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66" w:rsidRDefault="00707ED8">
      <w:pPr>
        <w:pStyle w:val="Standard"/>
        <w:autoSpaceDE w:val="0"/>
        <w:jc w:val="center"/>
        <w:rPr>
          <w:rFonts w:cs="Arial-Black"/>
          <w:b/>
          <w:bCs/>
          <w:sz w:val="20"/>
          <w:szCs w:val="20"/>
          <w:lang w:val="es-ES"/>
        </w:rPr>
      </w:pPr>
      <w:r>
        <w:rPr>
          <w:rFonts w:cs="Arial-Black"/>
          <w:b/>
          <w:bCs/>
          <w:sz w:val="20"/>
          <w:szCs w:val="20"/>
          <w:lang w:val="es-ES"/>
        </w:rPr>
        <w:t>REGLAMENTO DE SERVICIOS TURÍSTICOS DEL MUNICIPIO DE</w:t>
      </w:r>
    </w:p>
    <w:p w:rsidR="00276C66" w:rsidRDefault="00707ED8">
      <w:pPr>
        <w:pStyle w:val="Standard"/>
        <w:autoSpaceDE w:val="0"/>
        <w:jc w:val="center"/>
        <w:rPr>
          <w:rFonts w:cs="Arial-Black"/>
          <w:b/>
          <w:bCs/>
          <w:sz w:val="20"/>
          <w:szCs w:val="20"/>
          <w:lang w:val="es-ES"/>
        </w:rPr>
      </w:pPr>
      <w:r>
        <w:rPr>
          <w:rFonts w:cs="Arial-Black"/>
          <w:b/>
          <w:bCs/>
          <w:sz w:val="20"/>
          <w:szCs w:val="20"/>
          <w:lang w:val="es-ES"/>
        </w:rPr>
        <w:t>TLAJOMULCO DE ZÚÑIGA, JALISCO.</w:t>
      </w:r>
    </w:p>
    <w:p w:rsidR="00276C66" w:rsidRDefault="00276C66">
      <w:pPr>
        <w:pStyle w:val="Standard"/>
        <w:autoSpaceDE w:val="0"/>
        <w:jc w:val="center"/>
        <w:rPr>
          <w:rFonts w:cs="Arial-Black"/>
          <w:b/>
          <w:bCs/>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TITULO PRIMERO</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LAS DISPOSICIONES GENERALES</w:t>
      </w:r>
    </w:p>
    <w:p w:rsidR="00276C66" w:rsidRDefault="00276C66">
      <w:pPr>
        <w:pStyle w:val="Standard"/>
        <w:autoSpaceDE w:val="0"/>
        <w:jc w:val="center"/>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CAPÍTULO ÚNICO</w:t>
      </w:r>
    </w:p>
    <w:p w:rsidR="00276C66" w:rsidRDefault="00276C66">
      <w:pPr>
        <w:pStyle w:val="Standard"/>
        <w:autoSpaceDE w:val="0"/>
        <w:jc w:val="center"/>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1.-</w:t>
      </w:r>
      <w:r>
        <w:rPr>
          <w:rFonts w:cs="Arial-Black"/>
          <w:sz w:val="20"/>
          <w:szCs w:val="20"/>
          <w:lang w:val="es-ES"/>
        </w:rPr>
        <w:t xml:space="preserve"> El presente Reglamento es de orden público e interés social, de observancia general en todo el territorio del Municipio de Tlajomulco de Zúñiga, Jalisco, en materia turística, correspondiendo su aplicación al Gobierno Municipal, por conducto de la Direcci</w:t>
      </w:r>
      <w:r>
        <w:rPr>
          <w:rFonts w:cs="Arial-Black"/>
          <w:sz w:val="20"/>
          <w:szCs w:val="20"/>
          <w:lang w:val="es-ES"/>
        </w:rPr>
        <w:t>ón de Turismo Municipal y las diferentes áreas de la Administración Municipal con competencia en la materia, así como a las autoridades Federales y Estatales en el ámbito de sus respectivas competencias.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2.-</w:t>
      </w:r>
      <w:r>
        <w:rPr>
          <w:rFonts w:cs="Arial-Black"/>
          <w:sz w:val="20"/>
          <w:szCs w:val="20"/>
          <w:lang w:val="es-ES"/>
        </w:rPr>
        <w:t xml:space="preserve"> Este reglamento tiene por objeto estab</w:t>
      </w:r>
      <w:r>
        <w:rPr>
          <w:rFonts w:cs="Arial-Black"/>
          <w:sz w:val="20"/>
          <w:szCs w:val="20"/>
          <w:lang w:val="es-ES"/>
        </w:rPr>
        <w:t>lecer un marco regulatorio que permita:</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Impulsar el Turismo como sector estratégico de la economía de Tlajomulco de Zúñiga, generador de empleo y riqueza.</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Ordenar el Turismo y la promoción de Tlajomulco como destino turístico integral atendiendo a l</w:t>
      </w:r>
      <w:r>
        <w:rPr>
          <w:rFonts w:cs="Arial-Black"/>
          <w:sz w:val="20"/>
          <w:szCs w:val="20"/>
          <w:lang w:val="es-ES"/>
        </w:rPr>
        <w:t>a realidad cultural, medioambiental, económica y social, trabajando de manera armónica y coordinada entre los tres niveles de gobierno.</w:t>
      </w:r>
    </w:p>
    <w:p w:rsidR="00276C66" w:rsidRDefault="00707ED8">
      <w:pPr>
        <w:pStyle w:val="Standard"/>
        <w:autoSpaceDE w:val="0"/>
        <w:jc w:val="both"/>
        <w:rPr>
          <w:lang w:val="es-ES"/>
        </w:rPr>
      </w:pPr>
      <w:r>
        <w:rPr>
          <w:rFonts w:cs="Arial-Black"/>
          <w:b/>
          <w:bCs/>
          <w:sz w:val="20"/>
          <w:szCs w:val="20"/>
          <w:lang w:val="es-ES"/>
        </w:rPr>
        <w:t>III.</w:t>
      </w:r>
      <w:r>
        <w:rPr>
          <w:rFonts w:cs="Arial-Black"/>
          <w:b/>
          <w:bCs/>
          <w:sz w:val="20"/>
          <w:szCs w:val="20"/>
          <w:lang w:val="es-ES"/>
        </w:rPr>
        <w:tab/>
      </w:r>
      <w:r>
        <w:rPr>
          <w:rFonts w:cs="Arial-Black"/>
          <w:sz w:val="20"/>
          <w:szCs w:val="20"/>
          <w:lang w:val="es-ES"/>
        </w:rPr>
        <w:t>Regular en el ámbito de su competencia municipal las actividades de atención y servicio a los turistas que se reali</w:t>
      </w:r>
      <w:r>
        <w:rPr>
          <w:rFonts w:cs="Arial-Black"/>
          <w:sz w:val="20"/>
          <w:szCs w:val="20"/>
          <w:lang w:val="es-ES"/>
        </w:rPr>
        <w:t>zan en el Municipio, las condiciones que deben de tener las edificaciones, instalaciones, equipos, espacios públicos y privados que son usados para su realización.</w:t>
      </w:r>
    </w:p>
    <w:p w:rsidR="00276C66" w:rsidRDefault="00707ED8">
      <w:pPr>
        <w:pStyle w:val="Standard"/>
        <w:autoSpaceDE w:val="0"/>
        <w:jc w:val="both"/>
        <w:rPr>
          <w:lang w:val="es-ES"/>
        </w:rPr>
      </w:pPr>
      <w:r>
        <w:rPr>
          <w:rFonts w:cs="Arial-Black"/>
          <w:b/>
          <w:bCs/>
          <w:sz w:val="20"/>
          <w:szCs w:val="20"/>
          <w:lang w:val="es-ES"/>
        </w:rPr>
        <w:t>IV.</w:t>
      </w:r>
      <w:r>
        <w:rPr>
          <w:rFonts w:cs="Arial-Black"/>
          <w:b/>
          <w:bCs/>
          <w:sz w:val="20"/>
          <w:szCs w:val="20"/>
          <w:lang w:val="es-ES"/>
        </w:rPr>
        <w:tab/>
      </w:r>
      <w:r>
        <w:rPr>
          <w:rFonts w:cs="Arial-Black"/>
          <w:sz w:val="20"/>
          <w:szCs w:val="20"/>
          <w:lang w:val="es-ES"/>
        </w:rPr>
        <w:t>Proteger el patrimonio turístico de acuerdo con el principio de sustentabilidad.</w:t>
      </w:r>
    </w:p>
    <w:p w:rsidR="00276C66" w:rsidRDefault="00707ED8">
      <w:pPr>
        <w:pStyle w:val="Standard"/>
        <w:autoSpaceDE w:val="0"/>
        <w:jc w:val="both"/>
        <w:rPr>
          <w:lang w:val="es-ES"/>
        </w:rPr>
      </w:pPr>
      <w:r>
        <w:rPr>
          <w:rFonts w:cs="Arial-Black"/>
          <w:b/>
          <w:bCs/>
          <w:sz w:val="20"/>
          <w:szCs w:val="20"/>
          <w:lang w:val="es-ES"/>
        </w:rPr>
        <w:t>V.</w:t>
      </w:r>
      <w:r>
        <w:rPr>
          <w:rFonts w:cs="Arial-Black"/>
          <w:b/>
          <w:bCs/>
          <w:sz w:val="20"/>
          <w:szCs w:val="20"/>
          <w:lang w:val="es-ES"/>
        </w:rPr>
        <w:tab/>
      </w:r>
      <w:r>
        <w:rPr>
          <w:rFonts w:cs="Arial-Black"/>
          <w:sz w:val="20"/>
          <w:szCs w:val="20"/>
          <w:lang w:val="es-ES"/>
        </w:rPr>
        <w:t>Apoy</w:t>
      </w:r>
      <w:r>
        <w:rPr>
          <w:rFonts w:cs="Arial-Black"/>
          <w:sz w:val="20"/>
          <w:szCs w:val="20"/>
          <w:lang w:val="es-ES"/>
        </w:rPr>
        <w:t>ar al mejoramiento de la calidad de los servicios turísticos, con capacitación e información;</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Combatir y erradicar los actos clandestinos y la competencia desleal en la actividad turística.</w:t>
      </w:r>
    </w:p>
    <w:p w:rsidR="00276C66" w:rsidRDefault="00707ED8">
      <w:pPr>
        <w:pStyle w:val="Standard"/>
        <w:autoSpaceDE w:val="0"/>
        <w:jc w:val="both"/>
        <w:rPr>
          <w:lang w:val="es-ES"/>
        </w:rPr>
      </w:pPr>
      <w:r>
        <w:rPr>
          <w:rFonts w:cs="Arial-Black"/>
          <w:b/>
          <w:bCs/>
          <w:sz w:val="20"/>
          <w:szCs w:val="20"/>
          <w:lang w:val="es-ES"/>
        </w:rPr>
        <w:t>VII.</w:t>
      </w:r>
      <w:r>
        <w:rPr>
          <w:rFonts w:cs="Arial-Black"/>
          <w:b/>
          <w:bCs/>
          <w:sz w:val="20"/>
          <w:szCs w:val="20"/>
          <w:lang w:val="es-ES"/>
        </w:rPr>
        <w:tab/>
      </w:r>
      <w:r>
        <w:rPr>
          <w:rFonts w:cs="Arial-Black"/>
          <w:sz w:val="20"/>
          <w:szCs w:val="20"/>
          <w:lang w:val="es-ES"/>
        </w:rPr>
        <w:t>Proteger a los usuarios turísticos.</w:t>
      </w:r>
    </w:p>
    <w:p w:rsidR="00276C66" w:rsidRDefault="00707ED8">
      <w:pPr>
        <w:pStyle w:val="Standard"/>
        <w:autoSpaceDE w:val="0"/>
        <w:jc w:val="both"/>
        <w:rPr>
          <w:lang w:val="es-ES"/>
        </w:rPr>
      </w:pPr>
      <w:r>
        <w:rPr>
          <w:rFonts w:cs="Arial-Black"/>
          <w:b/>
          <w:bCs/>
          <w:sz w:val="20"/>
          <w:szCs w:val="20"/>
          <w:lang w:val="es-ES"/>
        </w:rPr>
        <w:t>VIII.</w:t>
      </w:r>
      <w:r>
        <w:rPr>
          <w:rFonts w:cs="Arial-Black"/>
          <w:b/>
          <w:bCs/>
          <w:sz w:val="20"/>
          <w:szCs w:val="20"/>
          <w:lang w:val="es-ES"/>
        </w:rPr>
        <w:tab/>
      </w:r>
      <w:r>
        <w:rPr>
          <w:rFonts w:cs="Arial-Black"/>
          <w:sz w:val="20"/>
          <w:szCs w:val="20"/>
          <w:lang w:val="es-ES"/>
        </w:rPr>
        <w:t>Promover la for</w:t>
      </w:r>
      <w:r>
        <w:rPr>
          <w:rFonts w:cs="Arial-Black"/>
          <w:sz w:val="20"/>
          <w:szCs w:val="20"/>
          <w:lang w:val="es-ES"/>
        </w:rPr>
        <w:t>mación y la especialización de los profesionales del sector.</w:t>
      </w:r>
    </w:p>
    <w:p w:rsidR="00276C66" w:rsidRDefault="00707ED8">
      <w:pPr>
        <w:pStyle w:val="Standard"/>
        <w:autoSpaceDE w:val="0"/>
        <w:jc w:val="both"/>
        <w:rPr>
          <w:lang w:val="es-ES"/>
        </w:rPr>
      </w:pPr>
      <w:r>
        <w:rPr>
          <w:rFonts w:cs="Arial-Black"/>
          <w:b/>
          <w:bCs/>
          <w:sz w:val="20"/>
          <w:szCs w:val="20"/>
          <w:lang w:val="es-ES"/>
        </w:rPr>
        <w:t>IX.</w:t>
      </w:r>
      <w:r>
        <w:rPr>
          <w:rFonts w:cs="Arial-Black"/>
          <w:b/>
          <w:bCs/>
          <w:sz w:val="20"/>
          <w:szCs w:val="20"/>
          <w:lang w:val="es-ES"/>
        </w:rPr>
        <w:tab/>
      </w:r>
      <w:r>
        <w:rPr>
          <w:rFonts w:cs="Arial-Black"/>
          <w:sz w:val="20"/>
          <w:szCs w:val="20"/>
          <w:lang w:val="es-ES"/>
        </w:rPr>
        <w:t>Orientar con información actualizada a los turistas, cualquiera que sea su procedencia.</w:t>
      </w:r>
    </w:p>
    <w:p w:rsidR="00276C66" w:rsidRDefault="00707ED8">
      <w:pPr>
        <w:pStyle w:val="Standard"/>
        <w:autoSpaceDE w:val="0"/>
        <w:jc w:val="both"/>
        <w:rPr>
          <w:lang w:val="es-ES"/>
        </w:rPr>
      </w:pPr>
      <w:r>
        <w:rPr>
          <w:rFonts w:cs="Arial-Black"/>
          <w:b/>
          <w:bCs/>
          <w:sz w:val="20"/>
          <w:szCs w:val="20"/>
          <w:lang w:val="es-ES"/>
        </w:rPr>
        <w:t>X.</w:t>
      </w:r>
      <w:r>
        <w:rPr>
          <w:rFonts w:cs="Arial-Black"/>
          <w:b/>
          <w:bCs/>
          <w:sz w:val="20"/>
          <w:szCs w:val="20"/>
          <w:lang w:val="es-ES"/>
        </w:rPr>
        <w:tab/>
      </w:r>
      <w:r>
        <w:rPr>
          <w:rFonts w:cs="Arial-Black"/>
          <w:sz w:val="20"/>
          <w:szCs w:val="20"/>
          <w:lang w:val="es-ES"/>
        </w:rPr>
        <w:t>Propiciar los mecanismos para la participación del sector privado y social en el cumplimiento de los</w:t>
      </w:r>
      <w:r>
        <w:rPr>
          <w:rFonts w:cs="Arial-Black"/>
          <w:sz w:val="20"/>
          <w:szCs w:val="20"/>
          <w:lang w:val="es-ES"/>
        </w:rPr>
        <w:t xml:space="preserve"> objetivos de este Reglamento, a través de la creación del Comité de Turismo, dentro del Consejo Consultivo Empresarial de Tlajomulco para proponer al H. Ayuntamiento la celebración de convenios y dar continuidad a proyectos, acciones, programas y acuerdos</w:t>
      </w:r>
      <w:r>
        <w:rPr>
          <w:rFonts w:cs="Arial-Black"/>
          <w:sz w:val="20"/>
          <w:szCs w:val="20"/>
          <w:lang w:val="es-ES"/>
        </w:rPr>
        <w:t xml:space="preserve"> de colaboración</w:t>
      </w:r>
    </w:p>
    <w:p w:rsidR="00276C66" w:rsidRDefault="00707ED8">
      <w:pPr>
        <w:pStyle w:val="Standard"/>
        <w:autoSpaceDE w:val="0"/>
        <w:jc w:val="both"/>
        <w:rPr>
          <w:lang w:val="es-ES"/>
        </w:rPr>
      </w:pPr>
      <w:r>
        <w:rPr>
          <w:rFonts w:cs="Arial-Black"/>
          <w:b/>
          <w:bCs/>
          <w:sz w:val="20"/>
          <w:szCs w:val="20"/>
          <w:lang w:val="es-ES"/>
        </w:rPr>
        <w:t>XI.</w:t>
      </w:r>
      <w:r>
        <w:rPr>
          <w:rFonts w:cs="Arial-Black"/>
          <w:b/>
          <w:bCs/>
          <w:sz w:val="20"/>
          <w:szCs w:val="20"/>
          <w:lang w:val="es-ES"/>
        </w:rPr>
        <w:tab/>
      </w:r>
      <w:r>
        <w:rPr>
          <w:rFonts w:cs="Arial-Black"/>
          <w:sz w:val="20"/>
          <w:szCs w:val="20"/>
          <w:lang w:val="es-ES"/>
        </w:rPr>
        <w:t>Ordenar la actividad turística, a través de la creación del registro de los prestadores de servicios turísticos, así como las declaratorias de Zonas de Desarrollo Turístico del Municipio;</w:t>
      </w:r>
    </w:p>
    <w:p w:rsidR="00276C66" w:rsidRDefault="00707ED8">
      <w:pPr>
        <w:pStyle w:val="Standard"/>
        <w:autoSpaceDE w:val="0"/>
        <w:jc w:val="both"/>
        <w:rPr>
          <w:lang w:val="es-ES"/>
        </w:rPr>
      </w:pPr>
      <w:r>
        <w:rPr>
          <w:rFonts w:cs="Arial-Black"/>
          <w:b/>
          <w:bCs/>
          <w:sz w:val="20"/>
          <w:szCs w:val="20"/>
          <w:lang w:val="es-ES"/>
        </w:rPr>
        <w:t>XII.</w:t>
      </w:r>
      <w:r>
        <w:rPr>
          <w:rFonts w:cs="Arial-Black"/>
          <w:b/>
          <w:bCs/>
          <w:sz w:val="20"/>
          <w:szCs w:val="20"/>
          <w:lang w:val="es-ES"/>
        </w:rPr>
        <w:tab/>
      </w:r>
      <w:r>
        <w:rPr>
          <w:rFonts w:cs="Arial-Black"/>
          <w:sz w:val="20"/>
          <w:szCs w:val="20"/>
          <w:lang w:val="es-ES"/>
        </w:rPr>
        <w:t>Coadyuvar a fortalecer el desarrollo turís</w:t>
      </w:r>
      <w:r>
        <w:rPr>
          <w:rFonts w:cs="Arial-Black"/>
          <w:sz w:val="20"/>
          <w:szCs w:val="20"/>
          <w:lang w:val="es-ES"/>
        </w:rPr>
        <w:t>tico del Municipio de Tlajomulco, con el propósito de elevar el nivel de vida económico, social y cultural de los habitantes del Municipio, y</w:t>
      </w:r>
    </w:p>
    <w:p w:rsidR="00276C66" w:rsidRDefault="00707ED8">
      <w:pPr>
        <w:pStyle w:val="Standard"/>
        <w:autoSpaceDE w:val="0"/>
        <w:jc w:val="both"/>
        <w:rPr>
          <w:lang w:val="es-ES"/>
        </w:rPr>
      </w:pPr>
      <w:r>
        <w:rPr>
          <w:rFonts w:cs="Arial-Black"/>
          <w:b/>
          <w:bCs/>
          <w:sz w:val="20"/>
          <w:szCs w:val="20"/>
          <w:lang w:val="es-ES"/>
        </w:rPr>
        <w:t>XIII.</w:t>
      </w:r>
      <w:r>
        <w:rPr>
          <w:rFonts w:cs="Arial-Black"/>
          <w:b/>
          <w:bCs/>
          <w:sz w:val="20"/>
          <w:szCs w:val="20"/>
          <w:lang w:val="es-ES"/>
        </w:rPr>
        <w:tab/>
      </w:r>
      <w:r>
        <w:rPr>
          <w:rFonts w:cs="Arial-Black"/>
          <w:sz w:val="20"/>
          <w:szCs w:val="20"/>
          <w:lang w:val="es-ES"/>
        </w:rPr>
        <w:t>Establecer la coordinación con las dependencias del Municipio para la aplicación y cumplimiento de los objet</w:t>
      </w:r>
      <w:r>
        <w:rPr>
          <w:rFonts w:cs="Arial-Black"/>
          <w:sz w:val="20"/>
          <w:szCs w:val="20"/>
          <w:lang w:val="es-ES"/>
        </w:rPr>
        <w:t>ivos de este Reglamento, así como con autoridades estatales y federales y agentes económicos.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3.-</w:t>
      </w:r>
      <w:r>
        <w:rPr>
          <w:rFonts w:cs="Arial-Black"/>
          <w:sz w:val="20"/>
          <w:szCs w:val="20"/>
          <w:lang w:val="es-ES"/>
        </w:rPr>
        <w:t xml:space="preserve"> Para efectos del presente Reglamento se entenderá por:</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 xml:space="preserve">Agencia de Viajes: La empresa debidamente constituida que contrata o actúa como intermediario de servicios turísticos en beneficio de uno o más usuarios, así como cualquier otro relacionado con el </w:t>
      </w:r>
      <w:r>
        <w:rPr>
          <w:rFonts w:cs="Arial-Black"/>
          <w:sz w:val="20"/>
          <w:szCs w:val="20"/>
          <w:lang w:val="es-ES"/>
        </w:rPr>
        <w:t>turismo;</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Catálogo Turístico Municipal: Es el instrumento que permite la difusión y promoción de los atractivos turísticos municipales, los prestadores de servicios, así como del patrimonio natural y cultural, planta turística servicios turísticos que c</w:t>
      </w:r>
      <w:r>
        <w:rPr>
          <w:rFonts w:cs="Arial-Black"/>
          <w:sz w:val="20"/>
          <w:szCs w:val="20"/>
          <w:lang w:val="es-ES"/>
        </w:rPr>
        <w:t>onstituyan o puedan constituir factores para el desarrollo turístico;</w:t>
      </w:r>
    </w:p>
    <w:p w:rsidR="00276C66" w:rsidRDefault="00707ED8">
      <w:pPr>
        <w:pStyle w:val="Standard"/>
        <w:autoSpaceDE w:val="0"/>
        <w:jc w:val="both"/>
        <w:rPr>
          <w:lang w:val="es-ES"/>
        </w:rPr>
      </w:pPr>
      <w:r>
        <w:rPr>
          <w:rFonts w:cs="Arial-Black"/>
          <w:b/>
          <w:bCs/>
          <w:sz w:val="20"/>
          <w:szCs w:val="20"/>
          <w:lang w:val="es-ES"/>
        </w:rPr>
        <w:t>III.</w:t>
      </w:r>
      <w:r>
        <w:rPr>
          <w:rFonts w:cs="Arial-Black"/>
          <w:b/>
          <w:bCs/>
          <w:sz w:val="20"/>
          <w:szCs w:val="20"/>
          <w:lang w:val="es-ES"/>
        </w:rPr>
        <w:tab/>
      </w:r>
      <w:r>
        <w:rPr>
          <w:rFonts w:cs="Arial-Black"/>
          <w:sz w:val="20"/>
          <w:szCs w:val="20"/>
          <w:lang w:val="es-ES"/>
        </w:rPr>
        <w:t>Consejo: El Consejo Consultivo Empresarial de Tlajomulco;</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Comité: Comité de Turismo del Consejo Consultivo Empresarial de Tlajomulco</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 xml:space="preserve">Guías de Turistas: Las personas físicas </w:t>
      </w:r>
      <w:r>
        <w:rPr>
          <w:rFonts w:cs="Arial-Black"/>
          <w:sz w:val="20"/>
          <w:szCs w:val="20"/>
          <w:lang w:val="es-ES"/>
        </w:rPr>
        <w:t>que proporcionan al turista nacional o extranjero, orientación e información profesional sobre el patrimonio turístico o cultural, y de atractivos relacionados con el turismo, así como servicios de asistencia a que se refieren las Normas Oficiales Mexicana</w:t>
      </w:r>
      <w:r>
        <w:rPr>
          <w:rFonts w:cs="Arial-Black"/>
          <w:sz w:val="20"/>
          <w:szCs w:val="20"/>
          <w:lang w:val="es-ES"/>
        </w:rPr>
        <w:t>s (</w:t>
      </w:r>
      <w:proofErr w:type="spellStart"/>
      <w:r>
        <w:rPr>
          <w:rFonts w:cs="Arial-Black"/>
          <w:sz w:val="20"/>
          <w:szCs w:val="20"/>
          <w:lang w:val="es-ES"/>
        </w:rPr>
        <w:t>Nom’s</w:t>
      </w:r>
      <w:proofErr w:type="spellEnd"/>
      <w:r>
        <w:rPr>
          <w:rFonts w:cs="Arial-Black"/>
          <w:sz w:val="20"/>
          <w:szCs w:val="20"/>
          <w:lang w:val="es-ES"/>
        </w:rPr>
        <w:t>) en materia turística.</w:t>
      </w:r>
    </w:p>
    <w:p w:rsidR="00276C66" w:rsidRDefault="00707ED8">
      <w:pPr>
        <w:pStyle w:val="Standard"/>
        <w:autoSpaceDE w:val="0"/>
        <w:jc w:val="both"/>
        <w:rPr>
          <w:lang w:val="es-ES"/>
        </w:rPr>
      </w:pPr>
      <w:r>
        <w:rPr>
          <w:rFonts w:cs="Arial-Black"/>
          <w:b/>
          <w:bCs/>
          <w:sz w:val="20"/>
          <w:szCs w:val="20"/>
          <w:lang w:val="es-ES"/>
        </w:rPr>
        <w:lastRenderedPageBreak/>
        <w:t>VII.</w:t>
      </w:r>
      <w:r>
        <w:rPr>
          <w:rFonts w:cs="Arial-Black"/>
          <w:b/>
          <w:bCs/>
          <w:sz w:val="20"/>
          <w:szCs w:val="20"/>
          <w:lang w:val="es-ES"/>
        </w:rPr>
        <w:tab/>
      </w:r>
      <w:r>
        <w:rPr>
          <w:rFonts w:cs="Arial-Black"/>
          <w:sz w:val="20"/>
          <w:szCs w:val="20"/>
          <w:lang w:val="es-ES"/>
        </w:rPr>
        <w:t>Industria Turística: Sector económico de servicios básicos de alojamiento y alimentación vinculados, de agencia de viajes, transporte de pasajeros complementados por otros de recreación y venta de productos típicos y ap</w:t>
      </w:r>
      <w:r>
        <w:rPr>
          <w:rFonts w:cs="Arial-Black"/>
          <w:sz w:val="20"/>
          <w:szCs w:val="20"/>
          <w:lang w:val="es-ES"/>
        </w:rPr>
        <w:t>oyados en conjunto por actividades productoras de bienes y servicios;</w:t>
      </w:r>
    </w:p>
    <w:p w:rsidR="00276C66" w:rsidRDefault="00707ED8">
      <w:pPr>
        <w:pStyle w:val="Standard"/>
        <w:autoSpaceDE w:val="0"/>
        <w:jc w:val="both"/>
        <w:rPr>
          <w:lang w:val="es-ES"/>
        </w:rPr>
      </w:pPr>
      <w:r>
        <w:rPr>
          <w:rFonts w:cs="Arial-Black"/>
          <w:b/>
          <w:bCs/>
          <w:sz w:val="20"/>
          <w:szCs w:val="20"/>
          <w:lang w:val="es-ES"/>
        </w:rPr>
        <w:t>VIII.</w:t>
      </w:r>
      <w:r>
        <w:rPr>
          <w:rFonts w:cs="Arial-Black"/>
          <w:b/>
          <w:bCs/>
          <w:sz w:val="20"/>
          <w:szCs w:val="20"/>
          <w:lang w:val="es-ES"/>
        </w:rPr>
        <w:tab/>
      </w:r>
      <w:r>
        <w:rPr>
          <w:rFonts w:cs="Arial-Black"/>
          <w:sz w:val="20"/>
          <w:szCs w:val="20"/>
          <w:lang w:val="es-ES"/>
        </w:rPr>
        <w:t>Ley: Ley General de Turismo;</w:t>
      </w:r>
    </w:p>
    <w:p w:rsidR="00276C66" w:rsidRDefault="00707ED8">
      <w:pPr>
        <w:pStyle w:val="Standard"/>
        <w:autoSpaceDE w:val="0"/>
        <w:jc w:val="both"/>
        <w:rPr>
          <w:lang w:val="es-ES"/>
        </w:rPr>
      </w:pPr>
      <w:r>
        <w:rPr>
          <w:rFonts w:cs="Arial-Black"/>
          <w:b/>
          <w:bCs/>
          <w:sz w:val="20"/>
          <w:szCs w:val="20"/>
          <w:lang w:val="es-ES"/>
        </w:rPr>
        <w:t>IX.</w:t>
      </w:r>
      <w:r>
        <w:rPr>
          <w:rFonts w:cs="Arial-Black"/>
          <w:b/>
          <w:bCs/>
          <w:sz w:val="20"/>
          <w:szCs w:val="20"/>
          <w:lang w:val="es-ES"/>
        </w:rPr>
        <w:tab/>
      </w:r>
      <w:r>
        <w:rPr>
          <w:rFonts w:cs="Arial-Black"/>
          <w:sz w:val="20"/>
          <w:szCs w:val="20"/>
          <w:lang w:val="es-ES"/>
        </w:rPr>
        <w:t>Ley del Estado: Ley de Promoción Turística del Estado de Jalisco;</w:t>
      </w:r>
    </w:p>
    <w:p w:rsidR="00276C66" w:rsidRDefault="00707ED8">
      <w:pPr>
        <w:pStyle w:val="Standard"/>
        <w:autoSpaceDE w:val="0"/>
        <w:jc w:val="both"/>
        <w:rPr>
          <w:lang w:val="es-ES"/>
        </w:rPr>
      </w:pPr>
      <w:r>
        <w:rPr>
          <w:rFonts w:cs="Arial-Black"/>
          <w:b/>
          <w:bCs/>
          <w:sz w:val="20"/>
          <w:szCs w:val="20"/>
          <w:lang w:val="es-ES"/>
        </w:rPr>
        <w:t>X.</w:t>
      </w:r>
      <w:r>
        <w:rPr>
          <w:rFonts w:cs="Arial-Black"/>
          <w:b/>
          <w:bCs/>
          <w:sz w:val="20"/>
          <w:szCs w:val="20"/>
          <w:lang w:val="es-ES"/>
        </w:rPr>
        <w:tab/>
      </w:r>
      <w:r>
        <w:rPr>
          <w:rFonts w:cs="Arial-Black"/>
          <w:sz w:val="20"/>
          <w:szCs w:val="20"/>
          <w:lang w:val="es-ES"/>
        </w:rPr>
        <w:t>Paquete Turístico: La integración previa de un solo producto, de dos o más ser</w:t>
      </w:r>
      <w:r>
        <w:rPr>
          <w:rFonts w:cs="Arial-Black"/>
          <w:sz w:val="20"/>
          <w:szCs w:val="20"/>
          <w:lang w:val="es-ES"/>
        </w:rPr>
        <w:t>vicios turísticos o relacionados con éstos y que es ofrecido al público en general mediante material impreso, o cualquier otro medio de difusión;</w:t>
      </w:r>
    </w:p>
    <w:p w:rsidR="00276C66" w:rsidRDefault="00707ED8">
      <w:pPr>
        <w:pStyle w:val="Standard"/>
        <w:autoSpaceDE w:val="0"/>
        <w:jc w:val="both"/>
        <w:rPr>
          <w:lang w:val="es-ES"/>
        </w:rPr>
      </w:pPr>
      <w:r>
        <w:rPr>
          <w:rFonts w:cs="Arial-Black"/>
          <w:b/>
          <w:bCs/>
          <w:sz w:val="20"/>
          <w:szCs w:val="20"/>
          <w:lang w:val="es-ES"/>
        </w:rPr>
        <w:t>XI.</w:t>
      </w:r>
      <w:r>
        <w:rPr>
          <w:rFonts w:cs="Arial-Black"/>
          <w:b/>
          <w:bCs/>
          <w:sz w:val="20"/>
          <w:szCs w:val="20"/>
          <w:lang w:val="es-ES"/>
        </w:rPr>
        <w:tab/>
      </w:r>
      <w:r>
        <w:rPr>
          <w:rFonts w:cs="Arial-Black"/>
          <w:sz w:val="20"/>
          <w:szCs w:val="20"/>
          <w:lang w:val="es-ES"/>
        </w:rPr>
        <w:t>Prestador de Servicios Turísticos: La personas físicas o morales que ofrezcan, proporcionen, o contraten c</w:t>
      </w:r>
      <w:r>
        <w:rPr>
          <w:rFonts w:cs="Arial-Black"/>
          <w:sz w:val="20"/>
          <w:szCs w:val="20"/>
          <w:lang w:val="es-ES"/>
        </w:rPr>
        <w:t>on el turista, la prestación de los servicios a que se refiere la Ley General de Turismo;</w:t>
      </w:r>
    </w:p>
    <w:p w:rsidR="00276C66" w:rsidRDefault="00707ED8">
      <w:pPr>
        <w:pStyle w:val="Standard"/>
        <w:autoSpaceDE w:val="0"/>
        <w:jc w:val="both"/>
        <w:rPr>
          <w:lang w:val="es-ES"/>
        </w:rPr>
      </w:pPr>
      <w:r>
        <w:rPr>
          <w:rFonts w:cs="Arial-Black"/>
          <w:b/>
          <w:bCs/>
          <w:sz w:val="20"/>
          <w:szCs w:val="20"/>
          <w:lang w:val="es-ES"/>
        </w:rPr>
        <w:t>XII.</w:t>
      </w:r>
      <w:r>
        <w:rPr>
          <w:rFonts w:cs="Arial-Black"/>
          <w:b/>
          <w:bCs/>
          <w:sz w:val="20"/>
          <w:szCs w:val="20"/>
          <w:lang w:val="es-ES"/>
        </w:rPr>
        <w:tab/>
      </w:r>
      <w:r>
        <w:rPr>
          <w:rFonts w:cs="Arial-Black"/>
          <w:sz w:val="20"/>
          <w:szCs w:val="20"/>
          <w:lang w:val="es-ES"/>
        </w:rPr>
        <w:t xml:space="preserve">Promoción Turística: Conjunto de acciones e instrumentos promovidos por el municipio, empresas turísticas y particulares, encaminadas a estimular el surgimiento </w:t>
      </w:r>
      <w:r>
        <w:rPr>
          <w:rFonts w:cs="Arial-Black"/>
          <w:sz w:val="20"/>
          <w:szCs w:val="20"/>
          <w:lang w:val="es-ES"/>
        </w:rPr>
        <w:t>y desarrollo de la actividad turística, así como al crecimiento y mejoría de las operaciones en la industria y el desarrollo de las comunidades de acogida.</w:t>
      </w:r>
    </w:p>
    <w:p w:rsidR="00276C66" w:rsidRDefault="00707ED8">
      <w:pPr>
        <w:pStyle w:val="Standard"/>
        <w:autoSpaceDE w:val="0"/>
        <w:jc w:val="both"/>
        <w:rPr>
          <w:lang w:val="es-ES"/>
        </w:rPr>
      </w:pPr>
      <w:r>
        <w:rPr>
          <w:rFonts w:cs="Arial-Black"/>
          <w:b/>
          <w:bCs/>
          <w:sz w:val="20"/>
          <w:szCs w:val="20"/>
          <w:lang w:val="es-ES"/>
        </w:rPr>
        <w:t>XIII.</w:t>
      </w:r>
      <w:r>
        <w:rPr>
          <w:rFonts w:cs="Arial-Black"/>
          <w:b/>
          <w:bCs/>
          <w:sz w:val="20"/>
          <w:szCs w:val="20"/>
          <w:lang w:val="es-ES"/>
        </w:rPr>
        <w:tab/>
      </w:r>
      <w:r>
        <w:rPr>
          <w:rFonts w:cs="Arial-Black"/>
          <w:sz w:val="20"/>
          <w:szCs w:val="20"/>
          <w:lang w:val="es-ES"/>
        </w:rPr>
        <w:t>Recursos Turísticos: Son todos los elementos naturales o artificiales de un lugar o región que</w:t>
      </w:r>
      <w:r>
        <w:rPr>
          <w:rFonts w:cs="Arial-Black"/>
          <w:sz w:val="20"/>
          <w:szCs w:val="20"/>
          <w:lang w:val="es-ES"/>
        </w:rPr>
        <w:t xml:space="preserve"> constituyen un atractivo para la actividad turística;</w:t>
      </w:r>
    </w:p>
    <w:p w:rsidR="00276C66" w:rsidRDefault="00707ED8">
      <w:pPr>
        <w:pStyle w:val="Standard"/>
        <w:autoSpaceDE w:val="0"/>
        <w:jc w:val="both"/>
        <w:rPr>
          <w:lang w:val="es-ES"/>
        </w:rPr>
      </w:pPr>
      <w:r>
        <w:rPr>
          <w:rFonts w:cs="Arial-Black"/>
          <w:b/>
          <w:bCs/>
          <w:sz w:val="20"/>
          <w:szCs w:val="20"/>
          <w:lang w:val="es-ES"/>
        </w:rPr>
        <w:t>XIV.</w:t>
      </w:r>
      <w:r>
        <w:rPr>
          <w:rFonts w:cs="Arial-Black"/>
          <w:b/>
          <w:bCs/>
          <w:sz w:val="20"/>
          <w:szCs w:val="20"/>
          <w:lang w:val="es-ES"/>
        </w:rPr>
        <w:tab/>
      </w:r>
      <w:r>
        <w:rPr>
          <w:rFonts w:cs="Arial-Black"/>
          <w:sz w:val="20"/>
          <w:szCs w:val="20"/>
          <w:lang w:val="es-ES"/>
        </w:rPr>
        <w:t>Región Turística: Es un espacio homogéneo que puede abarcar el territorio de dos o más estados o municipios y en el que, por la cercana distancia de los atractivos y servicios, se complementan;</w:t>
      </w:r>
    </w:p>
    <w:p w:rsidR="00276C66" w:rsidRDefault="00707ED8">
      <w:pPr>
        <w:pStyle w:val="Standard"/>
        <w:autoSpaceDE w:val="0"/>
        <w:jc w:val="both"/>
        <w:rPr>
          <w:lang w:val="es-ES"/>
        </w:rPr>
      </w:pPr>
      <w:r>
        <w:rPr>
          <w:rFonts w:cs="Arial-Black"/>
          <w:b/>
          <w:bCs/>
          <w:sz w:val="20"/>
          <w:szCs w:val="20"/>
          <w:lang w:val="es-ES"/>
        </w:rPr>
        <w:t>XV</w:t>
      </w:r>
      <w:r>
        <w:rPr>
          <w:rFonts w:cs="Arial-Black"/>
          <w:b/>
          <w:bCs/>
          <w:sz w:val="20"/>
          <w:szCs w:val="20"/>
          <w:lang w:val="es-ES"/>
        </w:rPr>
        <w:t>.</w:t>
      </w:r>
      <w:r>
        <w:rPr>
          <w:rFonts w:cs="Arial-Black"/>
          <w:b/>
          <w:bCs/>
          <w:sz w:val="20"/>
          <w:szCs w:val="20"/>
          <w:lang w:val="es-ES"/>
        </w:rPr>
        <w:tab/>
      </w:r>
      <w:r>
        <w:rPr>
          <w:rFonts w:cs="Arial-Black"/>
          <w:sz w:val="20"/>
          <w:szCs w:val="20"/>
          <w:lang w:val="es-ES"/>
        </w:rPr>
        <w:t>Registro Municipal de Prestadores de Servicios: Base de datos municipal que incluye a todos los prestadores de servicios turísticos registrados ante la Oficialía de Padrón y Licencias Municipal, en las actividades que se mencionan en el artículo 4 de est</w:t>
      </w:r>
      <w:r>
        <w:rPr>
          <w:rFonts w:cs="Arial-Black"/>
          <w:sz w:val="20"/>
          <w:szCs w:val="20"/>
          <w:lang w:val="es-ES"/>
        </w:rPr>
        <w:t>e Reglamento;</w:t>
      </w:r>
    </w:p>
    <w:p w:rsidR="00276C66" w:rsidRDefault="00707ED8">
      <w:pPr>
        <w:pStyle w:val="Standard"/>
        <w:autoSpaceDE w:val="0"/>
        <w:jc w:val="both"/>
        <w:rPr>
          <w:lang w:val="es-ES"/>
        </w:rPr>
      </w:pPr>
      <w:r>
        <w:rPr>
          <w:rFonts w:cs="Arial-Black"/>
          <w:b/>
          <w:bCs/>
          <w:sz w:val="20"/>
          <w:szCs w:val="20"/>
          <w:lang w:val="es-ES"/>
        </w:rPr>
        <w:t>XVI.</w:t>
      </w:r>
      <w:r>
        <w:rPr>
          <w:rFonts w:cs="Arial-Black"/>
          <w:b/>
          <w:bCs/>
          <w:sz w:val="20"/>
          <w:szCs w:val="20"/>
          <w:lang w:val="es-ES"/>
        </w:rPr>
        <w:tab/>
      </w:r>
      <w:r>
        <w:rPr>
          <w:rFonts w:cs="Arial-Black"/>
          <w:sz w:val="20"/>
          <w:szCs w:val="20"/>
          <w:lang w:val="es-ES"/>
        </w:rPr>
        <w:t>Reglamento: El Reglamento de Servicios Turísticos del Municipio de Tlajomulco de Zúñiga;</w:t>
      </w:r>
    </w:p>
    <w:p w:rsidR="00276C66" w:rsidRDefault="00707ED8">
      <w:pPr>
        <w:pStyle w:val="Standard"/>
        <w:autoSpaceDE w:val="0"/>
        <w:jc w:val="both"/>
        <w:rPr>
          <w:lang w:val="es-ES"/>
        </w:rPr>
      </w:pPr>
      <w:r>
        <w:rPr>
          <w:rFonts w:cs="Arial-Black"/>
          <w:b/>
          <w:bCs/>
          <w:sz w:val="20"/>
          <w:szCs w:val="20"/>
          <w:lang w:val="es-ES"/>
        </w:rPr>
        <w:t>XVII.</w:t>
      </w:r>
      <w:r>
        <w:rPr>
          <w:rFonts w:cs="Arial-Black"/>
          <w:b/>
          <w:bCs/>
          <w:sz w:val="20"/>
          <w:szCs w:val="20"/>
          <w:lang w:val="es-ES"/>
        </w:rPr>
        <w:tab/>
      </w:r>
      <w:r>
        <w:rPr>
          <w:rFonts w:cs="Arial-Black"/>
          <w:sz w:val="20"/>
          <w:szCs w:val="20"/>
          <w:lang w:val="es-ES"/>
        </w:rPr>
        <w:t>Secretaría: La Secretaría de Turismo Federal;</w:t>
      </w:r>
    </w:p>
    <w:p w:rsidR="00276C66" w:rsidRDefault="00707ED8">
      <w:pPr>
        <w:pStyle w:val="Standard"/>
        <w:autoSpaceDE w:val="0"/>
        <w:jc w:val="both"/>
        <w:rPr>
          <w:lang w:val="es-ES"/>
        </w:rPr>
      </w:pPr>
      <w:r>
        <w:rPr>
          <w:rFonts w:cs="Arial-Black"/>
          <w:b/>
          <w:bCs/>
          <w:sz w:val="20"/>
          <w:szCs w:val="20"/>
          <w:lang w:val="es-ES"/>
        </w:rPr>
        <w:t>XVIII.</w:t>
      </w:r>
      <w:r>
        <w:rPr>
          <w:rFonts w:cs="Arial-Black"/>
          <w:b/>
          <w:bCs/>
          <w:sz w:val="20"/>
          <w:szCs w:val="20"/>
          <w:lang w:val="es-ES"/>
        </w:rPr>
        <w:tab/>
      </w:r>
      <w:r>
        <w:rPr>
          <w:rFonts w:cs="Arial-Black"/>
          <w:sz w:val="20"/>
          <w:szCs w:val="20"/>
          <w:lang w:val="es-ES"/>
        </w:rPr>
        <w:t>Servicio Turístico: Toda actividad que realicen personas físicas o morales, públicas o pr</w:t>
      </w:r>
      <w:r>
        <w:rPr>
          <w:rFonts w:cs="Arial-Black"/>
          <w:sz w:val="20"/>
          <w:szCs w:val="20"/>
          <w:lang w:val="es-ES"/>
        </w:rPr>
        <w:t>ivadas, tendiente a satisfacer necesidades específicas de los turistas;</w:t>
      </w:r>
    </w:p>
    <w:p w:rsidR="00276C66" w:rsidRDefault="00707ED8">
      <w:pPr>
        <w:pStyle w:val="Standard"/>
        <w:autoSpaceDE w:val="0"/>
        <w:jc w:val="both"/>
        <w:rPr>
          <w:lang w:val="es-ES"/>
        </w:rPr>
      </w:pPr>
      <w:r>
        <w:rPr>
          <w:rFonts w:cs="Arial-Black"/>
          <w:b/>
          <w:bCs/>
          <w:sz w:val="20"/>
          <w:szCs w:val="20"/>
          <w:lang w:val="es-ES"/>
        </w:rPr>
        <w:t>XIX.</w:t>
      </w:r>
      <w:r>
        <w:rPr>
          <w:rFonts w:cs="Arial-Black"/>
          <w:sz w:val="20"/>
          <w:szCs w:val="20"/>
          <w:lang w:val="es-ES"/>
        </w:rPr>
        <w:tab/>
        <w:t>Turismo: El desplazamiento humano, individual o colectivo de un espacio habitual de residencia a otro temporal, entendiendo el primero como el espacio geográfico donde un individu</w:t>
      </w:r>
      <w:r>
        <w:rPr>
          <w:rFonts w:cs="Arial-Black"/>
          <w:sz w:val="20"/>
          <w:szCs w:val="20"/>
          <w:lang w:val="es-ES"/>
        </w:rPr>
        <w:t>o se desenvuelve socialmente y obtiene los medios económicos de subsistencia;</w:t>
      </w:r>
    </w:p>
    <w:p w:rsidR="00276C66" w:rsidRDefault="00707ED8">
      <w:pPr>
        <w:pStyle w:val="Standard"/>
        <w:autoSpaceDE w:val="0"/>
        <w:jc w:val="both"/>
        <w:rPr>
          <w:lang w:val="es-ES"/>
        </w:rPr>
      </w:pPr>
      <w:r>
        <w:rPr>
          <w:rFonts w:cs="Arial-Black"/>
          <w:b/>
          <w:bCs/>
          <w:sz w:val="20"/>
          <w:szCs w:val="20"/>
          <w:lang w:val="es-ES"/>
        </w:rPr>
        <w:t>XX.</w:t>
      </w:r>
      <w:r>
        <w:rPr>
          <w:rFonts w:cs="Arial-Black"/>
          <w:b/>
          <w:bCs/>
          <w:sz w:val="20"/>
          <w:szCs w:val="20"/>
          <w:lang w:val="es-ES"/>
        </w:rPr>
        <w:tab/>
      </w:r>
      <w:r>
        <w:rPr>
          <w:rFonts w:cs="Arial-Black"/>
          <w:sz w:val="20"/>
          <w:szCs w:val="20"/>
          <w:lang w:val="es-ES"/>
        </w:rPr>
        <w:t>Turismo Social: El conjunto de instrumentos y medios a través de los cuales se otorgan facilidades para que las personas de recursos limitados viajen con fines recreativos, e</w:t>
      </w:r>
      <w:r>
        <w:rPr>
          <w:rFonts w:cs="Arial-Black"/>
          <w:sz w:val="20"/>
          <w:szCs w:val="20"/>
          <w:lang w:val="es-ES"/>
        </w:rPr>
        <w:t>n condiciones adecuadas de economía, seguridad y comodidad.</w:t>
      </w:r>
    </w:p>
    <w:p w:rsidR="00276C66" w:rsidRDefault="00707ED8">
      <w:pPr>
        <w:pStyle w:val="Standard"/>
        <w:autoSpaceDE w:val="0"/>
        <w:jc w:val="both"/>
        <w:rPr>
          <w:lang w:val="es-ES"/>
        </w:rPr>
      </w:pPr>
      <w:r>
        <w:rPr>
          <w:rFonts w:cs="Arial-Black"/>
          <w:b/>
          <w:bCs/>
          <w:sz w:val="20"/>
          <w:szCs w:val="20"/>
          <w:lang w:val="es-ES"/>
        </w:rPr>
        <w:t>XXI.</w:t>
      </w:r>
      <w:r>
        <w:rPr>
          <w:rFonts w:cs="Arial-Black"/>
          <w:b/>
          <w:bCs/>
          <w:sz w:val="20"/>
          <w:szCs w:val="20"/>
          <w:lang w:val="es-ES"/>
        </w:rPr>
        <w:tab/>
      </w:r>
      <w:r>
        <w:rPr>
          <w:rFonts w:cs="Arial-Black"/>
          <w:sz w:val="20"/>
          <w:szCs w:val="20"/>
          <w:lang w:val="es-ES"/>
        </w:rPr>
        <w:t>Turismo Sustentable: Aquel que a corto, mediano y largo plazo cumple con las siguientes directrices:</w:t>
      </w:r>
    </w:p>
    <w:p w:rsidR="00276C66" w:rsidRDefault="00707ED8">
      <w:pPr>
        <w:pStyle w:val="Standard"/>
        <w:autoSpaceDE w:val="0"/>
        <w:jc w:val="both"/>
        <w:rPr>
          <w:lang w:val="es-ES"/>
        </w:rPr>
      </w:pPr>
      <w:r>
        <w:rPr>
          <w:rFonts w:cs="Arial-Black"/>
          <w:b/>
          <w:bCs/>
          <w:sz w:val="20"/>
          <w:szCs w:val="20"/>
          <w:lang w:val="es-ES"/>
        </w:rPr>
        <w:t>a)</w:t>
      </w:r>
      <w:r>
        <w:rPr>
          <w:rFonts w:cs="Arial-Black"/>
          <w:b/>
          <w:bCs/>
          <w:sz w:val="20"/>
          <w:szCs w:val="20"/>
          <w:lang w:val="es-ES"/>
        </w:rPr>
        <w:tab/>
      </w:r>
      <w:r>
        <w:rPr>
          <w:rFonts w:cs="Arial-Black"/>
          <w:sz w:val="20"/>
          <w:szCs w:val="20"/>
          <w:lang w:val="es-ES"/>
        </w:rPr>
        <w:t>Dar un uso óptimo a los recursos naturales aptos para el desarrollo turístico, respetan</w:t>
      </w:r>
      <w:r>
        <w:rPr>
          <w:rFonts w:cs="Arial-Black"/>
          <w:sz w:val="20"/>
          <w:szCs w:val="20"/>
          <w:lang w:val="es-ES"/>
        </w:rPr>
        <w:t>do la capacidad de carga de los ecosistemas y la vocación natural del suelo, sin alterar los procesos biológicos y ecológicos; asegurando la preservación de los elementos naturales y la diversidad biológica; cumpliendo con los criterios ecológicos determin</w:t>
      </w:r>
      <w:r>
        <w:rPr>
          <w:rFonts w:cs="Arial-Black"/>
          <w:sz w:val="20"/>
          <w:szCs w:val="20"/>
          <w:lang w:val="es-ES"/>
        </w:rPr>
        <w:t>ados por la legislación en la materia, así como las disposiciones jurídicas en materia ambiental;</w:t>
      </w:r>
    </w:p>
    <w:p w:rsidR="00276C66" w:rsidRDefault="00707ED8">
      <w:pPr>
        <w:pStyle w:val="Standard"/>
        <w:autoSpaceDE w:val="0"/>
        <w:jc w:val="both"/>
        <w:rPr>
          <w:lang w:val="es-ES"/>
        </w:rPr>
      </w:pPr>
      <w:r>
        <w:rPr>
          <w:rFonts w:cs="Arial-Black"/>
          <w:b/>
          <w:bCs/>
          <w:sz w:val="20"/>
          <w:szCs w:val="20"/>
          <w:lang w:val="es-ES"/>
        </w:rPr>
        <w:t>b)</w:t>
      </w:r>
      <w:r>
        <w:rPr>
          <w:rFonts w:cs="Arial-Black"/>
          <w:b/>
          <w:bCs/>
          <w:sz w:val="20"/>
          <w:szCs w:val="20"/>
          <w:lang w:val="es-ES"/>
        </w:rPr>
        <w:tab/>
      </w:r>
      <w:r>
        <w:rPr>
          <w:rFonts w:cs="Arial-Black"/>
          <w:sz w:val="20"/>
          <w:szCs w:val="20"/>
          <w:lang w:val="es-ES"/>
        </w:rPr>
        <w:t xml:space="preserve">Respetar la autenticidad sociocultural de las comunidades anfitrionas, conservando sus atractivos culturales, arquitectónicos y sus valores tradicionales, </w:t>
      </w:r>
      <w:r>
        <w:rPr>
          <w:rFonts w:cs="Arial-Black"/>
          <w:sz w:val="20"/>
          <w:szCs w:val="20"/>
          <w:lang w:val="es-ES"/>
        </w:rPr>
        <w:t>contribuyendo así al entendimiento y tolerancia intercultural; y</w:t>
      </w:r>
    </w:p>
    <w:p w:rsidR="00276C66" w:rsidRDefault="00707ED8">
      <w:pPr>
        <w:pStyle w:val="Standard"/>
        <w:autoSpaceDE w:val="0"/>
        <w:jc w:val="both"/>
        <w:rPr>
          <w:lang w:val="es-ES"/>
        </w:rPr>
      </w:pPr>
      <w:r>
        <w:rPr>
          <w:rFonts w:cs="Arial-Black"/>
          <w:b/>
          <w:bCs/>
          <w:sz w:val="20"/>
          <w:szCs w:val="20"/>
          <w:lang w:val="es-ES"/>
        </w:rPr>
        <w:t>c)</w:t>
      </w:r>
      <w:r>
        <w:rPr>
          <w:rFonts w:cs="Arial-Black"/>
          <w:b/>
          <w:bCs/>
          <w:sz w:val="20"/>
          <w:szCs w:val="20"/>
          <w:lang w:val="es-ES"/>
        </w:rPr>
        <w:tab/>
      </w:r>
      <w:r>
        <w:rPr>
          <w:rFonts w:cs="Arial-Black"/>
          <w:sz w:val="20"/>
          <w:szCs w:val="20"/>
          <w:lang w:val="es-ES"/>
        </w:rPr>
        <w:t>Asegurar el desarrollo de las actividades económicas viables, que reporten a todos los agentes, beneficios socioeconómicos, entre los que se cuenten oportunidades de empleo estable y obten</w:t>
      </w:r>
      <w:r>
        <w:rPr>
          <w:rFonts w:cs="Arial-Black"/>
          <w:sz w:val="20"/>
          <w:szCs w:val="20"/>
          <w:lang w:val="es-ES"/>
        </w:rPr>
        <w:t>ción de ingresos y servicios sociales para las comunidades anfitrionas, que contribuyan a mejorar las condiciones de vida;</w:t>
      </w:r>
    </w:p>
    <w:p w:rsidR="00276C66" w:rsidRDefault="00707ED8">
      <w:pPr>
        <w:pStyle w:val="Standard"/>
        <w:autoSpaceDE w:val="0"/>
        <w:jc w:val="both"/>
        <w:rPr>
          <w:lang w:val="es-ES"/>
        </w:rPr>
      </w:pPr>
      <w:r>
        <w:rPr>
          <w:rFonts w:cs="Arial-Black"/>
          <w:b/>
          <w:bCs/>
          <w:sz w:val="20"/>
          <w:szCs w:val="20"/>
          <w:lang w:val="es-ES"/>
        </w:rPr>
        <w:t>XXII.</w:t>
      </w:r>
      <w:r>
        <w:rPr>
          <w:rFonts w:cs="Arial-Black"/>
          <w:sz w:val="20"/>
          <w:szCs w:val="20"/>
          <w:lang w:val="es-ES"/>
        </w:rPr>
        <w:tab/>
        <w:t>Zona Turística y Centros Históricos: Son aquellas zonas del territorio municipal, claramente ubicadas y delimitadas geográficam</w:t>
      </w:r>
      <w:r>
        <w:rPr>
          <w:rFonts w:cs="Arial-Black"/>
          <w:sz w:val="20"/>
          <w:szCs w:val="20"/>
          <w:lang w:val="es-ES"/>
        </w:rPr>
        <w:t>ente, que a juicio del municipio, por sus características naturales y culturales, constituyen un atractivo turístico.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4.- </w:t>
      </w:r>
      <w:r>
        <w:rPr>
          <w:rFonts w:cs="Arial-Black"/>
          <w:sz w:val="20"/>
          <w:szCs w:val="20"/>
          <w:lang w:val="es-ES"/>
        </w:rPr>
        <w:t>Se consideran servicios turísticos, los prestados a través de:</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Hoteles, moteles, casas de huéspedes, albergues, tiempos c</w:t>
      </w:r>
      <w:r>
        <w:rPr>
          <w:rFonts w:cs="Arial-Black"/>
          <w:sz w:val="20"/>
          <w:szCs w:val="20"/>
          <w:lang w:val="es-ES"/>
        </w:rPr>
        <w:t>ompartidos, campamentos, paradores de casas rodantes y demás establecimientos de hospedaje que presten servicios a turistas. Se excluye de esta clasificación el alojamiento familiar para intercambio de estudiantes extranjeros;</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 xml:space="preserve">Agencias, </w:t>
      </w:r>
      <w:proofErr w:type="spellStart"/>
      <w:r>
        <w:rPr>
          <w:rFonts w:cs="Arial-Black"/>
          <w:sz w:val="20"/>
          <w:szCs w:val="20"/>
          <w:lang w:val="es-ES"/>
        </w:rPr>
        <w:t>subagencias</w:t>
      </w:r>
      <w:proofErr w:type="spellEnd"/>
      <w:r>
        <w:rPr>
          <w:rFonts w:cs="Arial-Black"/>
          <w:sz w:val="20"/>
          <w:szCs w:val="20"/>
          <w:lang w:val="es-ES"/>
        </w:rPr>
        <w:t xml:space="preserve">, </w:t>
      </w:r>
      <w:r>
        <w:rPr>
          <w:rFonts w:cs="Arial-Black"/>
          <w:sz w:val="20"/>
          <w:szCs w:val="20"/>
          <w:lang w:val="es-ES"/>
        </w:rPr>
        <w:t>operadoras de viajes y turismo;</w:t>
      </w:r>
    </w:p>
    <w:p w:rsidR="00276C66" w:rsidRDefault="00707ED8">
      <w:pPr>
        <w:pStyle w:val="Standard"/>
        <w:autoSpaceDE w:val="0"/>
        <w:jc w:val="both"/>
        <w:rPr>
          <w:lang w:val="es-ES"/>
        </w:rPr>
      </w:pPr>
      <w:r>
        <w:rPr>
          <w:rFonts w:cs="Arial-Black"/>
          <w:b/>
          <w:bCs/>
          <w:sz w:val="20"/>
          <w:szCs w:val="20"/>
          <w:lang w:val="es-ES"/>
        </w:rPr>
        <w:lastRenderedPageBreak/>
        <w:t>III.</w:t>
      </w:r>
      <w:r>
        <w:rPr>
          <w:rFonts w:cs="Arial-Black"/>
          <w:b/>
          <w:bCs/>
          <w:sz w:val="20"/>
          <w:szCs w:val="20"/>
          <w:lang w:val="es-ES"/>
        </w:rPr>
        <w:tab/>
      </w:r>
      <w:r>
        <w:rPr>
          <w:rFonts w:cs="Arial-Black"/>
          <w:sz w:val="20"/>
          <w:szCs w:val="20"/>
          <w:lang w:val="es-ES"/>
        </w:rPr>
        <w:t xml:space="preserve">Guías de turistas, conforme lo menciona las </w:t>
      </w:r>
      <w:proofErr w:type="spellStart"/>
      <w:r>
        <w:rPr>
          <w:rFonts w:cs="Arial-Black"/>
          <w:sz w:val="20"/>
          <w:szCs w:val="20"/>
          <w:lang w:val="es-ES"/>
        </w:rPr>
        <w:t>Nom’s</w:t>
      </w:r>
      <w:proofErr w:type="spellEnd"/>
      <w:r>
        <w:rPr>
          <w:rFonts w:cs="Arial-Black"/>
          <w:sz w:val="20"/>
          <w:szCs w:val="20"/>
          <w:lang w:val="es-ES"/>
        </w:rPr>
        <w:t xml:space="preserve"> en materia turística.</w:t>
      </w:r>
    </w:p>
    <w:p w:rsidR="00276C66" w:rsidRDefault="00707ED8">
      <w:pPr>
        <w:pStyle w:val="Standard"/>
        <w:autoSpaceDE w:val="0"/>
        <w:jc w:val="both"/>
        <w:rPr>
          <w:lang w:val="es-ES"/>
        </w:rPr>
      </w:pPr>
      <w:r>
        <w:rPr>
          <w:rFonts w:cs="Arial-Black"/>
          <w:b/>
          <w:bCs/>
          <w:sz w:val="20"/>
          <w:szCs w:val="20"/>
          <w:lang w:val="es-ES"/>
        </w:rPr>
        <w:t>IV.</w:t>
      </w:r>
      <w:r>
        <w:rPr>
          <w:rFonts w:cs="Arial-Black"/>
          <w:b/>
          <w:bCs/>
          <w:sz w:val="20"/>
          <w:szCs w:val="20"/>
          <w:lang w:val="es-ES"/>
        </w:rPr>
        <w:tab/>
      </w:r>
      <w:r>
        <w:rPr>
          <w:rFonts w:cs="Arial-Black"/>
          <w:sz w:val="20"/>
          <w:szCs w:val="20"/>
          <w:lang w:val="es-ES"/>
        </w:rPr>
        <w:t>Restaurantes, cafeterías, centros de recreación y esparcimiento, parques acuáticos y balnearios, discotecas con pistas de baile, bares, centros</w:t>
      </w:r>
      <w:r>
        <w:rPr>
          <w:rFonts w:cs="Arial-Black"/>
          <w:sz w:val="20"/>
          <w:szCs w:val="20"/>
          <w:lang w:val="es-ES"/>
        </w:rPr>
        <w:t xml:space="preserve"> nocturnos y similares, y los que se encuentren ubicados en hoteles, moteles, albergues, campamentos, paraderos de casas rodantes, en terminales de autobuses, museos, zonas arqueológicas y lugares históricos, que presten servicios a turistas;</w:t>
      </w:r>
    </w:p>
    <w:p w:rsidR="00276C66" w:rsidRDefault="00707ED8">
      <w:pPr>
        <w:pStyle w:val="Standard"/>
        <w:autoSpaceDE w:val="0"/>
        <w:jc w:val="both"/>
        <w:rPr>
          <w:lang w:val="es-ES"/>
        </w:rPr>
      </w:pPr>
      <w:r>
        <w:rPr>
          <w:rFonts w:cs="Arial-Black"/>
          <w:b/>
          <w:bCs/>
          <w:sz w:val="20"/>
          <w:szCs w:val="20"/>
          <w:lang w:val="es-ES"/>
        </w:rPr>
        <w:t>V.</w:t>
      </w:r>
      <w:r>
        <w:rPr>
          <w:rFonts w:cs="Arial-Black"/>
          <w:b/>
          <w:bCs/>
          <w:sz w:val="20"/>
          <w:szCs w:val="20"/>
          <w:lang w:val="es-ES"/>
        </w:rPr>
        <w:tab/>
      </w:r>
      <w:r>
        <w:rPr>
          <w:rFonts w:cs="Arial-Black"/>
          <w:sz w:val="20"/>
          <w:szCs w:val="20"/>
          <w:lang w:val="es-ES"/>
        </w:rPr>
        <w:t>Negocios d</w:t>
      </w:r>
      <w:r>
        <w:rPr>
          <w:rFonts w:cs="Arial-Black"/>
          <w:sz w:val="20"/>
          <w:szCs w:val="20"/>
          <w:lang w:val="es-ES"/>
        </w:rPr>
        <w:t>e turismo alternativo, de aventura y ecoturismo;</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Organizadores de congresos, convenciones, ferias, exposiciones y reuniones de grupos de trabajo o capacitación, que generen flujos de turismo;</w:t>
      </w:r>
    </w:p>
    <w:p w:rsidR="00276C66" w:rsidRDefault="00707ED8">
      <w:pPr>
        <w:pStyle w:val="Standard"/>
        <w:autoSpaceDE w:val="0"/>
        <w:jc w:val="both"/>
        <w:rPr>
          <w:lang w:val="es-ES"/>
        </w:rPr>
      </w:pPr>
      <w:r>
        <w:rPr>
          <w:rFonts w:cs="Arial-Black"/>
          <w:b/>
          <w:bCs/>
          <w:sz w:val="20"/>
          <w:szCs w:val="20"/>
          <w:lang w:val="es-ES"/>
        </w:rPr>
        <w:t>VII.</w:t>
      </w:r>
      <w:r>
        <w:rPr>
          <w:rFonts w:cs="Arial-Black"/>
          <w:b/>
          <w:bCs/>
          <w:sz w:val="20"/>
          <w:szCs w:val="20"/>
          <w:lang w:val="es-ES"/>
        </w:rPr>
        <w:tab/>
      </w:r>
      <w:r>
        <w:rPr>
          <w:rFonts w:cs="Arial-Black"/>
          <w:sz w:val="20"/>
          <w:szCs w:val="20"/>
          <w:lang w:val="es-ES"/>
        </w:rPr>
        <w:t xml:space="preserve">Arrendadores de bicicletas, motocicletas, automóviles, </w:t>
      </w:r>
      <w:r>
        <w:rPr>
          <w:rFonts w:cs="Arial-Black"/>
          <w:sz w:val="20"/>
          <w:szCs w:val="20"/>
          <w:lang w:val="es-ES"/>
        </w:rPr>
        <w:t>autobuses y vehículos diversos destinados a la realización de actividades turísticas;</w:t>
      </w:r>
    </w:p>
    <w:p w:rsidR="00276C66" w:rsidRDefault="00707ED8">
      <w:pPr>
        <w:pStyle w:val="Standard"/>
        <w:autoSpaceDE w:val="0"/>
        <w:jc w:val="both"/>
        <w:rPr>
          <w:lang w:val="es-ES"/>
        </w:rPr>
      </w:pPr>
      <w:r>
        <w:rPr>
          <w:rFonts w:cs="Arial-Black"/>
          <w:b/>
          <w:bCs/>
          <w:sz w:val="20"/>
          <w:szCs w:val="20"/>
          <w:lang w:val="es-ES"/>
        </w:rPr>
        <w:t>VIII.</w:t>
      </w:r>
      <w:r>
        <w:rPr>
          <w:rFonts w:cs="Arial-Black"/>
          <w:b/>
          <w:bCs/>
          <w:sz w:val="20"/>
          <w:szCs w:val="20"/>
          <w:lang w:val="es-ES"/>
        </w:rPr>
        <w:tab/>
      </w:r>
      <w:r>
        <w:rPr>
          <w:rFonts w:cs="Arial-Black"/>
          <w:sz w:val="20"/>
          <w:szCs w:val="20"/>
          <w:lang w:val="es-ES"/>
        </w:rPr>
        <w:t>Operadores de centros de convenciones y exposiciones y de recintos feriales;</w:t>
      </w:r>
    </w:p>
    <w:p w:rsidR="00276C66" w:rsidRDefault="00707ED8">
      <w:pPr>
        <w:pStyle w:val="Standard"/>
        <w:autoSpaceDE w:val="0"/>
        <w:jc w:val="both"/>
        <w:rPr>
          <w:lang w:val="es-ES"/>
        </w:rPr>
      </w:pPr>
      <w:r>
        <w:rPr>
          <w:rFonts w:cs="Arial-Black"/>
          <w:b/>
          <w:bCs/>
          <w:sz w:val="20"/>
          <w:szCs w:val="20"/>
          <w:lang w:val="es-ES"/>
        </w:rPr>
        <w:t>IX.</w:t>
      </w:r>
      <w:r>
        <w:rPr>
          <w:rFonts w:cs="Arial-Black"/>
          <w:b/>
          <w:bCs/>
          <w:sz w:val="20"/>
          <w:szCs w:val="20"/>
          <w:lang w:val="es-ES"/>
        </w:rPr>
        <w:tab/>
      </w:r>
      <w:r>
        <w:rPr>
          <w:rFonts w:cs="Arial-Black"/>
          <w:sz w:val="20"/>
          <w:szCs w:val="20"/>
          <w:lang w:val="es-ES"/>
        </w:rPr>
        <w:t>Spas y otros tipos de establecimientos dedicados al turismo de salud;</w:t>
      </w:r>
    </w:p>
    <w:p w:rsidR="00276C66" w:rsidRDefault="00707ED8">
      <w:pPr>
        <w:pStyle w:val="Standard"/>
        <w:autoSpaceDE w:val="0"/>
        <w:jc w:val="both"/>
        <w:rPr>
          <w:lang w:val="es-ES"/>
        </w:rPr>
      </w:pPr>
      <w:r>
        <w:rPr>
          <w:rFonts w:cs="Arial-Black"/>
          <w:b/>
          <w:bCs/>
          <w:sz w:val="20"/>
          <w:szCs w:val="20"/>
          <w:lang w:val="es-ES"/>
        </w:rPr>
        <w:t>X.</w:t>
      </w:r>
      <w:r>
        <w:rPr>
          <w:rFonts w:cs="Arial-Black"/>
          <w:b/>
          <w:bCs/>
          <w:sz w:val="20"/>
          <w:szCs w:val="20"/>
          <w:lang w:val="es-ES"/>
        </w:rPr>
        <w:tab/>
      </w:r>
      <w:r>
        <w:rPr>
          <w:rFonts w:cs="Arial-Black"/>
          <w:sz w:val="20"/>
          <w:szCs w:val="20"/>
          <w:lang w:val="es-ES"/>
        </w:rPr>
        <w:t>Grupos org</w:t>
      </w:r>
      <w:r>
        <w:rPr>
          <w:rFonts w:cs="Arial-Black"/>
          <w:sz w:val="20"/>
          <w:szCs w:val="20"/>
          <w:lang w:val="es-ES"/>
        </w:rPr>
        <w:t>anizados dedicados a la elaboración de arte popular y artesanía;</w:t>
      </w:r>
    </w:p>
    <w:p w:rsidR="00276C66" w:rsidRDefault="00707ED8">
      <w:pPr>
        <w:pStyle w:val="Standard"/>
        <w:autoSpaceDE w:val="0"/>
        <w:jc w:val="both"/>
        <w:rPr>
          <w:lang w:val="es-ES"/>
        </w:rPr>
      </w:pPr>
      <w:r>
        <w:rPr>
          <w:rFonts w:cs="Arial-Black"/>
          <w:b/>
          <w:bCs/>
          <w:sz w:val="20"/>
          <w:szCs w:val="20"/>
          <w:lang w:val="es-ES"/>
        </w:rPr>
        <w:t>XI.</w:t>
      </w:r>
      <w:r>
        <w:rPr>
          <w:rFonts w:cs="Arial-Black"/>
          <w:b/>
          <w:bCs/>
          <w:sz w:val="20"/>
          <w:szCs w:val="20"/>
          <w:lang w:val="es-ES"/>
        </w:rPr>
        <w:tab/>
      </w:r>
      <w:r>
        <w:rPr>
          <w:rFonts w:cs="Arial-Black"/>
          <w:sz w:val="20"/>
          <w:szCs w:val="20"/>
          <w:lang w:val="es-ES"/>
        </w:rPr>
        <w:t>Empresas de transporte aéreo, terrestre y acuático que presten servicios a turistas;</w:t>
      </w:r>
    </w:p>
    <w:p w:rsidR="00276C66" w:rsidRDefault="00707ED8">
      <w:pPr>
        <w:pStyle w:val="Standard"/>
        <w:autoSpaceDE w:val="0"/>
        <w:jc w:val="both"/>
        <w:rPr>
          <w:lang w:val="es-ES"/>
        </w:rPr>
      </w:pPr>
      <w:r>
        <w:rPr>
          <w:rFonts w:cs="Arial-Black"/>
          <w:b/>
          <w:bCs/>
          <w:sz w:val="20"/>
          <w:szCs w:val="20"/>
          <w:lang w:val="es-ES"/>
        </w:rPr>
        <w:t>XII.</w:t>
      </w:r>
      <w:r>
        <w:rPr>
          <w:rFonts w:cs="Arial-Black"/>
          <w:b/>
          <w:bCs/>
          <w:sz w:val="20"/>
          <w:szCs w:val="20"/>
          <w:lang w:val="es-ES"/>
        </w:rPr>
        <w:tab/>
      </w:r>
      <w:r>
        <w:rPr>
          <w:rFonts w:cs="Arial-Black"/>
          <w:sz w:val="20"/>
          <w:szCs w:val="20"/>
          <w:lang w:val="es-ES"/>
        </w:rPr>
        <w:t>Organizadores de eventos de carácter artístico, cultural, deportivo o social de cualquier tipo, q</w:t>
      </w:r>
      <w:r>
        <w:rPr>
          <w:rFonts w:cs="Arial-Black"/>
          <w:sz w:val="20"/>
          <w:szCs w:val="20"/>
          <w:lang w:val="es-ES"/>
        </w:rPr>
        <w:t>ue generen flujos de turismo, así como los espacios dedicados a estas manifestaciones, y</w:t>
      </w:r>
    </w:p>
    <w:p w:rsidR="00276C66" w:rsidRDefault="00707ED8">
      <w:pPr>
        <w:pStyle w:val="Standard"/>
        <w:autoSpaceDE w:val="0"/>
        <w:jc w:val="both"/>
        <w:rPr>
          <w:lang w:val="es-ES"/>
        </w:rPr>
      </w:pPr>
      <w:r>
        <w:rPr>
          <w:rFonts w:cs="Arial-Black"/>
          <w:b/>
          <w:bCs/>
          <w:sz w:val="20"/>
          <w:szCs w:val="20"/>
          <w:lang w:val="es-ES"/>
        </w:rPr>
        <w:t>XIII.</w:t>
      </w:r>
      <w:r>
        <w:rPr>
          <w:rFonts w:cs="Arial-Black"/>
          <w:b/>
          <w:bCs/>
          <w:sz w:val="20"/>
          <w:szCs w:val="20"/>
          <w:lang w:val="es-ES"/>
        </w:rPr>
        <w:tab/>
      </w:r>
      <w:r>
        <w:rPr>
          <w:rFonts w:cs="Arial-Black"/>
          <w:sz w:val="20"/>
          <w:szCs w:val="20"/>
          <w:lang w:val="es-ES"/>
        </w:rPr>
        <w:t>Todos los demás que no mencione este ordenamiento y que tengan relación con el turismo.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5.- </w:t>
      </w:r>
      <w:r>
        <w:rPr>
          <w:rFonts w:cs="Arial-Black"/>
          <w:sz w:val="20"/>
          <w:szCs w:val="20"/>
          <w:lang w:val="es-ES"/>
        </w:rPr>
        <w:t>Las dependencias del Gobierno Municipal, en el ámbito de su</w:t>
      </w:r>
      <w:r>
        <w:rPr>
          <w:rFonts w:cs="Arial-Black"/>
          <w:sz w:val="20"/>
          <w:szCs w:val="20"/>
          <w:lang w:val="es-ES"/>
        </w:rPr>
        <w:t>s respectivas competencias, coadyuvarán con la Dirección en el ejercicio de sus atribuciones.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6.- </w:t>
      </w:r>
      <w:r>
        <w:rPr>
          <w:rFonts w:cs="Arial-Black"/>
          <w:sz w:val="20"/>
          <w:szCs w:val="20"/>
          <w:lang w:val="es-ES"/>
        </w:rPr>
        <w:t>De conformidad con lo establecido en la Constitución Política de los Estados Unidos Mexicanos, en la prestación de los servicios turísticos no habrá</w:t>
      </w:r>
      <w:r>
        <w:rPr>
          <w:rFonts w:cs="Arial-Black"/>
          <w:sz w:val="20"/>
          <w:szCs w:val="20"/>
          <w:lang w:val="es-ES"/>
        </w:rPr>
        <w:t xml:space="preserve"> discriminación de ningún tipo.</w:t>
      </w:r>
    </w:p>
    <w:p w:rsidR="00276C66" w:rsidRDefault="00276C66">
      <w:pPr>
        <w:pStyle w:val="Standard"/>
        <w:autoSpaceDE w:val="0"/>
        <w:jc w:val="both"/>
        <w:rPr>
          <w:rFonts w:cs="Arial-Black"/>
          <w:sz w:val="20"/>
          <w:szCs w:val="20"/>
          <w:lang w:val="es-ES"/>
        </w:rPr>
      </w:pP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TÍTULO SEGUNDO</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LA CONCURRENCIA Y COORDINACIÓN DE AUTORIDADES</w:t>
      </w:r>
    </w:p>
    <w:p w:rsidR="00276C66" w:rsidRDefault="00276C66">
      <w:pPr>
        <w:pStyle w:val="Standard"/>
        <w:autoSpaceDE w:val="0"/>
        <w:jc w:val="center"/>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CAPÍTULO 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DEL GOBIERNO MUNICIPAL</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7.-</w:t>
      </w:r>
      <w:r>
        <w:rPr>
          <w:rFonts w:cs="Arial-Black"/>
          <w:sz w:val="20"/>
          <w:szCs w:val="20"/>
          <w:lang w:val="es-ES"/>
        </w:rPr>
        <w:t xml:space="preserve"> Para la aplicación del presente reglamento se considerarán autoridades del Turismo Municipal a las siguientes</w:t>
      </w:r>
      <w:r>
        <w:rPr>
          <w:rFonts w:cs="Arial-Black"/>
          <w:sz w:val="20"/>
          <w:szCs w:val="20"/>
          <w:lang w:val="es-ES"/>
        </w:rPr>
        <w:t>:</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Al Pleno del H. Ayuntamiento;</w:t>
      </w:r>
    </w:p>
    <w:p w:rsidR="00276C66" w:rsidRDefault="00707ED8">
      <w:pPr>
        <w:pStyle w:val="Standard"/>
        <w:autoSpaceDE w:val="0"/>
        <w:jc w:val="both"/>
        <w:rPr>
          <w:lang w:val="es-ES"/>
        </w:rPr>
      </w:pPr>
      <w:r>
        <w:rPr>
          <w:rFonts w:cs="Arial-Black"/>
          <w:b/>
          <w:sz w:val="20"/>
          <w:szCs w:val="20"/>
          <w:lang w:val="es-ES"/>
        </w:rPr>
        <w:t xml:space="preserve">II.          </w:t>
      </w:r>
      <w:r>
        <w:rPr>
          <w:rFonts w:cs="Arial-Black"/>
          <w:sz w:val="20"/>
          <w:szCs w:val="20"/>
          <w:lang w:val="es-ES"/>
        </w:rPr>
        <w:t>Al Presidente Municipal</w:t>
      </w:r>
      <w:r>
        <w:rPr>
          <w:rFonts w:cs="Arial-Black"/>
          <w:b/>
          <w:sz w:val="20"/>
          <w:szCs w:val="20"/>
          <w:lang w:val="es-ES"/>
        </w:rPr>
        <w:t>;</w:t>
      </w:r>
    </w:p>
    <w:p w:rsidR="00276C66" w:rsidRDefault="00707ED8">
      <w:pPr>
        <w:pStyle w:val="Standard"/>
        <w:autoSpaceDE w:val="0"/>
        <w:jc w:val="both"/>
        <w:rPr>
          <w:lang w:val="es-ES"/>
        </w:rPr>
      </w:pPr>
      <w:r>
        <w:rPr>
          <w:rFonts w:cs="Arial-Black"/>
          <w:b/>
          <w:bCs/>
          <w:sz w:val="20"/>
          <w:szCs w:val="20"/>
          <w:lang w:val="es-ES"/>
        </w:rPr>
        <w:t>III.</w:t>
      </w:r>
      <w:r>
        <w:rPr>
          <w:rFonts w:cs="Arial-Black"/>
          <w:b/>
          <w:bCs/>
          <w:sz w:val="20"/>
          <w:szCs w:val="20"/>
          <w:lang w:val="es-ES"/>
        </w:rPr>
        <w:tab/>
      </w:r>
      <w:r>
        <w:rPr>
          <w:rFonts w:cs="Arial-Black"/>
          <w:sz w:val="20"/>
          <w:szCs w:val="20"/>
          <w:lang w:val="es-ES"/>
        </w:rPr>
        <w:t>A la Dirección General de Promoción Económica y Competitividad;</w:t>
      </w:r>
    </w:p>
    <w:p w:rsidR="00276C66" w:rsidRDefault="00707ED8">
      <w:pPr>
        <w:pStyle w:val="Standard"/>
        <w:autoSpaceDE w:val="0"/>
        <w:jc w:val="both"/>
        <w:rPr>
          <w:lang w:val="es-ES"/>
        </w:rPr>
      </w:pPr>
      <w:r>
        <w:rPr>
          <w:rFonts w:cs="Arial-Black"/>
          <w:b/>
          <w:bCs/>
          <w:sz w:val="20"/>
          <w:szCs w:val="20"/>
          <w:lang w:val="es-ES"/>
        </w:rPr>
        <w:t>IV.</w:t>
      </w:r>
      <w:r>
        <w:rPr>
          <w:rFonts w:cs="Arial-Black"/>
          <w:b/>
          <w:bCs/>
          <w:sz w:val="20"/>
          <w:szCs w:val="20"/>
          <w:lang w:val="es-ES"/>
        </w:rPr>
        <w:tab/>
      </w:r>
      <w:r>
        <w:rPr>
          <w:rFonts w:cs="Arial-Black"/>
          <w:sz w:val="20"/>
          <w:szCs w:val="20"/>
          <w:lang w:val="es-ES"/>
        </w:rPr>
        <w:t>A la Dirección de Turismo Municipal;</w:t>
      </w:r>
    </w:p>
    <w:p w:rsidR="00276C66" w:rsidRDefault="00707ED8">
      <w:pPr>
        <w:pStyle w:val="Standard"/>
        <w:autoSpaceDE w:val="0"/>
        <w:jc w:val="both"/>
        <w:rPr>
          <w:lang w:val="es-ES"/>
        </w:rPr>
      </w:pPr>
      <w:r>
        <w:rPr>
          <w:rFonts w:cs="Arial-Black"/>
          <w:b/>
          <w:bCs/>
          <w:sz w:val="20"/>
          <w:szCs w:val="20"/>
          <w:lang w:val="es-ES"/>
        </w:rPr>
        <w:t xml:space="preserve">V.  </w:t>
      </w:r>
      <w:r>
        <w:rPr>
          <w:rFonts w:cs="Arial-Black"/>
          <w:b/>
          <w:bCs/>
          <w:sz w:val="20"/>
          <w:szCs w:val="20"/>
          <w:lang w:val="es-ES"/>
        </w:rPr>
        <w:tab/>
      </w:r>
      <w:r>
        <w:rPr>
          <w:rFonts w:cs="Arial-Black"/>
          <w:sz w:val="20"/>
          <w:szCs w:val="20"/>
          <w:lang w:val="es-ES"/>
        </w:rPr>
        <w:t xml:space="preserve">A la Dirección de Seguridad Pública a través de la Policía </w:t>
      </w:r>
      <w:r>
        <w:rPr>
          <w:rFonts w:cs="Arial-Black"/>
          <w:sz w:val="20"/>
          <w:szCs w:val="20"/>
          <w:lang w:val="es-ES"/>
        </w:rPr>
        <w:t>Turística; y</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Las Direcciones del Gobierno Municipal, que en materia de Turismo tengan alguna actividad relacionada con la misma.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8.- </w:t>
      </w:r>
      <w:r>
        <w:rPr>
          <w:rFonts w:cs="Arial-Black"/>
          <w:sz w:val="20"/>
          <w:szCs w:val="20"/>
          <w:lang w:val="es-ES"/>
        </w:rPr>
        <w:t>Son facultades del Pleno del H. Ayuntamiento:</w:t>
      </w:r>
    </w:p>
    <w:p w:rsidR="00276C66" w:rsidRDefault="00707ED8">
      <w:pPr>
        <w:pStyle w:val="Standard"/>
        <w:autoSpaceDE w:val="0"/>
        <w:jc w:val="both"/>
        <w:rPr>
          <w:lang w:val="es-ES"/>
        </w:rPr>
      </w:pPr>
      <w:r>
        <w:rPr>
          <w:rFonts w:cs="Arial-Black"/>
          <w:b/>
          <w:bCs/>
          <w:sz w:val="20"/>
          <w:szCs w:val="20"/>
          <w:lang w:val="es-ES"/>
        </w:rPr>
        <w:t>a)</w:t>
      </w:r>
      <w:r>
        <w:rPr>
          <w:rFonts w:cs="Arial-Black"/>
          <w:b/>
          <w:bCs/>
          <w:sz w:val="20"/>
          <w:szCs w:val="20"/>
          <w:lang w:val="es-ES"/>
        </w:rPr>
        <w:tab/>
      </w:r>
      <w:r>
        <w:rPr>
          <w:rFonts w:cs="Arial-Black"/>
          <w:sz w:val="20"/>
          <w:szCs w:val="20"/>
          <w:lang w:val="es-ES"/>
        </w:rPr>
        <w:t>Aprobar acuerdos de cooperación y coordinación con el sector</w:t>
      </w:r>
      <w:r>
        <w:rPr>
          <w:rFonts w:cs="Arial-Black"/>
          <w:sz w:val="20"/>
          <w:szCs w:val="20"/>
          <w:lang w:val="es-ES"/>
        </w:rPr>
        <w:t xml:space="preserve"> privado y social para el impulso, fomento y desarrollo de la actividad turística;</w:t>
      </w:r>
    </w:p>
    <w:p w:rsidR="00276C66" w:rsidRDefault="00707ED8">
      <w:pPr>
        <w:pStyle w:val="Standard"/>
        <w:autoSpaceDE w:val="0"/>
        <w:jc w:val="both"/>
        <w:rPr>
          <w:lang w:val="es-ES"/>
        </w:rPr>
      </w:pPr>
      <w:r>
        <w:rPr>
          <w:rFonts w:cs="Arial-Black"/>
          <w:b/>
          <w:bCs/>
          <w:sz w:val="20"/>
          <w:szCs w:val="20"/>
          <w:lang w:val="es-ES"/>
        </w:rPr>
        <w:t>b)</w:t>
      </w:r>
      <w:r>
        <w:rPr>
          <w:rFonts w:cs="Arial-Black"/>
          <w:b/>
          <w:bCs/>
          <w:sz w:val="20"/>
          <w:szCs w:val="20"/>
          <w:lang w:val="es-ES"/>
        </w:rPr>
        <w:tab/>
      </w:r>
      <w:r>
        <w:rPr>
          <w:rFonts w:cs="Arial-Black"/>
          <w:sz w:val="20"/>
          <w:szCs w:val="20"/>
          <w:lang w:val="es-ES"/>
        </w:rPr>
        <w:t>Establecer la regulación para la clasificación de establecimientos hoteleros y de hospedaje, de cumplimiento obligatorio en el Municipio;</w:t>
      </w:r>
    </w:p>
    <w:p w:rsidR="00276C66" w:rsidRDefault="00707ED8">
      <w:pPr>
        <w:pStyle w:val="Standard"/>
        <w:autoSpaceDE w:val="0"/>
        <w:jc w:val="both"/>
        <w:rPr>
          <w:lang w:val="es-ES"/>
        </w:rPr>
      </w:pPr>
      <w:r>
        <w:rPr>
          <w:rFonts w:cs="Arial-Black"/>
          <w:b/>
          <w:bCs/>
          <w:sz w:val="20"/>
          <w:szCs w:val="20"/>
          <w:lang w:val="es-ES"/>
        </w:rPr>
        <w:t>c)</w:t>
      </w:r>
      <w:r>
        <w:rPr>
          <w:rFonts w:cs="Arial-Black"/>
          <w:b/>
          <w:bCs/>
          <w:sz w:val="20"/>
          <w:szCs w:val="20"/>
          <w:lang w:val="es-ES"/>
        </w:rPr>
        <w:tab/>
      </w:r>
      <w:r>
        <w:rPr>
          <w:rFonts w:cs="Arial-Black"/>
          <w:sz w:val="20"/>
          <w:szCs w:val="20"/>
          <w:lang w:val="es-ES"/>
        </w:rPr>
        <w:t>Fijar e imponer, de acuerdo a</w:t>
      </w:r>
      <w:r>
        <w:rPr>
          <w:rFonts w:cs="Arial-Black"/>
          <w:sz w:val="20"/>
          <w:szCs w:val="20"/>
          <w:lang w:val="es-ES"/>
        </w:rPr>
        <w:t xml:space="preserve"> la normatividad Municipal, las Leyes Estatales y Federales correspondientes, el tipo y monto de las sanciones por el incumplimiento y violación de las disposiciones de este Reglamento; y</w:t>
      </w:r>
    </w:p>
    <w:p w:rsidR="00276C66" w:rsidRDefault="00707ED8">
      <w:pPr>
        <w:pStyle w:val="Standard"/>
        <w:autoSpaceDE w:val="0"/>
        <w:jc w:val="both"/>
        <w:rPr>
          <w:lang w:val="es-ES"/>
        </w:rPr>
      </w:pPr>
      <w:r>
        <w:rPr>
          <w:rFonts w:cs="Arial-Black"/>
          <w:b/>
          <w:bCs/>
          <w:sz w:val="20"/>
          <w:szCs w:val="20"/>
          <w:lang w:val="es-ES"/>
        </w:rPr>
        <w:t>d)</w:t>
      </w:r>
      <w:r>
        <w:rPr>
          <w:rFonts w:cs="Arial-Black"/>
          <w:b/>
          <w:bCs/>
          <w:sz w:val="20"/>
          <w:szCs w:val="20"/>
          <w:lang w:val="es-ES"/>
        </w:rPr>
        <w:tab/>
      </w:r>
      <w:r>
        <w:rPr>
          <w:rFonts w:cs="Arial-Black"/>
          <w:sz w:val="20"/>
          <w:szCs w:val="20"/>
          <w:lang w:val="es-ES"/>
        </w:rPr>
        <w:t>Las demás que le señalen la Ley General de Turismo y su Reglament</w:t>
      </w:r>
      <w:r>
        <w:rPr>
          <w:rFonts w:cs="Arial-Black"/>
          <w:sz w:val="20"/>
          <w:szCs w:val="20"/>
          <w:lang w:val="es-ES"/>
        </w:rPr>
        <w:t>o, la Ley de promoción Turística del Estado de Jalisco, el Reglamento Orgánico del Gobierno y la Administración Pública del Municipio de Tlajomulco, Jalisco y demás disposiciones aplicables.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9.- </w:t>
      </w:r>
      <w:r>
        <w:rPr>
          <w:rFonts w:cs="Arial-Black"/>
          <w:sz w:val="20"/>
          <w:szCs w:val="20"/>
          <w:lang w:val="es-ES"/>
        </w:rPr>
        <w:t>La Dirección General de Promoción Económica y Compe</w:t>
      </w:r>
      <w:r>
        <w:rPr>
          <w:rFonts w:cs="Arial-Black"/>
          <w:sz w:val="20"/>
          <w:szCs w:val="20"/>
          <w:lang w:val="es-ES"/>
        </w:rPr>
        <w:t xml:space="preserve">titividad y la Dirección Municipal </w:t>
      </w:r>
      <w:r>
        <w:rPr>
          <w:rFonts w:cs="Arial-Black"/>
          <w:sz w:val="20"/>
          <w:szCs w:val="20"/>
          <w:lang w:val="es-ES"/>
        </w:rPr>
        <w:lastRenderedPageBreak/>
        <w:t xml:space="preserve">de Turismo </w:t>
      </w:r>
      <w:proofErr w:type="gramStart"/>
      <w:r>
        <w:rPr>
          <w:rFonts w:cs="Arial-Black"/>
          <w:sz w:val="20"/>
          <w:szCs w:val="20"/>
          <w:lang w:val="es-ES"/>
        </w:rPr>
        <w:t>tendrá</w:t>
      </w:r>
      <w:proofErr w:type="gramEnd"/>
      <w:r>
        <w:rPr>
          <w:rFonts w:cs="Arial-Black"/>
          <w:sz w:val="20"/>
          <w:szCs w:val="20"/>
          <w:lang w:val="es-ES"/>
        </w:rPr>
        <w:t xml:space="preserve"> las siguientes atribuciones y obligaciones:</w:t>
      </w:r>
    </w:p>
    <w:p w:rsidR="00276C66" w:rsidRDefault="00707ED8">
      <w:pPr>
        <w:pStyle w:val="Standard"/>
        <w:autoSpaceDE w:val="0"/>
        <w:jc w:val="both"/>
        <w:rPr>
          <w:lang w:val="es-ES"/>
        </w:rPr>
      </w:pPr>
      <w:r>
        <w:rPr>
          <w:rFonts w:cs="Arial-Black"/>
          <w:b/>
          <w:bCs/>
          <w:sz w:val="20"/>
          <w:szCs w:val="20"/>
          <w:lang w:val="es-ES"/>
        </w:rPr>
        <w:t>a)</w:t>
      </w:r>
      <w:r>
        <w:rPr>
          <w:rFonts w:cs="Arial-Black"/>
          <w:b/>
          <w:bCs/>
          <w:sz w:val="20"/>
          <w:szCs w:val="20"/>
          <w:lang w:val="es-ES"/>
        </w:rPr>
        <w:tab/>
      </w:r>
      <w:r>
        <w:rPr>
          <w:rFonts w:cs="Arial-Black"/>
          <w:sz w:val="20"/>
          <w:szCs w:val="20"/>
          <w:lang w:val="es-ES"/>
        </w:rPr>
        <w:t>Proponer al Presidente Municipal las políticas aplicables al turismo;</w:t>
      </w:r>
    </w:p>
    <w:p w:rsidR="00276C66" w:rsidRDefault="00707ED8">
      <w:pPr>
        <w:pStyle w:val="Standard"/>
        <w:autoSpaceDE w:val="0"/>
        <w:jc w:val="both"/>
        <w:rPr>
          <w:lang w:val="es-ES"/>
        </w:rPr>
      </w:pPr>
      <w:r>
        <w:rPr>
          <w:rFonts w:cs="Arial-Black"/>
          <w:b/>
          <w:bCs/>
          <w:sz w:val="20"/>
          <w:szCs w:val="20"/>
          <w:lang w:val="es-ES"/>
        </w:rPr>
        <w:t>b)</w:t>
      </w:r>
      <w:r>
        <w:rPr>
          <w:rFonts w:cs="Arial-Black"/>
          <w:b/>
          <w:bCs/>
          <w:sz w:val="20"/>
          <w:szCs w:val="20"/>
          <w:lang w:val="es-ES"/>
        </w:rPr>
        <w:tab/>
      </w:r>
      <w:r>
        <w:rPr>
          <w:rFonts w:cs="Arial-Black"/>
          <w:sz w:val="20"/>
          <w:szCs w:val="20"/>
          <w:lang w:val="es-ES"/>
        </w:rPr>
        <w:t>Elaborar el Plan Municipal de Turismo con el apoyo y asesoría del Comité de Turismo</w:t>
      </w:r>
      <w:r>
        <w:rPr>
          <w:rFonts w:cs="Arial-Black"/>
          <w:sz w:val="20"/>
          <w:szCs w:val="20"/>
          <w:lang w:val="es-ES"/>
        </w:rPr>
        <w:t xml:space="preserve"> del Consejo Consultivo Empresarial de Tlajomulco;</w:t>
      </w:r>
    </w:p>
    <w:p w:rsidR="00276C66" w:rsidRDefault="00707ED8">
      <w:pPr>
        <w:pStyle w:val="Standard"/>
        <w:autoSpaceDE w:val="0"/>
        <w:jc w:val="both"/>
        <w:rPr>
          <w:lang w:val="es-ES"/>
        </w:rPr>
      </w:pPr>
      <w:r>
        <w:rPr>
          <w:rFonts w:cs="Arial-Black"/>
          <w:b/>
          <w:bCs/>
          <w:sz w:val="20"/>
          <w:szCs w:val="20"/>
          <w:lang w:val="es-ES"/>
        </w:rPr>
        <w:t>c)</w:t>
      </w:r>
      <w:r>
        <w:rPr>
          <w:rFonts w:cs="Arial-Black"/>
          <w:b/>
          <w:bCs/>
          <w:sz w:val="20"/>
          <w:szCs w:val="20"/>
          <w:lang w:val="es-ES"/>
        </w:rPr>
        <w:tab/>
      </w:r>
      <w:r>
        <w:rPr>
          <w:rFonts w:cs="Arial-Black"/>
          <w:sz w:val="20"/>
          <w:szCs w:val="20"/>
          <w:lang w:val="es-ES"/>
        </w:rPr>
        <w:t>Coordinar con las autoridades estatales y federales del ramo, la realización de actividades con el objeto de fomentar y proteger el turismo en el municipio;</w:t>
      </w:r>
    </w:p>
    <w:p w:rsidR="00276C66" w:rsidRDefault="00707ED8">
      <w:pPr>
        <w:pStyle w:val="Standard"/>
        <w:autoSpaceDE w:val="0"/>
        <w:jc w:val="both"/>
        <w:rPr>
          <w:lang w:val="es-ES"/>
        </w:rPr>
      </w:pPr>
      <w:r>
        <w:rPr>
          <w:rFonts w:cs="Arial-Black"/>
          <w:b/>
          <w:bCs/>
          <w:sz w:val="20"/>
          <w:szCs w:val="20"/>
          <w:lang w:val="es-ES"/>
        </w:rPr>
        <w:t>d)</w:t>
      </w:r>
      <w:r>
        <w:rPr>
          <w:rFonts w:cs="Arial-Black"/>
          <w:b/>
          <w:bCs/>
          <w:sz w:val="20"/>
          <w:szCs w:val="20"/>
          <w:lang w:val="es-ES"/>
        </w:rPr>
        <w:tab/>
      </w:r>
      <w:r>
        <w:rPr>
          <w:rFonts w:cs="Arial-Black"/>
          <w:sz w:val="20"/>
          <w:szCs w:val="20"/>
          <w:lang w:val="es-ES"/>
        </w:rPr>
        <w:t>Mantener actualizado el Catálogo del Patri</w:t>
      </w:r>
      <w:r>
        <w:rPr>
          <w:rFonts w:cs="Arial-Black"/>
          <w:sz w:val="20"/>
          <w:szCs w:val="20"/>
          <w:lang w:val="es-ES"/>
        </w:rPr>
        <w:t>monio Turístico Municipal;</w:t>
      </w:r>
    </w:p>
    <w:p w:rsidR="00276C66" w:rsidRDefault="00707ED8">
      <w:pPr>
        <w:pStyle w:val="Standard"/>
        <w:autoSpaceDE w:val="0"/>
        <w:jc w:val="both"/>
        <w:rPr>
          <w:lang w:val="es-ES"/>
        </w:rPr>
      </w:pPr>
      <w:r>
        <w:rPr>
          <w:rFonts w:cs="Arial-Black"/>
          <w:b/>
          <w:bCs/>
          <w:sz w:val="20"/>
          <w:szCs w:val="20"/>
          <w:lang w:val="es-ES"/>
        </w:rPr>
        <w:t>e)</w:t>
      </w:r>
      <w:r>
        <w:rPr>
          <w:rFonts w:cs="Arial-Black"/>
          <w:b/>
          <w:bCs/>
          <w:sz w:val="20"/>
          <w:szCs w:val="20"/>
          <w:lang w:val="es-ES"/>
        </w:rPr>
        <w:tab/>
      </w:r>
      <w:r>
        <w:rPr>
          <w:rFonts w:cs="Arial-Black"/>
          <w:sz w:val="20"/>
          <w:szCs w:val="20"/>
          <w:lang w:val="es-ES"/>
        </w:rPr>
        <w:t>Elaborar y actualizar anualmente el Registro Municipal de Prestadores de Servicios;</w:t>
      </w:r>
    </w:p>
    <w:p w:rsidR="00276C66" w:rsidRDefault="00707ED8">
      <w:pPr>
        <w:pStyle w:val="Standard"/>
        <w:autoSpaceDE w:val="0"/>
        <w:jc w:val="both"/>
        <w:rPr>
          <w:lang w:val="es-ES"/>
        </w:rPr>
      </w:pPr>
      <w:r>
        <w:rPr>
          <w:rFonts w:cs="Arial-Black"/>
          <w:b/>
          <w:bCs/>
          <w:sz w:val="20"/>
          <w:szCs w:val="20"/>
          <w:lang w:val="es-ES"/>
        </w:rPr>
        <w:t>f)</w:t>
      </w:r>
      <w:r>
        <w:rPr>
          <w:rFonts w:cs="Arial-Black"/>
          <w:b/>
          <w:bCs/>
          <w:sz w:val="20"/>
          <w:szCs w:val="20"/>
          <w:lang w:val="es-ES"/>
        </w:rPr>
        <w:tab/>
      </w:r>
      <w:r>
        <w:rPr>
          <w:rFonts w:cs="Arial-Black"/>
          <w:sz w:val="20"/>
          <w:szCs w:val="20"/>
          <w:lang w:val="es-ES"/>
        </w:rPr>
        <w:t>Integrar, coordinar, promover, elaborar, difundir y distribuir la información, propaganda y publicidad en materia de turismo, apoyándose en</w:t>
      </w:r>
      <w:r>
        <w:rPr>
          <w:rFonts w:cs="Arial-Black"/>
          <w:sz w:val="20"/>
          <w:szCs w:val="20"/>
          <w:lang w:val="es-ES"/>
        </w:rPr>
        <w:t xml:space="preserve"> las diversas áreas de la Administración Municipal cuando así se requiera;</w:t>
      </w:r>
    </w:p>
    <w:p w:rsidR="00276C66" w:rsidRDefault="00707ED8">
      <w:pPr>
        <w:pStyle w:val="Standard"/>
        <w:autoSpaceDE w:val="0"/>
        <w:jc w:val="both"/>
        <w:rPr>
          <w:lang w:val="es-ES"/>
        </w:rPr>
      </w:pPr>
      <w:r>
        <w:rPr>
          <w:rFonts w:cs="Arial-Black"/>
          <w:b/>
          <w:bCs/>
          <w:sz w:val="20"/>
          <w:szCs w:val="20"/>
          <w:lang w:val="es-ES"/>
        </w:rPr>
        <w:t>g)</w:t>
      </w:r>
      <w:r>
        <w:rPr>
          <w:rFonts w:cs="Arial-Black"/>
          <w:b/>
          <w:bCs/>
          <w:sz w:val="20"/>
          <w:szCs w:val="20"/>
          <w:lang w:val="es-ES"/>
        </w:rPr>
        <w:tab/>
      </w:r>
      <w:r>
        <w:rPr>
          <w:rFonts w:cs="Arial-Black"/>
          <w:sz w:val="20"/>
          <w:szCs w:val="20"/>
          <w:lang w:val="es-ES"/>
        </w:rPr>
        <w:t>Apoyar la integración de asociaciones, consejos, comités, patronatos, comisiones, fideicomisos y cualquier otro tipo de agrupaciones de naturaleza turística que tengan como objet</w:t>
      </w:r>
      <w:r>
        <w:rPr>
          <w:rFonts w:cs="Arial-Black"/>
          <w:sz w:val="20"/>
          <w:szCs w:val="20"/>
          <w:lang w:val="es-ES"/>
        </w:rPr>
        <w:t>o principal el fomento y promoción de la imagen turística del municipio;</w:t>
      </w:r>
    </w:p>
    <w:p w:rsidR="00276C66" w:rsidRDefault="00707ED8">
      <w:pPr>
        <w:pStyle w:val="Standard"/>
        <w:autoSpaceDE w:val="0"/>
        <w:jc w:val="both"/>
        <w:rPr>
          <w:lang w:val="es-ES"/>
        </w:rPr>
      </w:pPr>
      <w:r>
        <w:rPr>
          <w:rFonts w:cs="Arial-Black"/>
          <w:b/>
          <w:bCs/>
          <w:sz w:val="20"/>
          <w:szCs w:val="20"/>
          <w:lang w:val="es-ES"/>
        </w:rPr>
        <w:t>h)</w:t>
      </w:r>
      <w:r>
        <w:rPr>
          <w:rFonts w:cs="Arial-Black"/>
          <w:b/>
          <w:bCs/>
          <w:sz w:val="20"/>
          <w:szCs w:val="20"/>
          <w:lang w:val="es-ES"/>
        </w:rPr>
        <w:tab/>
      </w:r>
      <w:r>
        <w:rPr>
          <w:rFonts w:cs="Arial-Black"/>
          <w:sz w:val="20"/>
          <w:szCs w:val="20"/>
          <w:lang w:val="es-ES"/>
        </w:rPr>
        <w:t>Promover, fomentar y coordinar la realización de programas de capacitación, al personal del municipio que tenga contacto con el turismo, así como a los prestadores de servicio turí</w:t>
      </w:r>
      <w:r>
        <w:rPr>
          <w:rFonts w:cs="Arial-Black"/>
          <w:sz w:val="20"/>
          <w:szCs w:val="20"/>
          <w:lang w:val="es-ES"/>
        </w:rPr>
        <w:t>stico;</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Promover espectáculos, congresos, convenciones, excursiones, actividades deportivas o culturales y otros eventos tradicionales para que se celebren dentro del municipio;</w:t>
      </w:r>
    </w:p>
    <w:p w:rsidR="00276C66" w:rsidRDefault="00707ED8">
      <w:pPr>
        <w:pStyle w:val="Standard"/>
        <w:autoSpaceDE w:val="0"/>
        <w:jc w:val="both"/>
        <w:rPr>
          <w:lang w:val="es-ES"/>
        </w:rPr>
      </w:pPr>
      <w:r>
        <w:rPr>
          <w:rFonts w:cs="Arial-Black"/>
          <w:b/>
          <w:bCs/>
          <w:sz w:val="20"/>
          <w:szCs w:val="20"/>
          <w:lang w:val="es-ES"/>
        </w:rPr>
        <w:t>j)</w:t>
      </w:r>
      <w:r>
        <w:rPr>
          <w:rFonts w:cs="Arial-Black"/>
          <w:b/>
          <w:bCs/>
          <w:sz w:val="20"/>
          <w:szCs w:val="20"/>
          <w:lang w:val="es-ES"/>
        </w:rPr>
        <w:tab/>
      </w:r>
      <w:r>
        <w:rPr>
          <w:rFonts w:cs="Arial-Black"/>
          <w:sz w:val="20"/>
          <w:szCs w:val="20"/>
          <w:lang w:val="es-ES"/>
        </w:rPr>
        <w:t>Proponer la celebración de convenios en materia turística e intervenir en</w:t>
      </w:r>
      <w:r>
        <w:rPr>
          <w:rFonts w:cs="Arial-Black"/>
          <w:sz w:val="20"/>
          <w:szCs w:val="20"/>
          <w:lang w:val="es-ES"/>
        </w:rPr>
        <w:t xml:space="preserve"> la formulación de aquéllos que se celebren con dependencias del mismo ramo, a nivel Estatal, Federal o con otros Municipios del Estado, o de otras Entidades Federativas.</w:t>
      </w:r>
    </w:p>
    <w:p w:rsidR="00276C66" w:rsidRDefault="00707ED8">
      <w:pPr>
        <w:pStyle w:val="Standard"/>
        <w:autoSpaceDE w:val="0"/>
        <w:jc w:val="both"/>
        <w:rPr>
          <w:lang w:val="es-ES"/>
        </w:rPr>
      </w:pPr>
      <w:r>
        <w:rPr>
          <w:rFonts w:cs="Arial-Black"/>
          <w:b/>
          <w:bCs/>
          <w:sz w:val="20"/>
          <w:szCs w:val="20"/>
          <w:lang w:val="es-ES"/>
        </w:rPr>
        <w:t>k)</w:t>
      </w:r>
      <w:r>
        <w:rPr>
          <w:rFonts w:cs="Arial-Black"/>
          <w:b/>
          <w:bCs/>
          <w:sz w:val="20"/>
          <w:szCs w:val="20"/>
          <w:lang w:val="es-ES"/>
        </w:rPr>
        <w:tab/>
      </w:r>
      <w:r>
        <w:rPr>
          <w:rFonts w:cs="Arial-Black"/>
          <w:sz w:val="20"/>
          <w:szCs w:val="20"/>
          <w:lang w:val="es-ES"/>
        </w:rPr>
        <w:t>Fomentar y desarrollar acciones para proporcionar en las mejores condiciones, la o</w:t>
      </w:r>
      <w:r>
        <w:rPr>
          <w:rFonts w:cs="Arial-Black"/>
          <w:sz w:val="20"/>
          <w:szCs w:val="20"/>
          <w:lang w:val="es-ES"/>
        </w:rPr>
        <w:t>ferta turística existente, su estructuración y diversificación para lograr con ello un crecimiento equilibrado de las áreas de desarrollo turístico;</w:t>
      </w:r>
    </w:p>
    <w:p w:rsidR="00276C66" w:rsidRDefault="00707ED8">
      <w:pPr>
        <w:pStyle w:val="Standard"/>
        <w:autoSpaceDE w:val="0"/>
        <w:jc w:val="both"/>
        <w:rPr>
          <w:lang w:val="es-ES"/>
        </w:rPr>
      </w:pPr>
      <w:r>
        <w:rPr>
          <w:rFonts w:cs="Arial-Black"/>
          <w:b/>
          <w:bCs/>
          <w:sz w:val="20"/>
          <w:szCs w:val="20"/>
          <w:lang w:val="es-ES"/>
        </w:rPr>
        <w:t>l)</w:t>
      </w:r>
      <w:r>
        <w:rPr>
          <w:rFonts w:cs="Arial-Black"/>
          <w:b/>
          <w:bCs/>
          <w:sz w:val="20"/>
          <w:szCs w:val="20"/>
          <w:lang w:val="es-ES"/>
        </w:rPr>
        <w:tab/>
      </w:r>
      <w:r>
        <w:rPr>
          <w:rFonts w:cs="Arial-Black"/>
          <w:sz w:val="20"/>
          <w:szCs w:val="20"/>
          <w:lang w:val="es-ES"/>
        </w:rPr>
        <w:t>Evaluar, por lo menos una vez al año, la observancia al Plan de Turismo Municipal y cuando así se requie</w:t>
      </w:r>
      <w:r>
        <w:rPr>
          <w:rFonts w:cs="Arial-Black"/>
          <w:sz w:val="20"/>
          <w:szCs w:val="20"/>
          <w:lang w:val="es-ES"/>
        </w:rPr>
        <w:t>ra, informar al H. Ayuntamiento para los efectos conducentes;</w:t>
      </w:r>
    </w:p>
    <w:p w:rsidR="00276C66" w:rsidRDefault="00707ED8">
      <w:pPr>
        <w:pStyle w:val="Standard"/>
        <w:autoSpaceDE w:val="0"/>
        <w:jc w:val="both"/>
        <w:rPr>
          <w:lang w:val="es-ES"/>
        </w:rPr>
      </w:pPr>
      <w:r>
        <w:rPr>
          <w:rFonts w:cs="Arial-Black"/>
          <w:b/>
          <w:bCs/>
          <w:sz w:val="20"/>
          <w:szCs w:val="20"/>
          <w:lang w:val="es-ES"/>
        </w:rPr>
        <w:t>m)</w:t>
      </w:r>
      <w:r>
        <w:rPr>
          <w:rFonts w:cs="Arial-Black"/>
          <w:b/>
          <w:bCs/>
          <w:sz w:val="20"/>
          <w:szCs w:val="20"/>
          <w:lang w:val="es-ES"/>
        </w:rPr>
        <w:tab/>
      </w:r>
      <w:r>
        <w:rPr>
          <w:rFonts w:cs="Arial-Black"/>
          <w:sz w:val="20"/>
          <w:szCs w:val="20"/>
          <w:lang w:val="es-ES"/>
        </w:rPr>
        <w:t>Establecer programas de certificación de las actividades de los prestadores de servicios turísticos a fin de promover servicios de calidad al turismo;</w:t>
      </w:r>
    </w:p>
    <w:p w:rsidR="00276C66" w:rsidRDefault="00707ED8">
      <w:pPr>
        <w:pStyle w:val="Standard"/>
        <w:autoSpaceDE w:val="0"/>
        <w:jc w:val="both"/>
        <w:rPr>
          <w:lang w:val="es-ES"/>
        </w:rPr>
      </w:pPr>
      <w:r>
        <w:rPr>
          <w:rFonts w:cs="Arial-Black"/>
          <w:b/>
          <w:bCs/>
          <w:sz w:val="20"/>
          <w:szCs w:val="20"/>
          <w:lang w:val="es-ES"/>
        </w:rPr>
        <w:t>n)</w:t>
      </w:r>
      <w:r>
        <w:rPr>
          <w:rFonts w:cs="Arial-Black"/>
          <w:b/>
          <w:bCs/>
          <w:sz w:val="20"/>
          <w:szCs w:val="20"/>
          <w:lang w:val="es-ES"/>
        </w:rPr>
        <w:tab/>
      </w:r>
      <w:r>
        <w:rPr>
          <w:rFonts w:cs="Arial-Black"/>
          <w:sz w:val="20"/>
          <w:szCs w:val="20"/>
          <w:lang w:val="es-ES"/>
        </w:rPr>
        <w:t>Ejercer las demás facultades y obliga</w:t>
      </w:r>
      <w:r>
        <w:rPr>
          <w:rFonts w:cs="Arial-Black"/>
          <w:sz w:val="20"/>
          <w:szCs w:val="20"/>
          <w:lang w:val="es-ES"/>
        </w:rPr>
        <w:t>ciones que le asignen otros ordenamientos jurídicos aplicables;</w:t>
      </w:r>
    </w:p>
    <w:p w:rsidR="00276C66" w:rsidRDefault="00707ED8">
      <w:pPr>
        <w:pStyle w:val="Standard"/>
        <w:autoSpaceDE w:val="0"/>
        <w:jc w:val="both"/>
        <w:rPr>
          <w:lang w:val="es-ES"/>
        </w:rPr>
      </w:pPr>
      <w:r>
        <w:rPr>
          <w:rFonts w:cs="Arial-Black"/>
          <w:b/>
          <w:bCs/>
          <w:sz w:val="20"/>
          <w:szCs w:val="20"/>
          <w:lang w:val="es-ES"/>
        </w:rPr>
        <w:t>o)</w:t>
      </w:r>
      <w:r>
        <w:rPr>
          <w:rFonts w:cs="Arial-Black"/>
          <w:b/>
          <w:bCs/>
          <w:sz w:val="20"/>
          <w:szCs w:val="20"/>
          <w:lang w:val="es-ES"/>
        </w:rPr>
        <w:tab/>
      </w:r>
      <w:r>
        <w:rPr>
          <w:rFonts w:cs="Arial-Black"/>
          <w:sz w:val="20"/>
          <w:szCs w:val="20"/>
          <w:lang w:val="es-ES"/>
        </w:rPr>
        <w:t>Promover y concertar con los prestadores de Servicios Turísticos, prácticas y comportamientos que mejoren la imagen del destino, resalte los atractivos naturales y culturales así como los v</w:t>
      </w:r>
      <w:r>
        <w:rPr>
          <w:rFonts w:cs="Arial-Black"/>
          <w:sz w:val="20"/>
          <w:szCs w:val="20"/>
          <w:lang w:val="es-ES"/>
        </w:rPr>
        <w:t>alores, esto con el fin de fomentar la afluencia de corrientes turísticas al municipio, preservando identidad y costumbres locales;</w:t>
      </w:r>
    </w:p>
    <w:p w:rsidR="00276C66" w:rsidRDefault="00707ED8">
      <w:pPr>
        <w:pStyle w:val="Standard"/>
        <w:autoSpaceDE w:val="0"/>
        <w:jc w:val="both"/>
        <w:rPr>
          <w:lang w:val="es-ES"/>
        </w:rPr>
      </w:pPr>
      <w:r>
        <w:rPr>
          <w:rFonts w:cs="Arial-Black"/>
          <w:b/>
          <w:bCs/>
          <w:sz w:val="20"/>
          <w:szCs w:val="20"/>
          <w:lang w:val="es-ES"/>
        </w:rPr>
        <w:t>p)</w:t>
      </w:r>
      <w:r>
        <w:rPr>
          <w:rFonts w:cs="Arial-Black"/>
          <w:b/>
          <w:bCs/>
          <w:sz w:val="20"/>
          <w:szCs w:val="20"/>
          <w:lang w:val="es-ES"/>
        </w:rPr>
        <w:tab/>
      </w:r>
      <w:r>
        <w:rPr>
          <w:rFonts w:cs="Arial-Black"/>
          <w:sz w:val="20"/>
          <w:szCs w:val="20"/>
          <w:lang w:val="es-ES"/>
        </w:rPr>
        <w:t>Establecer el Comité de Turismo como parte del Consejo Consultivo Empresarial de Tlajomulco;</w:t>
      </w:r>
    </w:p>
    <w:p w:rsidR="00276C66" w:rsidRDefault="00707ED8">
      <w:pPr>
        <w:pStyle w:val="Standard"/>
        <w:autoSpaceDE w:val="0"/>
        <w:jc w:val="both"/>
        <w:rPr>
          <w:lang w:val="es-ES"/>
        </w:rPr>
      </w:pPr>
      <w:r>
        <w:rPr>
          <w:rFonts w:cs="Arial-Black"/>
          <w:b/>
          <w:bCs/>
          <w:sz w:val="20"/>
          <w:szCs w:val="20"/>
          <w:lang w:val="es-ES"/>
        </w:rPr>
        <w:t>q)</w:t>
      </w:r>
      <w:r>
        <w:rPr>
          <w:rFonts w:cs="Arial-Black"/>
          <w:b/>
          <w:bCs/>
          <w:sz w:val="20"/>
          <w:szCs w:val="20"/>
          <w:lang w:val="es-ES"/>
        </w:rPr>
        <w:tab/>
      </w:r>
      <w:r>
        <w:rPr>
          <w:rFonts w:cs="Arial-Black"/>
          <w:sz w:val="20"/>
          <w:szCs w:val="20"/>
          <w:lang w:val="es-ES"/>
        </w:rPr>
        <w:t>Promover el impulso de la</w:t>
      </w:r>
      <w:r>
        <w:rPr>
          <w:rFonts w:cs="Arial-Black"/>
          <w:sz w:val="20"/>
          <w:szCs w:val="20"/>
          <w:lang w:val="es-ES"/>
        </w:rPr>
        <w:t>s micro, pequeñas y medianas empresas turísticas;</w:t>
      </w:r>
    </w:p>
    <w:p w:rsidR="00276C66" w:rsidRDefault="00707ED8">
      <w:pPr>
        <w:pStyle w:val="Standard"/>
        <w:autoSpaceDE w:val="0"/>
        <w:jc w:val="both"/>
        <w:rPr>
          <w:lang w:val="es-ES"/>
        </w:rPr>
      </w:pPr>
      <w:r>
        <w:rPr>
          <w:rFonts w:cs="Arial-Black"/>
          <w:b/>
          <w:bCs/>
          <w:sz w:val="20"/>
          <w:szCs w:val="20"/>
          <w:lang w:val="es-ES"/>
        </w:rPr>
        <w:t>r)</w:t>
      </w:r>
      <w:r>
        <w:rPr>
          <w:rFonts w:cs="Arial-Black"/>
          <w:b/>
          <w:bCs/>
          <w:sz w:val="20"/>
          <w:szCs w:val="20"/>
          <w:lang w:val="es-ES"/>
        </w:rPr>
        <w:tab/>
      </w:r>
      <w:r>
        <w:rPr>
          <w:rFonts w:cs="Arial-Black"/>
          <w:sz w:val="20"/>
          <w:szCs w:val="20"/>
          <w:lang w:val="es-ES"/>
        </w:rPr>
        <w:t>Operar módulos de información y orientación al turista;</w:t>
      </w:r>
    </w:p>
    <w:p w:rsidR="00276C66" w:rsidRDefault="00707ED8">
      <w:pPr>
        <w:pStyle w:val="Standard"/>
        <w:autoSpaceDE w:val="0"/>
        <w:jc w:val="both"/>
        <w:rPr>
          <w:lang w:val="es-ES"/>
        </w:rPr>
      </w:pPr>
      <w:r>
        <w:rPr>
          <w:rFonts w:cs="Arial-Black"/>
          <w:b/>
          <w:bCs/>
          <w:sz w:val="20"/>
          <w:szCs w:val="20"/>
          <w:lang w:val="es-ES"/>
        </w:rPr>
        <w:t>s)</w:t>
      </w:r>
      <w:r>
        <w:rPr>
          <w:rFonts w:cs="Arial-Black"/>
          <w:b/>
          <w:bCs/>
          <w:sz w:val="20"/>
          <w:szCs w:val="20"/>
          <w:lang w:val="es-ES"/>
        </w:rPr>
        <w:tab/>
      </w:r>
      <w:r>
        <w:rPr>
          <w:rFonts w:cs="Arial-Black"/>
          <w:sz w:val="20"/>
          <w:szCs w:val="20"/>
          <w:lang w:val="es-ES"/>
        </w:rPr>
        <w:t xml:space="preserve">Contribuir a la orientación, información, asesoría y auxilio a los turistas, a través de módulos y con la cooperación de los prestadores de </w:t>
      </w:r>
      <w:r>
        <w:rPr>
          <w:rFonts w:cs="Arial-Black"/>
          <w:sz w:val="20"/>
          <w:szCs w:val="20"/>
          <w:lang w:val="es-ES"/>
        </w:rPr>
        <w:t>servicios turísticos; esto en coordinación con los Gobiernos Federal y Estatal;</w:t>
      </w:r>
    </w:p>
    <w:p w:rsidR="00276C66" w:rsidRDefault="00707ED8">
      <w:pPr>
        <w:pStyle w:val="Standard"/>
        <w:autoSpaceDE w:val="0"/>
        <w:jc w:val="both"/>
        <w:rPr>
          <w:lang w:val="es-ES"/>
        </w:rPr>
      </w:pPr>
      <w:r>
        <w:rPr>
          <w:rFonts w:cs="Arial-Black"/>
          <w:b/>
          <w:bCs/>
          <w:sz w:val="20"/>
          <w:szCs w:val="20"/>
          <w:lang w:val="es-ES"/>
        </w:rPr>
        <w:t>t)</w:t>
      </w:r>
      <w:r>
        <w:rPr>
          <w:rFonts w:cs="Arial-Black"/>
          <w:b/>
          <w:bCs/>
          <w:sz w:val="20"/>
          <w:szCs w:val="20"/>
          <w:lang w:val="es-ES"/>
        </w:rPr>
        <w:tab/>
      </w:r>
      <w:r>
        <w:rPr>
          <w:rFonts w:cs="Arial-Black"/>
          <w:sz w:val="20"/>
          <w:szCs w:val="20"/>
          <w:lang w:val="es-ES"/>
        </w:rPr>
        <w:t>Disponer de los recursos necesarios que le apruebe el H. Ayuntamiento o el Presidente Municipal para fomentar la participación de eventos que fomenten la afluencia turística</w:t>
      </w:r>
      <w:r>
        <w:rPr>
          <w:rFonts w:cs="Arial-Black"/>
          <w:sz w:val="20"/>
          <w:szCs w:val="20"/>
          <w:lang w:val="es-ES"/>
        </w:rPr>
        <w:t xml:space="preserve"> como ferias, congresos, exposiciones, eventos deportivos, festivales culturales y demás actividades análogas, fomentando la Producción y Comercialización, según el caso, de las artesanías y los productos representativos de la región;</w:t>
      </w:r>
    </w:p>
    <w:p w:rsidR="00276C66" w:rsidRDefault="00707ED8">
      <w:pPr>
        <w:pStyle w:val="Standard"/>
        <w:autoSpaceDE w:val="0"/>
        <w:jc w:val="both"/>
        <w:rPr>
          <w:lang w:val="es-ES"/>
        </w:rPr>
      </w:pPr>
      <w:r>
        <w:rPr>
          <w:rFonts w:cs="Arial-Black"/>
          <w:b/>
          <w:bCs/>
          <w:sz w:val="20"/>
          <w:szCs w:val="20"/>
          <w:lang w:val="es-ES"/>
        </w:rPr>
        <w:t>u)</w:t>
      </w:r>
      <w:r>
        <w:rPr>
          <w:rFonts w:cs="Arial-Black"/>
          <w:b/>
          <w:bCs/>
          <w:sz w:val="20"/>
          <w:szCs w:val="20"/>
          <w:lang w:val="es-ES"/>
        </w:rPr>
        <w:tab/>
      </w:r>
      <w:r>
        <w:rPr>
          <w:rFonts w:cs="Arial-Black"/>
          <w:sz w:val="20"/>
          <w:szCs w:val="20"/>
          <w:lang w:val="es-ES"/>
        </w:rPr>
        <w:t>Promover capacitac</w:t>
      </w:r>
      <w:r>
        <w:rPr>
          <w:rFonts w:cs="Arial-Black"/>
          <w:sz w:val="20"/>
          <w:szCs w:val="20"/>
          <w:lang w:val="es-ES"/>
        </w:rPr>
        <w:t>iones para la policía turística en las diferentes áreas que atañen a esta actividad;</w:t>
      </w:r>
    </w:p>
    <w:p w:rsidR="00276C66" w:rsidRDefault="00707ED8">
      <w:pPr>
        <w:pStyle w:val="Standard"/>
        <w:autoSpaceDE w:val="0"/>
        <w:jc w:val="both"/>
        <w:rPr>
          <w:lang w:val="es-ES"/>
        </w:rPr>
      </w:pPr>
      <w:r>
        <w:rPr>
          <w:rFonts w:cs="Arial-Black"/>
          <w:b/>
          <w:bCs/>
          <w:sz w:val="20"/>
          <w:szCs w:val="20"/>
          <w:lang w:val="es-ES"/>
        </w:rPr>
        <w:t>v)</w:t>
      </w:r>
      <w:r>
        <w:rPr>
          <w:rFonts w:cs="Arial-Black"/>
          <w:b/>
          <w:bCs/>
          <w:sz w:val="20"/>
          <w:szCs w:val="20"/>
          <w:lang w:val="es-ES"/>
        </w:rPr>
        <w:tab/>
      </w:r>
      <w:r>
        <w:rPr>
          <w:rFonts w:cs="Arial-Black"/>
          <w:sz w:val="20"/>
          <w:szCs w:val="20"/>
          <w:lang w:val="es-ES"/>
        </w:rPr>
        <w:t>Propiciar el cumplimiento por los prestadores de servicios turísticos, de lo dispuesto por la Ley General de Turismo, la Ley de Promoción Turística del Estado de Jalisc</w:t>
      </w:r>
      <w:r>
        <w:rPr>
          <w:rFonts w:cs="Arial-Black"/>
          <w:sz w:val="20"/>
          <w:szCs w:val="20"/>
          <w:lang w:val="es-ES"/>
        </w:rPr>
        <w:t>o y el presente Reglamento, mediante reuniones periódicas, con los diversos prestadores de servicios turísticos, para conocer sus problemas y atender en lo posible las sugerencias que hagan para el mejor desarrollo del sector; y</w:t>
      </w:r>
    </w:p>
    <w:p w:rsidR="00276C66" w:rsidRDefault="00707ED8">
      <w:pPr>
        <w:pStyle w:val="Standard"/>
        <w:autoSpaceDE w:val="0"/>
        <w:jc w:val="both"/>
        <w:rPr>
          <w:lang w:val="es-ES"/>
        </w:rPr>
      </w:pPr>
      <w:r>
        <w:rPr>
          <w:rFonts w:cs="Arial-Black"/>
          <w:b/>
          <w:bCs/>
          <w:sz w:val="20"/>
          <w:szCs w:val="20"/>
          <w:lang w:val="es-ES"/>
        </w:rPr>
        <w:t>w)</w:t>
      </w:r>
      <w:r>
        <w:rPr>
          <w:rFonts w:cs="Arial-Black"/>
          <w:b/>
          <w:bCs/>
          <w:sz w:val="20"/>
          <w:szCs w:val="20"/>
          <w:lang w:val="es-ES"/>
        </w:rPr>
        <w:tab/>
      </w:r>
      <w:r>
        <w:rPr>
          <w:rFonts w:cs="Arial-Black"/>
          <w:sz w:val="20"/>
          <w:szCs w:val="20"/>
          <w:lang w:val="es-ES"/>
        </w:rPr>
        <w:t>Recibir del turismo e in</w:t>
      </w:r>
      <w:r>
        <w:rPr>
          <w:rFonts w:cs="Arial-Black"/>
          <w:sz w:val="20"/>
          <w:szCs w:val="20"/>
          <w:lang w:val="es-ES"/>
        </w:rPr>
        <w:t>formar por escrito a los prestadores de servicios turísticos sobre las quejas recibidas de los visitantes en lo referente a precios, trato y calidad de los diferentes servicios ofertados.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Articulo 10.- </w:t>
      </w:r>
      <w:r>
        <w:rPr>
          <w:rFonts w:cs="Arial-Black"/>
          <w:sz w:val="20"/>
          <w:szCs w:val="20"/>
          <w:lang w:val="es-ES"/>
        </w:rPr>
        <w:t xml:space="preserve">Para los efectos de este reglamento la Policía </w:t>
      </w:r>
      <w:r>
        <w:rPr>
          <w:rFonts w:cs="Arial-Black"/>
          <w:sz w:val="20"/>
          <w:szCs w:val="20"/>
          <w:lang w:val="es-ES"/>
        </w:rPr>
        <w:t>Turística será la autoridad preventiva que garantice la seguridad en todos los sentidos de los turistas que visitan al Municipio. La Policía Turística dependerá de la Dirección de Seguridad Pública Municipal.</w:t>
      </w:r>
    </w:p>
    <w:p w:rsidR="00276C66" w:rsidRDefault="00276C66">
      <w:pPr>
        <w:pStyle w:val="Standard"/>
        <w:autoSpaceDE w:val="0"/>
        <w:jc w:val="both"/>
        <w:rPr>
          <w:rFonts w:cs="Arial-Black"/>
          <w:b/>
          <w:bCs/>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11.- </w:t>
      </w:r>
      <w:r>
        <w:rPr>
          <w:rFonts w:cs="Arial-Black"/>
          <w:sz w:val="20"/>
          <w:szCs w:val="20"/>
          <w:lang w:val="es-ES"/>
        </w:rPr>
        <w:t>Son facultades y obligaciones de</w:t>
      </w:r>
      <w:r>
        <w:rPr>
          <w:rFonts w:cs="Arial-Black"/>
          <w:sz w:val="20"/>
          <w:szCs w:val="20"/>
          <w:lang w:val="es-ES"/>
        </w:rPr>
        <w:t>l Presidente Municipal y el resto de las Direcciones de la Administración Pública:</w:t>
      </w:r>
    </w:p>
    <w:p w:rsidR="00276C66" w:rsidRDefault="00707ED8">
      <w:pPr>
        <w:pStyle w:val="Standard"/>
        <w:autoSpaceDE w:val="0"/>
        <w:jc w:val="both"/>
        <w:rPr>
          <w:lang w:val="es-ES"/>
        </w:rPr>
      </w:pPr>
      <w:r>
        <w:rPr>
          <w:rFonts w:cs="Arial-Black"/>
          <w:b/>
          <w:bCs/>
          <w:sz w:val="20"/>
          <w:szCs w:val="20"/>
          <w:lang w:val="es-ES"/>
        </w:rPr>
        <w:t>a)</w:t>
      </w:r>
      <w:r>
        <w:rPr>
          <w:rFonts w:cs="Arial-Black"/>
          <w:b/>
          <w:bCs/>
          <w:sz w:val="20"/>
          <w:szCs w:val="20"/>
          <w:lang w:val="es-ES"/>
        </w:rPr>
        <w:tab/>
      </w:r>
      <w:r>
        <w:rPr>
          <w:rFonts w:cs="Arial-Black"/>
          <w:sz w:val="20"/>
          <w:szCs w:val="20"/>
          <w:lang w:val="es-ES"/>
        </w:rPr>
        <w:t>Delimitar las zonas destinadas a establecimientos para la prestación de Servicios Turísticos, así como la emisión de los permisos correspondientes de acuerdo a su compete</w:t>
      </w:r>
      <w:r>
        <w:rPr>
          <w:rFonts w:cs="Arial-Black"/>
          <w:sz w:val="20"/>
          <w:szCs w:val="20"/>
          <w:lang w:val="es-ES"/>
        </w:rPr>
        <w:t>ncia;</w:t>
      </w:r>
    </w:p>
    <w:p w:rsidR="00276C66" w:rsidRDefault="00707ED8">
      <w:pPr>
        <w:pStyle w:val="Standard"/>
        <w:autoSpaceDE w:val="0"/>
        <w:jc w:val="both"/>
        <w:rPr>
          <w:lang w:val="es-ES"/>
        </w:rPr>
      </w:pPr>
      <w:r>
        <w:rPr>
          <w:rFonts w:cs="Arial-Black"/>
          <w:b/>
          <w:bCs/>
          <w:sz w:val="20"/>
          <w:szCs w:val="20"/>
          <w:lang w:val="es-ES"/>
        </w:rPr>
        <w:t>b)</w:t>
      </w:r>
      <w:r>
        <w:rPr>
          <w:rFonts w:cs="Arial-Black"/>
          <w:b/>
          <w:bCs/>
          <w:sz w:val="20"/>
          <w:szCs w:val="20"/>
          <w:lang w:val="es-ES"/>
        </w:rPr>
        <w:tab/>
      </w:r>
      <w:r>
        <w:rPr>
          <w:rFonts w:cs="Arial-Black"/>
          <w:sz w:val="20"/>
          <w:szCs w:val="20"/>
          <w:lang w:val="es-ES"/>
        </w:rPr>
        <w:t>Promover el Fomento al Turismo de acuerdo con los Planes Municipales, programas y presupuesto aprobados, tanto en zonas urbanas como rurales;</w:t>
      </w:r>
    </w:p>
    <w:p w:rsidR="00276C66" w:rsidRDefault="00707ED8">
      <w:pPr>
        <w:pStyle w:val="Standard"/>
        <w:autoSpaceDE w:val="0"/>
        <w:jc w:val="both"/>
        <w:rPr>
          <w:lang w:val="es-ES"/>
        </w:rPr>
      </w:pPr>
      <w:r>
        <w:rPr>
          <w:rFonts w:cs="Arial-Black"/>
          <w:b/>
          <w:bCs/>
          <w:sz w:val="20"/>
          <w:szCs w:val="20"/>
          <w:lang w:val="es-ES"/>
        </w:rPr>
        <w:t>c)</w:t>
      </w:r>
      <w:r>
        <w:rPr>
          <w:rFonts w:cs="Arial-Black"/>
          <w:b/>
          <w:bCs/>
          <w:sz w:val="20"/>
          <w:szCs w:val="20"/>
          <w:lang w:val="es-ES"/>
        </w:rPr>
        <w:tab/>
      </w:r>
      <w:r>
        <w:rPr>
          <w:rFonts w:cs="Arial-Black"/>
          <w:sz w:val="20"/>
          <w:szCs w:val="20"/>
          <w:lang w:val="es-ES"/>
        </w:rPr>
        <w:t>Prestar los servicios públicos y realizar obras de infraestructura y urbanización en el destino, con l</w:t>
      </w:r>
      <w:r>
        <w:rPr>
          <w:rFonts w:cs="Arial-Black"/>
          <w:sz w:val="20"/>
          <w:szCs w:val="20"/>
          <w:lang w:val="es-ES"/>
        </w:rPr>
        <w:t>a participación de los Gobiernos Estatal y Federal promoviendo la cooperación con los particulares;</w:t>
      </w:r>
    </w:p>
    <w:p w:rsidR="00276C66" w:rsidRDefault="00707ED8">
      <w:pPr>
        <w:pStyle w:val="Standard"/>
        <w:autoSpaceDE w:val="0"/>
        <w:jc w:val="both"/>
        <w:rPr>
          <w:lang w:val="es-ES"/>
        </w:rPr>
      </w:pPr>
      <w:r>
        <w:rPr>
          <w:rFonts w:cs="Arial-Black"/>
          <w:b/>
          <w:bCs/>
          <w:sz w:val="20"/>
          <w:szCs w:val="20"/>
          <w:lang w:val="es-ES"/>
        </w:rPr>
        <w:t>d)</w:t>
      </w:r>
      <w:r>
        <w:rPr>
          <w:rFonts w:cs="Arial-Black"/>
          <w:b/>
          <w:bCs/>
          <w:sz w:val="20"/>
          <w:szCs w:val="20"/>
          <w:lang w:val="es-ES"/>
        </w:rPr>
        <w:tab/>
      </w:r>
      <w:r>
        <w:rPr>
          <w:rFonts w:cs="Arial-Black"/>
          <w:sz w:val="20"/>
          <w:szCs w:val="20"/>
          <w:lang w:val="es-ES"/>
        </w:rPr>
        <w:t>Promover, en coordinación con los Gobiernos Estatal y Federal y con la cooperación de los prestadores de servicios turísticos, la señalización que sea ne</w:t>
      </w:r>
      <w:r>
        <w:rPr>
          <w:rFonts w:cs="Arial-Black"/>
          <w:sz w:val="20"/>
          <w:szCs w:val="20"/>
          <w:lang w:val="es-ES"/>
        </w:rPr>
        <w:t>cesaria en el destino turístico;</w:t>
      </w:r>
    </w:p>
    <w:p w:rsidR="00276C66" w:rsidRDefault="00707ED8">
      <w:pPr>
        <w:pStyle w:val="Standard"/>
        <w:autoSpaceDE w:val="0"/>
        <w:jc w:val="both"/>
        <w:rPr>
          <w:lang w:val="es-ES"/>
        </w:rPr>
      </w:pPr>
      <w:r>
        <w:rPr>
          <w:rFonts w:cs="Arial-Black"/>
          <w:b/>
          <w:bCs/>
          <w:sz w:val="20"/>
          <w:szCs w:val="20"/>
          <w:lang w:val="es-ES"/>
        </w:rPr>
        <w:t>e)</w:t>
      </w:r>
      <w:r>
        <w:rPr>
          <w:rFonts w:cs="Arial-Black"/>
          <w:b/>
          <w:bCs/>
          <w:sz w:val="20"/>
          <w:szCs w:val="20"/>
          <w:lang w:val="es-ES"/>
        </w:rPr>
        <w:tab/>
      </w:r>
      <w:r>
        <w:rPr>
          <w:rFonts w:cs="Arial-Black"/>
          <w:sz w:val="20"/>
          <w:szCs w:val="20"/>
          <w:lang w:val="es-ES"/>
        </w:rPr>
        <w:t>Coadyuvar a la aplicación de los instrumentos de política ambiental en materia de turismo;</w:t>
      </w:r>
    </w:p>
    <w:p w:rsidR="00276C66" w:rsidRDefault="00707ED8">
      <w:pPr>
        <w:pStyle w:val="Standard"/>
        <w:autoSpaceDE w:val="0"/>
        <w:jc w:val="both"/>
        <w:rPr>
          <w:lang w:val="es-ES"/>
        </w:rPr>
      </w:pPr>
      <w:r>
        <w:rPr>
          <w:rFonts w:cs="Arial-Black"/>
          <w:b/>
          <w:bCs/>
          <w:sz w:val="20"/>
          <w:szCs w:val="20"/>
          <w:lang w:val="es-ES"/>
        </w:rPr>
        <w:t>f)</w:t>
      </w:r>
      <w:r>
        <w:rPr>
          <w:rFonts w:cs="Arial-Black"/>
          <w:b/>
          <w:bCs/>
          <w:sz w:val="20"/>
          <w:szCs w:val="20"/>
          <w:lang w:val="es-ES"/>
        </w:rPr>
        <w:tab/>
      </w:r>
      <w:r>
        <w:rPr>
          <w:rFonts w:cs="Arial-Black"/>
          <w:sz w:val="20"/>
          <w:szCs w:val="20"/>
          <w:lang w:val="es-ES"/>
        </w:rPr>
        <w:t>Formular, conducir y evaluar la política turística municipal;</w:t>
      </w:r>
    </w:p>
    <w:p w:rsidR="00276C66" w:rsidRDefault="00707ED8">
      <w:pPr>
        <w:pStyle w:val="Standard"/>
        <w:autoSpaceDE w:val="0"/>
        <w:jc w:val="both"/>
        <w:rPr>
          <w:lang w:val="es-ES"/>
        </w:rPr>
      </w:pPr>
      <w:r>
        <w:rPr>
          <w:rFonts w:cs="Arial-Black"/>
          <w:b/>
          <w:bCs/>
          <w:sz w:val="20"/>
          <w:szCs w:val="20"/>
          <w:lang w:val="es-ES"/>
        </w:rPr>
        <w:t>g)</w:t>
      </w:r>
      <w:r>
        <w:rPr>
          <w:rFonts w:cs="Arial-Black"/>
          <w:b/>
          <w:bCs/>
          <w:sz w:val="20"/>
          <w:szCs w:val="20"/>
          <w:lang w:val="es-ES"/>
        </w:rPr>
        <w:tab/>
      </w:r>
      <w:r>
        <w:rPr>
          <w:rFonts w:cs="Arial-Black"/>
          <w:sz w:val="20"/>
          <w:szCs w:val="20"/>
          <w:lang w:val="es-ES"/>
        </w:rPr>
        <w:t>Formular las bases y los instrumentos de planeación que permi</w:t>
      </w:r>
      <w:r>
        <w:rPr>
          <w:rFonts w:cs="Arial-Black"/>
          <w:sz w:val="20"/>
          <w:szCs w:val="20"/>
          <w:lang w:val="es-ES"/>
        </w:rPr>
        <w:t>tan establecer, regular, administrar y vigilar en coordinación con los ámbitos de gobierno Zonas Turísticas y Centros Históricos;</w:t>
      </w:r>
    </w:p>
    <w:p w:rsidR="00276C66" w:rsidRDefault="00707ED8">
      <w:pPr>
        <w:pStyle w:val="Standard"/>
        <w:autoSpaceDE w:val="0"/>
        <w:jc w:val="both"/>
        <w:rPr>
          <w:lang w:val="es-ES"/>
        </w:rPr>
      </w:pPr>
      <w:r>
        <w:rPr>
          <w:rFonts w:cs="Arial-Black"/>
          <w:b/>
          <w:bCs/>
          <w:sz w:val="20"/>
          <w:szCs w:val="20"/>
          <w:lang w:val="es-ES"/>
        </w:rPr>
        <w:t>h)</w:t>
      </w:r>
      <w:r>
        <w:rPr>
          <w:rFonts w:cs="Arial-Black"/>
          <w:sz w:val="20"/>
          <w:szCs w:val="20"/>
          <w:lang w:val="es-ES"/>
        </w:rPr>
        <w:tab/>
        <w:t>Emitir opinión ante la Secretaria, en aquellos casos en que la inversión concurra en proyectos de desarrollo turístico o en</w:t>
      </w:r>
      <w:r>
        <w:rPr>
          <w:rFonts w:cs="Arial-Black"/>
          <w:sz w:val="20"/>
          <w:szCs w:val="20"/>
          <w:lang w:val="es-ES"/>
        </w:rPr>
        <w:t xml:space="preserve"> el establecimiento de servicios turísticos, dentro del territorio Municipal;</w:t>
      </w:r>
    </w:p>
    <w:p w:rsidR="00276C66" w:rsidRDefault="00707ED8">
      <w:pPr>
        <w:pStyle w:val="Standard"/>
        <w:autoSpaceDE w:val="0"/>
        <w:jc w:val="both"/>
        <w:rPr>
          <w:lang w:val="es-ES"/>
        </w:rPr>
      </w:pPr>
      <w:r>
        <w:rPr>
          <w:rFonts w:cs="Arial-Black"/>
          <w:b/>
          <w:bCs/>
          <w:sz w:val="20"/>
          <w:szCs w:val="20"/>
          <w:lang w:val="es-ES"/>
        </w:rPr>
        <w:t>i)</w:t>
      </w:r>
      <w:r>
        <w:rPr>
          <w:rFonts w:cs="Arial-Black"/>
          <w:sz w:val="20"/>
          <w:szCs w:val="20"/>
          <w:lang w:val="es-ES"/>
        </w:rPr>
        <w:tab/>
        <w:t>Atender los demás asuntos que en materia de planeación, programación, fomento y desarrollo de la actividad turística les conceda la Ley u otros ordenamientos legales en concor</w:t>
      </w:r>
      <w:r>
        <w:rPr>
          <w:rFonts w:cs="Arial-Black"/>
          <w:sz w:val="20"/>
          <w:szCs w:val="20"/>
          <w:lang w:val="es-ES"/>
        </w:rPr>
        <w:t>dancia con ella y que no estén otorgados expresamente al ejecutivo Federal, o el Estado;</w:t>
      </w:r>
    </w:p>
    <w:p w:rsidR="00276C66" w:rsidRDefault="00707ED8">
      <w:pPr>
        <w:pStyle w:val="Standard"/>
        <w:autoSpaceDE w:val="0"/>
        <w:jc w:val="both"/>
        <w:rPr>
          <w:lang w:val="es-ES"/>
        </w:rPr>
      </w:pPr>
      <w:r>
        <w:rPr>
          <w:rFonts w:cs="Arial-Black"/>
          <w:b/>
          <w:bCs/>
          <w:sz w:val="20"/>
          <w:szCs w:val="20"/>
          <w:lang w:val="es-ES"/>
        </w:rPr>
        <w:t>j)</w:t>
      </w:r>
      <w:r>
        <w:rPr>
          <w:rFonts w:cs="Arial-Black"/>
          <w:sz w:val="20"/>
          <w:szCs w:val="20"/>
          <w:lang w:val="es-ES"/>
        </w:rPr>
        <w:tab/>
        <w:t>Propiciar el crecimiento ordenado de las actividades turísticas del Municipio para contribuir al mejoramiento del nivel de vida de la población del Municipio;</w:t>
      </w:r>
    </w:p>
    <w:p w:rsidR="00276C66" w:rsidRDefault="00707ED8">
      <w:pPr>
        <w:pStyle w:val="Standard"/>
        <w:autoSpaceDE w:val="0"/>
        <w:jc w:val="both"/>
        <w:rPr>
          <w:lang w:val="es-ES"/>
        </w:rPr>
      </w:pPr>
      <w:r>
        <w:rPr>
          <w:rFonts w:cs="Arial-Black"/>
          <w:b/>
          <w:bCs/>
          <w:sz w:val="20"/>
          <w:szCs w:val="20"/>
          <w:lang w:val="es-ES"/>
        </w:rPr>
        <w:t>k)</w:t>
      </w:r>
      <w:r>
        <w:rPr>
          <w:rFonts w:cs="Arial-Black"/>
          <w:b/>
          <w:bCs/>
          <w:sz w:val="20"/>
          <w:szCs w:val="20"/>
          <w:lang w:val="es-ES"/>
        </w:rPr>
        <w:tab/>
      </w:r>
      <w:r>
        <w:rPr>
          <w:rFonts w:cs="Arial-Black"/>
          <w:sz w:val="20"/>
          <w:szCs w:val="20"/>
          <w:lang w:val="es-ES"/>
        </w:rPr>
        <w:t>Es</w:t>
      </w:r>
      <w:r>
        <w:rPr>
          <w:rFonts w:cs="Arial-Black"/>
          <w:sz w:val="20"/>
          <w:szCs w:val="20"/>
          <w:lang w:val="es-ES"/>
        </w:rPr>
        <w:t>timular la inversión pública y privada, para el desarrollo de las zonas municipales que hayan sido declaradas como prioritarias por los planes Federales, Estatales y Municipales de Turismo;</w:t>
      </w:r>
    </w:p>
    <w:p w:rsidR="00276C66" w:rsidRDefault="00707ED8">
      <w:pPr>
        <w:pStyle w:val="Standard"/>
        <w:autoSpaceDE w:val="0"/>
        <w:jc w:val="both"/>
        <w:rPr>
          <w:lang w:val="es-ES"/>
        </w:rPr>
      </w:pPr>
      <w:r>
        <w:rPr>
          <w:rFonts w:cs="Arial-Black"/>
          <w:b/>
          <w:bCs/>
          <w:sz w:val="20"/>
          <w:szCs w:val="20"/>
          <w:lang w:val="es-ES"/>
        </w:rPr>
        <w:t>l)</w:t>
      </w:r>
      <w:r>
        <w:rPr>
          <w:rFonts w:cs="Arial-Black"/>
          <w:sz w:val="20"/>
          <w:szCs w:val="20"/>
          <w:lang w:val="es-ES"/>
        </w:rPr>
        <w:tab/>
        <w:t>Dictar las medidas necesarias para conservar y mejorar el patri</w:t>
      </w:r>
      <w:r>
        <w:rPr>
          <w:rFonts w:cs="Arial-Black"/>
          <w:sz w:val="20"/>
          <w:szCs w:val="20"/>
          <w:lang w:val="es-ES"/>
        </w:rPr>
        <w:t>monio natural y cultural a su cargo;</w:t>
      </w:r>
    </w:p>
    <w:p w:rsidR="00276C66" w:rsidRDefault="00707ED8">
      <w:pPr>
        <w:pStyle w:val="Standard"/>
        <w:autoSpaceDE w:val="0"/>
        <w:jc w:val="both"/>
        <w:rPr>
          <w:lang w:val="es-ES"/>
        </w:rPr>
      </w:pPr>
      <w:r>
        <w:rPr>
          <w:rFonts w:cs="Arial-Black"/>
          <w:b/>
          <w:bCs/>
          <w:sz w:val="20"/>
          <w:szCs w:val="20"/>
          <w:lang w:val="es-ES"/>
        </w:rPr>
        <w:t>m)</w:t>
      </w:r>
      <w:r>
        <w:rPr>
          <w:rFonts w:cs="Arial-Black"/>
          <w:b/>
          <w:bCs/>
          <w:sz w:val="20"/>
          <w:szCs w:val="20"/>
          <w:lang w:val="es-ES"/>
        </w:rPr>
        <w:tab/>
      </w:r>
      <w:r>
        <w:rPr>
          <w:rFonts w:cs="Arial-Black"/>
          <w:sz w:val="20"/>
          <w:szCs w:val="20"/>
          <w:lang w:val="es-ES"/>
        </w:rPr>
        <w:t>Coadyuvar con la Delegación de Tránsito y Vialidad del Municipio para garantizar la seguridad y el bienestar de los turistas en su tránsito y estadía, así como orientarlo y auxiliarlo en el caso que suceda alguna con</w:t>
      </w:r>
      <w:r>
        <w:rPr>
          <w:rFonts w:cs="Arial-Black"/>
          <w:sz w:val="20"/>
          <w:szCs w:val="20"/>
          <w:lang w:val="es-ES"/>
        </w:rPr>
        <w:t>tingencia; y</w:t>
      </w:r>
    </w:p>
    <w:p w:rsidR="00276C66" w:rsidRDefault="00707ED8">
      <w:pPr>
        <w:pStyle w:val="Standard"/>
        <w:autoSpaceDE w:val="0"/>
        <w:jc w:val="both"/>
        <w:rPr>
          <w:lang w:val="es-ES"/>
        </w:rPr>
      </w:pPr>
      <w:r>
        <w:rPr>
          <w:rFonts w:cs="Arial-Black"/>
          <w:b/>
          <w:bCs/>
          <w:sz w:val="20"/>
          <w:szCs w:val="20"/>
          <w:lang w:val="es-ES"/>
        </w:rPr>
        <w:t>n)</w:t>
      </w:r>
      <w:r>
        <w:rPr>
          <w:rFonts w:cs="Arial-Black"/>
          <w:b/>
          <w:bCs/>
          <w:sz w:val="20"/>
          <w:szCs w:val="20"/>
          <w:lang w:val="es-ES"/>
        </w:rPr>
        <w:tab/>
      </w:r>
      <w:r>
        <w:rPr>
          <w:rFonts w:cs="Arial-Black"/>
          <w:sz w:val="20"/>
          <w:szCs w:val="20"/>
          <w:lang w:val="es-ES"/>
        </w:rPr>
        <w:t>Apoyar la difusión de las normas oficiales a los prestadores de servicios en materia turística, proponer acciones de desregulación y simplificación para facilitar la operación y prestación de servicios turísticos en el Municipio.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 xml:space="preserve">CAPÍTULO </w:t>
      </w:r>
      <w:r>
        <w:rPr>
          <w:rFonts w:cs="Arial-Black"/>
          <w:b/>
          <w:bCs/>
          <w:sz w:val="20"/>
          <w:szCs w:val="20"/>
          <w:lang w:val="es-ES"/>
        </w:rPr>
        <w:t>II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DEL COMITÉ DE TURISMO</w:t>
      </w:r>
    </w:p>
    <w:p w:rsidR="00276C66" w:rsidRDefault="00707ED8">
      <w:pPr>
        <w:pStyle w:val="Standard"/>
        <w:autoSpaceDE w:val="0"/>
        <w:jc w:val="center"/>
        <w:rPr>
          <w:lang w:val="es-ES"/>
        </w:rPr>
      </w:pPr>
      <w:r>
        <w:rPr>
          <w:rFonts w:cs="Arial-Black"/>
          <w:b/>
          <w:bCs/>
          <w:sz w:val="20"/>
          <w:szCs w:val="20"/>
          <w:lang w:val="es-ES"/>
        </w:rPr>
        <w:t>DEL CONSEJO CONSULTIVO EMPRESARIAL DE TLAJOMULCO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12.- </w:t>
      </w:r>
      <w:r>
        <w:rPr>
          <w:rFonts w:cs="Arial-Black"/>
          <w:sz w:val="20"/>
          <w:szCs w:val="20"/>
          <w:lang w:val="es-ES"/>
        </w:rPr>
        <w:t xml:space="preserve">El Comité de Turismo del Consejo Consultivo Empresarial de Tlajomulco, será el órgano colegiado que tendrá por objeto coadyuvar, coordinarse, proponer y formular las </w:t>
      </w:r>
      <w:r>
        <w:rPr>
          <w:rFonts w:cs="Arial-Black"/>
          <w:sz w:val="20"/>
          <w:szCs w:val="20"/>
          <w:lang w:val="es-ES"/>
        </w:rPr>
        <w:t>estrategias y acciones de la administración Pública Municipal, con el fin de lograr un desarrollo integral de las actividades turísticas en el Municipio.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13.-</w:t>
      </w:r>
      <w:r>
        <w:rPr>
          <w:rFonts w:cs="Arial-Black"/>
          <w:sz w:val="20"/>
          <w:szCs w:val="20"/>
          <w:lang w:val="es-ES"/>
        </w:rPr>
        <w:t xml:space="preserve"> El Comité de Turismo del Consejo Consultivo Empresarial de Tlajomulco tendrá a su cargo</w:t>
      </w:r>
      <w:r>
        <w:rPr>
          <w:rFonts w:cs="Arial-Black"/>
          <w:sz w:val="20"/>
          <w:szCs w:val="20"/>
          <w:lang w:val="es-ES"/>
        </w:rPr>
        <w:t xml:space="preserve"> las siguientes funciones:</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Apoyar las acciones que realice la Dirección General de Promoción Económica y la Dirección de Turismo Municipal para fomentar los programas Municipales de Turismo;</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Solicitar la colaboración, apoyo y auxilio de las dependen</w:t>
      </w:r>
      <w:r>
        <w:rPr>
          <w:rFonts w:cs="Arial-Black"/>
          <w:sz w:val="20"/>
          <w:szCs w:val="20"/>
          <w:lang w:val="es-ES"/>
        </w:rPr>
        <w:t>cias del Ejecutivo Estatal, Federal, Municipal y de los diversos sectores de la población;</w:t>
      </w:r>
    </w:p>
    <w:p w:rsidR="00276C66" w:rsidRDefault="00707ED8">
      <w:pPr>
        <w:pStyle w:val="Standard"/>
        <w:autoSpaceDE w:val="0"/>
        <w:jc w:val="both"/>
        <w:rPr>
          <w:lang w:val="es-ES"/>
        </w:rPr>
      </w:pPr>
      <w:r>
        <w:rPr>
          <w:rFonts w:cs="Arial-Black"/>
          <w:b/>
          <w:bCs/>
          <w:sz w:val="20"/>
          <w:szCs w:val="20"/>
          <w:lang w:val="es-ES"/>
        </w:rPr>
        <w:t>III.</w:t>
      </w:r>
      <w:r>
        <w:rPr>
          <w:rFonts w:cs="Arial-Black"/>
          <w:b/>
          <w:bCs/>
          <w:sz w:val="20"/>
          <w:szCs w:val="20"/>
          <w:lang w:val="es-ES"/>
        </w:rPr>
        <w:tab/>
      </w:r>
      <w:r>
        <w:rPr>
          <w:rFonts w:cs="Arial-Black"/>
          <w:sz w:val="20"/>
          <w:szCs w:val="20"/>
          <w:lang w:val="es-ES"/>
        </w:rPr>
        <w:t>Emitir su opinión sobre el desarrollo y ejecución de los programas Municipales de Turismo;</w:t>
      </w:r>
    </w:p>
    <w:p w:rsidR="00276C66" w:rsidRDefault="00707ED8">
      <w:pPr>
        <w:pStyle w:val="Standard"/>
        <w:autoSpaceDE w:val="0"/>
        <w:jc w:val="both"/>
        <w:rPr>
          <w:lang w:val="es-ES"/>
        </w:rPr>
      </w:pPr>
      <w:r>
        <w:rPr>
          <w:rFonts w:cs="Arial-Black"/>
          <w:b/>
          <w:bCs/>
          <w:sz w:val="20"/>
          <w:szCs w:val="20"/>
          <w:lang w:val="es-ES"/>
        </w:rPr>
        <w:t>IV.</w:t>
      </w:r>
      <w:r>
        <w:rPr>
          <w:rFonts w:cs="Arial-Black"/>
          <w:b/>
          <w:bCs/>
          <w:sz w:val="20"/>
          <w:szCs w:val="20"/>
          <w:lang w:val="es-ES"/>
        </w:rPr>
        <w:tab/>
      </w:r>
      <w:r>
        <w:rPr>
          <w:rFonts w:cs="Arial-Black"/>
          <w:sz w:val="20"/>
          <w:szCs w:val="20"/>
          <w:lang w:val="es-ES"/>
        </w:rPr>
        <w:t>Apoyar en la elaboración de información, estadística y de consult</w:t>
      </w:r>
      <w:r>
        <w:rPr>
          <w:rFonts w:cs="Arial-Black"/>
          <w:sz w:val="20"/>
          <w:szCs w:val="20"/>
          <w:lang w:val="es-ES"/>
        </w:rPr>
        <w:t xml:space="preserve">a Municipal en materia </w:t>
      </w:r>
      <w:r>
        <w:rPr>
          <w:rFonts w:cs="Arial-Black"/>
          <w:sz w:val="20"/>
          <w:szCs w:val="20"/>
          <w:lang w:val="es-ES"/>
        </w:rPr>
        <w:lastRenderedPageBreak/>
        <w:t>Turística;</w:t>
      </w:r>
    </w:p>
    <w:p w:rsidR="00276C66" w:rsidRDefault="00707ED8">
      <w:pPr>
        <w:pStyle w:val="Standard"/>
        <w:autoSpaceDE w:val="0"/>
        <w:jc w:val="both"/>
        <w:rPr>
          <w:lang w:val="es-ES"/>
        </w:rPr>
      </w:pPr>
      <w:r>
        <w:rPr>
          <w:rFonts w:cs="Arial-Black"/>
          <w:b/>
          <w:bCs/>
          <w:sz w:val="20"/>
          <w:szCs w:val="20"/>
          <w:lang w:val="es-ES"/>
        </w:rPr>
        <w:t>V.</w:t>
      </w:r>
      <w:r>
        <w:rPr>
          <w:rFonts w:cs="Arial-Black"/>
          <w:b/>
          <w:bCs/>
          <w:sz w:val="20"/>
          <w:szCs w:val="20"/>
          <w:lang w:val="es-ES"/>
        </w:rPr>
        <w:tab/>
      </w:r>
      <w:r>
        <w:rPr>
          <w:rFonts w:cs="Arial-Black"/>
          <w:sz w:val="20"/>
          <w:szCs w:val="20"/>
          <w:lang w:val="es-ES"/>
        </w:rPr>
        <w:t>Proponer proyectos de actualización a la legislación Estatal aplicable al Turismo; y</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 xml:space="preserve">Establecer la entrega anual de reconocimientos a prestadores de servicios Turísticos y miembros de la comunidad Turística que se </w:t>
      </w:r>
      <w:r>
        <w:rPr>
          <w:rFonts w:cs="Arial-Black"/>
          <w:sz w:val="20"/>
          <w:szCs w:val="20"/>
          <w:lang w:val="es-ES"/>
        </w:rPr>
        <w:t>distingan por su empeño, aportaciones y dedicación a la tarea Turística.</w:t>
      </w:r>
    </w:p>
    <w:p w:rsidR="00276C66" w:rsidRDefault="00276C66">
      <w:pPr>
        <w:pStyle w:val="Standard"/>
        <w:autoSpaceDE w:val="0"/>
        <w:jc w:val="both"/>
        <w:rPr>
          <w:rFonts w:cs="Arial-Black"/>
          <w:sz w:val="20"/>
          <w:szCs w:val="20"/>
          <w:lang w:val="es-ES"/>
        </w:rPr>
      </w:pPr>
    </w:p>
    <w:p w:rsidR="00276C66" w:rsidRDefault="00276C66">
      <w:pPr>
        <w:pStyle w:val="Standard"/>
        <w:autoSpaceDE w:val="0"/>
        <w:jc w:val="both"/>
        <w:rPr>
          <w:rFonts w:cs="Arial-Black"/>
          <w:b/>
          <w:bCs/>
          <w:sz w:val="20"/>
          <w:szCs w:val="20"/>
          <w:lang w:val="es-ES"/>
        </w:rPr>
      </w:pPr>
    </w:p>
    <w:p w:rsidR="00276C66" w:rsidRDefault="00707ED8">
      <w:pPr>
        <w:pStyle w:val="Standard"/>
        <w:autoSpaceDE w:val="0"/>
        <w:jc w:val="both"/>
        <w:rPr>
          <w:lang w:val="es-ES"/>
        </w:rPr>
      </w:pPr>
      <w:r>
        <w:rPr>
          <w:rFonts w:cs="Arial-Black"/>
          <w:b/>
          <w:bCs/>
          <w:sz w:val="20"/>
          <w:szCs w:val="20"/>
          <w:lang w:val="es-ES"/>
        </w:rPr>
        <w:t>Artículo 14.-</w:t>
      </w:r>
      <w:r>
        <w:rPr>
          <w:rFonts w:cs="Arial-Black"/>
          <w:sz w:val="20"/>
          <w:szCs w:val="20"/>
          <w:lang w:val="es-ES"/>
        </w:rPr>
        <w:t xml:space="preserve"> El Comité de Turismo como parte del Consejo Consultivo Empresarial de Tlajomulco se integrará de la siguiente manera:</w:t>
      </w:r>
    </w:p>
    <w:p w:rsidR="00276C66" w:rsidRDefault="00707ED8">
      <w:pPr>
        <w:pStyle w:val="Standard"/>
        <w:autoSpaceDE w:val="0"/>
        <w:jc w:val="both"/>
        <w:rPr>
          <w:lang w:val="es-ES"/>
        </w:rPr>
      </w:pPr>
      <w:r>
        <w:rPr>
          <w:rFonts w:cs="Arial-Black"/>
          <w:b/>
          <w:bCs/>
          <w:sz w:val="20"/>
          <w:szCs w:val="20"/>
          <w:lang w:val="es-ES"/>
        </w:rPr>
        <w:t xml:space="preserve">I. </w:t>
      </w:r>
      <w:r>
        <w:rPr>
          <w:rFonts w:cs="Arial-Black"/>
          <w:b/>
          <w:bCs/>
          <w:sz w:val="20"/>
          <w:szCs w:val="20"/>
          <w:lang w:val="es-ES"/>
        </w:rPr>
        <w:tab/>
      </w:r>
      <w:r>
        <w:rPr>
          <w:rFonts w:cs="Arial-Black"/>
          <w:bCs/>
          <w:sz w:val="20"/>
          <w:szCs w:val="20"/>
          <w:lang w:val="es-ES"/>
        </w:rPr>
        <w:t>El</w:t>
      </w:r>
      <w:r>
        <w:rPr>
          <w:rFonts w:cs="Arial-Black"/>
          <w:sz w:val="20"/>
          <w:szCs w:val="20"/>
          <w:lang w:val="es-ES"/>
        </w:rPr>
        <w:t xml:space="preserve"> Presidente Municipal, quién fungirá como p</w:t>
      </w:r>
      <w:r>
        <w:rPr>
          <w:rFonts w:cs="Arial-Black"/>
          <w:sz w:val="20"/>
          <w:szCs w:val="20"/>
          <w:lang w:val="es-ES"/>
        </w:rPr>
        <w:t>residente del Comité;</w:t>
      </w:r>
    </w:p>
    <w:p w:rsidR="00276C66" w:rsidRDefault="00707ED8">
      <w:pPr>
        <w:pStyle w:val="Standard"/>
        <w:autoSpaceDE w:val="0"/>
        <w:jc w:val="both"/>
        <w:rPr>
          <w:lang w:val="es-ES"/>
        </w:rPr>
      </w:pPr>
      <w:r>
        <w:rPr>
          <w:rFonts w:cs="Arial-Black"/>
          <w:b/>
          <w:bCs/>
          <w:sz w:val="20"/>
          <w:szCs w:val="20"/>
          <w:lang w:val="es-ES"/>
        </w:rPr>
        <w:t>II.</w:t>
      </w:r>
      <w:r>
        <w:rPr>
          <w:rFonts w:cs="Arial-Black"/>
          <w:sz w:val="20"/>
          <w:szCs w:val="20"/>
          <w:lang w:val="es-ES"/>
        </w:rPr>
        <w:tab/>
        <w:t>El Director General de Promoción Económica y Competitividad, quien fungirá como vocal;</w:t>
      </w:r>
    </w:p>
    <w:p w:rsidR="00276C66" w:rsidRDefault="00707ED8">
      <w:pPr>
        <w:pStyle w:val="Standard"/>
        <w:autoSpaceDE w:val="0"/>
        <w:jc w:val="both"/>
        <w:rPr>
          <w:lang w:val="es-ES"/>
        </w:rPr>
      </w:pPr>
      <w:r>
        <w:rPr>
          <w:rFonts w:cs="Arial-Black"/>
          <w:b/>
          <w:bCs/>
          <w:sz w:val="20"/>
          <w:szCs w:val="20"/>
          <w:lang w:val="es-ES"/>
        </w:rPr>
        <w:t>III.</w:t>
      </w:r>
      <w:r>
        <w:rPr>
          <w:rFonts w:cs="Arial-Black"/>
          <w:sz w:val="20"/>
          <w:szCs w:val="20"/>
          <w:lang w:val="es-ES"/>
        </w:rPr>
        <w:tab/>
        <w:t>El Director de Turismo que será el secretario técnico;</w:t>
      </w:r>
    </w:p>
    <w:p w:rsidR="00276C66" w:rsidRDefault="00707ED8">
      <w:pPr>
        <w:pStyle w:val="Standard"/>
        <w:autoSpaceDE w:val="0"/>
        <w:jc w:val="both"/>
        <w:rPr>
          <w:lang w:val="es-ES"/>
        </w:rPr>
      </w:pPr>
      <w:r>
        <w:rPr>
          <w:rFonts w:cs="Arial-Black"/>
          <w:b/>
          <w:bCs/>
          <w:sz w:val="20"/>
          <w:szCs w:val="20"/>
          <w:lang w:val="es-ES"/>
        </w:rPr>
        <w:t>IV.</w:t>
      </w:r>
      <w:r>
        <w:rPr>
          <w:rFonts w:cs="Arial-Black"/>
          <w:sz w:val="20"/>
          <w:szCs w:val="20"/>
          <w:lang w:val="es-ES"/>
        </w:rPr>
        <w:tab/>
        <w:t xml:space="preserve">Hasta cinco representantes de empresas que formen parte del Consejo Consultivo </w:t>
      </w:r>
      <w:r>
        <w:rPr>
          <w:rFonts w:cs="Arial-Black"/>
          <w:sz w:val="20"/>
          <w:szCs w:val="20"/>
          <w:lang w:val="es-ES"/>
        </w:rPr>
        <w:t>Empresarial de Tlajomulco y que tengan actividades relacionadas con la prestación de servicios turísticos dentro del Municipio de Tlajomulco;</w:t>
      </w:r>
    </w:p>
    <w:p w:rsidR="00276C66" w:rsidRDefault="00707ED8">
      <w:pPr>
        <w:pStyle w:val="Standard"/>
        <w:autoSpaceDE w:val="0"/>
        <w:jc w:val="both"/>
        <w:rPr>
          <w:lang w:val="es-ES"/>
        </w:rPr>
      </w:pPr>
      <w:r>
        <w:rPr>
          <w:rFonts w:cs="Arial-Black"/>
          <w:b/>
          <w:bCs/>
          <w:sz w:val="20"/>
          <w:szCs w:val="20"/>
          <w:lang w:val="es-ES"/>
        </w:rPr>
        <w:t xml:space="preserve">V.          </w:t>
      </w:r>
      <w:r>
        <w:rPr>
          <w:rFonts w:cs="Arial-Black"/>
          <w:bCs/>
          <w:sz w:val="20"/>
          <w:szCs w:val="20"/>
          <w:lang w:val="es-ES"/>
        </w:rPr>
        <w:t>Hasta tres representantes de la sociedad civil organizada; y</w:t>
      </w:r>
      <w:r>
        <w:rPr>
          <w:rFonts w:cs="Arial-Black"/>
          <w:b/>
          <w:bCs/>
          <w:sz w:val="20"/>
          <w:szCs w:val="20"/>
          <w:lang w:val="es-ES"/>
        </w:rPr>
        <w:t xml:space="preserve">  </w:t>
      </w:r>
    </w:p>
    <w:p w:rsidR="00276C66" w:rsidRDefault="00707ED8">
      <w:pPr>
        <w:pStyle w:val="Standard"/>
        <w:autoSpaceDE w:val="0"/>
        <w:jc w:val="both"/>
        <w:rPr>
          <w:lang w:val="es-ES"/>
        </w:rPr>
      </w:pPr>
      <w:r>
        <w:rPr>
          <w:rFonts w:cs="Arial-Black"/>
          <w:b/>
          <w:bCs/>
          <w:sz w:val="20"/>
          <w:szCs w:val="20"/>
          <w:lang w:val="es-ES"/>
        </w:rPr>
        <w:t>VI.</w:t>
      </w:r>
      <w:r>
        <w:rPr>
          <w:rFonts w:cs="Arial-Black"/>
          <w:sz w:val="20"/>
          <w:szCs w:val="20"/>
          <w:lang w:val="es-ES"/>
        </w:rPr>
        <w:t xml:space="preserve"> </w:t>
      </w:r>
      <w:r>
        <w:rPr>
          <w:rFonts w:cs="Arial-Black"/>
          <w:sz w:val="20"/>
          <w:szCs w:val="20"/>
          <w:lang w:val="es-ES"/>
        </w:rPr>
        <w:tab/>
        <w:t>Como lo marca la Ley General de T</w:t>
      </w:r>
      <w:r>
        <w:rPr>
          <w:rFonts w:cs="Arial-Black"/>
          <w:sz w:val="20"/>
          <w:szCs w:val="20"/>
          <w:lang w:val="es-ES"/>
        </w:rPr>
        <w:t>urismo en su artículo 10 párrafo V, podrán ser invitadas las instituciones y entidades públicas, privadas y sociales, que se determinen, y demás personas relacionadas con el turismo en el Municipio, las cuales participarán únicamente con derecho a voz.</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rFonts w:cs="Arial-Black"/>
          <w:sz w:val="20"/>
          <w:szCs w:val="20"/>
          <w:lang w:val="es-ES"/>
        </w:rPr>
      </w:pPr>
      <w:r>
        <w:rPr>
          <w:rFonts w:cs="Arial-Black"/>
          <w:sz w:val="20"/>
          <w:szCs w:val="20"/>
          <w:lang w:val="es-ES"/>
        </w:rPr>
        <w:t>P</w:t>
      </w:r>
      <w:r>
        <w:rPr>
          <w:rFonts w:cs="Arial-Black"/>
          <w:sz w:val="20"/>
          <w:szCs w:val="20"/>
          <w:lang w:val="es-ES"/>
        </w:rPr>
        <w:t>or cada miembro propietario, se designará uno suplente para casos de ausencia.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15.-</w:t>
      </w:r>
      <w:r>
        <w:rPr>
          <w:rFonts w:cs="Arial-Black"/>
          <w:sz w:val="20"/>
          <w:szCs w:val="20"/>
          <w:lang w:val="es-ES"/>
        </w:rPr>
        <w:t xml:space="preserve"> El Comité sesionará en forma ordinaria, previa convocatoria de su Presidente, o cuando el Presidente, el Secretario Técnico del mismo o la mayoría de sus miembros</w:t>
      </w:r>
      <w:r>
        <w:rPr>
          <w:rFonts w:cs="Arial-Black"/>
          <w:sz w:val="20"/>
          <w:szCs w:val="20"/>
          <w:lang w:val="es-ES"/>
        </w:rPr>
        <w:t xml:space="preserve"> lo estimen necesario para algún asunto específico. Podrán asistir como invitados a las sesiones, las personas que se estimen convenientes, quienes no tendrán derecho a voto.</w:t>
      </w:r>
    </w:p>
    <w:p w:rsidR="00276C66" w:rsidRDefault="00276C66">
      <w:pPr>
        <w:pStyle w:val="Standard"/>
        <w:autoSpaceDE w:val="0"/>
        <w:jc w:val="both"/>
        <w:rPr>
          <w:rFonts w:cs="Arial-Black"/>
          <w:b/>
          <w:bCs/>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16.- </w:t>
      </w:r>
      <w:r>
        <w:rPr>
          <w:rFonts w:cs="Arial-Black"/>
          <w:bCs/>
          <w:sz w:val="20"/>
          <w:szCs w:val="20"/>
          <w:lang w:val="es-ES"/>
        </w:rPr>
        <w:t>Las Sesiones del Comité serán públicas y abiertas, sesionarán de f</w:t>
      </w:r>
      <w:r>
        <w:rPr>
          <w:rFonts w:cs="Arial-Black"/>
          <w:bCs/>
          <w:sz w:val="20"/>
          <w:szCs w:val="20"/>
          <w:lang w:val="es-ES"/>
        </w:rPr>
        <w:t>orma ordinaria una vez al mes, y de forma extraordinaria cuando se estime necesario, previa convocatoria.</w:t>
      </w:r>
    </w:p>
    <w:p w:rsidR="00276C66" w:rsidRDefault="00276C66">
      <w:pPr>
        <w:pStyle w:val="Standard"/>
        <w:autoSpaceDE w:val="0"/>
        <w:jc w:val="both"/>
        <w:rPr>
          <w:rFonts w:cs="Arial-Black"/>
          <w:bCs/>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17.- </w:t>
      </w:r>
      <w:r>
        <w:rPr>
          <w:rFonts w:cs="Arial-Black"/>
          <w:bCs/>
          <w:sz w:val="20"/>
          <w:szCs w:val="20"/>
          <w:lang w:val="es-ES"/>
        </w:rPr>
        <w:t>Las Sesiones Ordinarias del Comité se desahogarán bajo el siguiente Orden del Día:</w:t>
      </w:r>
    </w:p>
    <w:p w:rsidR="00276C66" w:rsidRDefault="00707ED8">
      <w:pPr>
        <w:pStyle w:val="Standard"/>
        <w:numPr>
          <w:ilvl w:val="0"/>
          <w:numId w:val="3"/>
        </w:numPr>
        <w:autoSpaceDE w:val="0"/>
        <w:jc w:val="both"/>
        <w:rPr>
          <w:lang w:val="es-ES"/>
        </w:rPr>
      </w:pPr>
      <w:r>
        <w:rPr>
          <w:rFonts w:cs="Arial-Black"/>
          <w:bCs/>
          <w:sz w:val="20"/>
          <w:szCs w:val="20"/>
          <w:lang w:val="es-ES"/>
        </w:rPr>
        <w:t xml:space="preserve">Lista de Asistencia y verificación del </w:t>
      </w:r>
      <w:proofErr w:type="spellStart"/>
      <w:r>
        <w:rPr>
          <w:rFonts w:cs="Arial-Black"/>
          <w:bCs/>
          <w:sz w:val="20"/>
          <w:szCs w:val="20"/>
          <w:lang w:val="es-ES"/>
        </w:rPr>
        <w:t>Cuórum</w:t>
      </w:r>
      <w:proofErr w:type="spellEnd"/>
      <w:r>
        <w:rPr>
          <w:rFonts w:cs="Arial-Black"/>
          <w:bCs/>
          <w:sz w:val="20"/>
          <w:szCs w:val="20"/>
          <w:lang w:val="es-ES"/>
        </w:rPr>
        <w:t xml:space="preserve"> Legal;</w:t>
      </w:r>
    </w:p>
    <w:p w:rsidR="00276C66" w:rsidRDefault="00707ED8">
      <w:pPr>
        <w:pStyle w:val="Standard"/>
        <w:numPr>
          <w:ilvl w:val="0"/>
          <w:numId w:val="1"/>
        </w:numPr>
        <w:autoSpaceDE w:val="0"/>
        <w:jc w:val="both"/>
        <w:rPr>
          <w:rFonts w:cs="Arial-Black"/>
          <w:bCs/>
          <w:sz w:val="20"/>
          <w:szCs w:val="20"/>
          <w:lang w:val="es-ES"/>
        </w:rPr>
      </w:pPr>
      <w:r>
        <w:rPr>
          <w:rFonts w:cs="Arial-Black"/>
          <w:bCs/>
          <w:sz w:val="20"/>
          <w:szCs w:val="20"/>
          <w:lang w:val="es-ES"/>
        </w:rPr>
        <w:t>Aprobación del Orden del Día;</w:t>
      </w:r>
    </w:p>
    <w:p w:rsidR="00276C66" w:rsidRDefault="00707ED8">
      <w:pPr>
        <w:pStyle w:val="Standard"/>
        <w:numPr>
          <w:ilvl w:val="0"/>
          <w:numId w:val="1"/>
        </w:numPr>
        <w:autoSpaceDE w:val="0"/>
        <w:jc w:val="both"/>
        <w:rPr>
          <w:lang w:val="es-ES"/>
        </w:rPr>
      </w:pPr>
      <w:r>
        <w:rPr>
          <w:rFonts w:cs="Arial-Black"/>
          <w:bCs/>
          <w:sz w:val="20"/>
          <w:szCs w:val="20"/>
          <w:lang w:val="es-ES"/>
        </w:rPr>
        <w:t>Aprobación de</w:t>
      </w:r>
      <w:r>
        <w:rPr>
          <w:rFonts w:cs="Arial-Black"/>
          <w:bCs/>
          <w:sz w:val="20"/>
          <w:szCs w:val="20"/>
          <w:lang w:val="es-ES"/>
        </w:rPr>
        <w:t xml:space="preserve"> la Minuta de la Sesión Anterior;</w:t>
      </w:r>
    </w:p>
    <w:p w:rsidR="00276C66" w:rsidRDefault="00707ED8">
      <w:pPr>
        <w:pStyle w:val="Standard"/>
        <w:numPr>
          <w:ilvl w:val="0"/>
          <w:numId w:val="1"/>
        </w:numPr>
        <w:autoSpaceDE w:val="0"/>
        <w:jc w:val="both"/>
        <w:rPr>
          <w:rFonts w:cs="Arial-Black"/>
          <w:bCs/>
          <w:sz w:val="20"/>
          <w:szCs w:val="20"/>
          <w:lang w:val="es-ES"/>
        </w:rPr>
      </w:pPr>
      <w:r>
        <w:rPr>
          <w:rFonts w:cs="Arial-Black"/>
          <w:bCs/>
          <w:sz w:val="20"/>
          <w:szCs w:val="20"/>
          <w:lang w:val="es-ES"/>
        </w:rPr>
        <w:t xml:space="preserve">Presentación, Discusión y en su caso Aprobación de los temas </w:t>
      </w:r>
      <w:proofErr w:type="spellStart"/>
      <w:r>
        <w:rPr>
          <w:rFonts w:cs="Arial-Black"/>
          <w:bCs/>
          <w:sz w:val="20"/>
          <w:szCs w:val="20"/>
          <w:lang w:val="es-ES"/>
        </w:rPr>
        <w:t>agendados</w:t>
      </w:r>
      <w:proofErr w:type="spellEnd"/>
      <w:r>
        <w:rPr>
          <w:rFonts w:cs="Arial-Black"/>
          <w:bCs/>
          <w:sz w:val="20"/>
          <w:szCs w:val="20"/>
          <w:lang w:val="es-ES"/>
        </w:rPr>
        <w:t xml:space="preserve"> para su desahogo; y</w:t>
      </w:r>
    </w:p>
    <w:p w:rsidR="00276C66" w:rsidRDefault="00707ED8">
      <w:pPr>
        <w:pStyle w:val="Standard"/>
        <w:numPr>
          <w:ilvl w:val="0"/>
          <w:numId w:val="1"/>
        </w:numPr>
        <w:autoSpaceDE w:val="0"/>
        <w:jc w:val="both"/>
        <w:rPr>
          <w:rFonts w:cs="Arial-Black"/>
          <w:bCs/>
          <w:sz w:val="20"/>
          <w:szCs w:val="20"/>
          <w:lang w:val="es-ES"/>
        </w:rPr>
      </w:pPr>
      <w:r>
        <w:rPr>
          <w:rFonts w:cs="Arial-Black"/>
          <w:bCs/>
          <w:sz w:val="20"/>
          <w:szCs w:val="20"/>
          <w:lang w:val="es-ES"/>
        </w:rPr>
        <w:t>Asuntos Generales.</w:t>
      </w:r>
    </w:p>
    <w:p w:rsidR="00276C66" w:rsidRDefault="00276C66">
      <w:pPr>
        <w:pStyle w:val="Standard"/>
        <w:autoSpaceDE w:val="0"/>
        <w:jc w:val="both"/>
        <w:rPr>
          <w:rFonts w:cs="Arial-Black"/>
          <w:bCs/>
          <w:sz w:val="20"/>
          <w:szCs w:val="20"/>
          <w:lang w:val="es-ES"/>
        </w:rPr>
      </w:pPr>
    </w:p>
    <w:p w:rsidR="00276C66" w:rsidRDefault="00707ED8">
      <w:pPr>
        <w:pStyle w:val="Standard"/>
        <w:autoSpaceDE w:val="0"/>
        <w:jc w:val="both"/>
        <w:rPr>
          <w:rFonts w:cs="Arial-Black"/>
          <w:bCs/>
          <w:sz w:val="20"/>
          <w:szCs w:val="20"/>
          <w:lang w:val="es-ES"/>
        </w:rPr>
      </w:pPr>
      <w:r>
        <w:rPr>
          <w:rFonts w:cs="Arial-Black"/>
          <w:bCs/>
          <w:sz w:val="20"/>
          <w:szCs w:val="20"/>
          <w:lang w:val="es-ES"/>
        </w:rPr>
        <w:t>En el caso de las Sesiones Extraordinarias, únicamente se desahogarán bajo el siguiente Orden del Día:</w:t>
      </w:r>
    </w:p>
    <w:p w:rsidR="00276C66" w:rsidRDefault="00707ED8">
      <w:pPr>
        <w:pStyle w:val="Standard"/>
        <w:numPr>
          <w:ilvl w:val="0"/>
          <w:numId w:val="4"/>
        </w:numPr>
        <w:autoSpaceDE w:val="0"/>
        <w:jc w:val="both"/>
        <w:rPr>
          <w:rFonts w:cs="Arial-Black"/>
          <w:bCs/>
          <w:sz w:val="20"/>
          <w:szCs w:val="20"/>
          <w:lang w:val="es-ES"/>
        </w:rPr>
      </w:pPr>
      <w:r>
        <w:rPr>
          <w:rFonts w:cs="Arial-Black"/>
          <w:bCs/>
          <w:sz w:val="20"/>
          <w:szCs w:val="20"/>
          <w:lang w:val="es-ES"/>
        </w:rPr>
        <w:t>Lista de</w:t>
      </w:r>
      <w:r>
        <w:rPr>
          <w:rFonts w:cs="Arial-Black"/>
          <w:bCs/>
          <w:sz w:val="20"/>
          <w:szCs w:val="20"/>
          <w:lang w:val="es-ES"/>
        </w:rPr>
        <w:t xml:space="preserve"> Asistencia y verificación del </w:t>
      </w:r>
      <w:proofErr w:type="spellStart"/>
      <w:r>
        <w:rPr>
          <w:rFonts w:cs="Arial-Black"/>
          <w:bCs/>
          <w:sz w:val="20"/>
          <w:szCs w:val="20"/>
          <w:lang w:val="es-ES"/>
        </w:rPr>
        <w:t>Cuórum</w:t>
      </w:r>
      <w:proofErr w:type="spellEnd"/>
      <w:r>
        <w:rPr>
          <w:rFonts w:cs="Arial-Black"/>
          <w:bCs/>
          <w:sz w:val="20"/>
          <w:szCs w:val="20"/>
          <w:lang w:val="es-ES"/>
        </w:rPr>
        <w:t xml:space="preserve"> Legal;</w:t>
      </w:r>
    </w:p>
    <w:p w:rsidR="00276C66" w:rsidRDefault="00707ED8">
      <w:pPr>
        <w:pStyle w:val="Standard"/>
        <w:numPr>
          <w:ilvl w:val="0"/>
          <w:numId w:val="2"/>
        </w:numPr>
        <w:autoSpaceDE w:val="0"/>
        <w:jc w:val="both"/>
        <w:rPr>
          <w:rFonts w:cs="Arial-Black"/>
          <w:bCs/>
          <w:sz w:val="20"/>
          <w:szCs w:val="20"/>
          <w:lang w:val="es-ES"/>
        </w:rPr>
      </w:pPr>
      <w:r>
        <w:rPr>
          <w:rFonts w:cs="Arial-Black"/>
          <w:bCs/>
          <w:sz w:val="20"/>
          <w:szCs w:val="20"/>
          <w:lang w:val="es-ES"/>
        </w:rPr>
        <w:t>Aprobación del Orden del Día; y</w:t>
      </w:r>
    </w:p>
    <w:p w:rsidR="00276C66" w:rsidRDefault="00707ED8">
      <w:pPr>
        <w:pStyle w:val="Standard"/>
        <w:numPr>
          <w:ilvl w:val="0"/>
          <w:numId w:val="2"/>
        </w:numPr>
        <w:autoSpaceDE w:val="0"/>
        <w:jc w:val="both"/>
        <w:rPr>
          <w:rFonts w:cs="Arial-Black"/>
          <w:bCs/>
          <w:sz w:val="20"/>
          <w:szCs w:val="20"/>
          <w:lang w:val="es-ES"/>
        </w:rPr>
      </w:pPr>
      <w:r>
        <w:rPr>
          <w:rFonts w:cs="Arial-Black"/>
          <w:bCs/>
          <w:sz w:val="20"/>
          <w:szCs w:val="20"/>
          <w:lang w:val="es-ES"/>
        </w:rPr>
        <w:t xml:space="preserve">Presentación, Discusión y en su caso Aprobación de los temas </w:t>
      </w:r>
      <w:proofErr w:type="spellStart"/>
      <w:r>
        <w:rPr>
          <w:rFonts w:cs="Arial-Black"/>
          <w:bCs/>
          <w:sz w:val="20"/>
          <w:szCs w:val="20"/>
          <w:lang w:val="es-ES"/>
        </w:rPr>
        <w:t>agendados</w:t>
      </w:r>
      <w:proofErr w:type="spellEnd"/>
      <w:r>
        <w:rPr>
          <w:rFonts w:cs="Arial-Black"/>
          <w:bCs/>
          <w:sz w:val="20"/>
          <w:szCs w:val="20"/>
          <w:lang w:val="es-ES"/>
        </w:rPr>
        <w:t xml:space="preserve"> para su desahogo;</w:t>
      </w:r>
    </w:p>
    <w:p w:rsidR="00276C66" w:rsidRDefault="00276C66">
      <w:pPr>
        <w:pStyle w:val="Standard"/>
        <w:autoSpaceDE w:val="0"/>
        <w:jc w:val="both"/>
        <w:rPr>
          <w:rFonts w:cs="Arial-Black"/>
          <w:bCs/>
          <w:sz w:val="20"/>
          <w:szCs w:val="20"/>
          <w:lang w:val="es-ES"/>
        </w:rPr>
      </w:pPr>
    </w:p>
    <w:p w:rsidR="00276C66" w:rsidRDefault="00707ED8">
      <w:pPr>
        <w:pStyle w:val="Standard"/>
        <w:autoSpaceDE w:val="0"/>
        <w:jc w:val="both"/>
        <w:rPr>
          <w:lang w:val="es-ES"/>
        </w:rPr>
      </w:pPr>
      <w:r>
        <w:rPr>
          <w:rFonts w:cs="Arial-Black"/>
          <w:bCs/>
          <w:sz w:val="20"/>
          <w:szCs w:val="20"/>
          <w:lang w:val="es-ES"/>
        </w:rPr>
        <w:t>De las Sesiones del Comité se levantará una Minuta con el desahogo del Orden del Día, y l</w:t>
      </w:r>
      <w:r>
        <w:rPr>
          <w:rFonts w:cs="Arial-Black"/>
          <w:bCs/>
          <w:sz w:val="20"/>
          <w:szCs w:val="20"/>
          <w:lang w:val="es-ES"/>
        </w:rPr>
        <w:t>os acuerdos tomados en la celebración del mismo</w:t>
      </w:r>
    </w:p>
    <w:p w:rsidR="00276C66" w:rsidRDefault="00276C66">
      <w:pPr>
        <w:pStyle w:val="Standard"/>
        <w:autoSpaceDE w:val="0"/>
        <w:jc w:val="both"/>
        <w:rPr>
          <w:rFonts w:cs="Arial-Black"/>
          <w:bCs/>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18.- </w:t>
      </w:r>
      <w:r>
        <w:rPr>
          <w:rFonts w:cs="Arial-Black"/>
          <w:sz w:val="20"/>
          <w:szCs w:val="20"/>
          <w:lang w:val="es-ES"/>
        </w:rPr>
        <w:t>El Comité de Turismo del Consejo Consultivo Empresarial de Tlajomulco elaborará y aprobará su propio reglamento interior, el cual deberá publicarse en la gaceta municipal.</w:t>
      </w:r>
    </w:p>
    <w:p w:rsidR="00276C66" w:rsidRDefault="00276C66">
      <w:pPr>
        <w:pStyle w:val="Standard"/>
        <w:autoSpaceDE w:val="0"/>
        <w:jc w:val="both"/>
        <w:rPr>
          <w:rFonts w:cs="Arial-Black"/>
          <w:sz w:val="20"/>
          <w:szCs w:val="20"/>
          <w:lang w:val="es-ES"/>
        </w:rPr>
      </w:pP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TITULO TERCERO</w:t>
      </w:r>
    </w:p>
    <w:p w:rsidR="00276C66" w:rsidRDefault="00707ED8">
      <w:pPr>
        <w:pStyle w:val="Standard"/>
        <w:autoSpaceDE w:val="0"/>
        <w:jc w:val="center"/>
        <w:rPr>
          <w:rFonts w:cs="Arial-Black"/>
          <w:b/>
          <w:bCs/>
          <w:sz w:val="20"/>
          <w:szCs w:val="20"/>
          <w:lang w:val="es-ES"/>
        </w:rPr>
      </w:pPr>
      <w:r>
        <w:rPr>
          <w:rFonts w:cs="Arial-Black"/>
          <w:b/>
          <w:bCs/>
          <w:sz w:val="20"/>
          <w:szCs w:val="20"/>
          <w:lang w:val="es-ES"/>
        </w:rPr>
        <w:t xml:space="preserve">DE </w:t>
      </w:r>
      <w:r>
        <w:rPr>
          <w:rFonts w:cs="Arial-Black"/>
          <w:b/>
          <w:bCs/>
          <w:sz w:val="20"/>
          <w:szCs w:val="20"/>
          <w:lang w:val="es-ES"/>
        </w:rPr>
        <w:t>LA POLÍTICA Y PLANEACIÓN DE LA ACTIVIDAD TURÍSTICA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CAPÍTULO 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LA CLASIFICACIÓN DEL TURISMO EN EL MUNICIPIO</w:t>
      </w:r>
    </w:p>
    <w:p w:rsidR="00276C66" w:rsidRDefault="00276C66">
      <w:pPr>
        <w:pStyle w:val="Standard"/>
        <w:autoSpaceDE w:val="0"/>
        <w:jc w:val="both"/>
        <w:rPr>
          <w:rFonts w:cs="Arial-Black"/>
          <w:sz w:val="20"/>
          <w:szCs w:val="20"/>
          <w:lang w:val="es-ES"/>
        </w:rPr>
      </w:pPr>
    </w:p>
    <w:p w:rsidR="00276C66" w:rsidRDefault="00276C66">
      <w:pPr>
        <w:pStyle w:val="Standard"/>
        <w:autoSpaceDE w:val="0"/>
        <w:jc w:val="both"/>
        <w:rPr>
          <w:rFonts w:cs="Arial-Black"/>
          <w:b/>
          <w:bCs/>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19.- </w:t>
      </w:r>
      <w:r>
        <w:rPr>
          <w:rFonts w:cs="Arial-Black"/>
          <w:sz w:val="20"/>
          <w:szCs w:val="20"/>
          <w:lang w:val="es-ES"/>
        </w:rPr>
        <w:t>Con el objeto de fortalecer la Oferta Turística del Municipio de Tlajomulco y detectar oportunidades de crecimiento del sector tu</w:t>
      </w:r>
      <w:r>
        <w:rPr>
          <w:rFonts w:cs="Arial-Black"/>
          <w:sz w:val="20"/>
          <w:szCs w:val="20"/>
          <w:lang w:val="es-ES"/>
        </w:rPr>
        <w:t>rístico, esta actividad se clasifica como sigue:</w:t>
      </w:r>
    </w:p>
    <w:p w:rsidR="00276C66" w:rsidRDefault="00707ED8">
      <w:pPr>
        <w:pStyle w:val="Standard"/>
        <w:autoSpaceDE w:val="0"/>
        <w:jc w:val="both"/>
        <w:rPr>
          <w:lang w:val="es-ES"/>
        </w:rPr>
      </w:pPr>
      <w:r>
        <w:rPr>
          <w:rFonts w:cs="Arial-Black"/>
          <w:b/>
          <w:bCs/>
          <w:sz w:val="20"/>
          <w:szCs w:val="20"/>
          <w:lang w:val="es-ES"/>
        </w:rPr>
        <w:t>I.</w:t>
      </w:r>
      <w:r>
        <w:rPr>
          <w:rFonts w:cs="Arial-Black"/>
          <w:sz w:val="20"/>
          <w:szCs w:val="20"/>
          <w:lang w:val="es-ES"/>
        </w:rPr>
        <w:tab/>
        <w:t>El Turismo Social: comprende todos aquellos instrumentos y medios, a través de los cuales se otorgan facilidades para que las personas de recursos limitados viajen con fines recreativos, en condiciones ad</w:t>
      </w:r>
      <w:r>
        <w:rPr>
          <w:rFonts w:cs="Arial-Black"/>
          <w:sz w:val="20"/>
          <w:szCs w:val="20"/>
          <w:lang w:val="es-ES"/>
        </w:rPr>
        <w:t>ecuadas de economía, seguridad y comodidad;</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El Ecoturismo: el Turismo de Aventura y el Turismo Alternativo comprenden todas aquellas actividades realizadas en espacios naturales;</w:t>
      </w:r>
    </w:p>
    <w:p w:rsidR="00276C66" w:rsidRDefault="00707ED8">
      <w:pPr>
        <w:pStyle w:val="Standard"/>
        <w:autoSpaceDE w:val="0"/>
        <w:jc w:val="both"/>
        <w:rPr>
          <w:lang w:val="es-ES"/>
        </w:rPr>
      </w:pPr>
      <w:r>
        <w:rPr>
          <w:rFonts w:cs="Arial-Black"/>
          <w:b/>
          <w:bCs/>
          <w:sz w:val="20"/>
          <w:szCs w:val="20"/>
          <w:lang w:val="es-ES"/>
        </w:rPr>
        <w:t>III.</w:t>
      </w:r>
      <w:r>
        <w:rPr>
          <w:rFonts w:cs="Arial-Black"/>
          <w:b/>
          <w:bCs/>
          <w:sz w:val="20"/>
          <w:szCs w:val="20"/>
          <w:lang w:val="es-ES"/>
        </w:rPr>
        <w:tab/>
      </w:r>
      <w:r>
        <w:rPr>
          <w:rFonts w:cs="Arial-Black"/>
          <w:sz w:val="20"/>
          <w:szCs w:val="20"/>
          <w:lang w:val="es-ES"/>
        </w:rPr>
        <w:t xml:space="preserve">El Turismo Cultural: comprende las actividades turísticas de tipo </w:t>
      </w:r>
      <w:r>
        <w:rPr>
          <w:rFonts w:cs="Arial-Black"/>
          <w:sz w:val="20"/>
          <w:szCs w:val="20"/>
          <w:lang w:val="es-ES"/>
        </w:rPr>
        <w:t>histórico, religioso y educativo tales como paseos y recorridos por zonas arqueológicas, monumentos, participación en fiestas patronales, visitas a museos y exposiciones y asistencia a espectáculos de tipo artístico;</w:t>
      </w:r>
    </w:p>
    <w:p w:rsidR="00276C66" w:rsidRDefault="00707ED8">
      <w:pPr>
        <w:pStyle w:val="Standard"/>
        <w:autoSpaceDE w:val="0"/>
        <w:jc w:val="both"/>
        <w:rPr>
          <w:lang w:val="es-ES"/>
        </w:rPr>
      </w:pPr>
      <w:r>
        <w:rPr>
          <w:rFonts w:cs="Arial-Black"/>
          <w:b/>
          <w:bCs/>
          <w:sz w:val="20"/>
          <w:szCs w:val="20"/>
          <w:lang w:val="es-ES"/>
        </w:rPr>
        <w:t>IV.</w:t>
      </w:r>
      <w:r>
        <w:rPr>
          <w:rFonts w:cs="Arial-Black"/>
          <w:b/>
          <w:bCs/>
          <w:sz w:val="20"/>
          <w:szCs w:val="20"/>
          <w:lang w:val="es-ES"/>
        </w:rPr>
        <w:tab/>
      </w:r>
      <w:r>
        <w:rPr>
          <w:rFonts w:cs="Arial-Black"/>
          <w:sz w:val="20"/>
          <w:szCs w:val="20"/>
          <w:lang w:val="es-ES"/>
        </w:rPr>
        <w:t>El Turismo Recreativo: comprende la</w:t>
      </w:r>
      <w:r>
        <w:rPr>
          <w:rFonts w:cs="Arial-Black"/>
          <w:sz w:val="20"/>
          <w:szCs w:val="20"/>
          <w:lang w:val="es-ES"/>
        </w:rPr>
        <w:t>s actividades de esparcimiento y diversión desarrolladas en lugares creados para ello tales como Centros de Espectáculos, Arenas,  Discotecas, Bares, Teatros, Cines, Restaurantes, Cafeterías, Parques Acuáticos y Balnearios, Instalaciones Recreativas, Lienz</w:t>
      </w:r>
      <w:r>
        <w:rPr>
          <w:rFonts w:cs="Arial-Black"/>
          <w:sz w:val="20"/>
          <w:szCs w:val="20"/>
          <w:lang w:val="es-ES"/>
        </w:rPr>
        <w:t>os Charros y demás;</w:t>
      </w:r>
    </w:p>
    <w:p w:rsidR="00276C66" w:rsidRDefault="00707ED8">
      <w:pPr>
        <w:pStyle w:val="Standard"/>
        <w:autoSpaceDE w:val="0"/>
        <w:jc w:val="both"/>
        <w:rPr>
          <w:lang w:val="es-ES"/>
        </w:rPr>
      </w:pPr>
      <w:r>
        <w:rPr>
          <w:rFonts w:cs="Arial-Black"/>
          <w:b/>
          <w:bCs/>
          <w:sz w:val="20"/>
          <w:szCs w:val="20"/>
          <w:lang w:val="es-ES"/>
        </w:rPr>
        <w:t>V.</w:t>
      </w:r>
      <w:r>
        <w:rPr>
          <w:rFonts w:cs="Arial-Black"/>
          <w:b/>
          <w:bCs/>
          <w:sz w:val="20"/>
          <w:szCs w:val="20"/>
          <w:lang w:val="es-ES"/>
        </w:rPr>
        <w:tab/>
      </w:r>
      <w:r>
        <w:rPr>
          <w:rFonts w:cs="Arial-Black"/>
          <w:sz w:val="20"/>
          <w:szCs w:val="20"/>
          <w:lang w:val="es-ES"/>
        </w:rPr>
        <w:t>El Turismo Extranjero: comprende las facilidades apropiadas para que los turistas extranjeros de diferentes edades puedan disfrutar de actividades adecuadas de esparcimiento e integración, ya sea que radiquen en el Municipio de maner</w:t>
      </w:r>
      <w:r>
        <w:rPr>
          <w:rFonts w:cs="Arial-Black"/>
          <w:sz w:val="20"/>
          <w:szCs w:val="20"/>
          <w:lang w:val="es-ES"/>
        </w:rPr>
        <w:t>a permanente, por temporadas u ocasionalmente;</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El Turismo de Negocios: considera las visitas al Municipio confines de celebración de seminarios, cursos de capacitación, reuniones ejecutivas, celebración de convenios empresariales y comerciales, por par</w:t>
      </w:r>
      <w:r>
        <w:rPr>
          <w:rFonts w:cs="Arial-Black"/>
          <w:sz w:val="20"/>
          <w:szCs w:val="20"/>
          <w:lang w:val="es-ES"/>
        </w:rPr>
        <w:t>te de grupos pertenecientes a organismos privados o públicos que hacen uso de los diversos servicios turísticos con que cuenta el Municipio;</w:t>
      </w:r>
    </w:p>
    <w:p w:rsidR="00276C66" w:rsidRDefault="00707ED8">
      <w:pPr>
        <w:pStyle w:val="Standard"/>
        <w:autoSpaceDE w:val="0"/>
        <w:jc w:val="both"/>
        <w:rPr>
          <w:lang w:val="es-ES"/>
        </w:rPr>
      </w:pPr>
      <w:r>
        <w:rPr>
          <w:rFonts w:cs="Arial-Black"/>
          <w:b/>
          <w:bCs/>
          <w:sz w:val="20"/>
          <w:szCs w:val="20"/>
          <w:lang w:val="es-ES"/>
        </w:rPr>
        <w:t>VII.</w:t>
      </w:r>
      <w:r>
        <w:rPr>
          <w:rFonts w:cs="Arial-Black"/>
          <w:b/>
          <w:bCs/>
          <w:sz w:val="20"/>
          <w:szCs w:val="20"/>
          <w:lang w:val="es-ES"/>
        </w:rPr>
        <w:tab/>
      </w:r>
      <w:r>
        <w:rPr>
          <w:rFonts w:cs="Arial-Black"/>
          <w:sz w:val="20"/>
          <w:szCs w:val="20"/>
          <w:lang w:val="es-ES"/>
        </w:rPr>
        <w:t>El Turismo de Eventos Sociales: comprende todas las actividades que se llevan a cabo para celebrar bodas, bau</w:t>
      </w:r>
      <w:r>
        <w:rPr>
          <w:rFonts w:cs="Arial-Black"/>
          <w:sz w:val="20"/>
          <w:szCs w:val="20"/>
          <w:lang w:val="es-ES"/>
        </w:rPr>
        <w:t>tizos, cumpleaños, aniversarios, y demás manifestaciones de esta naturaleza que utilizan de manera sistemática los diversos servicios turísticos del Municipio; y</w:t>
      </w:r>
    </w:p>
    <w:p w:rsidR="00276C66" w:rsidRDefault="00707ED8">
      <w:pPr>
        <w:pStyle w:val="Standard"/>
        <w:autoSpaceDE w:val="0"/>
        <w:jc w:val="both"/>
        <w:rPr>
          <w:lang w:val="es-ES"/>
        </w:rPr>
      </w:pPr>
      <w:r>
        <w:rPr>
          <w:rFonts w:cs="Arial-Black"/>
          <w:b/>
          <w:bCs/>
          <w:sz w:val="20"/>
          <w:szCs w:val="20"/>
          <w:lang w:val="es-ES"/>
        </w:rPr>
        <w:t>VIII.</w:t>
      </w:r>
      <w:r>
        <w:rPr>
          <w:rFonts w:cs="Arial-Black"/>
          <w:b/>
          <w:bCs/>
          <w:sz w:val="20"/>
          <w:szCs w:val="20"/>
          <w:lang w:val="es-ES"/>
        </w:rPr>
        <w:tab/>
      </w:r>
      <w:r>
        <w:rPr>
          <w:rFonts w:cs="Arial-Black"/>
          <w:sz w:val="20"/>
          <w:szCs w:val="20"/>
          <w:lang w:val="es-ES"/>
        </w:rPr>
        <w:t>El Turismo Médico: comprende a los hospitales, clínicas, spas y centros de bienestar que</w:t>
      </w:r>
      <w:r>
        <w:rPr>
          <w:rFonts w:cs="Arial-Black"/>
          <w:sz w:val="20"/>
          <w:szCs w:val="20"/>
          <w:lang w:val="es-ES"/>
        </w:rPr>
        <w:t xml:space="preserve"> ofrecen servicios de salud a turistas nacionales y extranjeros.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lang w:val="es-ES"/>
        </w:rPr>
      </w:pPr>
      <w:r>
        <w:rPr>
          <w:rFonts w:cs="Arial-Black"/>
          <w:b/>
          <w:bCs/>
          <w:sz w:val="20"/>
          <w:szCs w:val="20"/>
          <w:lang w:val="es-ES"/>
        </w:rPr>
        <w:t>CAPÍTULO II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LAS ZONAS DE DESARROLLO TURÍSTICO SUSTENTABLE.</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20.-</w:t>
      </w:r>
      <w:r>
        <w:rPr>
          <w:rFonts w:cs="Arial-Black"/>
          <w:sz w:val="20"/>
          <w:szCs w:val="20"/>
          <w:lang w:val="es-ES"/>
        </w:rPr>
        <w:t xml:space="preserve"> Las áreas naturales protegidas no podrán formar parte de las Zonas de Desarrollo Turístico Sustentable.</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w:t>
      </w:r>
      <w:r>
        <w:rPr>
          <w:rFonts w:cs="Arial-Black"/>
          <w:b/>
          <w:bCs/>
          <w:sz w:val="20"/>
          <w:szCs w:val="20"/>
          <w:lang w:val="es-ES"/>
        </w:rPr>
        <w:t xml:space="preserve"> 21.- </w:t>
      </w:r>
      <w:r>
        <w:rPr>
          <w:rFonts w:cs="Arial-Black"/>
          <w:sz w:val="20"/>
          <w:szCs w:val="20"/>
          <w:lang w:val="es-ES"/>
        </w:rPr>
        <w:t>Las propuestas de Zonas Turísticas y de Centros Históricos Municipales serán promovidas conjuntamente por el Presidente Municipal, la Comisión de Turismo del H. Ayuntamiento, la Dirección quienes podrán auxiliarse de la información existente o llevar</w:t>
      </w:r>
      <w:r>
        <w:rPr>
          <w:rFonts w:cs="Arial-Black"/>
          <w:sz w:val="20"/>
          <w:szCs w:val="20"/>
          <w:lang w:val="es-ES"/>
        </w:rPr>
        <w:t xml:space="preserve"> a cabo los estudios técnicos pertinentes, así como el sector privado y social, en coordinación con las dependencias Municipales, Estatales y Federales involucradas.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rFonts w:cs="Arial-Black"/>
          <w:sz w:val="20"/>
          <w:szCs w:val="20"/>
          <w:lang w:val="es-ES"/>
        </w:rPr>
      </w:pPr>
      <w:r>
        <w:rPr>
          <w:rFonts w:cs="Arial-Black"/>
          <w:sz w:val="20"/>
          <w:szCs w:val="20"/>
          <w:lang w:val="es-ES"/>
        </w:rPr>
        <w:t>El H. Ayuntamiento tomará las medidas necesarias para, de conformidad con el plan municip</w:t>
      </w:r>
      <w:r>
        <w:rPr>
          <w:rFonts w:cs="Arial-Black"/>
          <w:sz w:val="20"/>
          <w:szCs w:val="20"/>
          <w:lang w:val="es-ES"/>
        </w:rPr>
        <w:t>al de desarrollo y los planes de desarrollo urbano del centro de población, hacer la declaración de Zonas Turísticas y Centros Históricos y se coordinará con el gobierno estatal, federal y los gobiernos municipales vecinos para la formulación de declarator</w:t>
      </w:r>
      <w:r>
        <w:rPr>
          <w:rFonts w:cs="Arial-Black"/>
          <w:sz w:val="20"/>
          <w:szCs w:val="20"/>
          <w:lang w:val="es-ES"/>
        </w:rPr>
        <w:t>ias de zonas de desarrollo turístico sustentable reconocidas por dichos gobiernos así como para crear o ampliar centros de desarrollo turístico, y para crear centros dedicados al turismo social, en los términos de las leyes respectivas.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22.-</w:t>
      </w:r>
      <w:r>
        <w:rPr>
          <w:rFonts w:cs="Arial-Black"/>
          <w:sz w:val="20"/>
          <w:szCs w:val="20"/>
          <w:lang w:val="es-ES"/>
        </w:rPr>
        <w:t xml:space="preserve"> Las </w:t>
      </w:r>
      <w:r>
        <w:rPr>
          <w:rFonts w:cs="Arial-Black"/>
          <w:sz w:val="20"/>
          <w:szCs w:val="20"/>
          <w:lang w:val="es-ES"/>
        </w:rPr>
        <w:t>propuestas de Zonas Turísticas y Centros Históricos Municipales de Desarrollo Turístico Sustentable deberán de contener:</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Los antecedentes y características naturales, arqueológicas, históricas, artísticas, culturales o sociales que permitan definir la v</w:t>
      </w:r>
      <w:r>
        <w:rPr>
          <w:rFonts w:cs="Arial-Black"/>
          <w:sz w:val="20"/>
          <w:szCs w:val="20"/>
          <w:lang w:val="es-ES"/>
        </w:rPr>
        <w:t>ocación turística de la zona;</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Los elementos de carácter científico, técnico e informativo que permitan la identificación y delimitación plena de la zona que se pretenda desarrollar; y</w:t>
      </w:r>
    </w:p>
    <w:p w:rsidR="00276C66" w:rsidRDefault="00707ED8">
      <w:pPr>
        <w:pStyle w:val="Standard"/>
        <w:autoSpaceDE w:val="0"/>
        <w:jc w:val="both"/>
        <w:rPr>
          <w:lang w:val="es-ES"/>
        </w:rPr>
      </w:pPr>
      <w:r>
        <w:rPr>
          <w:rFonts w:cs="Arial-Black"/>
          <w:b/>
          <w:bCs/>
          <w:sz w:val="20"/>
          <w:szCs w:val="20"/>
          <w:lang w:val="es-ES"/>
        </w:rPr>
        <w:lastRenderedPageBreak/>
        <w:t>III.</w:t>
      </w:r>
      <w:r>
        <w:rPr>
          <w:rFonts w:cs="Arial-Black"/>
          <w:b/>
          <w:bCs/>
          <w:sz w:val="20"/>
          <w:szCs w:val="20"/>
          <w:lang w:val="es-ES"/>
        </w:rPr>
        <w:tab/>
      </w:r>
      <w:r>
        <w:rPr>
          <w:rFonts w:cs="Arial-Black"/>
          <w:sz w:val="20"/>
          <w:szCs w:val="20"/>
          <w:lang w:val="es-ES"/>
        </w:rPr>
        <w:t>Precisar y documentar los objetivos de la declaratoria.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w:t>
      </w:r>
      <w:r>
        <w:rPr>
          <w:rFonts w:cs="Arial-Black"/>
          <w:b/>
          <w:bCs/>
          <w:sz w:val="20"/>
          <w:szCs w:val="20"/>
          <w:lang w:val="es-ES"/>
        </w:rPr>
        <w:t>lo 23.-</w:t>
      </w:r>
      <w:r>
        <w:rPr>
          <w:rFonts w:cs="Arial-Black"/>
          <w:sz w:val="20"/>
          <w:szCs w:val="20"/>
          <w:lang w:val="es-ES"/>
        </w:rPr>
        <w:t xml:space="preserve"> Para la conservación, mantenimiento, fortalecimiento y crecimiento de las Zonas Turísticas y Centros Históricos, el Gobierno Municipal apoyará en la medida de sus recursos con infraestructura turística, e incluirá dichas zonas en el Plan de Desarro</w:t>
      </w:r>
      <w:r>
        <w:rPr>
          <w:rFonts w:cs="Arial-Black"/>
          <w:sz w:val="20"/>
          <w:szCs w:val="20"/>
          <w:lang w:val="es-ES"/>
        </w:rPr>
        <w:t>llo Municipal. Gestionará ante las instancias estatales y federales apoyos con el mismo objetivo.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24.-</w:t>
      </w:r>
      <w:r>
        <w:rPr>
          <w:rFonts w:cs="Arial-Black"/>
          <w:sz w:val="20"/>
          <w:szCs w:val="20"/>
          <w:lang w:val="es-ES"/>
        </w:rPr>
        <w:t xml:space="preserve"> El Gobierno Municipal en coordinación con el órgano de la administración pública correspondiente a nivel Estatal, apoyará la creación y accione</w:t>
      </w:r>
      <w:r>
        <w:rPr>
          <w:rFonts w:cs="Arial-Black"/>
          <w:sz w:val="20"/>
          <w:szCs w:val="20"/>
          <w:lang w:val="es-ES"/>
        </w:rPr>
        <w:t>s de empresas turísticas que realicen inversiones en las áreas de desarrollo turístico y estimulará de manera preferente la constitución de empresas con inversionistas locales privados, ejidales, comunales y de sociedades cooperativas de índole turística a</w:t>
      </w:r>
      <w:r>
        <w:rPr>
          <w:rFonts w:cs="Arial-Black"/>
          <w:sz w:val="20"/>
          <w:szCs w:val="20"/>
          <w:lang w:val="es-ES"/>
        </w:rPr>
        <w:t xml:space="preserve"> fin de promover el segmento del turismo rural y el desarrollo local de las localidades.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lang w:val="es-ES"/>
        </w:rPr>
      </w:pPr>
      <w:r>
        <w:rPr>
          <w:rFonts w:cs="Arial-Black"/>
          <w:b/>
          <w:bCs/>
          <w:sz w:val="20"/>
          <w:szCs w:val="20"/>
          <w:lang w:val="es-ES"/>
        </w:rPr>
        <w:t>CAPÍTULO III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LA PROTECCIÓN Y PRESERVACIÓN DEL PATRIMONIO</w:t>
      </w:r>
    </w:p>
    <w:p w:rsidR="00276C66" w:rsidRDefault="00707ED8">
      <w:pPr>
        <w:pStyle w:val="Standard"/>
        <w:autoSpaceDE w:val="0"/>
        <w:jc w:val="center"/>
        <w:rPr>
          <w:rFonts w:cs="Arial-Black"/>
          <w:b/>
          <w:bCs/>
          <w:sz w:val="20"/>
          <w:szCs w:val="20"/>
          <w:lang w:val="es-ES"/>
        </w:rPr>
      </w:pPr>
      <w:r>
        <w:rPr>
          <w:rFonts w:cs="Arial-Black"/>
          <w:b/>
          <w:bCs/>
          <w:sz w:val="20"/>
          <w:szCs w:val="20"/>
          <w:lang w:val="es-ES"/>
        </w:rPr>
        <w:t>NATURAL Y CULTURAL DEL MUNICIPIO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25.- </w:t>
      </w:r>
      <w:r>
        <w:rPr>
          <w:rFonts w:cs="Arial-Black"/>
          <w:sz w:val="20"/>
          <w:szCs w:val="20"/>
          <w:lang w:val="es-ES"/>
        </w:rPr>
        <w:t xml:space="preserve">El Gobierno Municipal, a través de las diferentes </w:t>
      </w:r>
      <w:r>
        <w:rPr>
          <w:rFonts w:cs="Arial-Black"/>
          <w:sz w:val="20"/>
          <w:szCs w:val="20"/>
          <w:lang w:val="es-ES"/>
        </w:rPr>
        <w:t>direcciones aplicará los ordenamientos existentes y en su defecto generará los necesarios para, en todo momento, promover la difusión, el cuidado, la protección y la conservación de los elementos que conforman el patrimonio natural y cultural del destino.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26.- </w:t>
      </w:r>
      <w:r>
        <w:rPr>
          <w:rFonts w:cs="Arial-Black"/>
          <w:sz w:val="20"/>
          <w:szCs w:val="20"/>
          <w:lang w:val="es-ES"/>
        </w:rPr>
        <w:t>La Direcciones Municipales de Turismo y el Instituto de Cultura, Recreación y  elaborarán, inventarios del patrimonio turístico, cultural, natural, e histórico del Municipio, mismos que formarán el Catálogo del Patrimonio Turístico Municipal</w:t>
      </w:r>
      <w:r>
        <w:rPr>
          <w:rFonts w:cs="Arial-Black"/>
          <w:sz w:val="20"/>
          <w:szCs w:val="20"/>
          <w:lang w:val="es-ES"/>
        </w:rPr>
        <w:t xml:space="preserve"> con el fin de promoverlos como parte de la Diversidad Turística de Tlajomulco, bajo un esquema de protección y desarrollo sustentable.</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27.-</w:t>
      </w:r>
      <w:r>
        <w:rPr>
          <w:rFonts w:cs="Arial-Black"/>
          <w:sz w:val="20"/>
          <w:szCs w:val="20"/>
          <w:lang w:val="es-ES"/>
        </w:rPr>
        <w:t xml:space="preserve"> En cuanto a las actividades turísticas desarrolladas en los espacios naturales del municipio, el Gobierno</w:t>
      </w:r>
      <w:r>
        <w:rPr>
          <w:rFonts w:cs="Arial-Black"/>
          <w:sz w:val="20"/>
          <w:szCs w:val="20"/>
          <w:lang w:val="es-ES"/>
        </w:rPr>
        <w:t xml:space="preserve"> generará los mecanismos para que los prestadores de servicios turísticos lleven a cabo sus actividades promoviendo en todo momento la protección y el cuidado del medio ambiente, por lo que la Dirección de Turismo tendrá la facultad de promover procesos de</w:t>
      </w:r>
      <w:r>
        <w:rPr>
          <w:rFonts w:cs="Arial-Black"/>
          <w:sz w:val="20"/>
          <w:szCs w:val="20"/>
          <w:lang w:val="es-ES"/>
        </w:rPr>
        <w:t xml:space="preserve"> verificación a los prestadores de servicios turísticos.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28.- </w:t>
      </w:r>
      <w:r>
        <w:rPr>
          <w:rFonts w:cs="Arial-Black"/>
          <w:sz w:val="20"/>
          <w:szCs w:val="20"/>
          <w:lang w:val="es-ES"/>
        </w:rPr>
        <w:t>La Dirección junto con el Comité de Turismo, fomentarán la actividad turística, asegurando la protección, mejora y preservación del equilibrio ecológico de los sitios y bienes arqueoló</w:t>
      </w:r>
      <w:r>
        <w:rPr>
          <w:rFonts w:cs="Arial-Black"/>
          <w:sz w:val="20"/>
          <w:szCs w:val="20"/>
          <w:lang w:val="es-ES"/>
        </w:rPr>
        <w:t>gicos, históricos y culturales que constituyan el patrimonio del municipio.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lang w:val="es-ES"/>
        </w:rPr>
      </w:pPr>
      <w:r>
        <w:rPr>
          <w:rFonts w:cs="Arial-Black"/>
          <w:b/>
          <w:bCs/>
          <w:sz w:val="20"/>
          <w:szCs w:val="20"/>
          <w:lang w:val="es-ES"/>
        </w:rPr>
        <w:t>CAPÍTULO IV</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LOS PROGRAMAS DE PUBLICIDAD Y PROMOCIÓN</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29.-</w:t>
      </w:r>
      <w:r>
        <w:rPr>
          <w:rFonts w:cs="Arial-Black"/>
          <w:sz w:val="20"/>
          <w:szCs w:val="20"/>
          <w:lang w:val="es-ES"/>
        </w:rPr>
        <w:t xml:space="preserve"> La Dirección de Turismo Municipal, junto con la Dirección de General de Promoción Económica y Competitividad </w:t>
      </w:r>
      <w:proofErr w:type="gramStart"/>
      <w:r>
        <w:rPr>
          <w:rFonts w:cs="Arial-Black"/>
          <w:sz w:val="20"/>
          <w:szCs w:val="20"/>
          <w:lang w:val="es-ES"/>
        </w:rPr>
        <w:t>solicitarán</w:t>
      </w:r>
      <w:proofErr w:type="gramEnd"/>
      <w:r>
        <w:rPr>
          <w:rFonts w:cs="Arial-Black"/>
          <w:sz w:val="20"/>
          <w:szCs w:val="20"/>
          <w:lang w:val="es-ES"/>
        </w:rPr>
        <w:t xml:space="preserve"> a la Direcciones municipales respectivas difundir eventos o actividades turísticas en los medios locales de comunicación masiva de alcance municipal y/o regional.</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30.-</w:t>
      </w:r>
      <w:r>
        <w:rPr>
          <w:rFonts w:cs="Arial-Black"/>
          <w:sz w:val="20"/>
          <w:szCs w:val="20"/>
          <w:lang w:val="es-ES"/>
        </w:rPr>
        <w:t xml:space="preserve"> La Dirección de Turismo, en conjunto con la Dirección General de P</w:t>
      </w:r>
      <w:r>
        <w:rPr>
          <w:rFonts w:cs="Arial-Black"/>
          <w:sz w:val="20"/>
          <w:szCs w:val="20"/>
          <w:lang w:val="es-ES"/>
        </w:rPr>
        <w:t>romoción Económica promoverán la difusión de los sitios de interés y actividades turísticas del Municipio a través de los medios de comunicación masiva de alcance estatal nacional o internacional como son: radio, televisión, medios impresos y electrónicos.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31.-</w:t>
      </w:r>
      <w:r>
        <w:rPr>
          <w:rFonts w:cs="Arial-Black"/>
          <w:sz w:val="20"/>
          <w:szCs w:val="20"/>
          <w:lang w:val="es-ES"/>
        </w:rPr>
        <w:t xml:space="preserve"> La Dirección de Turismo promoverá ante el Gobierno Municipal la firma de convenios y acuerdos y buscará apoyos que tengan por objeto la instrumentación de programas conjuntos de publicidad con prestadores de servicios turísticos locales, n</w:t>
      </w:r>
      <w:r>
        <w:rPr>
          <w:rFonts w:cs="Arial-Black"/>
          <w:sz w:val="20"/>
          <w:szCs w:val="20"/>
          <w:lang w:val="es-ES"/>
        </w:rPr>
        <w:t>acionales y extranjeros, empresas o instituciones públicas, privadas y con los tres diferentes órdenes de Gobierno.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lastRenderedPageBreak/>
        <w:t xml:space="preserve">Artículo 32.- </w:t>
      </w:r>
      <w:r>
        <w:rPr>
          <w:rFonts w:cs="Arial-Black"/>
          <w:sz w:val="20"/>
          <w:szCs w:val="20"/>
          <w:lang w:val="es-ES"/>
        </w:rPr>
        <w:t>La Dirección de Turismo formulará el calendario de las fiestas, celebraciones y conmemoraciones municipales que atraigan el t</w:t>
      </w:r>
      <w:r>
        <w:rPr>
          <w:rFonts w:cs="Arial-Black"/>
          <w:sz w:val="20"/>
          <w:szCs w:val="20"/>
          <w:lang w:val="es-ES"/>
        </w:rPr>
        <w:t>urismo al Municipio, para efecto de darlo a conocer por los medios informativos idóneos.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lang w:val="es-ES"/>
        </w:rPr>
      </w:pPr>
      <w:r>
        <w:rPr>
          <w:rFonts w:cs="Arial-Black"/>
          <w:b/>
          <w:bCs/>
          <w:sz w:val="20"/>
          <w:szCs w:val="20"/>
          <w:lang w:val="es-ES"/>
        </w:rPr>
        <w:t>CAPÍTULO V</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LA PLANEACIÓN TURÍSTICA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33.-</w:t>
      </w:r>
      <w:r>
        <w:rPr>
          <w:rFonts w:cs="Arial-Black"/>
          <w:sz w:val="20"/>
          <w:szCs w:val="20"/>
          <w:lang w:val="es-ES"/>
        </w:rPr>
        <w:t xml:space="preserve"> La Dirección de Turismo, en conjunto con la Dirección General de Promoción Económica y Competitividad, apoyadas p</w:t>
      </w:r>
      <w:r>
        <w:rPr>
          <w:rFonts w:cs="Arial-Black"/>
          <w:sz w:val="20"/>
          <w:szCs w:val="20"/>
          <w:lang w:val="es-ES"/>
        </w:rPr>
        <w:t>or el Comité Turístico del  Consejo Consultivo Empresarial de Tlajomulco, será la responsable de elaborar la planeación, programación y promoción de las actividades turísticas en el municipio, en el Plan Municipal de Turismo.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34.- </w:t>
      </w:r>
      <w:r>
        <w:rPr>
          <w:rFonts w:cs="Arial-Black"/>
          <w:sz w:val="20"/>
          <w:szCs w:val="20"/>
          <w:lang w:val="es-ES"/>
        </w:rPr>
        <w:t>El Plan Municip</w:t>
      </w:r>
      <w:r>
        <w:rPr>
          <w:rFonts w:cs="Arial-Black"/>
          <w:sz w:val="20"/>
          <w:szCs w:val="20"/>
          <w:lang w:val="es-ES"/>
        </w:rPr>
        <w:t xml:space="preserve">al de Turismo tiene por objeto el planear, programar, promocionar, fomentar y desarrollar la actividad turística dentro del municipio de Tlajomulco de Zúñiga, el cual deberá sujetarse a lo establecido en los lineamientos contenidos en el Plan Municipal de </w:t>
      </w:r>
      <w:r>
        <w:rPr>
          <w:rFonts w:cs="Arial-Black"/>
          <w:sz w:val="20"/>
          <w:szCs w:val="20"/>
          <w:lang w:val="es-ES"/>
        </w:rPr>
        <w:t>Desarrollo.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35.- </w:t>
      </w:r>
      <w:r>
        <w:rPr>
          <w:rFonts w:cs="Arial-Black"/>
          <w:sz w:val="20"/>
          <w:szCs w:val="20"/>
          <w:lang w:val="es-ES"/>
        </w:rPr>
        <w:t>El Plan Municipal de Turismo, deberá contener:</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Un diagnóstico actual de la situación y actividad turística dentro del municipio;</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Los objetivos, metas, acciones y políticas a desarrollar para incrementar, difundir y mejorar</w:t>
      </w:r>
      <w:r>
        <w:rPr>
          <w:rFonts w:cs="Arial-Black"/>
          <w:sz w:val="20"/>
          <w:szCs w:val="20"/>
          <w:lang w:val="es-ES"/>
        </w:rPr>
        <w:t xml:space="preserve"> el turismo en el municipio de Tlajomulco de Zúñiga; y</w:t>
      </w:r>
    </w:p>
    <w:p w:rsidR="00276C66" w:rsidRDefault="00707ED8">
      <w:pPr>
        <w:pStyle w:val="Standard"/>
        <w:autoSpaceDE w:val="0"/>
        <w:jc w:val="both"/>
        <w:rPr>
          <w:lang w:val="es-ES"/>
        </w:rPr>
      </w:pPr>
      <w:r>
        <w:rPr>
          <w:rFonts w:cs="Arial-Black"/>
          <w:b/>
          <w:bCs/>
          <w:sz w:val="20"/>
          <w:szCs w:val="20"/>
          <w:lang w:val="es-ES"/>
        </w:rPr>
        <w:t>III.</w:t>
      </w:r>
      <w:r>
        <w:rPr>
          <w:rFonts w:cs="Arial-Black"/>
          <w:b/>
          <w:bCs/>
          <w:sz w:val="20"/>
          <w:szCs w:val="20"/>
          <w:lang w:val="es-ES"/>
        </w:rPr>
        <w:tab/>
      </w:r>
      <w:r>
        <w:rPr>
          <w:rFonts w:cs="Arial-Black"/>
          <w:sz w:val="20"/>
          <w:szCs w:val="20"/>
          <w:lang w:val="es-ES"/>
        </w:rPr>
        <w:t>Las propuestas que aporten las dependencias, prestadores de servicios turísticos, entidades paraestatales, sectores sociales y privados, instituciones educativas superiores y colegios de profesion</w:t>
      </w:r>
      <w:r>
        <w:rPr>
          <w:rFonts w:cs="Arial-Black"/>
          <w:sz w:val="20"/>
          <w:szCs w:val="20"/>
          <w:lang w:val="es-ES"/>
        </w:rPr>
        <w:t>istas relacionados con esta actividad.</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36.- </w:t>
      </w:r>
      <w:r>
        <w:rPr>
          <w:rFonts w:cs="Arial-Black"/>
          <w:sz w:val="20"/>
          <w:szCs w:val="20"/>
          <w:lang w:val="es-ES"/>
        </w:rPr>
        <w:t>El objeto del Plan Municipal de Turismo será el de crear los mecanismos para promover los diferentes segmentos del turismo a fin de lograr una oferta turística atractiva para los visitantes.</w:t>
      </w:r>
    </w:p>
    <w:p w:rsidR="00276C66" w:rsidRDefault="00276C66">
      <w:pPr>
        <w:pStyle w:val="Standard"/>
        <w:autoSpaceDE w:val="0"/>
        <w:jc w:val="both"/>
        <w:rPr>
          <w:rFonts w:cs="Arial-Black"/>
          <w:sz w:val="20"/>
          <w:szCs w:val="20"/>
          <w:lang w:val="es-ES"/>
        </w:rPr>
      </w:pP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TÍTULO QU</w:t>
      </w:r>
      <w:r>
        <w:rPr>
          <w:rFonts w:cs="Arial-Black"/>
          <w:b/>
          <w:bCs/>
          <w:sz w:val="20"/>
          <w:szCs w:val="20"/>
          <w:lang w:val="es-ES"/>
        </w:rPr>
        <w:t>INTO</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LOS ASPECTOS OPERATIVOS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lang w:val="es-ES"/>
        </w:rPr>
      </w:pPr>
      <w:r>
        <w:rPr>
          <w:rFonts w:cs="Arial-Black"/>
          <w:b/>
          <w:bCs/>
          <w:sz w:val="20"/>
          <w:szCs w:val="20"/>
          <w:lang w:val="es-ES"/>
        </w:rPr>
        <w:t>CAPÍTULO 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DEL REGISTRO MUNICIPAL DE PRESTADORES DE SERVICIOS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37.-</w:t>
      </w:r>
      <w:r>
        <w:rPr>
          <w:rFonts w:cs="Arial-Black"/>
          <w:sz w:val="20"/>
          <w:szCs w:val="20"/>
          <w:lang w:val="es-ES"/>
        </w:rPr>
        <w:t xml:space="preserve"> El Registro Municipal de Prestadores de Servicios es el catálogo público de prestadores de servicios turísticos en el Municipio de Tlajomulco de Zúñiga, Jalisco, el cual constituye el mecanismo por el que el Municipio, podrá contar con información sobre l</w:t>
      </w:r>
      <w:r>
        <w:rPr>
          <w:rFonts w:cs="Arial-Black"/>
          <w:sz w:val="20"/>
          <w:szCs w:val="20"/>
          <w:lang w:val="es-ES"/>
        </w:rPr>
        <w:t>os prestadores de servicios turísticos a nivel Municipal, con el objeto de conocer mejor el mercado turístico y establecer comunicación con las empresas cuando se requiera. El registro se formará de la información de la Oficialía de Padrón y Licencias Muni</w:t>
      </w:r>
      <w:r>
        <w:rPr>
          <w:rFonts w:cs="Arial-Black"/>
          <w:sz w:val="20"/>
          <w:szCs w:val="20"/>
          <w:lang w:val="es-ES"/>
        </w:rPr>
        <w:t>cipal. Dicho registro estará a cargo de la Dirección de Turismo.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38.- </w:t>
      </w:r>
      <w:r>
        <w:rPr>
          <w:rFonts w:cs="Arial-Black"/>
          <w:sz w:val="20"/>
          <w:szCs w:val="20"/>
          <w:lang w:val="es-ES"/>
        </w:rPr>
        <w:t>Los prestadores de servicios turísticos que estén inscritos en el Registro Municipal de Prestadores de Servicios tendrán como beneficios como capacitación y promoción de sus se</w:t>
      </w:r>
      <w:r>
        <w:rPr>
          <w:rFonts w:cs="Arial-Black"/>
          <w:sz w:val="20"/>
          <w:szCs w:val="20"/>
          <w:lang w:val="es-ES"/>
        </w:rPr>
        <w:t>rvicios.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39.-</w:t>
      </w:r>
      <w:r>
        <w:rPr>
          <w:rFonts w:cs="Arial-Black"/>
          <w:sz w:val="20"/>
          <w:szCs w:val="20"/>
          <w:lang w:val="es-ES"/>
        </w:rPr>
        <w:t xml:space="preserve"> Además de lo que establece el presente reglamento los prestadores de servicios turísticos, deberán de cumplir en todo momento con los requisitos que se establezcan en las normas oficiales mexicanas en materia de turismo o actividade</w:t>
      </w:r>
      <w:r>
        <w:rPr>
          <w:rFonts w:cs="Arial-Black"/>
          <w:sz w:val="20"/>
          <w:szCs w:val="20"/>
          <w:lang w:val="es-ES"/>
        </w:rPr>
        <w:t>s relacionadas.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lang w:val="es-ES"/>
        </w:rPr>
      </w:pPr>
      <w:r>
        <w:rPr>
          <w:rFonts w:cs="Arial-Black"/>
          <w:b/>
          <w:bCs/>
          <w:sz w:val="20"/>
          <w:szCs w:val="20"/>
          <w:lang w:val="es-ES"/>
        </w:rPr>
        <w:t>CAPÍTULO II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LOS PRESTADORES DE SERVICIOS TURÍSTICOS Y DE LOS TURISTAS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40.-</w:t>
      </w:r>
      <w:r>
        <w:rPr>
          <w:rFonts w:cs="Arial-Black"/>
          <w:sz w:val="20"/>
          <w:szCs w:val="20"/>
          <w:lang w:val="es-ES"/>
        </w:rPr>
        <w:t xml:space="preserve"> Los prestadores de servicios turísticos son aquellos que se mencionan en el artículo 4 del presente reglamento.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lastRenderedPageBreak/>
        <w:t xml:space="preserve">Artículo 41.- </w:t>
      </w:r>
      <w:r>
        <w:rPr>
          <w:rFonts w:cs="Arial-Black"/>
          <w:sz w:val="20"/>
          <w:szCs w:val="20"/>
          <w:lang w:val="es-ES"/>
        </w:rPr>
        <w:t>Para los términos de est</w:t>
      </w:r>
      <w:r>
        <w:rPr>
          <w:rFonts w:cs="Arial-Black"/>
          <w:sz w:val="20"/>
          <w:szCs w:val="20"/>
          <w:lang w:val="es-ES"/>
        </w:rPr>
        <w:t>e reglamento, turista es la persona que viaja o visita el  Municipio de Tlajomulco de Zúñiga, desplazándose temporalmente fuera de su lugar de residencia habitual y que haga uso de los servicios urbanos, públicos y/o turísticos que proporcionan el Municipi</w:t>
      </w:r>
      <w:r>
        <w:rPr>
          <w:rFonts w:cs="Arial-Black"/>
          <w:sz w:val="20"/>
          <w:szCs w:val="20"/>
          <w:lang w:val="es-ES"/>
        </w:rPr>
        <w:t>o y los prestadores de servicios del Municipio de Tlajomulco de Zúñiga.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42.- </w:t>
      </w:r>
      <w:r>
        <w:rPr>
          <w:rFonts w:cs="Arial-Black"/>
          <w:sz w:val="20"/>
          <w:szCs w:val="20"/>
          <w:lang w:val="es-ES"/>
        </w:rPr>
        <w:t>Las relaciones entre los prestadores de servicios turísticos y el turista se regirán por lo que las partes convengan, observándose el presente Reglamento, La Ley General</w:t>
      </w:r>
      <w:r>
        <w:rPr>
          <w:rFonts w:cs="Arial-Black"/>
          <w:sz w:val="20"/>
          <w:szCs w:val="20"/>
          <w:lang w:val="es-ES"/>
        </w:rPr>
        <w:t xml:space="preserve"> de Turismo, La Ley Federal del Protección al Consumidor, la Ley de Promoción Turística del Estado de Jalisco y las demás Leyes aplicables.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43.- </w:t>
      </w:r>
      <w:r>
        <w:rPr>
          <w:rFonts w:cs="Arial-Black"/>
          <w:sz w:val="20"/>
          <w:szCs w:val="20"/>
          <w:lang w:val="es-ES"/>
        </w:rPr>
        <w:t xml:space="preserve">Para operar, los prestadores de servicios turísticos, deberán cumplir con los elementos y requisitos </w:t>
      </w:r>
      <w:r>
        <w:rPr>
          <w:rFonts w:cs="Arial-Black"/>
          <w:sz w:val="20"/>
          <w:szCs w:val="20"/>
          <w:lang w:val="es-ES"/>
        </w:rPr>
        <w:t>que determinen el presente Reglamento, mediante las disposiciones reglamentarias correspondientes, y las Normas Oficiales Mexicanas, sin perjuicio de las obligaciones que les sean impuestas por otras autoridades.</w:t>
      </w:r>
    </w:p>
    <w:p w:rsidR="00276C66" w:rsidRDefault="00707ED8">
      <w:pPr>
        <w:pStyle w:val="Standard"/>
        <w:autoSpaceDE w:val="0"/>
        <w:jc w:val="both"/>
        <w:rPr>
          <w:lang w:val="es-ES"/>
        </w:rPr>
      </w:pPr>
      <w:r>
        <w:rPr>
          <w:rFonts w:cs="Arial-Black"/>
          <w:b/>
          <w:bCs/>
          <w:sz w:val="20"/>
          <w:szCs w:val="20"/>
          <w:lang w:val="es-ES"/>
        </w:rPr>
        <w:t xml:space="preserve">Artículo 44.- </w:t>
      </w:r>
      <w:r>
        <w:rPr>
          <w:rFonts w:cs="Arial-Black"/>
          <w:sz w:val="20"/>
          <w:szCs w:val="20"/>
          <w:lang w:val="es-ES"/>
        </w:rPr>
        <w:t>No se considerarán discrimina</w:t>
      </w:r>
      <w:r>
        <w:rPr>
          <w:rFonts w:cs="Arial-Black"/>
          <w:sz w:val="20"/>
          <w:szCs w:val="20"/>
          <w:lang w:val="es-ES"/>
        </w:rPr>
        <w:t>torias en contra de las personas, las tarifas y precios para el uso, consumo o disfrute, de los bienes o servicios ofertados, ni los requisitos de edad o las restricciones para el uso de instalaciones turísticas, cuando sean de carácter general y guarden r</w:t>
      </w:r>
      <w:r>
        <w:rPr>
          <w:rFonts w:cs="Arial-Black"/>
          <w:sz w:val="20"/>
          <w:szCs w:val="20"/>
          <w:lang w:val="es-ES"/>
        </w:rPr>
        <w:t>elación directa con la especialización que el prestador de servicios turísticos decida otorgar,  siempre que las mismas no sean violatorias de otras normas.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lang w:val="es-ES"/>
        </w:rPr>
      </w:pPr>
      <w:r>
        <w:rPr>
          <w:rFonts w:cs="Arial-Black"/>
          <w:b/>
          <w:bCs/>
          <w:sz w:val="20"/>
          <w:szCs w:val="20"/>
          <w:lang w:val="es-ES"/>
        </w:rPr>
        <w:t>CAPÍTULO III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LOS DERECHOS Y OBLIGACIONES DE LOS PRESTADORES DE SERVICIOS TURÍSTICOS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4</w:t>
      </w:r>
      <w:r>
        <w:rPr>
          <w:rFonts w:cs="Arial-Black"/>
          <w:b/>
          <w:bCs/>
          <w:sz w:val="20"/>
          <w:szCs w:val="20"/>
          <w:lang w:val="es-ES"/>
        </w:rPr>
        <w:t>5.-</w:t>
      </w:r>
      <w:r>
        <w:rPr>
          <w:rFonts w:cs="Arial-Black"/>
          <w:sz w:val="20"/>
          <w:szCs w:val="20"/>
          <w:lang w:val="es-ES"/>
        </w:rPr>
        <w:t xml:space="preserve"> Los prestadores de servicios turísticos tendrán los siguientes derechos:</w:t>
      </w:r>
    </w:p>
    <w:p w:rsidR="00276C66" w:rsidRDefault="00707ED8">
      <w:pPr>
        <w:pStyle w:val="Standard"/>
        <w:autoSpaceDE w:val="0"/>
        <w:jc w:val="both"/>
        <w:rPr>
          <w:lang w:val="es-ES"/>
        </w:rPr>
      </w:pPr>
      <w:r>
        <w:rPr>
          <w:rFonts w:cs="Arial-Black"/>
          <w:b/>
          <w:bCs/>
          <w:sz w:val="20"/>
          <w:szCs w:val="20"/>
          <w:lang w:val="es-ES"/>
        </w:rPr>
        <w:t>I.</w:t>
      </w:r>
      <w:r>
        <w:rPr>
          <w:rFonts w:cs="Arial-Black"/>
          <w:sz w:val="20"/>
          <w:szCs w:val="20"/>
          <w:lang w:val="es-ES"/>
        </w:rPr>
        <w:tab/>
        <w:t>Participar en el Comité de Turismo de conformidad con las reglas de organización del mismo;</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Aparecer en el Registro Municipal de Prestadores de Servicio;</w:t>
      </w:r>
    </w:p>
    <w:p w:rsidR="00276C66" w:rsidRDefault="00707ED8">
      <w:pPr>
        <w:pStyle w:val="Standard"/>
        <w:autoSpaceDE w:val="0"/>
        <w:jc w:val="both"/>
        <w:rPr>
          <w:lang w:val="es-ES"/>
        </w:rPr>
      </w:pPr>
      <w:r>
        <w:rPr>
          <w:rFonts w:cs="Arial-Black"/>
          <w:b/>
          <w:bCs/>
          <w:sz w:val="20"/>
          <w:szCs w:val="20"/>
          <w:lang w:val="es-ES"/>
        </w:rPr>
        <w:t>III.</w:t>
      </w:r>
      <w:r>
        <w:rPr>
          <w:rFonts w:cs="Arial-Black"/>
          <w:b/>
          <w:bCs/>
          <w:sz w:val="20"/>
          <w:szCs w:val="20"/>
          <w:lang w:val="es-ES"/>
        </w:rPr>
        <w:tab/>
      </w:r>
      <w:r>
        <w:rPr>
          <w:rFonts w:cs="Arial-Black"/>
          <w:sz w:val="20"/>
          <w:szCs w:val="20"/>
          <w:lang w:val="es-ES"/>
        </w:rPr>
        <w:t>Participar en</w:t>
      </w:r>
      <w:r>
        <w:rPr>
          <w:rFonts w:cs="Arial-Black"/>
          <w:sz w:val="20"/>
          <w:szCs w:val="20"/>
          <w:lang w:val="es-ES"/>
        </w:rPr>
        <w:t xml:space="preserve"> los programas de profesionalización del sector turístico, que promueva o lleve a cabo el Municipio;</w:t>
      </w:r>
    </w:p>
    <w:p w:rsidR="00276C66" w:rsidRDefault="00707ED8">
      <w:pPr>
        <w:pStyle w:val="Standard"/>
        <w:autoSpaceDE w:val="0"/>
        <w:jc w:val="both"/>
        <w:rPr>
          <w:lang w:val="es-ES"/>
        </w:rPr>
      </w:pPr>
      <w:r>
        <w:rPr>
          <w:rFonts w:cs="Arial-Black"/>
          <w:b/>
          <w:bCs/>
          <w:sz w:val="20"/>
          <w:szCs w:val="20"/>
          <w:lang w:val="es-ES"/>
        </w:rPr>
        <w:t>IV.</w:t>
      </w:r>
      <w:r>
        <w:rPr>
          <w:rFonts w:cs="Arial-Black"/>
          <w:b/>
          <w:bCs/>
          <w:sz w:val="20"/>
          <w:szCs w:val="20"/>
          <w:lang w:val="es-ES"/>
        </w:rPr>
        <w:tab/>
      </w:r>
      <w:r>
        <w:rPr>
          <w:rFonts w:cs="Arial-Black"/>
          <w:sz w:val="20"/>
          <w:szCs w:val="20"/>
          <w:lang w:val="es-ES"/>
        </w:rPr>
        <w:t>Obtener la clasificación que se otorgue en los términos de Ley;</w:t>
      </w:r>
    </w:p>
    <w:p w:rsidR="00276C66" w:rsidRDefault="00707ED8">
      <w:pPr>
        <w:pStyle w:val="Standard"/>
        <w:autoSpaceDE w:val="0"/>
        <w:jc w:val="both"/>
        <w:rPr>
          <w:lang w:val="es-ES"/>
        </w:rPr>
      </w:pPr>
      <w:r>
        <w:rPr>
          <w:rFonts w:cs="Arial-Black"/>
          <w:b/>
          <w:bCs/>
          <w:sz w:val="20"/>
          <w:szCs w:val="20"/>
          <w:lang w:val="es-ES"/>
        </w:rPr>
        <w:t>V.</w:t>
      </w:r>
      <w:r>
        <w:rPr>
          <w:rFonts w:cs="Arial-Black"/>
          <w:b/>
          <w:bCs/>
          <w:sz w:val="20"/>
          <w:szCs w:val="20"/>
          <w:lang w:val="es-ES"/>
        </w:rPr>
        <w:tab/>
      </w:r>
      <w:r>
        <w:rPr>
          <w:rFonts w:cs="Arial-Black"/>
          <w:sz w:val="20"/>
          <w:szCs w:val="20"/>
          <w:lang w:val="es-ES"/>
        </w:rPr>
        <w:t xml:space="preserve">Solicitar al personal encargado de las visitas de inspección y demás procedimientos </w:t>
      </w:r>
      <w:r>
        <w:rPr>
          <w:rFonts w:cs="Arial-Black"/>
          <w:sz w:val="20"/>
          <w:szCs w:val="20"/>
          <w:lang w:val="es-ES"/>
        </w:rPr>
        <w:t>de verificación, se identifiquen y presenten la documentación que autoriza su actuación;</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Recibir los beneficios que se les otorgue por inscribirse en el Registro Municipal de Turismo; y</w:t>
      </w:r>
    </w:p>
    <w:p w:rsidR="00276C66" w:rsidRDefault="00707ED8">
      <w:pPr>
        <w:pStyle w:val="Standard"/>
        <w:autoSpaceDE w:val="0"/>
        <w:jc w:val="both"/>
        <w:rPr>
          <w:lang w:val="es-ES"/>
        </w:rPr>
      </w:pPr>
      <w:r>
        <w:rPr>
          <w:rFonts w:cs="Arial-Black"/>
          <w:b/>
          <w:bCs/>
          <w:sz w:val="20"/>
          <w:szCs w:val="20"/>
          <w:lang w:val="es-ES"/>
        </w:rPr>
        <w:t>VII.</w:t>
      </w:r>
      <w:r>
        <w:rPr>
          <w:rFonts w:cs="Arial-Black"/>
          <w:sz w:val="20"/>
          <w:szCs w:val="20"/>
          <w:lang w:val="es-ES"/>
        </w:rPr>
        <w:tab/>
        <w:t>Los demás que establezca este Reglamento y la legislación apl</w:t>
      </w:r>
      <w:r>
        <w:rPr>
          <w:rFonts w:cs="Arial-Black"/>
          <w:sz w:val="20"/>
          <w:szCs w:val="20"/>
          <w:lang w:val="es-ES"/>
        </w:rPr>
        <w:t>icable en la materia.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46.- </w:t>
      </w:r>
      <w:r>
        <w:rPr>
          <w:rFonts w:cs="Arial-Black"/>
          <w:sz w:val="20"/>
          <w:szCs w:val="20"/>
          <w:lang w:val="es-ES"/>
        </w:rPr>
        <w:t>Son obligaciones de Los Prestadores de Servicios Turísticos:</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 xml:space="preserve">Anunciar visiblemente en los lugares de acceso al establecimiento la dirección, teléfono o correo electrónico, tanto del responsable del establecimiento, </w:t>
      </w:r>
      <w:r>
        <w:rPr>
          <w:rFonts w:cs="Arial-Black"/>
          <w:sz w:val="20"/>
          <w:szCs w:val="20"/>
          <w:lang w:val="es-ES"/>
        </w:rPr>
        <w:t>como de la autoridad competente, ante la que puede presentar sus quejas;</w:t>
      </w:r>
    </w:p>
    <w:p w:rsidR="00276C66" w:rsidRDefault="00707ED8">
      <w:pPr>
        <w:pStyle w:val="Standard"/>
        <w:autoSpaceDE w:val="0"/>
        <w:jc w:val="both"/>
        <w:rPr>
          <w:lang w:val="es-ES"/>
        </w:rPr>
      </w:pPr>
      <w:r>
        <w:rPr>
          <w:rFonts w:cs="Arial-Black"/>
          <w:b/>
          <w:bCs/>
          <w:sz w:val="20"/>
          <w:szCs w:val="20"/>
          <w:lang w:val="es-ES"/>
        </w:rPr>
        <w:t>II.</w:t>
      </w:r>
      <w:r>
        <w:rPr>
          <w:rFonts w:cs="Arial-Black"/>
          <w:sz w:val="20"/>
          <w:szCs w:val="20"/>
          <w:lang w:val="es-ES"/>
        </w:rPr>
        <w:tab/>
        <w:t>Informar al turista los precios, tarifas, condiciones, características y costo total, de los servicios y productos que este requiera;</w:t>
      </w:r>
    </w:p>
    <w:p w:rsidR="00276C66" w:rsidRDefault="00707ED8">
      <w:pPr>
        <w:pStyle w:val="Standard"/>
        <w:autoSpaceDE w:val="0"/>
        <w:jc w:val="both"/>
        <w:rPr>
          <w:lang w:val="es-ES"/>
        </w:rPr>
      </w:pPr>
      <w:r>
        <w:rPr>
          <w:rFonts w:cs="Arial-Black"/>
          <w:b/>
          <w:bCs/>
          <w:sz w:val="20"/>
          <w:szCs w:val="20"/>
          <w:lang w:val="es-ES"/>
        </w:rPr>
        <w:t>III.</w:t>
      </w:r>
      <w:r>
        <w:rPr>
          <w:rFonts w:cs="Arial-Black"/>
          <w:sz w:val="20"/>
          <w:szCs w:val="20"/>
          <w:lang w:val="es-ES"/>
        </w:rPr>
        <w:tab/>
        <w:t>Implementar los procedimientos alternati</w:t>
      </w:r>
      <w:r>
        <w:rPr>
          <w:rFonts w:cs="Arial-Black"/>
          <w:sz w:val="20"/>
          <w:szCs w:val="20"/>
          <w:lang w:val="es-ES"/>
        </w:rPr>
        <w:t>vos que determine el Municipio, para la atención de quejas;</w:t>
      </w:r>
    </w:p>
    <w:p w:rsidR="00276C66" w:rsidRDefault="00707ED8">
      <w:pPr>
        <w:pStyle w:val="Standard"/>
        <w:autoSpaceDE w:val="0"/>
        <w:jc w:val="both"/>
        <w:rPr>
          <w:lang w:val="es-ES"/>
        </w:rPr>
      </w:pPr>
      <w:r>
        <w:rPr>
          <w:rFonts w:cs="Arial-Black"/>
          <w:b/>
          <w:bCs/>
          <w:sz w:val="20"/>
          <w:szCs w:val="20"/>
          <w:lang w:val="es-ES"/>
        </w:rPr>
        <w:t>IV.</w:t>
      </w:r>
      <w:r>
        <w:rPr>
          <w:rFonts w:cs="Arial-Black"/>
          <w:sz w:val="20"/>
          <w:szCs w:val="20"/>
          <w:lang w:val="es-ES"/>
        </w:rPr>
        <w:tab/>
        <w:t>Participar en el manejo responsable de los recursos naturales, arqueológicos, históricos y culturales, en términos de las disposiciones jurídicas aplicables;</w:t>
      </w:r>
    </w:p>
    <w:p w:rsidR="00276C66" w:rsidRDefault="00707ED8">
      <w:pPr>
        <w:pStyle w:val="Standard"/>
        <w:autoSpaceDE w:val="0"/>
        <w:jc w:val="both"/>
        <w:rPr>
          <w:lang w:val="es-ES"/>
        </w:rPr>
      </w:pPr>
      <w:r>
        <w:rPr>
          <w:rFonts w:cs="Arial-Black"/>
          <w:b/>
          <w:bCs/>
          <w:sz w:val="20"/>
          <w:szCs w:val="20"/>
          <w:lang w:val="es-ES"/>
        </w:rPr>
        <w:t>V.</w:t>
      </w:r>
      <w:r>
        <w:rPr>
          <w:rFonts w:cs="Arial-Black"/>
          <w:sz w:val="20"/>
          <w:szCs w:val="20"/>
          <w:lang w:val="es-ES"/>
        </w:rPr>
        <w:tab/>
        <w:t>Inscribirse en el Registro Naci</w:t>
      </w:r>
      <w:r>
        <w:rPr>
          <w:rFonts w:cs="Arial-Black"/>
          <w:sz w:val="20"/>
          <w:szCs w:val="20"/>
          <w:lang w:val="es-ES"/>
        </w:rPr>
        <w:t>onal de Turismo y actualizar los datos oportunamente;</w:t>
      </w:r>
    </w:p>
    <w:p w:rsidR="00276C66" w:rsidRDefault="00707ED8">
      <w:pPr>
        <w:pStyle w:val="Standard"/>
        <w:autoSpaceDE w:val="0"/>
        <w:jc w:val="both"/>
        <w:rPr>
          <w:lang w:val="es-ES"/>
        </w:rPr>
      </w:pPr>
      <w:r>
        <w:rPr>
          <w:rFonts w:cs="Arial-Black"/>
          <w:b/>
          <w:bCs/>
          <w:sz w:val="20"/>
          <w:szCs w:val="20"/>
          <w:lang w:val="es-ES"/>
        </w:rPr>
        <w:t>VI.</w:t>
      </w:r>
      <w:r>
        <w:rPr>
          <w:rFonts w:cs="Arial-Black"/>
          <w:b/>
          <w:bCs/>
          <w:sz w:val="20"/>
          <w:szCs w:val="20"/>
          <w:lang w:val="es-ES"/>
        </w:rPr>
        <w:tab/>
      </w:r>
      <w:r>
        <w:rPr>
          <w:rFonts w:cs="Arial-Black"/>
          <w:sz w:val="20"/>
          <w:szCs w:val="20"/>
          <w:lang w:val="es-ES"/>
        </w:rPr>
        <w:t>Cumplir con los servicios, precios, tarifas y promociones, en los términos anunciados, ofrecidos o pactados;</w:t>
      </w:r>
    </w:p>
    <w:p w:rsidR="00276C66" w:rsidRDefault="00707ED8">
      <w:pPr>
        <w:pStyle w:val="Standard"/>
        <w:autoSpaceDE w:val="0"/>
        <w:jc w:val="both"/>
        <w:rPr>
          <w:lang w:val="es-ES"/>
        </w:rPr>
      </w:pPr>
      <w:r>
        <w:rPr>
          <w:rFonts w:cs="Arial-Black"/>
          <w:b/>
          <w:bCs/>
          <w:sz w:val="20"/>
          <w:szCs w:val="20"/>
          <w:lang w:val="es-ES"/>
        </w:rPr>
        <w:t>VII.</w:t>
      </w:r>
      <w:r>
        <w:rPr>
          <w:rFonts w:cs="Arial-Black"/>
          <w:sz w:val="20"/>
          <w:szCs w:val="20"/>
          <w:lang w:val="es-ES"/>
        </w:rPr>
        <w:tab/>
        <w:t>Expedir, aun sin solicitud del turista, factura detallada, nota de consumo o documen</w:t>
      </w:r>
      <w:r>
        <w:rPr>
          <w:rFonts w:cs="Arial-Black"/>
          <w:sz w:val="20"/>
          <w:szCs w:val="20"/>
          <w:lang w:val="es-ES"/>
        </w:rPr>
        <w:t>to fiscal que ampare los cobros realizados por la prestación del servicio turístico proporcionado;</w:t>
      </w:r>
    </w:p>
    <w:p w:rsidR="00276C66" w:rsidRDefault="00707ED8">
      <w:pPr>
        <w:pStyle w:val="Standard"/>
        <w:autoSpaceDE w:val="0"/>
        <w:jc w:val="both"/>
        <w:rPr>
          <w:lang w:val="es-ES"/>
        </w:rPr>
      </w:pPr>
      <w:r>
        <w:rPr>
          <w:rFonts w:cs="Arial-Black"/>
          <w:b/>
          <w:bCs/>
          <w:sz w:val="20"/>
          <w:szCs w:val="20"/>
          <w:lang w:val="es-ES"/>
        </w:rPr>
        <w:t>VIII.</w:t>
      </w:r>
      <w:r>
        <w:rPr>
          <w:rFonts w:cs="Arial-Black"/>
          <w:sz w:val="20"/>
          <w:szCs w:val="20"/>
          <w:lang w:val="es-ES"/>
        </w:rPr>
        <w:tab/>
        <w:t>Profesionalizar a sus trabajadores y empleados, en los términos de las leyes respectivas, en coordinación con la Dirección;</w:t>
      </w:r>
    </w:p>
    <w:p w:rsidR="00276C66" w:rsidRDefault="00707ED8">
      <w:pPr>
        <w:pStyle w:val="Standard"/>
        <w:autoSpaceDE w:val="0"/>
        <w:jc w:val="both"/>
        <w:rPr>
          <w:lang w:val="es-ES"/>
        </w:rPr>
      </w:pPr>
      <w:r>
        <w:rPr>
          <w:rFonts w:cs="Arial-Black"/>
          <w:b/>
          <w:bCs/>
          <w:sz w:val="20"/>
          <w:szCs w:val="20"/>
          <w:lang w:val="es-ES"/>
        </w:rPr>
        <w:t>IX.</w:t>
      </w:r>
      <w:r>
        <w:rPr>
          <w:rFonts w:cs="Arial-Black"/>
          <w:sz w:val="20"/>
          <w:szCs w:val="20"/>
          <w:lang w:val="es-ES"/>
        </w:rPr>
        <w:tab/>
        <w:t>Disponer de lo necesari</w:t>
      </w:r>
      <w:r>
        <w:rPr>
          <w:rFonts w:cs="Arial-Black"/>
          <w:sz w:val="20"/>
          <w:szCs w:val="20"/>
          <w:lang w:val="es-ES"/>
        </w:rPr>
        <w:t>o para que los inmuebles, edificaciones y servicios turísticos incluyan las especificaciones que permitan la accesibilidad a toda persona de cualquier condición;</w:t>
      </w:r>
    </w:p>
    <w:p w:rsidR="00276C66" w:rsidRDefault="00707ED8">
      <w:pPr>
        <w:pStyle w:val="Standard"/>
        <w:autoSpaceDE w:val="0"/>
        <w:jc w:val="both"/>
        <w:rPr>
          <w:lang w:val="es-ES"/>
        </w:rPr>
      </w:pPr>
      <w:r>
        <w:rPr>
          <w:rFonts w:cs="Arial-Black"/>
          <w:b/>
          <w:bCs/>
          <w:sz w:val="20"/>
          <w:szCs w:val="20"/>
          <w:lang w:val="es-ES"/>
        </w:rPr>
        <w:lastRenderedPageBreak/>
        <w:t>X.</w:t>
      </w:r>
      <w:r>
        <w:rPr>
          <w:rFonts w:cs="Arial-Black"/>
          <w:sz w:val="20"/>
          <w:szCs w:val="20"/>
          <w:lang w:val="es-ES"/>
        </w:rPr>
        <w:tab/>
        <w:t>Prestar sus servicios en español como primera lengua, lo que no impide que se puedan presta</w:t>
      </w:r>
      <w:r>
        <w:rPr>
          <w:rFonts w:cs="Arial-Black"/>
          <w:sz w:val="20"/>
          <w:szCs w:val="20"/>
          <w:lang w:val="es-ES"/>
        </w:rPr>
        <w:t>r los servicios en otros idiomas o lenguas,</w:t>
      </w:r>
    </w:p>
    <w:p w:rsidR="00276C66" w:rsidRDefault="00707ED8">
      <w:pPr>
        <w:pStyle w:val="Standard"/>
        <w:autoSpaceDE w:val="0"/>
        <w:jc w:val="both"/>
        <w:rPr>
          <w:lang w:val="es-ES"/>
        </w:rPr>
      </w:pPr>
      <w:r>
        <w:rPr>
          <w:rFonts w:cs="Arial-Black"/>
          <w:b/>
          <w:bCs/>
          <w:sz w:val="20"/>
          <w:szCs w:val="20"/>
          <w:lang w:val="es-ES"/>
        </w:rPr>
        <w:t>XI.</w:t>
      </w:r>
      <w:r>
        <w:rPr>
          <w:rFonts w:cs="Arial-Black"/>
          <w:sz w:val="20"/>
          <w:szCs w:val="20"/>
          <w:lang w:val="es-ES"/>
        </w:rPr>
        <w:tab/>
        <w:t>Proporcionar a la Dirección de Turismo la información que se requiera para elaborar y mantener actualizado el Registro Municipal de Prestadores de Servicios del Municipio de Tlajomulco de Zúñiga; y</w:t>
      </w:r>
    </w:p>
    <w:p w:rsidR="00276C66" w:rsidRDefault="00707ED8">
      <w:pPr>
        <w:pStyle w:val="Standard"/>
        <w:autoSpaceDE w:val="0"/>
        <w:jc w:val="both"/>
        <w:rPr>
          <w:lang w:val="es-ES"/>
        </w:rPr>
      </w:pPr>
      <w:r>
        <w:rPr>
          <w:rFonts w:cs="Arial-Black"/>
          <w:b/>
          <w:bCs/>
          <w:sz w:val="20"/>
          <w:szCs w:val="20"/>
          <w:lang w:val="es-ES"/>
        </w:rPr>
        <w:t>XII.</w:t>
      </w:r>
      <w:r>
        <w:rPr>
          <w:rFonts w:cs="Arial-Black"/>
          <w:sz w:val="20"/>
          <w:szCs w:val="20"/>
          <w:lang w:val="es-ES"/>
        </w:rPr>
        <w:tab/>
        <w:t xml:space="preserve">Las </w:t>
      </w:r>
      <w:r>
        <w:rPr>
          <w:rFonts w:cs="Arial-Black"/>
          <w:sz w:val="20"/>
          <w:szCs w:val="20"/>
          <w:lang w:val="es-ES"/>
        </w:rPr>
        <w:t>demás que establezca la legislación aplicable en la materia.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47.- </w:t>
      </w:r>
      <w:r>
        <w:rPr>
          <w:rFonts w:cs="Arial-Black"/>
          <w:sz w:val="20"/>
          <w:szCs w:val="20"/>
          <w:lang w:val="es-ES"/>
        </w:rPr>
        <w:t>En la prestación y uso de los servicios turísticos no habrá discriminación de ninguna naturaleza en contra de persona alguna, en los términos del orden nacional.</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48.-</w:t>
      </w:r>
      <w:r>
        <w:rPr>
          <w:rFonts w:cs="Arial-Black"/>
          <w:sz w:val="20"/>
          <w:szCs w:val="20"/>
          <w:lang w:val="es-ES"/>
        </w:rPr>
        <w:t xml:space="preserve"> En </w:t>
      </w:r>
      <w:r>
        <w:rPr>
          <w:rFonts w:cs="Arial-Black"/>
          <w:sz w:val="20"/>
          <w:szCs w:val="20"/>
          <w:lang w:val="es-ES"/>
        </w:rPr>
        <w:t>caso de que el prestador del servicio turístico incumpla con uno de los servicios ofrecidos o pactados o con la totalidad de los mismo, tendrá la obligación de reembolsar, bonificar o compensar la suma correspondiente por el pago del servicio incumplido, o</w:t>
      </w:r>
      <w:r>
        <w:rPr>
          <w:rFonts w:cs="Arial-Black"/>
          <w:sz w:val="20"/>
          <w:szCs w:val="20"/>
          <w:lang w:val="es-ES"/>
        </w:rPr>
        <w:t xml:space="preserve"> bien podrá prestar otro servicio de las mismas características o equivalencia al que hubiere incumplido, a elección del turista.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CAPÍTULO IV</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LOS DERECHOS Y OBLIGACIONES DE LOS TURISTAS</w:t>
      </w:r>
    </w:p>
    <w:p w:rsidR="00276C66" w:rsidRDefault="00276C66">
      <w:pPr>
        <w:pStyle w:val="Standard"/>
        <w:autoSpaceDE w:val="0"/>
        <w:jc w:val="center"/>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49.- </w:t>
      </w:r>
      <w:r>
        <w:rPr>
          <w:rFonts w:cs="Arial-Black"/>
          <w:sz w:val="20"/>
          <w:szCs w:val="20"/>
          <w:lang w:val="es-ES"/>
        </w:rPr>
        <w:t>Los turistas, con independencia de los derechos que</w:t>
      </w:r>
      <w:r>
        <w:rPr>
          <w:rFonts w:cs="Arial-Black"/>
          <w:sz w:val="20"/>
          <w:szCs w:val="20"/>
          <w:lang w:val="es-ES"/>
        </w:rPr>
        <w:t xml:space="preserve"> les asisten como consumidores, tendrán en los términos previstos en este Reglamento, los siguientes derechos:</w:t>
      </w:r>
    </w:p>
    <w:p w:rsidR="00276C66" w:rsidRDefault="00707ED8">
      <w:pPr>
        <w:pStyle w:val="Standard"/>
        <w:autoSpaceDE w:val="0"/>
        <w:jc w:val="both"/>
        <w:rPr>
          <w:lang w:val="es-ES"/>
        </w:rPr>
      </w:pPr>
      <w:r>
        <w:rPr>
          <w:rFonts w:cs="Arial-Black"/>
          <w:b/>
          <w:bCs/>
          <w:sz w:val="20"/>
          <w:szCs w:val="20"/>
          <w:lang w:val="es-ES"/>
        </w:rPr>
        <w:t>I.</w:t>
      </w:r>
      <w:r>
        <w:rPr>
          <w:rFonts w:cs="Arial-Black"/>
          <w:b/>
          <w:bCs/>
          <w:sz w:val="20"/>
          <w:szCs w:val="20"/>
          <w:lang w:val="es-ES"/>
        </w:rPr>
        <w:tab/>
      </w:r>
      <w:r>
        <w:rPr>
          <w:rFonts w:cs="Arial-Black"/>
          <w:sz w:val="20"/>
          <w:szCs w:val="20"/>
          <w:lang w:val="es-ES"/>
        </w:rPr>
        <w:t>Recibir información útil, precisa, veraz y detallada, con carácter previo, sobre todas y cada una de las condiciones de prestación de los serv</w:t>
      </w:r>
      <w:r>
        <w:rPr>
          <w:rFonts w:cs="Arial-Black"/>
          <w:sz w:val="20"/>
          <w:szCs w:val="20"/>
          <w:lang w:val="es-ES"/>
        </w:rPr>
        <w:t>icios turísticos;</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Obtener los bienes y servicios turísticos en las condiciones contratadas;</w:t>
      </w:r>
    </w:p>
    <w:p w:rsidR="00276C66" w:rsidRDefault="00707ED8">
      <w:pPr>
        <w:pStyle w:val="Standard"/>
        <w:autoSpaceDE w:val="0"/>
        <w:jc w:val="both"/>
        <w:rPr>
          <w:lang w:val="es-ES"/>
        </w:rPr>
      </w:pPr>
      <w:r>
        <w:rPr>
          <w:rFonts w:cs="Arial-Black"/>
          <w:b/>
          <w:bCs/>
          <w:sz w:val="20"/>
          <w:szCs w:val="20"/>
          <w:lang w:val="es-ES"/>
        </w:rPr>
        <w:t>III.</w:t>
      </w:r>
      <w:r>
        <w:rPr>
          <w:rFonts w:cs="Arial-Black"/>
          <w:b/>
          <w:bCs/>
          <w:sz w:val="20"/>
          <w:szCs w:val="20"/>
          <w:lang w:val="es-ES"/>
        </w:rPr>
        <w:tab/>
      </w:r>
      <w:r>
        <w:rPr>
          <w:rFonts w:cs="Arial-Black"/>
          <w:sz w:val="20"/>
          <w:szCs w:val="20"/>
          <w:lang w:val="es-ES"/>
        </w:rPr>
        <w:t>Obtener los documentos que acrediten los términos de su contratación, y en cualquier caso, las correspondientes facturas o comprobantes fiscales legalmente</w:t>
      </w:r>
      <w:r>
        <w:rPr>
          <w:rFonts w:cs="Arial-Black"/>
          <w:sz w:val="20"/>
          <w:szCs w:val="20"/>
          <w:lang w:val="es-ES"/>
        </w:rPr>
        <w:t xml:space="preserve"> emitidas;</w:t>
      </w:r>
    </w:p>
    <w:p w:rsidR="00276C66" w:rsidRDefault="00707ED8">
      <w:pPr>
        <w:pStyle w:val="Standard"/>
        <w:autoSpaceDE w:val="0"/>
        <w:jc w:val="both"/>
        <w:rPr>
          <w:lang w:val="es-ES"/>
        </w:rPr>
      </w:pPr>
      <w:r>
        <w:rPr>
          <w:rFonts w:cs="Arial-Black"/>
          <w:b/>
          <w:bCs/>
          <w:sz w:val="20"/>
          <w:szCs w:val="20"/>
          <w:lang w:val="es-ES"/>
        </w:rPr>
        <w:t>IV.</w:t>
      </w:r>
      <w:r>
        <w:rPr>
          <w:rFonts w:cs="Arial-Black"/>
          <w:sz w:val="20"/>
          <w:szCs w:val="20"/>
          <w:lang w:val="es-ES"/>
        </w:rPr>
        <w:tab/>
        <w:t>Recibir del prestador de servicios turísticos, los bienes y servicios de calidad acordes con la naturaleza y cantidad de la categoría que ostente el establecimiento elegido;</w:t>
      </w:r>
    </w:p>
    <w:p w:rsidR="00276C66" w:rsidRDefault="00707ED8">
      <w:pPr>
        <w:pStyle w:val="Standard"/>
        <w:autoSpaceDE w:val="0"/>
        <w:jc w:val="both"/>
        <w:rPr>
          <w:lang w:val="es-ES"/>
        </w:rPr>
      </w:pPr>
      <w:r>
        <w:rPr>
          <w:rFonts w:cs="Arial-Black"/>
          <w:b/>
          <w:bCs/>
          <w:sz w:val="20"/>
          <w:szCs w:val="20"/>
          <w:lang w:val="es-ES"/>
        </w:rPr>
        <w:t>V.</w:t>
      </w:r>
      <w:r>
        <w:rPr>
          <w:rFonts w:cs="Arial-Black"/>
          <w:sz w:val="20"/>
          <w:szCs w:val="20"/>
          <w:lang w:val="es-ES"/>
        </w:rPr>
        <w:tab/>
        <w:t>Recibir los servicios sin ser discriminados en los términos de e</w:t>
      </w:r>
      <w:r>
        <w:rPr>
          <w:rFonts w:cs="Arial-Black"/>
          <w:sz w:val="20"/>
          <w:szCs w:val="20"/>
          <w:lang w:val="es-ES"/>
        </w:rPr>
        <w:t>ste Reglamento;</w:t>
      </w:r>
    </w:p>
    <w:p w:rsidR="00276C66" w:rsidRDefault="00707ED8">
      <w:pPr>
        <w:pStyle w:val="Standard"/>
        <w:autoSpaceDE w:val="0"/>
        <w:jc w:val="both"/>
        <w:rPr>
          <w:lang w:val="es-ES"/>
        </w:rPr>
      </w:pPr>
      <w:r>
        <w:rPr>
          <w:rFonts w:cs="Arial-Black"/>
          <w:b/>
          <w:bCs/>
          <w:sz w:val="20"/>
          <w:szCs w:val="20"/>
          <w:lang w:val="es-ES"/>
        </w:rPr>
        <w:t>VI.</w:t>
      </w:r>
      <w:r>
        <w:rPr>
          <w:rFonts w:cs="Arial-Black"/>
          <w:sz w:val="20"/>
          <w:szCs w:val="20"/>
          <w:lang w:val="es-ES"/>
        </w:rPr>
        <w:tab/>
        <w:t>Disfrutar el libre acceso y goce de todo el patrimonio turístico, así como su permanencia en las instalaciones de dichos servicios, sin más limitaciones que las derivadas de los reglamentos específicos de cada actividad, y</w:t>
      </w:r>
    </w:p>
    <w:p w:rsidR="00276C66" w:rsidRDefault="00707ED8">
      <w:pPr>
        <w:pStyle w:val="Standard"/>
        <w:autoSpaceDE w:val="0"/>
        <w:jc w:val="both"/>
        <w:rPr>
          <w:lang w:val="es-ES"/>
        </w:rPr>
      </w:pPr>
      <w:r>
        <w:rPr>
          <w:rFonts w:cs="Arial-Black"/>
          <w:b/>
          <w:bCs/>
          <w:sz w:val="20"/>
          <w:szCs w:val="20"/>
          <w:lang w:val="es-ES"/>
        </w:rPr>
        <w:t>VII.</w:t>
      </w:r>
      <w:r>
        <w:rPr>
          <w:rFonts w:cs="Arial-Black"/>
          <w:b/>
          <w:bCs/>
          <w:sz w:val="20"/>
          <w:szCs w:val="20"/>
          <w:lang w:val="es-ES"/>
        </w:rPr>
        <w:tab/>
      </w:r>
      <w:r>
        <w:rPr>
          <w:rFonts w:cs="Arial-Black"/>
          <w:sz w:val="20"/>
          <w:szCs w:val="20"/>
          <w:lang w:val="es-ES"/>
        </w:rPr>
        <w:t>Contar c</w:t>
      </w:r>
      <w:r>
        <w:rPr>
          <w:rFonts w:cs="Arial-Black"/>
          <w:sz w:val="20"/>
          <w:szCs w:val="20"/>
          <w:lang w:val="es-ES"/>
        </w:rPr>
        <w:t>on las condiciones de higiene y seguridad de sus personas y bienes en las instalaciones y servicios turísticos, en los términos establecidos en la legislación correspondiente.</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50.-</w:t>
      </w:r>
      <w:r>
        <w:rPr>
          <w:rFonts w:cs="Arial-Black"/>
          <w:sz w:val="20"/>
          <w:szCs w:val="20"/>
          <w:lang w:val="es-ES"/>
        </w:rPr>
        <w:t xml:space="preserve"> Son Obligaciones del turista:</w:t>
      </w:r>
    </w:p>
    <w:p w:rsidR="00276C66" w:rsidRDefault="00707ED8">
      <w:pPr>
        <w:pStyle w:val="Standard"/>
        <w:autoSpaceDE w:val="0"/>
        <w:jc w:val="both"/>
        <w:rPr>
          <w:lang w:val="es-ES"/>
        </w:rPr>
      </w:pPr>
      <w:r>
        <w:rPr>
          <w:rFonts w:cs="Arial-Black"/>
          <w:b/>
          <w:bCs/>
          <w:sz w:val="20"/>
          <w:szCs w:val="20"/>
          <w:lang w:val="es-ES"/>
        </w:rPr>
        <w:t>I.</w:t>
      </w:r>
      <w:r>
        <w:rPr>
          <w:rFonts w:cs="Arial-Black"/>
          <w:sz w:val="20"/>
          <w:szCs w:val="20"/>
          <w:lang w:val="es-ES"/>
        </w:rPr>
        <w:tab/>
        <w:t xml:space="preserve">Observar las normas usuales de </w:t>
      </w:r>
      <w:r>
        <w:rPr>
          <w:rFonts w:cs="Arial-Black"/>
          <w:sz w:val="20"/>
          <w:szCs w:val="20"/>
          <w:lang w:val="es-ES"/>
        </w:rPr>
        <w:t>convivencia en los establecimientos turísticos;</w:t>
      </w:r>
    </w:p>
    <w:p w:rsidR="00276C66" w:rsidRDefault="00707ED8">
      <w:pPr>
        <w:pStyle w:val="Standard"/>
        <w:autoSpaceDE w:val="0"/>
        <w:jc w:val="both"/>
        <w:rPr>
          <w:lang w:val="es-ES"/>
        </w:rPr>
      </w:pPr>
      <w:r>
        <w:rPr>
          <w:rFonts w:cs="Arial-Black"/>
          <w:b/>
          <w:bCs/>
          <w:sz w:val="20"/>
          <w:szCs w:val="20"/>
          <w:lang w:val="es-ES"/>
        </w:rPr>
        <w:t>II.</w:t>
      </w:r>
      <w:r>
        <w:rPr>
          <w:rFonts w:cs="Arial-Black"/>
          <w:b/>
          <w:bCs/>
          <w:sz w:val="20"/>
          <w:szCs w:val="20"/>
          <w:lang w:val="es-ES"/>
        </w:rPr>
        <w:tab/>
      </w:r>
      <w:r>
        <w:rPr>
          <w:rFonts w:cs="Arial-Black"/>
          <w:sz w:val="20"/>
          <w:szCs w:val="20"/>
          <w:lang w:val="es-ES"/>
        </w:rPr>
        <w:t>Respetar el entorno natural y patrimonio cultural de los sitios en los que realice una actividad turística.</w:t>
      </w:r>
    </w:p>
    <w:p w:rsidR="00276C66" w:rsidRDefault="00707ED8">
      <w:pPr>
        <w:pStyle w:val="Standard"/>
        <w:autoSpaceDE w:val="0"/>
        <w:jc w:val="both"/>
        <w:rPr>
          <w:lang w:val="es-ES"/>
        </w:rPr>
      </w:pPr>
      <w:r>
        <w:rPr>
          <w:rFonts w:cs="Arial-Black"/>
          <w:b/>
          <w:bCs/>
          <w:sz w:val="20"/>
          <w:szCs w:val="20"/>
          <w:lang w:val="es-ES"/>
        </w:rPr>
        <w:t>III.</w:t>
      </w:r>
      <w:r>
        <w:rPr>
          <w:rFonts w:cs="Arial-Black"/>
          <w:sz w:val="20"/>
          <w:szCs w:val="20"/>
          <w:lang w:val="es-ES"/>
        </w:rPr>
        <w:tab/>
        <w:t>Acatar las prescripciones particulares de establecimientos mercantiles y empresas cuyos ser</w:t>
      </w:r>
      <w:r>
        <w:rPr>
          <w:rFonts w:cs="Arial-Black"/>
          <w:sz w:val="20"/>
          <w:szCs w:val="20"/>
          <w:lang w:val="es-ES"/>
        </w:rPr>
        <w:t>vicios turísticos disfruten o contraten y, particularmente las normas y reglamentos mercantiles de uso o régimen interior;</w:t>
      </w:r>
    </w:p>
    <w:p w:rsidR="00276C66" w:rsidRDefault="00707ED8">
      <w:pPr>
        <w:pStyle w:val="Standard"/>
        <w:autoSpaceDE w:val="0"/>
        <w:jc w:val="both"/>
        <w:rPr>
          <w:lang w:val="es-ES"/>
        </w:rPr>
      </w:pPr>
      <w:r>
        <w:rPr>
          <w:rFonts w:cs="Arial-Black"/>
          <w:b/>
          <w:bCs/>
          <w:sz w:val="20"/>
          <w:szCs w:val="20"/>
          <w:lang w:val="es-ES"/>
        </w:rPr>
        <w:t>IV.</w:t>
      </w:r>
      <w:r>
        <w:rPr>
          <w:rFonts w:cs="Arial-Black"/>
          <w:sz w:val="20"/>
          <w:szCs w:val="20"/>
          <w:lang w:val="es-ES"/>
        </w:rPr>
        <w:tab/>
        <w:t xml:space="preserve">Pagar el precio de los servicios utilizados en el momento de la presentación de la factura o del documento que ampare el pago en </w:t>
      </w:r>
      <w:r>
        <w:rPr>
          <w:rFonts w:cs="Arial-Black"/>
          <w:sz w:val="20"/>
          <w:szCs w:val="20"/>
          <w:lang w:val="es-ES"/>
        </w:rPr>
        <w:t>el plazo pactado.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rFonts w:cs="Arial-Black"/>
          <w:b/>
          <w:bCs/>
          <w:sz w:val="20"/>
          <w:szCs w:val="20"/>
          <w:lang w:val="es-ES"/>
        </w:rPr>
      </w:pPr>
      <w:r>
        <w:rPr>
          <w:rFonts w:cs="Arial-Black"/>
          <w:b/>
          <w:bCs/>
          <w:sz w:val="20"/>
          <w:szCs w:val="20"/>
          <w:lang w:val="es-ES"/>
        </w:rPr>
        <w:t>CAPÍTULO V</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LA CALIDAD Y COMPETITIVIDAD TURÍSTICA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51.- </w:t>
      </w:r>
      <w:r>
        <w:rPr>
          <w:rFonts w:cs="Arial-Black"/>
          <w:sz w:val="20"/>
          <w:szCs w:val="20"/>
          <w:lang w:val="es-ES"/>
        </w:rPr>
        <w:t>Corresponde a la Dirección de Turismo en conjunto con la Dirección General de Promoción Económica, promover la competitividad de la actividad turística, y en coordinación</w:t>
      </w:r>
      <w:r>
        <w:rPr>
          <w:rFonts w:cs="Arial-Black"/>
          <w:sz w:val="20"/>
          <w:szCs w:val="20"/>
          <w:lang w:val="es-ES"/>
        </w:rPr>
        <w:t xml:space="preserve"> con las dependencias y entidades competentes de la Administración Pública Estatal y Federal, fomentar:</w:t>
      </w:r>
    </w:p>
    <w:p w:rsidR="00276C66" w:rsidRDefault="00707ED8">
      <w:pPr>
        <w:pStyle w:val="Standard"/>
        <w:autoSpaceDE w:val="0"/>
        <w:jc w:val="both"/>
        <w:rPr>
          <w:lang w:val="es-ES"/>
        </w:rPr>
      </w:pPr>
      <w:r>
        <w:rPr>
          <w:rFonts w:cs="Arial-Black"/>
          <w:b/>
          <w:bCs/>
          <w:sz w:val="20"/>
          <w:szCs w:val="20"/>
          <w:lang w:val="es-ES"/>
        </w:rPr>
        <w:t>I.</w:t>
      </w:r>
      <w:r>
        <w:rPr>
          <w:rFonts w:cs="Arial-Black"/>
          <w:sz w:val="20"/>
          <w:szCs w:val="20"/>
          <w:lang w:val="es-ES"/>
        </w:rPr>
        <w:tab/>
        <w:t>La formulación de políticas públicas, modelos y acciones que incrementen la calidad y competitividad en la materia;</w:t>
      </w:r>
    </w:p>
    <w:p w:rsidR="00276C66" w:rsidRDefault="00707ED8">
      <w:pPr>
        <w:pStyle w:val="Standard"/>
        <w:autoSpaceDE w:val="0"/>
        <w:jc w:val="both"/>
        <w:rPr>
          <w:lang w:val="es-ES"/>
        </w:rPr>
      </w:pPr>
      <w:r>
        <w:rPr>
          <w:rFonts w:cs="Arial-Black"/>
          <w:b/>
          <w:bCs/>
          <w:sz w:val="20"/>
          <w:szCs w:val="20"/>
          <w:lang w:val="es-ES"/>
        </w:rPr>
        <w:t>II.</w:t>
      </w:r>
      <w:r>
        <w:rPr>
          <w:rFonts w:cs="Arial-Black"/>
          <w:sz w:val="20"/>
          <w:szCs w:val="20"/>
          <w:lang w:val="es-ES"/>
        </w:rPr>
        <w:tab/>
        <w:t xml:space="preserve">La profesionalización de </w:t>
      </w:r>
      <w:r>
        <w:rPr>
          <w:rFonts w:cs="Arial-Black"/>
          <w:sz w:val="20"/>
          <w:szCs w:val="20"/>
          <w:lang w:val="es-ES"/>
        </w:rPr>
        <w:t>quienes laboran en empresas turísticas o prestan servicios en la actividad;</w:t>
      </w:r>
    </w:p>
    <w:p w:rsidR="00276C66" w:rsidRDefault="00707ED8">
      <w:pPr>
        <w:pStyle w:val="Standard"/>
        <w:autoSpaceDE w:val="0"/>
        <w:jc w:val="both"/>
        <w:rPr>
          <w:lang w:val="es-ES"/>
        </w:rPr>
      </w:pPr>
      <w:r>
        <w:rPr>
          <w:rFonts w:cs="Arial-Black"/>
          <w:b/>
          <w:bCs/>
          <w:sz w:val="20"/>
          <w:szCs w:val="20"/>
          <w:lang w:val="es-ES"/>
        </w:rPr>
        <w:t>III.</w:t>
      </w:r>
      <w:r>
        <w:rPr>
          <w:rFonts w:cs="Arial-Black"/>
          <w:sz w:val="20"/>
          <w:szCs w:val="20"/>
          <w:lang w:val="es-ES"/>
        </w:rPr>
        <w:tab/>
        <w:t>La modernización de las empresas turísticas;</w:t>
      </w:r>
    </w:p>
    <w:p w:rsidR="00276C66" w:rsidRDefault="00707ED8">
      <w:pPr>
        <w:pStyle w:val="Standard"/>
        <w:autoSpaceDE w:val="0"/>
        <w:jc w:val="both"/>
        <w:rPr>
          <w:lang w:val="es-ES"/>
        </w:rPr>
      </w:pPr>
      <w:r>
        <w:rPr>
          <w:rFonts w:cs="Arial-Black"/>
          <w:b/>
          <w:bCs/>
          <w:sz w:val="20"/>
          <w:szCs w:val="20"/>
          <w:lang w:val="es-ES"/>
        </w:rPr>
        <w:lastRenderedPageBreak/>
        <w:t>IV.</w:t>
      </w:r>
      <w:r>
        <w:rPr>
          <w:rFonts w:cs="Arial-Black"/>
          <w:sz w:val="20"/>
          <w:szCs w:val="20"/>
          <w:lang w:val="es-ES"/>
        </w:rPr>
        <w:tab/>
        <w:t>El otorgamiento de incentivos, distintivos, certificados o reconocimientos a los prestadores de servicios turísticos, de acuer</w:t>
      </w:r>
      <w:r>
        <w:rPr>
          <w:rFonts w:cs="Arial-Black"/>
          <w:sz w:val="20"/>
          <w:szCs w:val="20"/>
          <w:lang w:val="es-ES"/>
        </w:rPr>
        <w:t>do con los lineamientos que establezca el Municipio;</w:t>
      </w:r>
    </w:p>
    <w:p w:rsidR="00276C66" w:rsidRDefault="00707ED8">
      <w:pPr>
        <w:pStyle w:val="Standard"/>
        <w:autoSpaceDE w:val="0"/>
        <w:jc w:val="both"/>
        <w:rPr>
          <w:lang w:val="es-ES"/>
        </w:rPr>
      </w:pPr>
      <w:r>
        <w:rPr>
          <w:rFonts w:cs="Arial-Black"/>
          <w:b/>
          <w:bCs/>
          <w:sz w:val="20"/>
          <w:szCs w:val="20"/>
          <w:lang w:val="es-ES"/>
        </w:rPr>
        <w:t>V.</w:t>
      </w:r>
      <w:r>
        <w:rPr>
          <w:rFonts w:cs="Arial-Black"/>
          <w:sz w:val="20"/>
          <w:szCs w:val="20"/>
          <w:lang w:val="es-ES"/>
        </w:rPr>
        <w:tab/>
        <w:t>El diseño y ejecución de acciones de coordinación entre dependencias y entidades de los diversos órdenes de gobierno para la promoción y establecimiento de empresas turísticas; y</w:t>
      </w:r>
    </w:p>
    <w:p w:rsidR="00276C66" w:rsidRDefault="00707ED8">
      <w:pPr>
        <w:pStyle w:val="Standard"/>
        <w:autoSpaceDE w:val="0"/>
        <w:jc w:val="both"/>
        <w:rPr>
          <w:lang w:val="es-ES"/>
        </w:rPr>
      </w:pPr>
      <w:r>
        <w:rPr>
          <w:rFonts w:cs="Arial-Black"/>
          <w:b/>
          <w:bCs/>
          <w:sz w:val="20"/>
          <w:szCs w:val="20"/>
          <w:lang w:val="es-ES"/>
        </w:rPr>
        <w:t>VI.</w:t>
      </w:r>
      <w:r>
        <w:rPr>
          <w:rFonts w:cs="Arial-Black"/>
          <w:sz w:val="20"/>
          <w:szCs w:val="20"/>
          <w:lang w:val="es-ES"/>
        </w:rPr>
        <w:tab/>
        <w:t>La realización de</w:t>
      </w:r>
      <w:r>
        <w:rPr>
          <w:rFonts w:cs="Arial-Black"/>
          <w:sz w:val="20"/>
          <w:szCs w:val="20"/>
          <w:lang w:val="es-ES"/>
        </w:rPr>
        <w:t xml:space="preserve"> acciones para favorecer las inversiones y proyectos turísticos de alto impacto en el sector, así como agilizar los mecanismos y procedimientos administrativos que faciliten su desarrollo y conclusión.</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52.- </w:t>
      </w:r>
      <w:r>
        <w:rPr>
          <w:rFonts w:cs="Arial-Black"/>
          <w:sz w:val="20"/>
          <w:szCs w:val="20"/>
          <w:lang w:val="es-ES"/>
        </w:rPr>
        <w:t>La Dirección de Turismo Municipal promo</w:t>
      </w:r>
      <w:r>
        <w:rPr>
          <w:rFonts w:cs="Arial-Black"/>
          <w:sz w:val="20"/>
          <w:szCs w:val="20"/>
          <w:lang w:val="es-ES"/>
        </w:rPr>
        <w:t>verá cursos de capacitación utilizando la infraestructura, material y equipo del Gobierno Municipal y gestionando fondos federales y estatales con este fin.</w:t>
      </w:r>
    </w:p>
    <w:p w:rsidR="00276C66" w:rsidRDefault="00276C66">
      <w:pPr>
        <w:pStyle w:val="Standard"/>
        <w:autoSpaceDE w:val="0"/>
        <w:jc w:val="both"/>
        <w:rPr>
          <w:rFonts w:cs="Arial-Black"/>
          <w:sz w:val="20"/>
          <w:szCs w:val="20"/>
          <w:lang w:val="es-ES"/>
        </w:rPr>
      </w:pPr>
    </w:p>
    <w:p w:rsidR="00276C66" w:rsidRDefault="00707ED8">
      <w:pPr>
        <w:pStyle w:val="Standard"/>
        <w:autoSpaceDE w:val="0"/>
        <w:jc w:val="center"/>
        <w:rPr>
          <w:lang w:val="es-ES"/>
        </w:rPr>
      </w:pPr>
      <w:r>
        <w:rPr>
          <w:rFonts w:cs="Arial-Black"/>
          <w:b/>
          <w:bCs/>
          <w:sz w:val="20"/>
          <w:szCs w:val="20"/>
          <w:lang w:val="es-ES"/>
        </w:rPr>
        <w:t>CAPÍTULO VI</w:t>
      </w:r>
    </w:p>
    <w:p w:rsidR="00276C66" w:rsidRDefault="00707ED8">
      <w:pPr>
        <w:pStyle w:val="Standard"/>
        <w:autoSpaceDE w:val="0"/>
        <w:jc w:val="center"/>
        <w:rPr>
          <w:rFonts w:cs="Arial-Black"/>
          <w:b/>
          <w:bCs/>
          <w:sz w:val="20"/>
          <w:szCs w:val="20"/>
          <w:lang w:val="es-ES"/>
        </w:rPr>
      </w:pPr>
      <w:r>
        <w:rPr>
          <w:rFonts w:cs="Arial-Black"/>
          <w:b/>
          <w:bCs/>
          <w:sz w:val="20"/>
          <w:szCs w:val="20"/>
          <w:lang w:val="es-ES"/>
        </w:rPr>
        <w:t>DE LA VERIFICACIÓN</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53.-</w:t>
      </w:r>
      <w:r>
        <w:rPr>
          <w:rFonts w:cs="Arial-Black"/>
          <w:sz w:val="20"/>
          <w:szCs w:val="20"/>
          <w:lang w:val="es-ES"/>
        </w:rPr>
        <w:t xml:space="preserve"> A efectos de regular y controlar la prestación de lo</w:t>
      </w:r>
      <w:r>
        <w:rPr>
          <w:rFonts w:cs="Arial-Black"/>
          <w:sz w:val="20"/>
          <w:szCs w:val="20"/>
          <w:lang w:val="es-ES"/>
        </w:rPr>
        <w:t>s servicios turísticos en forma coordinada con las autoridades y disposiciones Federales y Estatales en la materia, el Gobierno Municipal a través de la Dirección Municipal de Reglamentos vigilará que los establecimientos y prestadores de los servicios tur</w:t>
      </w:r>
      <w:r>
        <w:rPr>
          <w:rFonts w:cs="Arial-Black"/>
          <w:sz w:val="20"/>
          <w:szCs w:val="20"/>
          <w:lang w:val="es-ES"/>
        </w:rPr>
        <w:t>ísticos cumplan con lo que establecen las normas Federales, Estatales y Municipales.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54.- </w:t>
      </w:r>
      <w:r>
        <w:rPr>
          <w:rFonts w:cs="Arial-Black"/>
          <w:sz w:val="20"/>
          <w:szCs w:val="20"/>
          <w:lang w:val="es-ES"/>
        </w:rPr>
        <w:t>Todas las edificaciones, instalaciones fijas independientes o espacios destinados a realizar actividades turísticas de cualquier tipo deberán obtener un cer</w:t>
      </w:r>
      <w:r>
        <w:rPr>
          <w:rFonts w:cs="Arial-Black"/>
          <w:sz w:val="20"/>
          <w:szCs w:val="20"/>
          <w:lang w:val="es-ES"/>
        </w:rPr>
        <w:t>tificado de habitabilidad el cual será emitido por la Dirección de Ordenamiento Territorial Municipal.</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55.-</w:t>
      </w:r>
      <w:r>
        <w:rPr>
          <w:rFonts w:cs="Arial-Black"/>
          <w:sz w:val="20"/>
          <w:szCs w:val="20"/>
          <w:lang w:val="es-ES"/>
        </w:rPr>
        <w:t xml:space="preserve"> Las violaciones a lo dispuesto en este reglamento y demás disposiciones aplicables serán sancionadas de acuerdo a los términos de procedim</w:t>
      </w:r>
      <w:r>
        <w:rPr>
          <w:rFonts w:cs="Arial-Black"/>
          <w:sz w:val="20"/>
          <w:szCs w:val="20"/>
          <w:lang w:val="es-ES"/>
        </w:rPr>
        <w:t>iento establecidos por la autoridad Estatal en la materia y de la Ley General de Turismo, de los que se deriva el recurso de revisión correspondiente.</w:t>
      </w:r>
    </w:p>
    <w:p w:rsidR="00276C66" w:rsidRDefault="00276C66">
      <w:pPr>
        <w:pStyle w:val="Standard"/>
        <w:autoSpaceDE w:val="0"/>
        <w:jc w:val="both"/>
        <w:rPr>
          <w:rFonts w:cs="Arial-Black"/>
          <w:b/>
          <w:sz w:val="20"/>
          <w:szCs w:val="20"/>
          <w:lang w:val="es-ES"/>
        </w:rPr>
      </w:pPr>
    </w:p>
    <w:p w:rsidR="00276C66" w:rsidRDefault="00707ED8">
      <w:pPr>
        <w:pStyle w:val="Standard"/>
        <w:autoSpaceDE w:val="0"/>
        <w:jc w:val="center"/>
        <w:rPr>
          <w:rFonts w:cs="Arial-Black"/>
          <w:b/>
          <w:sz w:val="20"/>
          <w:szCs w:val="20"/>
          <w:lang w:val="es-ES"/>
        </w:rPr>
      </w:pPr>
      <w:r>
        <w:rPr>
          <w:rFonts w:cs="Arial-Black"/>
          <w:b/>
          <w:sz w:val="20"/>
          <w:szCs w:val="20"/>
          <w:lang w:val="es-ES"/>
        </w:rPr>
        <w:t>TRANSITORIOS</w:t>
      </w:r>
    </w:p>
    <w:p w:rsidR="00276C66" w:rsidRDefault="00276C66">
      <w:pPr>
        <w:pStyle w:val="Standard"/>
        <w:autoSpaceDE w:val="0"/>
        <w:jc w:val="center"/>
        <w:rPr>
          <w:rFonts w:cs="Arial-Black"/>
          <w:b/>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Primero.- </w:t>
      </w:r>
      <w:r>
        <w:rPr>
          <w:rFonts w:cs="Arial-Black"/>
          <w:sz w:val="20"/>
          <w:szCs w:val="20"/>
          <w:lang w:val="es-ES"/>
        </w:rPr>
        <w:t>El presente reglamento entrara en vigor al día siguiente de su publicac</w:t>
      </w:r>
      <w:r>
        <w:rPr>
          <w:rFonts w:cs="Arial-Black"/>
          <w:sz w:val="20"/>
          <w:szCs w:val="20"/>
          <w:lang w:val="es-ES"/>
        </w:rPr>
        <w:t>ión en la Gaceta Municipal.</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Segundo.-</w:t>
      </w:r>
      <w:r>
        <w:rPr>
          <w:rFonts w:cs="Arial-Black"/>
          <w:sz w:val="20"/>
          <w:szCs w:val="20"/>
          <w:lang w:val="es-ES"/>
        </w:rPr>
        <w:t xml:space="preserve"> Las personas físicas o jurídicas que actualmente, ejerzan actividades comerciales de prestación de servicios turísticos en el Municipio, continuarán en el ejercicio de sus derechos, en los términos en que les fue autorizado, pero adecuarán sus instalacion</w:t>
      </w:r>
      <w:r>
        <w:rPr>
          <w:rFonts w:cs="Arial-Black"/>
          <w:sz w:val="20"/>
          <w:szCs w:val="20"/>
          <w:lang w:val="es-ES"/>
        </w:rPr>
        <w:t>es, permisos y cumplirán los requisitos que establece éste reglamento para el momento en que se requiera refrendar las licencias y permisos correspondientes.</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Artículo Tercero.-</w:t>
      </w:r>
      <w:r>
        <w:rPr>
          <w:rFonts w:cs="Arial-Black"/>
          <w:sz w:val="20"/>
          <w:szCs w:val="20"/>
          <w:lang w:val="es-ES"/>
        </w:rPr>
        <w:t xml:space="preserve"> Se derogan todas las disposiciones jurídicas municipales contrarios al present</w:t>
      </w:r>
      <w:r>
        <w:rPr>
          <w:rFonts w:cs="Arial-Black"/>
          <w:sz w:val="20"/>
          <w:szCs w:val="20"/>
          <w:lang w:val="es-ES"/>
        </w:rPr>
        <w:t>e reglamento.</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Cuarto.- </w:t>
      </w:r>
      <w:r>
        <w:rPr>
          <w:rFonts w:cs="Arial-Black"/>
          <w:bCs/>
          <w:sz w:val="20"/>
          <w:szCs w:val="20"/>
          <w:lang w:val="es-ES"/>
        </w:rPr>
        <w:t>El Comité de Turismo del Consejo Consultivo Empresarial de Tlajomulco deberá estar conformado en un término de 90 días naturales posteriores al inicio de la vigencia del presente ordenamiento, facultándose a la Dirección Ge</w:t>
      </w:r>
      <w:r>
        <w:rPr>
          <w:rFonts w:cs="Arial-Black"/>
          <w:bCs/>
          <w:sz w:val="20"/>
          <w:szCs w:val="20"/>
          <w:lang w:val="es-ES"/>
        </w:rPr>
        <w:t>neral de Promoción Económica y Competitividad, y a la Dirección de Turismo, para que realicen los trabajos y gestiones necesarias a efecto de que se integre e instale el referido Comité.</w:t>
      </w:r>
    </w:p>
    <w:p w:rsidR="00276C66" w:rsidRDefault="00276C66">
      <w:pPr>
        <w:pStyle w:val="Standard"/>
        <w:autoSpaceDE w:val="0"/>
        <w:jc w:val="both"/>
        <w:rPr>
          <w:rFonts w:cs="Arial-Black"/>
          <w:b/>
          <w:bCs/>
          <w:sz w:val="20"/>
          <w:szCs w:val="20"/>
          <w:lang w:val="es-ES"/>
        </w:rPr>
      </w:pPr>
    </w:p>
    <w:p w:rsidR="00276C66" w:rsidRDefault="00707ED8">
      <w:pPr>
        <w:pStyle w:val="Standard"/>
        <w:autoSpaceDE w:val="0"/>
        <w:jc w:val="both"/>
        <w:rPr>
          <w:lang w:val="es-ES"/>
        </w:rPr>
      </w:pPr>
      <w:r>
        <w:rPr>
          <w:rFonts w:cs="Arial-Black"/>
          <w:b/>
          <w:bCs/>
          <w:sz w:val="20"/>
          <w:szCs w:val="20"/>
          <w:lang w:val="es-ES"/>
        </w:rPr>
        <w:t>Artículo Quinto.-</w:t>
      </w:r>
      <w:r>
        <w:rPr>
          <w:rFonts w:cs="Arial-Black"/>
          <w:sz w:val="20"/>
          <w:szCs w:val="20"/>
          <w:lang w:val="es-ES"/>
        </w:rPr>
        <w:t xml:space="preserve"> En un periodo de 30 días naturales posteriores a la instalación del Comité de Turismo del Consejo Consultivo Empresarial de Tlajomulco de Zúñiga, Jalisco, deberá de aprobar su Reglamento Interior.</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Sexto.- </w:t>
      </w:r>
      <w:r>
        <w:rPr>
          <w:rFonts w:cs="Arial-Black"/>
          <w:bCs/>
          <w:sz w:val="20"/>
          <w:szCs w:val="20"/>
          <w:lang w:val="es-ES"/>
        </w:rPr>
        <w:t xml:space="preserve">El Presidente Municipal tendrá facultad </w:t>
      </w:r>
      <w:r>
        <w:rPr>
          <w:rFonts w:cs="Arial-Black"/>
          <w:bCs/>
          <w:sz w:val="20"/>
          <w:szCs w:val="20"/>
          <w:lang w:val="es-ES"/>
        </w:rPr>
        <w:t>para que además del presente reglamento, dicte medidas, acuerdos o disposiciones de interés público relacionadas con la actividad turística.</w:t>
      </w:r>
    </w:p>
    <w:p w:rsidR="00276C66" w:rsidRDefault="00276C66">
      <w:pPr>
        <w:pStyle w:val="Standard"/>
        <w:autoSpaceDE w:val="0"/>
        <w:jc w:val="both"/>
        <w:rPr>
          <w:rFonts w:cs="Arial-Black"/>
          <w:sz w:val="20"/>
          <w:szCs w:val="20"/>
          <w:lang w:val="es-ES"/>
        </w:rPr>
      </w:pPr>
    </w:p>
    <w:p w:rsidR="00276C66" w:rsidRDefault="00707ED8">
      <w:pPr>
        <w:pStyle w:val="Standard"/>
        <w:autoSpaceDE w:val="0"/>
        <w:jc w:val="both"/>
        <w:rPr>
          <w:lang w:val="es-ES"/>
        </w:rPr>
      </w:pPr>
      <w:r>
        <w:rPr>
          <w:rFonts w:cs="Arial-Black"/>
          <w:b/>
          <w:bCs/>
          <w:sz w:val="20"/>
          <w:szCs w:val="20"/>
          <w:lang w:val="es-ES"/>
        </w:rPr>
        <w:t xml:space="preserve">Artículo Séptimo.- </w:t>
      </w:r>
      <w:r>
        <w:rPr>
          <w:rFonts w:cs="Arial-Black"/>
          <w:bCs/>
          <w:sz w:val="20"/>
          <w:szCs w:val="20"/>
          <w:lang w:val="es-ES"/>
        </w:rPr>
        <w:t xml:space="preserve">Cualquier situación no prevista en el presente Reglamento quedará sujeta a la evaluación de la </w:t>
      </w:r>
      <w:r>
        <w:rPr>
          <w:rFonts w:cs="Arial-Black"/>
          <w:bCs/>
          <w:sz w:val="20"/>
          <w:szCs w:val="20"/>
          <w:lang w:val="es-ES"/>
        </w:rPr>
        <w:t>autoridad municipal para su aprobación.</w:t>
      </w:r>
    </w:p>
    <w:p w:rsidR="00276C66" w:rsidRDefault="00276C66">
      <w:pPr>
        <w:pStyle w:val="Standard"/>
        <w:autoSpaceDE w:val="0"/>
        <w:jc w:val="both"/>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p w:rsidR="00276C66" w:rsidRDefault="00276C66">
      <w:pPr>
        <w:pStyle w:val="Standard"/>
        <w:autoSpaceDE w:val="0"/>
        <w:jc w:val="center"/>
        <w:rPr>
          <w:lang w:val="es-ES"/>
        </w:rPr>
      </w:pPr>
    </w:p>
    <w:sectPr w:rsidR="00276C66" w:rsidSect="00276C66">
      <w:headerReference w:type="default" r:id="rId7"/>
      <w:footerReference w:type="default" r:id="rId8"/>
      <w:pgSz w:w="12240" w:h="15840"/>
      <w:pgMar w:top="1701" w:right="1871" w:bottom="1701" w:left="187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66" w:rsidRDefault="00276C66" w:rsidP="00276C66">
      <w:r>
        <w:separator/>
      </w:r>
    </w:p>
  </w:endnote>
  <w:endnote w:type="continuationSeparator" w:id="0">
    <w:p w:rsidR="00276C66" w:rsidRDefault="00276C66" w:rsidP="00276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Black">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66" w:rsidRDefault="00276C66">
    <w:pPr>
      <w:pStyle w:val="Footer"/>
    </w:pPr>
    <w:r>
      <w:rPr>
        <w:noProof/>
        <w:lang w:eastAsia="es-MX" w:bidi="ar-SA"/>
      </w:rPr>
      <w:drawing>
        <wp:anchor distT="0" distB="0" distL="114300" distR="114300" simplePos="0" relativeHeight="251661312" behindDoc="0" locked="0" layoutInCell="1" allowOverlap="1">
          <wp:simplePos x="0" y="0"/>
          <wp:positionH relativeFrom="column">
            <wp:align>center</wp:align>
          </wp:positionH>
          <wp:positionV relativeFrom="paragraph">
            <wp:align>top</wp:align>
          </wp:positionV>
          <wp:extent cx="5396400" cy="358200"/>
          <wp:effectExtent l="0" t="0" r="0"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5396400" cy="3582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66" w:rsidRDefault="00707ED8" w:rsidP="00276C66">
      <w:r w:rsidRPr="00276C66">
        <w:rPr>
          <w:color w:val="000000"/>
        </w:rPr>
        <w:separator/>
      </w:r>
    </w:p>
  </w:footnote>
  <w:footnote w:type="continuationSeparator" w:id="0">
    <w:p w:rsidR="00276C66" w:rsidRDefault="00276C66" w:rsidP="00276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66" w:rsidRDefault="00276C66">
    <w:pPr>
      <w:pStyle w:val="Header"/>
    </w:pPr>
    <w:r>
      <w:rPr>
        <w:noProof/>
        <w:lang w:eastAsia="es-MX" w:bidi="ar-SA"/>
      </w:rPr>
      <w:drawing>
        <wp:anchor distT="0" distB="0" distL="114300" distR="114300" simplePos="0" relativeHeight="251659264" behindDoc="0" locked="0" layoutInCell="1" allowOverlap="1">
          <wp:simplePos x="0" y="0"/>
          <wp:positionH relativeFrom="column">
            <wp:posOffset>-149400</wp:posOffset>
          </wp:positionH>
          <wp:positionV relativeFrom="paragraph">
            <wp:posOffset>-353520</wp:posOffset>
          </wp:positionV>
          <wp:extent cx="1854719" cy="493560"/>
          <wp:effectExtent l="0" t="0" r="0" b="0"/>
          <wp:wrapTopAndBottom/>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854719" cy="4935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45392"/>
    <w:multiLevelType w:val="multilevel"/>
    <w:tmpl w:val="858CE690"/>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62EE0FCF"/>
    <w:multiLevelType w:val="multilevel"/>
    <w:tmpl w:val="411636C6"/>
    <w:styleLink w:val="WW8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276C66"/>
    <w:rsid w:val="00276C66"/>
    <w:rsid w:val="00707ED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76C66"/>
  </w:style>
  <w:style w:type="paragraph" w:customStyle="1" w:styleId="Heading">
    <w:name w:val="Heading"/>
    <w:basedOn w:val="Standard"/>
    <w:next w:val="Textbody"/>
    <w:rsid w:val="00276C66"/>
    <w:pPr>
      <w:keepNext/>
      <w:spacing w:before="240" w:after="120"/>
    </w:pPr>
    <w:rPr>
      <w:rFonts w:ascii="Arial" w:eastAsia="Microsoft YaHei" w:hAnsi="Arial"/>
      <w:sz w:val="28"/>
      <w:szCs w:val="28"/>
    </w:rPr>
  </w:style>
  <w:style w:type="paragraph" w:customStyle="1" w:styleId="Textbody">
    <w:name w:val="Text body"/>
    <w:basedOn w:val="Standard"/>
    <w:rsid w:val="00276C66"/>
    <w:pPr>
      <w:spacing w:after="120"/>
    </w:pPr>
  </w:style>
  <w:style w:type="paragraph" w:styleId="Lista">
    <w:name w:val="List"/>
    <w:basedOn w:val="Textbody"/>
    <w:rsid w:val="00276C66"/>
  </w:style>
  <w:style w:type="paragraph" w:customStyle="1" w:styleId="Caption">
    <w:name w:val="Caption"/>
    <w:basedOn w:val="Standard"/>
    <w:rsid w:val="00276C66"/>
    <w:pPr>
      <w:suppressLineNumbers/>
      <w:spacing w:before="120" w:after="120"/>
    </w:pPr>
    <w:rPr>
      <w:i/>
      <w:iCs/>
    </w:rPr>
  </w:style>
  <w:style w:type="paragraph" w:customStyle="1" w:styleId="Index">
    <w:name w:val="Index"/>
    <w:basedOn w:val="Standard"/>
    <w:rsid w:val="00276C66"/>
    <w:pPr>
      <w:suppressLineNumbers/>
    </w:pPr>
  </w:style>
  <w:style w:type="paragraph" w:customStyle="1" w:styleId="Footer">
    <w:name w:val="Footer"/>
    <w:basedOn w:val="Standard"/>
    <w:rsid w:val="00276C66"/>
    <w:pPr>
      <w:suppressLineNumbers/>
      <w:tabs>
        <w:tab w:val="center" w:pos="4249"/>
        <w:tab w:val="right" w:pos="8498"/>
      </w:tabs>
    </w:pPr>
  </w:style>
  <w:style w:type="paragraph" w:customStyle="1" w:styleId="Header">
    <w:name w:val="Header"/>
    <w:basedOn w:val="Standard"/>
    <w:rsid w:val="00276C66"/>
    <w:pPr>
      <w:suppressLineNumbers/>
      <w:tabs>
        <w:tab w:val="center" w:pos="4249"/>
        <w:tab w:val="right" w:pos="8498"/>
      </w:tabs>
    </w:pPr>
  </w:style>
  <w:style w:type="numbering" w:customStyle="1" w:styleId="WW8Num7">
    <w:name w:val="WW8Num7"/>
    <w:basedOn w:val="Sinlista"/>
    <w:rsid w:val="00276C66"/>
    <w:pPr>
      <w:numPr>
        <w:numId w:val="1"/>
      </w:numPr>
    </w:pPr>
  </w:style>
  <w:style w:type="numbering" w:customStyle="1" w:styleId="WW8Num11">
    <w:name w:val="WW8Num11"/>
    <w:basedOn w:val="Sinlista"/>
    <w:rsid w:val="00276C66"/>
    <w:pPr>
      <w:numPr>
        <w:numId w:val="2"/>
      </w:numPr>
    </w:pPr>
  </w:style>
  <w:style w:type="paragraph" w:styleId="Encabezado">
    <w:name w:val="header"/>
    <w:basedOn w:val="Normal"/>
    <w:link w:val="EncabezadoCar"/>
    <w:uiPriority w:val="99"/>
    <w:semiHidden/>
    <w:unhideWhenUsed/>
    <w:rsid w:val="00276C66"/>
    <w:pPr>
      <w:tabs>
        <w:tab w:val="center" w:pos="4419"/>
        <w:tab w:val="right" w:pos="8838"/>
      </w:tabs>
    </w:pPr>
    <w:rPr>
      <w:szCs w:val="21"/>
    </w:rPr>
  </w:style>
  <w:style w:type="character" w:customStyle="1" w:styleId="EncabezadoCar">
    <w:name w:val="Encabezado Car"/>
    <w:basedOn w:val="Fuentedeprrafopredeter"/>
    <w:link w:val="Encabezado"/>
    <w:uiPriority w:val="99"/>
    <w:semiHidden/>
    <w:rsid w:val="00276C66"/>
    <w:rPr>
      <w:szCs w:val="21"/>
    </w:rPr>
  </w:style>
  <w:style w:type="paragraph" w:styleId="Piedepgina">
    <w:name w:val="footer"/>
    <w:basedOn w:val="Normal"/>
    <w:link w:val="PiedepginaCar"/>
    <w:uiPriority w:val="99"/>
    <w:semiHidden/>
    <w:unhideWhenUsed/>
    <w:rsid w:val="00276C66"/>
    <w:pPr>
      <w:tabs>
        <w:tab w:val="center" w:pos="4419"/>
        <w:tab w:val="right" w:pos="8838"/>
      </w:tabs>
    </w:pPr>
    <w:rPr>
      <w:szCs w:val="21"/>
    </w:rPr>
  </w:style>
  <w:style w:type="character" w:customStyle="1" w:styleId="PiedepginaCar">
    <w:name w:val="Pie de página Car"/>
    <w:basedOn w:val="Fuentedeprrafopredeter"/>
    <w:link w:val="Piedepgina"/>
    <w:uiPriority w:val="99"/>
    <w:semiHidden/>
    <w:rsid w:val="00276C66"/>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6763</Words>
  <Characters>37197</Characters>
  <Application>Microsoft Office Word</Application>
  <DocSecurity>0</DocSecurity>
  <Lines>309</Lines>
  <Paragraphs>87</Paragraphs>
  <ScaleCrop>false</ScaleCrop>
  <Company>www.intercambiosvirtuales.org</Company>
  <LinksUpToDate>false</LinksUpToDate>
  <CharactersWithSpaces>43873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IBAN ROMAN CHITALA</dc:creator>
  <cp:lastModifiedBy>Hector D. Cárdenas Landino</cp:lastModifiedBy>
  <cp:revision>2</cp:revision>
  <dcterms:created xsi:type="dcterms:W3CDTF">2020-01-21T14:52:00Z</dcterms:created>
  <dcterms:modified xsi:type="dcterms:W3CDTF">2020-01-21T14:52:00Z</dcterms:modified>
</cp:coreProperties>
</file>