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redeterminado"/>
        <w:ind w:left="5387" w:right="51" w:hanging="284"/>
        <w:jc w:val="right"/>
        <w:rPr>
          <w:rFonts w:ascii="Verdana" w:hAnsi="Verdana" w:cs="Tahoma"/>
          <w:b/>
          <w:sz w:val="18"/>
          <w:szCs w:val="18"/>
        </w:rPr>
      </w:pPr>
      <w:r>
        <w:rPr>
          <w:rFonts w:ascii="Verdana" w:hAnsi="Verdana" w:cs="Tahoma"/>
          <w:b/>
          <w:sz w:val="18"/>
          <w:szCs w:val="18"/>
        </w:rPr>
        <w:t xml:space="preserve">Aprobación: </w:t>
      </w:r>
      <w:r>
        <w:rPr>
          <w:rFonts w:ascii="Verdana" w:hAnsi="Verdana" w:cs="Tahoma"/>
          <w:sz w:val="18"/>
          <w:szCs w:val="18"/>
        </w:rPr>
        <w:t>28 de agosto del año 2013.</w:t>
      </w:r>
    </w:p>
    <w:p>
      <w:pPr>
        <w:pStyle w:val="Predeterminado"/>
        <w:ind w:left="5387" w:right="51" w:hanging="284"/>
        <w:jc w:val="right"/>
        <w:rPr>
          <w:rFonts w:ascii="Verdana" w:hAnsi="Verdana" w:cs="Tahoma"/>
          <w:b/>
          <w:sz w:val="18"/>
          <w:szCs w:val="18"/>
        </w:rPr>
      </w:pPr>
      <w:r>
        <w:rPr>
          <w:rFonts w:ascii="Verdana" w:hAnsi="Verdana" w:cs="Tahoma"/>
          <w:b/>
          <w:sz w:val="18"/>
          <w:szCs w:val="18"/>
        </w:rPr>
        <w:t xml:space="preserve">Publicado: </w:t>
      </w:r>
      <w:r>
        <w:rPr>
          <w:rFonts w:ascii="Verdana" w:hAnsi="Verdana" w:cs="Tahoma"/>
          <w:sz w:val="18"/>
          <w:szCs w:val="18"/>
        </w:rPr>
        <w:t>30 de agosto del año 2013.</w:t>
      </w:r>
    </w:p>
    <w:p>
      <w:pPr>
        <w:pStyle w:val="Predeterminado"/>
        <w:ind w:left="5387" w:right="51" w:hanging="425"/>
        <w:jc w:val="right"/>
        <w:rPr>
          <w:rFonts w:ascii="Verdana" w:hAnsi="Verdana" w:cs="Tahoma"/>
          <w:sz w:val="18"/>
          <w:szCs w:val="18"/>
        </w:rPr>
      </w:pPr>
      <w:r>
        <w:rPr>
          <w:rFonts w:ascii="Verdana" w:hAnsi="Verdana" w:cs="Tahoma"/>
          <w:b/>
          <w:sz w:val="18"/>
          <w:szCs w:val="18"/>
        </w:rPr>
        <w:t xml:space="preserve">Vigente: </w:t>
      </w:r>
      <w:r>
        <w:rPr>
          <w:rFonts w:ascii="Verdana" w:hAnsi="Verdana" w:cs="Tahoma"/>
          <w:sz w:val="18"/>
          <w:szCs w:val="18"/>
        </w:rPr>
        <w:t xml:space="preserve">31 de agosto del año 2013. </w:t>
      </w:r>
    </w:p>
    <w:p>
      <w:pPr>
        <w:pStyle w:val="Predeterminado"/>
        <w:ind w:right="51"/>
        <w:jc w:val="right"/>
        <w:rPr>
          <w:b/>
          <w:i/>
        </w:rPr>
      </w:pPr>
      <w:r>
        <w:rPr>
          <w:rFonts w:ascii="Verdana" w:hAnsi="Verdana" w:cs="Tahoma"/>
          <w:b/>
          <w:sz w:val="18"/>
          <w:szCs w:val="18"/>
        </w:rPr>
        <w:t xml:space="preserve">Última reforma: </w:t>
      </w:r>
      <w:r>
        <w:rPr>
          <w:rFonts w:ascii="Verdana" w:hAnsi="Verdana" w:cs="Tahoma"/>
          <w:sz w:val="18"/>
          <w:szCs w:val="18"/>
        </w:rPr>
        <w:t>15 de marzo del año 2023.</w:t>
      </w:r>
    </w:p>
    <w:p>
      <w:pPr>
        <w:pStyle w:val="Predeterminado"/>
        <w:ind w:right="51"/>
        <w:jc w:val="both"/>
        <w:rPr>
          <w:rFonts w:ascii="Verdana" w:hAnsi="Verdana"/>
        </w:rPr>
      </w:pPr>
    </w:p>
    <w:p>
      <w:pPr>
        <w:ind w:firstLine="709"/>
        <w:jc w:val="both"/>
        <w:rPr>
          <w:rFonts w:ascii="Verdana" w:hAnsi="Verdana" w:cs="Arial"/>
          <w:sz w:val="20"/>
          <w:szCs w:val="20"/>
        </w:rPr>
      </w:pPr>
    </w:p>
    <w:p>
      <w:pPr>
        <w:ind w:firstLine="709"/>
        <w:jc w:val="both"/>
        <w:rPr>
          <w:rFonts w:ascii="Verdana" w:hAnsi="Verdana" w:cs="Arial"/>
          <w:sz w:val="20"/>
          <w:szCs w:val="20"/>
        </w:rPr>
      </w:pPr>
    </w:p>
    <w:p>
      <w:pPr>
        <w:spacing w:after="100" w:afterAutospacing="1"/>
        <w:contextualSpacing/>
        <w:jc w:val="center"/>
        <w:rPr>
          <w:rFonts w:ascii="Verdana" w:hAnsi="Verdana" w:cs="Arial"/>
          <w:b/>
          <w:sz w:val="28"/>
          <w:szCs w:val="28"/>
        </w:rPr>
      </w:pPr>
      <w:r>
        <w:rPr>
          <w:rFonts w:ascii="Verdana" w:hAnsi="Verdana" w:cs="Arial"/>
          <w:b/>
          <w:sz w:val="28"/>
          <w:szCs w:val="28"/>
        </w:rPr>
        <w:t>REGLAMENTO DE CATASTRO DEL MUNICIPIO DE</w:t>
      </w:r>
    </w:p>
    <w:p>
      <w:pPr>
        <w:spacing w:after="100" w:afterAutospacing="1"/>
        <w:contextualSpacing/>
        <w:jc w:val="center"/>
        <w:rPr>
          <w:rFonts w:ascii="Verdana" w:hAnsi="Verdana" w:cs="Arial"/>
          <w:b/>
          <w:sz w:val="28"/>
          <w:szCs w:val="28"/>
        </w:rPr>
      </w:pPr>
      <w:r>
        <w:rPr>
          <w:rFonts w:ascii="Verdana" w:hAnsi="Verdana" w:cs="Arial"/>
          <w:b/>
          <w:sz w:val="28"/>
          <w:szCs w:val="28"/>
        </w:rPr>
        <w:t>TLAJOMULCO DE ZÚÑIGA, JALISCO.</w:t>
      </w:r>
    </w:p>
    <w:p>
      <w:pPr>
        <w:spacing w:after="100" w:afterAutospacing="1"/>
        <w:ind w:left="709"/>
        <w:contextualSpacing/>
        <w:jc w:val="center"/>
        <w:rPr>
          <w:rFonts w:ascii="Verdana" w:hAnsi="Verdana" w:cs="Arial"/>
          <w:sz w:val="28"/>
          <w:szCs w:val="28"/>
        </w:rPr>
      </w:pPr>
    </w:p>
    <w:p>
      <w:pPr>
        <w:spacing w:after="100" w:afterAutospacing="1"/>
        <w:ind w:left="709"/>
        <w:contextualSpacing/>
        <w:jc w:val="center"/>
        <w:rPr>
          <w:rFonts w:ascii="Bookman Old Style" w:hAnsi="Bookman Old Style" w:cs="Arial"/>
          <w:sz w:val="20"/>
          <w:szCs w:val="20"/>
        </w:rPr>
      </w:pPr>
    </w:p>
    <w:p>
      <w:pPr>
        <w:spacing w:after="100" w:afterAutospacing="1"/>
        <w:contextualSpacing/>
        <w:jc w:val="center"/>
        <w:rPr>
          <w:rFonts w:ascii="Verdana" w:hAnsi="Verdana" w:cs="Arial"/>
          <w:b/>
          <w:sz w:val="22"/>
          <w:szCs w:val="22"/>
        </w:rPr>
      </w:pPr>
      <w:r>
        <w:rPr>
          <w:rFonts w:ascii="Verdana" w:hAnsi="Verdana" w:cs="Arial"/>
          <w:b/>
          <w:sz w:val="22"/>
          <w:szCs w:val="22"/>
        </w:rPr>
        <w:t>TÍTULO PRIMERO</w:t>
      </w:r>
    </w:p>
    <w:p>
      <w:pPr>
        <w:spacing w:after="100" w:afterAutospacing="1"/>
        <w:contextualSpacing/>
        <w:jc w:val="center"/>
        <w:rPr>
          <w:rFonts w:ascii="Verdana" w:hAnsi="Verdana" w:cs="Arial"/>
          <w:b/>
          <w:sz w:val="22"/>
          <w:szCs w:val="22"/>
        </w:rPr>
      </w:pPr>
      <w:r>
        <w:rPr>
          <w:rFonts w:ascii="Verdana" w:hAnsi="Verdana" w:cs="Arial"/>
          <w:b/>
          <w:sz w:val="22"/>
          <w:szCs w:val="22"/>
        </w:rPr>
        <w:t>DISPOSICIONES GENERALES</w:t>
      </w: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r>
        <w:rPr>
          <w:rFonts w:ascii="Verdana" w:hAnsi="Verdana" w:cs="Arial"/>
          <w:b/>
          <w:sz w:val="22"/>
          <w:szCs w:val="22"/>
        </w:rPr>
        <w:t>CAPÍTULO ÚNICO</w:t>
      </w:r>
    </w:p>
    <w:p>
      <w:pPr>
        <w:jc w:val="center"/>
        <w:rPr>
          <w:rFonts w:ascii="Verdana" w:hAnsi="Verdana" w:cs="Arial"/>
          <w:b/>
          <w:sz w:val="22"/>
          <w:szCs w:val="22"/>
        </w:rPr>
      </w:pPr>
      <w:r>
        <w:rPr>
          <w:rFonts w:ascii="Verdana" w:hAnsi="Verdana" w:cs="Arial"/>
          <w:b/>
          <w:sz w:val="22"/>
          <w:szCs w:val="22"/>
        </w:rPr>
        <w:t>DEL OBJETO Y ÁMBITO DE APLICACIÓN</w:t>
      </w:r>
    </w:p>
    <w:p>
      <w:pPr>
        <w:jc w:val="center"/>
        <w:rPr>
          <w:rFonts w:ascii="Verdana" w:hAnsi="Verdana" w:cs="Arial"/>
          <w:b/>
          <w:sz w:val="22"/>
          <w:szCs w:val="22"/>
        </w:rPr>
      </w:pPr>
    </w:p>
    <w:p>
      <w:pPr>
        <w:jc w:val="center"/>
        <w:rPr>
          <w:rFonts w:ascii="Verdana" w:hAnsi="Verdana" w:cs="Arial"/>
          <w:b/>
          <w:sz w:val="22"/>
          <w:szCs w:val="22"/>
        </w:rPr>
      </w:pPr>
    </w:p>
    <w:p>
      <w:pPr>
        <w:rPr>
          <w:rFonts w:ascii="Verdana" w:hAnsi="Verdana" w:cs="Arial"/>
          <w:sz w:val="22"/>
          <w:szCs w:val="22"/>
        </w:rPr>
      </w:pPr>
      <w:r>
        <w:rPr>
          <w:rFonts w:ascii="Verdana" w:hAnsi="Verdana" w:cs="Arial"/>
          <w:b/>
          <w:sz w:val="22"/>
          <w:szCs w:val="22"/>
        </w:rPr>
        <w:t>Artículo 1</w:t>
      </w:r>
      <w:r>
        <w:rPr>
          <w:rFonts w:ascii="Verdana" w:hAnsi="Verdana" w:cs="Arial"/>
          <w:sz w:val="22"/>
          <w:szCs w:val="22"/>
        </w:rPr>
        <w:t>. El presente Reglamento tiene por objeto:</w:t>
      </w:r>
    </w:p>
    <w:p>
      <w:pPr>
        <w:rPr>
          <w:rFonts w:ascii="Verdana" w:hAnsi="Verdana" w:cs="Arial"/>
          <w:sz w:val="22"/>
          <w:szCs w:val="22"/>
        </w:rPr>
      </w:pPr>
    </w:p>
    <w:p>
      <w:pPr>
        <w:numPr>
          <w:ilvl w:val="0"/>
          <w:numId w:val="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Regular las atribuciones del Consejo Técnico Catastral del Municipio;</w:t>
      </w:r>
    </w:p>
    <w:p>
      <w:pPr>
        <w:jc w:val="both"/>
        <w:rPr>
          <w:rFonts w:ascii="Verdana" w:hAnsi="Verdana" w:cs="Arial"/>
          <w:sz w:val="22"/>
          <w:szCs w:val="22"/>
        </w:rPr>
      </w:pPr>
    </w:p>
    <w:p>
      <w:pPr>
        <w:numPr>
          <w:ilvl w:val="0"/>
          <w:numId w:val="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Reglamentar los preceptos de la Ley de Catastro Municipal del Estado de Jalisco, en el ámbito de competencia del Municipio de Tlajomulco de Zúñiga, Jalisco; y</w:t>
      </w:r>
    </w:p>
    <w:p>
      <w:pPr>
        <w:jc w:val="both"/>
        <w:rPr>
          <w:rFonts w:ascii="Verdana" w:hAnsi="Verdana" w:cs="Arial"/>
          <w:sz w:val="22"/>
          <w:szCs w:val="22"/>
        </w:rPr>
      </w:pPr>
    </w:p>
    <w:p>
      <w:pPr>
        <w:numPr>
          <w:ilvl w:val="0"/>
          <w:numId w:val="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Establecer las disposiciones en materia de gestión del catastro del Municipio de Tlajomulco de Zúñiga, Jalisco.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2</w:t>
      </w:r>
      <w:r>
        <w:rPr>
          <w:rFonts w:ascii="Verdana" w:hAnsi="Verdana" w:cs="Arial"/>
          <w:sz w:val="22"/>
          <w:szCs w:val="22"/>
        </w:rPr>
        <w:t>. El presente Reglamento se fundamenta en los artículos 115 fracción II de la Constitución Política de los Estados Unidos Mexicanos; el artículo 77 fracción II de la Constitución Política del Estado de Jalisco, 40 fracción II, 42 y 44 de la Ley del Gobierno y la Administración Pública Municipal del Estado de Jalisco y la Ley de Catastro Municipal del Estado de Jalisco.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w:t>
      </w:r>
      <w:r>
        <w:rPr>
          <w:rFonts w:ascii="Verdana" w:hAnsi="Verdana" w:cs="Arial"/>
          <w:sz w:val="22"/>
          <w:szCs w:val="22"/>
        </w:rPr>
        <w:t>. Para los efectos de este Reglamento, además de los términos enunciados en el artículo 4 de la Ley de Catastro Municipal del Estado de Jalisco, se entiende por:</w:t>
      </w:r>
    </w:p>
    <w:p>
      <w:pPr>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Autoridad catastral: La Dirección de Catastro del Municipio de Tlajomulco de Zúñiga, Jalisco o su Titular;</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Avalúo: El documento técnico practicado por un perito valuador que determina el valor de un inmueble para efectos de operaciones traslativas de dominio, el cual será revisado y, en su caso, aprobado por la autoridad catastral en los términos de la Ley y el presente ordenamiento;</w:t>
      </w:r>
    </w:p>
    <w:p>
      <w:pPr>
        <w:pStyle w:val="Prrafodelista"/>
        <w:ind w:left="567"/>
        <w:rPr>
          <w:rFonts w:ascii="Verdana" w:hAnsi="Verdana" w:cs="Arial"/>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Catastro del Estado: La Dirección de Catastro del Estado de Jalisco o su Titular;</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Código de clasificación de construcción: La representación numérica, determinada en las tablas de valores unitarios; que indica la edad, calidad y estado de conservación de las construcciones;</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Código de edificación: La representación numérica compuesta por el código de clasificación de construcción, seguida del número de niveles o pisos y superficie construida expresada en metros cuadrados;</w:t>
      </w:r>
    </w:p>
    <w:p>
      <w:pPr>
        <w:suppressAutoHyphens w:val="0"/>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Comité de </w:t>
      </w:r>
      <w:proofErr w:type="spellStart"/>
      <w:r>
        <w:rPr>
          <w:rFonts w:ascii="Verdana" w:hAnsi="Verdana" w:cs="Arial"/>
          <w:sz w:val="22"/>
          <w:szCs w:val="22"/>
        </w:rPr>
        <w:t>Geomática</w:t>
      </w:r>
      <w:proofErr w:type="spellEnd"/>
      <w:r>
        <w:rPr>
          <w:rFonts w:ascii="Verdana" w:hAnsi="Verdana" w:cs="Arial"/>
          <w:sz w:val="22"/>
          <w:szCs w:val="22"/>
        </w:rPr>
        <w:t xml:space="preserve">: El Comité de </w:t>
      </w:r>
      <w:proofErr w:type="spellStart"/>
      <w:r>
        <w:rPr>
          <w:rFonts w:ascii="Verdana" w:hAnsi="Verdana" w:cs="Arial"/>
          <w:sz w:val="22"/>
          <w:szCs w:val="22"/>
        </w:rPr>
        <w:t>Geomática</w:t>
      </w:r>
      <w:proofErr w:type="spellEnd"/>
      <w:r>
        <w:rPr>
          <w:rFonts w:ascii="Verdana" w:hAnsi="Verdana" w:cs="Arial"/>
          <w:sz w:val="22"/>
          <w:szCs w:val="22"/>
        </w:rPr>
        <w:t xml:space="preserve"> del Municipio de Tlajomulco de Zúñiga, Jalisco;  </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Comprobante de anotaciones catastrales: El concentrado de información que, junto con su respectiva documentación, ampara un movimiento catastral;</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Consejo Municipal: El Consejo Técnico Catastral del Municipio de Tlajomulco de Zúñiga, Jalisco;</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Consejo Estatal: El Consejo Técnico Catastral del Estado de Jalisco;</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Coordenadas UTM: El sistema métrico cartográfico de coordenadas, por sus siglas en idioma inglés Universal Transversal de </w:t>
      </w:r>
      <w:proofErr w:type="spellStart"/>
      <w:r>
        <w:rPr>
          <w:rFonts w:ascii="Verdana" w:hAnsi="Verdana" w:cs="Arial"/>
          <w:sz w:val="22"/>
          <w:szCs w:val="22"/>
        </w:rPr>
        <w:t>Mercator</w:t>
      </w:r>
      <w:proofErr w:type="spellEnd"/>
      <w:r>
        <w:rPr>
          <w:rFonts w:ascii="Verdana" w:hAnsi="Verdana" w:cs="Arial"/>
          <w:sz w:val="22"/>
          <w:szCs w:val="22"/>
        </w:rPr>
        <w:t>, usado para determinar geográficamente un punto específico, referidas al Sistema Geodésico vigente con apego a las disposiciones de la norma técnica de estándares de exactitud posicional;</w:t>
      </w:r>
    </w:p>
    <w:p>
      <w:pPr>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Dictamen de valor: El documento técnico que elabora la autoridad catastral, determinando en éste el valor catastral de un inmueble, previa solicitud y pago de derechos, en los términos de la Ley, las respectivas leyes de ingresos y este Reglamento;</w:t>
      </w:r>
    </w:p>
    <w:p>
      <w:pPr>
        <w:suppressAutoHyphens w:val="0"/>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GEOBASE: Concentración de registros cartográficos que se relaciona a una base de datos;</w:t>
      </w:r>
    </w:p>
    <w:p>
      <w:pPr>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IITEJ: El Instituto de Información Territorial del Estado de Jalisco o su Titular;</w:t>
      </w:r>
    </w:p>
    <w:p>
      <w:pPr>
        <w:tabs>
          <w:tab w:val="clear" w:pos="708"/>
        </w:tabs>
        <w:suppressAutoHyphens w:val="0"/>
        <w:spacing w:line="240" w:lineRule="auto"/>
        <w:ind w:left="720"/>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INEGI: El Instituto Nacional de Estadística y Geografía o su Titular;</w:t>
      </w:r>
    </w:p>
    <w:p>
      <w:pPr>
        <w:ind w:left="709"/>
        <w:jc w:val="both"/>
        <w:rPr>
          <w:rFonts w:ascii="Verdana" w:hAnsi="Verdana" w:cs="Arial"/>
          <w:sz w:val="22"/>
          <w:szCs w:val="22"/>
        </w:rPr>
      </w:pPr>
    </w:p>
    <w:p>
      <w:pPr>
        <w:widowControl w:val="0"/>
        <w:numPr>
          <w:ilvl w:val="0"/>
          <w:numId w:val="65"/>
        </w:numPr>
        <w:tabs>
          <w:tab w:val="clear" w:pos="708"/>
        </w:tabs>
        <w:spacing w:line="240" w:lineRule="auto"/>
        <w:jc w:val="both"/>
        <w:rPr>
          <w:rFonts w:ascii="Verdana" w:hAnsi="Verdana" w:cs="Arial"/>
          <w:sz w:val="22"/>
          <w:szCs w:val="22"/>
        </w:rPr>
      </w:pPr>
      <w:r>
        <w:rPr>
          <w:rFonts w:ascii="Verdana" w:hAnsi="Verdana" w:cs="Arial"/>
          <w:sz w:val="22"/>
          <w:szCs w:val="22"/>
        </w:rPr>
        <w:t>Ley: La Ley de Catastro Municipal del Estado de Jalisco;</w:t>
      </w:r>
    </w:p>
    <w:p>
      <w:pPr>
        <w:ind w:left="709"/>
        <w:jc w:val="both"/>
        <w:rPr>
          <w:rFonts w:ascii="Verdana" w:hAnsi="Verdana" w:cs="Arial"/>
          <w:sz w:val="22"/>
          <w:szCs w:val="22"/>
        </w:rPr>
      </w:pPr>
    </w:p>
    <w:p>
      <w:pPr>
        <w:widowControl w:val="0"/>
        <w:numPr>
          <w:ilvl w:val="0"/>
          <w:numId w:val="65"/>
        </w:numPr>
        <w:tabs>
          <w:tab w:val="clear" w:pos="708"/>
        </w:tabs>
        <w:spacing w:line="240" w:lineRule="auto"/>
        <w:jc w:val="both"/>
        <w:rPr>
          <w:rFonts w:ascii="Verdana" w:hAnsi="Verdana" w:cs="Arial"/>
          <w:sz w:val="22"/>
          <w:szCs w:val="22"/>
        </w:rPr>
      </w:pPr>
      <w:r>
        <w:rPr>
          <w:rFonts w:ascii="Verdana" w:hAnsi="Verdana" w:cs="Arial"/>
          <w:sz w:val="22"/>
          <w:szCs w:val="22"/>
        </w:rPr>
        <w:t>Ley de Hacienda: La Ley de Hacienda Municipal del Estado de Jalisco;</w:t>
      </w:r>
    </w:p>
    <w:p>
      <w:pPr>
        <w:widowControl w:val="0"/>
        <w:ind w:left="709"/>
        <w:jc w:val="both"/>
        <w:rPr>
          <w:rFonts w:ascii="Verdana" w:hAnsi="Verdana" w:cs="Arial"/>
          <w:sz w:val="22"/>
          <w:szCs w:val="22"/>
        </w:rPr>
      </w:pPr>
    </w:p>
    <w:p>
      <w:pPr>
        <w:widowControl w:val="0"/>
        <w:numPr>
          <w:ilvl w:val="0"/>
          <w:numId w:val="65"/>
        </w:numPr>
        <w:tabs>
          <w:tab w:val="clear" w:pos="708"/>
        </w:tabs>
        <w:spacing w:line="240" w:lineRule="auto"/>
        <w:jc w:val="both"/>
        <w:rPr>
          <w:rFonts w:ascii="Verdana" w:hAnsi="Verdana" w:cs="Arial"/>
          <w:sz w:val="22"/>
          <w:szCs w:val="22"/>
        </w:rPr>
      </w:pPr>
      <w:r>
        <w:rPr>
          <w:rFonts w:ascii="Verdana" w:hAnsi="Verdana" w:cs="Arial"/>
          <w:sz w:val="22"/>
          <w:szCs w:val="22"/>
        </w:rPr>
        <w:t>Municipio o Municipal: El Municipio de Tlajomulco de Zúñiga, Jalisco;</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Pleno del Ayuntamiento: El Pleno del Ayuntamiento del Municipio de Tlajomulco de Zúñiga, Jalisco;</w:t>
      </w:r>
    </w:p>
    <w:p>
      <w:pPr>
        <w:suppressAutoHyphens w:val="0"/>
        <w:ind w:left="709"/>
        <w:jc w:val="both"/>
        <w:rPr>
          <w:rFonts w:ascii="Verdana" w:hAnsi="Verdana" w:cs="Arial"/>
          <w:sz w:val="22"/>
          <w:szCs w:val="22"/>
        </w:rPr>
      </w:pPr>
    </w:p>
    <w:p>
      <w:pPr>
        <w:widowControl w:val="0"/>
        <w:numPr>
          <w:ilvl w:val="0"/>
          <w:numId w:val="65"/>
        </w:numPr>
        <w:tabs>
          <w:tab w:val="clear" w:pos="708"/>
        </w:tabs>
        <w:spacing w:line="240" w:lineRule="auto"/>
        <w:jc w:val="both"/>
        <w:rPr>
          <w:rFonts w:ascii="Verdana" w:hAnsi="Verdana" w:cs="Arial"/>
          <w:sz w:val="22"/>
          <w:szCs w:val="22"/>
        </w:rPr>
      </w:pPr>
      <w:r>
        <w:rPr>
          <w:rFonts w:ascii="Verdana" w:hAnsi="Verdana" w:cs="Arial"/>
          <w:sz w:val="22"/>
          <w:szCs w:val="22"/>
        </w:rPr>
        <w:t>Propiedad social: Las tierras comunales y las dotadas a los núcleos de población bajo el régimen ejidal conforme las disposiciones de la Ley Agraria;</w:t>
      </w:r>
    </w:p>
    <w:p>
      <w:pPr>
        <w:widowControl w:val="0"/>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Presidente Municipal: El Presidente Municipal del Municipio de Tlajomulco de Zúñiga de Jalisco;</w:t>
      </w:r>
    </w:p>
    <w:p>
      <w:pPr>
        <w:suppressAutoHyphens w:val="0"/>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Reglamento: El presente Reglamento de Catastro del Municipio de Tlajomulco de Zúñiga de Jalisco;</w:t>
      </w:r>
    </w:p>
    <w:p>
      <w:pPr>
        <w:suppressAutoHyphens w:val="0"/>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Reglamento de la GEOBASE: Reglamento de Especificaciones Técnicas de la GEOBASE del Municipio de Tlajomulco de Zúñiga, Jalisco; </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Tesorería Municipal: La Tesorería Municipal del Municipio de Tlajomulco de Zúñiga de Jalisco o su Titular;</w:t>
      </w:r>
    </w:p>
    <w:p>
      <w:pPr>
        <w:suppressAutoHyphens w:val="0"/>
        <w:ind w:left="567"/>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Valuación masiva: El procedimiento administrativo para actualizar los registros mediante la aplicación de las tablas de valores unitarios vigentes, a predios que no han sufrido modificaciones en sus datos técnicos registrados, entendiéndose por estos, la superficie de terreno, la superficie de construcción y sus respectivas clasificaciones;</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Valuación por actualización masiva: El procedimiento de observación física de los predios, con el fin de actualizar los datos técnicos y mediante la aplicación de tablas de valores unitarios vigentes, obtener el valor catastral;</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Valuación por conservación: El procedimiento que se realiza por oficio o a petición de parte, generada por manifestaciones, subdivisiones, fraccionamientos o cualquier gestión catastral que dé como resultado la modificación de los datos técnicos de los predios;</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Zona catastral: cada una de las superficies que, en conjunto, integran una región catastral; y</w:t>
      </w:r>
    </w:p>
    <w:p>
      <w:pPr>
        <w:ind w:left="709"/>
        <w:jc w:val="both"/>
        <w:rPr>
          <w:rFonts w:ascii="Verdana" w:hAnsi="Verdana" w:cs="Arial"/>
          <w:sz w:val="22"/>
          <w:szCs w:val="22"/>
        </w:rPr>
      </w:pPr>
    </w:p>
    <w:p>
      <w:pPr>
        <w:numPr>
          <w:ilvl w:val="0"/>
          <w:numId w:val="6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Zona urbana: aquella que cuenta con servicios que permiten los asentamientos humanos.</w:t>
      </w:r>
    </w:p>
    <w:p>
      <w:pPr>
        <w:ind w:firstLine="284"/>
        <w:jc w:val="both"/>
        <w:rPr>
          <w:rFonts w:ascii="Verdana" w:hAnsi="Verdana" w:cs="Arial"/>
          <w:sz w:val="22"/>
          <w:szCs w:val="22"/>
        </w:rPr>
      </w:pPr>
    </w:p>
    <w:p>
      <w:pPr>
        <w:ind w:firstLine="284"/>
        <w:jc w:val="both"/>
        <w:rPr>
          <w:rFonts w:ascii="Verdana" w:hAnsi="Verdana" w:cs="Arial"/>
          <w:sz w:val="22"/>
          <w:szCs w:val="22"/>
        </w:rPr>
      </w:pPr>
      <w:r>
        <w:rPr>
          <w:rFonts w:ascii="Verdana" w:hAnsi="Verdana" w:cs="Arial"/>
          <w:sz w:val="22"/>
          <w:szCs w:val="22"/>
        </w:rPr>
        <w:t>Cuando se haga referencia a algún artículo deberá entenderse que es de este Reglamento, a menos que exista señalamiento en contrario.</w:t>
      </w:r>
    </w:p>
    <w:p>
      <w:pPr>
        <w:ind w:left="709"/>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w:t>
      </w:r>
      <w:r>
        <w:rPr>
          <w:rFonts w:ascii="Verdana" w:hAnsi="Verdana" w:cs="Arial"/>
          <w:sz w:val="22"/>
          <w:szCs w:val="22"/>
        </w:rPr>
        <w:t>. Son autoridades competentes para aplicar el presente Reglamento:</w:t>
      </w:r>
    </w:p>
    <w:p>
      <w:pPr>
        <w:jc w:val="both"/>
        <w:rPr>
          <w:rFonts w:ascii="Verdana" w:hAnsi="Verdana" w:cs="Arial"/>
          <w:sz w:val="22"/>
          <w:szCs w:val="22"/>
        </w:rPr>
      </w:pPr>
    </w:p>
    <w:p>
      <w:pPr>
        <w:numPr>
          <w:ilvl w:val="0"/>
          <w:numId w:val="62"/>
        </w:numPr>
        <w:tabs>
          <w:tab w:val="clear" w:pos="708"/>
        </w:tabs>
        <w:spacing w:line="240" w:lineRule="auto"/>
        <w:jc w:val="both"/>
        <w:rPr>
          <w:rFonts w:ascii="Verdana" w:hAnsi="Verdana" w:cs="Arial"/>
          <w:sz w:val="22"/>
          <w:szCs w:val="22"/>
        </w:rPr>
      </w:pPr>
      <w:r>
        <w:rPr>
          <w:rFonts w:ascii="Verdana" w:hAnsi="Verdana" w:cs="Arial"/>
          <w:sz w:val="22"/>
          <w:szCs w:val="22"/>
        </w:rPr>
        <w:t>El Pleno del Ayuntamiento;</w:t>
      </w:r>
    </w:p>
    <w:p>
      <w:pPr>
        <w:ind w:left="1429"/>
        <w:jc w:val="both"/>
        <w:rPr>
          <w:rFonts w:ascii="Verdana" w:hAnsi="Verdana" w:cs="Arial"/>
          <w:sz w:val="22"/>
          <w:szCs w:val="22"/>
        </w:rPr>
      </w:pPr>
    </w:p>
    <w:p>
      <w:pPr>
        <w:numPr>
          <w:ilvl w:val="0"/>
          <w:numId w:val="62"/>
        </w:numPr>
        <w:tabs>
          <w:tab w:val="clear" w:pos="708"/>
        </w:tabs>
        <w:spacing w:line="240" w:lineRule="auto"/>
        <w:jc w:val="both"/>
        <w:rPr>
          <w:rFonts w:ascii="Verdana" w:hAnsi="Verdana" w:cs="Arial"/>
          <w:sz w:val="22"/>
          <w:szCs w:val="22"/>
        </w:rPr>
      </w:pPr>
      <w:r>
        <w:rPr>
          <w:rFonts w:ascii="Verdana" w:hAnsi="Verdana" w:cs="Arial"/>
          <w:sz w:val="22"/>
          <w:szCs w:val="22"/>
        </w:rPr>
        <w:lastRenderedPageBreak/>
        <w:t xml:space="preserve">El Presidente Municipal; </w:t>
      </w:r>
    </w:p>
    <w:p>
      <w:pPr>
        <w:jc w:val="both"/>
        <w:rPr>
          <w:rFonts w:ascii="Verdana" w:hAnsi="Verdana" w:cs="Arial"/>
          <w:sz w:val="22"/>
          <w:szCs w:val="22"/>
        </w:rPr>
      </w:pPr>
    </w:p>
    <w:p>
      <w:pPr>
        <w:numPr>
          <w:ilvl w:val="0"/>
          <w:numId w:val="62"/>
        </w:numPr>
        <w:tabs>
          <w:tab w:val="clear" w:pos="708"/>
        </w:tabs>
        <w:spacing w:line="240" w:lineRule="auto"/>
        <w:jc w:val="both"/>
        <w:rPr>
          <w:rFonts w:ascii="Verdana" w:hAnsi="Verdana" w:cs="Arial"/>
          <w:sz w:val="22"/>
          <w:szCs w:val="22"/>
        </w:rPr>
      </w:pPr>
      <w:r>
        <w:rPr>
          <w:rFonts w:ascii="Verdana" w:hAnsi="Verdana" w:cs="Arial"/>
          <w:sz w:val="22"/>
          <w:szCs w:val="22"/>
        </w:rPr>
        <w:t>El Consejo Municipal;</w:t>
      </w:r>
    </w:p>
    <w:p>
      <w:pPr>
        <w:jc w:val="both"/>
        <w:rPr>
          <w:rFonts w:ascii="Verdana" w:hAnsi="Verdana" w:cs="Arial"/>
          <w:sz w:val="22"/>
          <w:szCs w:val="22"/>
        </w:rPr>
      </w:pPr>
    </w:p>
    <w:p>
      <w:pPr>
        <w:numPr>
          <w:ilvl w:val="0"/>
          <w:numId w:val="62"/>
        </w:numPr>
        <w:tabs>
          <w:tab w:val="clear" w:pos="708"/>
        </w:tabs>
        <w:spacing w:line="240" w:lineRule="auto"/>
        <w:jc w:val="both"/>
        <w:rPr>
          <w:rFonts w:ascii="Verdana" w:hAnsi="Verdana" w:cs="Arial"/>
          <w:sz w:val="22"/>
          <w:szCs w:val="22"/>
        </w:rPr>
      </w:pPr>
      <w:r>
        <w:rPr>
          <w:rFonts w:ascii="Verdana" w:hAnsi="Verdana" w:cs="Arial"/>
          <w:sz w:val="22"/>
          <w:szCs w:val="22"/>
        </w:rPr>
        <w:t>La Tesorería Municipal;</w:t>
      </w:r>
    </w:p>
    <w:p>
      <w:pPr>
        <w:jc w:val="both"/>
        <w:rPr>
          <w:rFonts w:ascii="Verdana" w:hAnsi="Verdana" w:cs="Arial"/>
          <w:sz w:val="22"/>
          <w:szCs w:val="22"/>
        </w:rPr>
      </w:pPr>
    </w:p>
    <w:p>
      <w:pPr>
        <w:numPr>
          <w:ilvl w:val="0"/>
          <w:numId w:val="62"/>
        </w:numPr>
        <w:tabs>
          <w:tab w:val="clear" w:pos="708"/>
        </w:tabs>
        <w:spacing w:line="240" w:lineRule="auto"/>
        <w:jc w:val="both"/>
        <w:rPr>
          <w:rFonts w:ascii="Verdana" w:hAnsi="Verdana" w:cs="Arial"/>
          <w:sz w:val="22"/>
          <w:szCs w:val="22"/>
        </w:rPr>
      </w:pPr>
      <w:r>
        <w:rPr>
          <w:rFonts w:ascii="Verdana" w:hAnsi="Verdana" w:cs="Arial"/>
          <w:sz w:val="22"/>
          <w:szCs w:val="22"/>
        </w:rPr>
        <w:t>La Autoridad Catastral; y</w:t>
      </w:r>
    </w:p>
    <w:p>
      <w:pPr>
        <w:jc w:val="both"/>
        <w:rPr>
          <w:rFonts w:ascii="Verdana" w:hAnsi="Verdana" w:cs="Arial"/>
          <w:sz w:val="22"/>
          <w:szCs w:val="22"/>
        </w:rPr>
      </w:pPr>
    </w:p>
    <w:p>
      <w:pPr>
        <w:ind w:left="709"/>
        <w:jc w:val="both"/>
        <w:rPr>
          <w:rFonts w:ascii="Verdana" w:hAnsi="Verdana" w:cs="Arial"/>
          <w:sz w:val="22"/>
          <w:szCs w:val="22"/>
        </w:rPr>
      </w:pPr>
      <w:r>
        <w:rPr>
          <w:rFonts w:ascii="Verdana" w:hAnsi="Verdana" w:cs="Arial"/>
          <w:sz w:val="22"/>
          <w:szCs w:val="22"/>
        </w:rPr>
        <w:t>VI.</w:t>
      </w:r>
      <w:r>
        <w:rPr>
          <w:rFonts w:ascii="Verdana" w:hAnsi="Verdana" w:cs="Arial"/>
          <w:sz w:val="22"/>
          <w:szCs w:val="22"/>
        </w:rPr>
        <w:tab/>
        <w:t xml:space="preserve">El Comité de </w:t>
      </w:r>
      <w:proofErr w:type="spellStart"/>
      <w:r>
        <w:rPr>
          <w:rFonts w:ascii="Verdana" w:hAnsi="Verdana" w:cs="Arial"/>
          <w:sz w:val="22"/>
          <w:szCs w:val="22"/>
        </w:rPr>
        <w:t>Geomática</w:t>
      </w:r>
      <w:proofErr w:type="spellEnd"/>
      <w:r>
        <w:rPr>
          <w:rFonts w:ascii="Verdana" w:hAnsi="Verdana" w:cs="Arial"/>
          <w:sz w:val="22"/>
          <w:szCs w:val="22"/>
        </w:rPr>
        <w:t>.</w:t>
      </w:r>
    </w:p>
    <w:p>
      <w:pPr>
        <w:jc w:val="both"/>
        <w:rPr>
          <w:rFonts w:ascii="Verdana" w:hAnsi="Verdana" w:cs="Arial"/>
          <w:sz w:val="22"/>
          <w:szCs w:val="22"/>
        </w:rPr>
      </w:pPr>
    </w:p>
    <w:p>
      <w:pPr>
        <w:jc w:val="both"/>
        <w:rPr>
          <w:rFonts w:ascii="Verdana" w:hAnsi="Verdana" w:cs="Arial"/>
          <w:sz w:val="22"/>
          <w:szCs w:val="22"/>
        </w:rPr>
      </w:pPr>
    </w:p>
    <w:p>
      <w:pPr>
        <w:spacing w:after="100" w:afterAutospacing="1"/>
        <w:contextualSpacing/>
        <w:jc w:val="center"/>
        <w:rPr>
          <w:rFonts w:ascii="Verdana" w:hAnsi="Verdana" w:cs="Arial"/>
          <w:b/>
          <w:sz w:val="22"/>
          <w:szCs w:val="22"/>
        </w:rPr>
      </w:pPr>
      <w:r>
        <w:rPr>
          <w:rFonts w:ascii="Verdana" w:hAnsi="Verdana" w:cs="Arial"/>
          <w:b/>
          <w:sz w:val="22"/>
          <w:szCs w:val="22"/>
        </w:rPr>
        <w:t>TÍTULO SEGUNDO</w:t>
      </w:r>
    </w:p>
    <w:p>
      <w:pPr>
        <w:spacing w:after="100" w:afterAutospacing="1"/>
        <w:contextualSpacing/>
        <w:jc w:val="center"/>
        <w:rPr>
          <w:rFonts w:ascii="Verdana" w:hAnsi="Verdana" w:cs="Arial"/>
          <w:b/>
          <w:sz w:val="22"/>
          <w:szCs w:val="22"/>
        </w:rPr>
      </w:pPr>
      <w:r>
        <w:rPr>
          <w:rFonts w:ascii="Verdana" w:hAnsi="Verdana" w:cs="Arial"/>
          <w:b/>
          <w:sz w:val="22"/>
          <w:szCs w:val="22"/>
        </w:rPr>
        <w:t>DE LA CARTOGRAFÍA Y LA VALUACIÓN</w:t>
      </w: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r>
        <w:rPr>
          <w:rFonts w:ascii="Verdana" w:hAnsi="Verdana" w:cs="Arial"/>
          <w:b/>
          <w:sz w:val="22"/>
          <w:szCs w:val="22"/>
        </w:rPr>
        <w:t>CAPÍTULO I</w:t>
      </w:r>
    </w:p>
    <w:p>
      <w:pPr>
        <w:spacing w:after="100" w:afterAutospacing="1"/>
        <w:contextualSpacing/>
        <w:jc w:val="center"/>
        <w:rPr>
          <w:rFonts w:ascii="Verdana" w:hAnsi="Verdana" w:cs="Arial"/>
          <w:b/>
          <w:sz w:val="22"/>
          <w:szCs w:val="22"/>
        </w:rPr>
      </w:pPr>
      <w:r>
        <w:rPr>
          <w:rFonts w:ascii="Verdana" w:hAnsi="Verdana" w:cs="Arial"/>
          <w:b/>
          <w:sz w:val="22"/>
          <w:szCs w:val="22"/>
        </w:rPr>
        <w:t>DE LA CARTOGRAFÍA</w:t>
      </w:r>
    </w:p>
    <w:p>
      <w:pPr>
        <w:jc w:val="both"/>
        <w:rPr>
          <w:rFonts w:ascii="Verdana" w:hAnsi="Verdana" w:cs="Arial"/>
          <w:sz w:val="22"/>
          <w:szCs w:val="22"/>
        </w:rPr>
      </w:pP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w:t>
      </w:r>
      <w:r>
        <w:rPr>
          <w:rFonts w:ascii="Verdana" w:hAnsi="Verdana" w:cs="Arial"/>
          <w:sz w:val="22"/>
          <w:szCs w:val="22"/>
        </w:rPr>
        <w:t>. Este título tiene por objeto unificar el conjunto de procedimientos utilizados en levantamientos catastrales, realizados tanto en campo como en gabinete, así como actualizar la cartografía, mediante especificaciones técnicas que deberán aplicarse en los procedimientos para la integración y mantenimiento de la información cartográfica en la GEOBASE.</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6</w:t>
      </w:r>
      <w:r>
        <w:rPr>
          <w:rFonts w:ascii="Verdana" w:hAnsi="Verdana" w:cs="Arial"/>
          <w:sz w:val="22"/>
          <w:szCs w:val="22"/>
        </w:rPr>
        <w:t>. Para la elaboración de la cartografía catastral, tanto rústica como urbana, en forma digitalizada con métodos fotogramétricos, se procederá de acuerdo a las normas en la materia emitidas por el INEGI y por el IITEJ.</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7</w:t>
      </w:r>
      <w:r>
        <w:rPr>
          <w:rFonts w:ascii="Verdana" w:hAnsi="Verdana" w:cs="Arial"/>
          <w:sz w:val="22"/>
          <w:szCs w:val="22"/>
        </w:rPr>
        <w:t>. La autoridad catastral, en impresiones que realice de las cartografías manzaneras, asentará los niveles de información geográfica producto de la restitución fotogramétrica de vuelo, así como la integración de todos los predios contenidos en las mismas.</w:t>
      </w:r>
    </w:p>
    <w:p>
      <w:pPr>
        <w:ind w:firstLine="708"/>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 xml:space="preserve">Para la actualización de la información contemplada dentro de la cartografía impresa, se utilizará </w:t>
      </w:r>
      <w:proofErr w:type="spellStart"/>
      <w:r>
        <w:rPr>
          <w:rFonts w:ascii="Verdana" w:hAnsi="Verdana" w:cs="Arial"/>
          <w:sz w:val="22"/>
          <w:szCs w:val="22"/>
        </w:rPr>
        <w:t>ortofoto</w:t>
      </w:r>
      <w:proofErr w:type="spellEnd"/>
      <w:r>
        <w:rPr>
          <w:rFonts w:ascii="Verdana" w:hAnsi="Verdana" w:cs="Arial"/>
          <w:sz w:val="22"/>
          <w:szCs w:val="22"/>
        </w:rPr>
        <w:t xml:space="preserve"> actual que genere el vuelo reciente, la restitución de las zonas urbanas y rústicas que se vayan incorporando a la GEOBASE, y los datos contenidos en el reporte por predio o en el dictamen de valor o avalúo, realizados en campo, siempre que comprenda la totalidad de los datos registrales y técnicos relacionados a cada predio, debiendo utilizar para ello el conjunto de procedimientos, códigos y signos determinados en el Comité de </w:t>
      </w:r>
      <w:proofErr w:type="spellStart"/>
      <w:r>
        <w:rPr>
          <w:rFonts w:ascii="Verdana" w:hAnsi="Verdana" w:cs="Arial"/>
          <w:sz w:val="22"/>
          <w:szCs w:val="22"/>
        </w:rPr>
        <w:t>Geomática</w:t>
      </w:r>
      <w:proofErr w:type="spellEnd"/>
      <w:r>
        <w:rPr>
          <w:rFonts w:ascii="Verdana" w:hAnsi="Verdana" w:cs="Arial"/>
          <w:sz w:val="22"/>
          <w:szCs w:val="22"/>
        </w:rPr>
        <w:t xml:space="preserve"> o en el Reglamento de la GEOBASE, que de dicho Comité se derive.</w:t>
      </w:r>
    </w:p>
    <w:p>
      <w:pPr>
        <w:jc w:val="both"/>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8</w:t>
      </w:r>
      <w:r>
        <w:rPr>
          <w:rFonts w:ascii="Verdana" w:hAnsi="Verdana" w:cs="Arial"/>
          <w:sz w:val="22"/>
          <w:szCs w:val="22"/>
        </w:rPr>
        <w:t>. La actualización de la información cartográfica se realizará de acuerdo a los siguientes procedimientos:</w:t>
      </w:r>
    </w:p>
    <w:p>
      <w:pPr>
        <w:ind w:firstLine="360"/>
        <w:jc w:val="both"/>
        <w:rPr>
          <w:rFonts w:ascii="Verdana" w:hAnsi="Verdana" w:cs="Arial"/>
          <w:sz w:val="22"/>
          <w:szCs w:val="22"/>
        </w:rPr>
      </w:pPr>
    </w:p>
    <w:p>
      <w:pPr>
        <w:numPr>
          <w:ilvl w:val="0"/>
          <w:numId w:val="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Actualización de la cartografía en gabinete;</w:t>
      </w:r>
    </w:p>
    <w:p>
      <w:pPr>
        <w:jc w:val="both"/>
        <w:rPr>
          <w:rFonts w:ascii="Verdana" w:hAnsi="Verdana" w:cs="Arial"/>
          <w:sz w:val="22"/>
          <w:szCs w:val="22"/>
        </w:rPr>
      </w:pPr>
    </w:p>
    <w:p>
      <w:pPr>
        <w:numPr>
          <w:ilvl w:val="0"/>
          <w:numId w:val="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Actualización de la cartografía en campo; y</w:t>
      </w:r>
    </w:p>
    <w:p>
      <w:pPr>
        <w:jc w:val="both"/>
        <w:rPr>
          <w:rFonts w:ascii="Verdana" w:hAnsi="Verdana" w:cs="Arial"/>
          <w:sz w:val="22"/>
          <w:szCs w:val="22"/>
        </w:rPr>
      </w:pPr>
    </w:p>
    <w:p>
      <w:pPr>
        <w:numPr>
          <w:ilvl w:val="0"/>
          <w:numId w:val="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Actualización de la cartografía en forma digital.</w:t>
      </w:r>
    </w:p>
    <w:p>
      <w:pPr>
        <w:jc w:val="both"/>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9</w:t>
      </w:r>
      <w:r>
        <w:rPr>
          <w:rFonts w:ascii="Verdana" w:hAnsi="Verdana" w:cs="Arial"/>
          <w:sz w:val="22"/>
          <w:szCs w:val="22"/>
        </w:rPr>
        <w:t>. La actualización de la cartografía en gabinete es el procedimiento para actualizar la información a través de antecedentes gráficos y registrales en la base de datos, la cual procederá en el supuesto de que los datos existentes sufrieran alguna modificación física, sujetándose a los siguientes lineamientos:</w:t>
      </w:r>
    </w:p>
    <w:p>
      <w:pPr>
        <w:jc w:val="both"/>
        <w:rPr>
          <w:rFonts w:ascii="Verdana" w:hAnsi="Verdana" w:cs="Arial"/>
          <w:sz w:val="22"/>
          <w:szCs w:val="22"/>
        </w:rPr>
      </w:pPr>
    </w:p>
    <w:p>
      <w:pPr>
        <w:numPr>
          <w:ilvl w:val="0"/>
          <w:numId w:val="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Se ubicará el predio por cuenta y clave catastral y se identificarán los linderos de los predios en la cartografía que posea la GEOBASE o documentación registral, tales como comprobantes, avisos de transmisión de dominio, extractos de anotaciones catastrales y avalúos, entre otros;</w:t>
      </w:r>
    </w:p>
    <w:p>
      <w:pPr>
        <w:jc w:val="both"/>
        <w:rPr>
          <w:rFonts w:ascii="Verdana" w:hAnsi="Verdana" w:cs="Arial"/>
          <w:sz w:val="22"/>
          <w:szCs w:val="22"/>
        </w:rPr>
      </w:pPr>
    </w:p>
    <w:p>
      <w:pPr>
        <w:numPr>
          <w:ilvl w:val="0"/>
          <w:numId w:val="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Se procederá a editar la cartografía digital, en cada una de sus capas, siendo éstas manzanas, predios, construcciones y red vial; actualizando y creando polígonos de acuerdo a las superficies especificadas en escrituras o soporte legal correspondiente al predio, el avalúo y plano del proyecto con coordenadas UTM o plano arquitectónico según sea el caso, que delimitan o determinan la superficie de los predios tanto en terreno como en construcciones en dicha cartografía;  y</w:t>
      </w:r>
    </w:p>
    <w:p>
      <w:pPr>
        <w:jc w:val="both"/>
        <w:rPr>
          <w:rFonts w:ascii="Verdana" w:hAnsi="Verdana" w:cs="Arial"/>
          <w:sz w:val="22"/>
          <w:szCs w:val="22"/>
        </w:rPr>
      </w:pPr>
    </w:p>
    <w:p>
      <w:pPr>
        <w:numPr>
          <w:ilvl w:val="0"/>
          <w:numId w:val="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Una vez actualizados o incorporados los predios, se procederá a correr el avalúo y se actualizarán sus datos técnicos en la base de datos, asignando </w:t>
      </w:r>
      <w:proofErr w:type="spellStart"/>
      <w:r>
        <w:rPr>
          <w:rFonts w:ascii="Verdana" w:hAnsi="Verdana" w:cs="Arial"/>
          <w:sz w:val="22"/>
          <w:szCs w:val="22"/>
        </w:rPr>
        <w:t>ó</w:t>
      </w:r>
      <w:proofErr w:type="spellEnd"/>
      <w:r>
        <w:rPr>
          <w:rFonts w:ascii="Verdana" w:hAnsi="Verdana" w:cs="Arial"/>
          <w:sz w:val="22"/>
          <w:szCs w:val="22"/>
        </w:rPr>
        <w:t xml:space="preserve"> modificando su cuenta y clave catastral.</w:t>
      </w:r>
    </w:p>
    <w:p>
      <w:pPr>
        <w:suppressAutoHyphens w:val="0"/>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La actualización de la cartografía en gabinete debe ser realizada por personal con experiencia técnica o con conocimientos en valuación catastral, así como en análisis de datos registrales.</w:t>
      </w:r>
    </w:p>
    <w:p>
      <w:pPr>
        <w:ind w:firstLine="36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 xml:space="preserve">Artículo 10. </w:t>
      </w:r>
      <w:r>
        <w:rPr>
          <w:rFonts w:ascii="Verdana" w:hAnsi="Verdana" w:cs="Arial"/>
          <w:sz w:val="22"/>
          <w:szCs w:val="22"/>
        </w:rPr>
        <w:t>La actualización de la cartografía en campo es el procedimiento para hacer inspección física de los predios y su confrontación con la cartografía, a efecto de anotar las modificaciones observadas en dichos predios, así como en la infraestructura urbana, mismas que se sujetarán a lo siguiente:</w:t>
      </w:r>
    </w:p>
    <w:p>
      <w:pPr>
        <w:ind w:firstLine="360"/>
        <w:jc w:val="both"/>
        <w:rPr>
          <w:rFonts w:ascii="Verdana" w:hAnsi="Verdana" w:cs="Arial"/>
          <w:sz w:val="22"/>
          <w:szCs w:val="22"/>
        </w:rPr>
      </w:pPr>
    </w:p>
    <w:p>
      <w:pPr>
        <w:numPr>
          <w:ilvl w:val="0"/>
          <w:numId w:val="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Toda construcción que no aparezca en la cartografía se incluirá dibujándola a escala, realizando su levantamiento directo, tomando como referencia otros bloques de construcción, si existieran, o las medidas de amarre tomadas hacia los linderos. Dentro del bloque de construcción se anotará el código de clasificación de construcción y el número de pisos, la superficie será calculada en la cartografía digital;</w:t>
      </w:r>
    </w:p>
    <w:p>
      <w:pPr>
        <w:numPr>
          <w:ilvl w:val="0"/>
          <w:numId w:val="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Si en la cartografía aparecen bloques de construcción y en campo se observa que no existen, éstos serán marcados con una cruz para indicar que se eliminan;</w:t>
      </w:r>
    </w:p>
    <w:p>
      <w:pPr>
        <w:jc w:val="both"/>
        <w:rPr>
          <w:rFonts w:ascii="Verdana" w:hAnsi="Verdana" w:cs="Arial"/>
          <w:sz w:val="22"/>
          <w:szCs w:val="22"/>
        </w:rPr>
      </w:pPr>
    </w:p>
    <w:p>
      <w:pPr>
        <w:numPr>
          <w:ilvl w:val="0"/>
          <w:numId w:val="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 xml:space="preserve">A todo bloque de construcción que físicamente se encuentre en estado de ruina o </w:t>
      </w:r>
      <w:proofErr w:type="spellStart"/>
      <w:r>
        <w:rPr>
          <w:rFonts w:ascii="Verdana" w:hAnsi="Verdana" w:cs="Arial"/>
          <w:sz w:val="22"/>
          <w:szCs w:val="22"/>
        </w:rPr>
        <w:t>semidestruido</w:t>
      </w:r>
      <w:proofErr w:type="spellEnd"/>
      <w:r>
        <w:rPr>
          <w:rFonts w:ascii="Verdana" w:hAnsi="Verdana" w:cs="Arial"/>
          <w:sz w:val="22"/>
          <w:szCs w:val="22"/>
        </w:rPr>
        <w:t>, le será asignada una cruz que indica que el bloque de construcción no clasifica; y</w:t>
      </w:r>
    </w:p>
    <w:p>
      <w:pPr>
        <w:jc w:val="both"/>
        <w:rPr>
          <w:rFonts w:ascii="Verdana" w:hAnsi="Verdana" w:cs="Arial"/>
          <w:sz w:val="22"/>
          <w:szCs w:val="22"/>
        </w:rPr>
      </w:pPr>
    </w:p>
    <w:p>
      <w:pPr>
        <w:numPr>
          <w:ilvl w:val="0"/>
          <w:numId w:val="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A todo bloque de construcción que se encuentre en proceso de construcción, si rebasa el 80 por ciento de avance de la obra, se indicará que es obra terminada; y si el porcentaje de avance de obra es menor no se tomará en cuenta para su representación gráfica. </w:t>
      </w:r>
    </w:p>
    <w:p>
      <w:pPr>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La actualización de la cartografía en campo debe ser realizada por personal con experiencia en valuación catastral.</w:t>
      </w:r>
    </w:p>
    <w:p>
      <w:pPr>
        <w:jc w:val="both"/>
        <w:rPr>
          <w:rFonts w:ascii="Verdana" w:hAnsi="Verdana" w:cs="Arial"/>
          <w:sz w:val="22"/>
          <w:szCs w:val="22"/>
        </w:rPr>
      </w:pP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 xml:space="preserve">Artículo 11. </w:t>
      </w:r>
      <w:r>
        <w:rPr>
          <w:rFonts w:ascii="Verdana" w:hAnsi="Verdana" w:cs="Arial"/>
          <w:sz w:val="22"/>
          <w:szCs w:val="22"/>
        </w:rPr>
        <w:t>Al realizar la actualización de la cartografía en campo se deberá incluir lo relativo a la infraestructura urbana, anotando los nombres de las calles y los servicios urbanos con que cuente cada calle, según lo muestra la siguiente figura:</w:t>
      </w:r>
    </w:p>
    <w:p>
      <w:pPr>
        <w:jc w:val="both"/>
        <w:rPr>
          <w:rFonts w:ascii="Bookman Old Style" w:hAnsi="Bookman Old Style" w:cs="Arial"/>
          <w:sz w:val="20"/>
          <w:szCs w:val="20"/>
        </w:rPr>
      </w:pPr>
    </w:p>
    <w:p>
      <w:pPr>
        <w:jc w:val="both"/>
        <w:rPr>
          <w:rFonts w:ascii="Bookman Old Style" w:hAnsi="Bookman Old Style" w:cs="Arial"/>
          <w:sz w:val="20"/>
          <w:szCs w:val="20"/>
        </w:rPr>
      </w:pPr>
    </w:p>
    <w:p>
      <w:pPr>
        <w:jc w:val="both"/>
        <w:rPr>
          <w:rFonts w:ascii="Bookman Old Style" w:hAnsi="Bookman Old Style" w:cs="Arial"/>
          <w:sz w:val="16"/>
          <w:szCs w:val="16"/>
        </w:rPr>
      </w:pPr>
    </w:p>
    <w:p>
      <w:pPr>
        <w:jc w:val="both"/>
        <w:rPr>
          <w:rFonts w:ascii="Bookman Old Style" w:hAnsi="Bookman Old Style" w:cs="Arial"/>
          <w:sz w:val="16"/>
          <w:szCs w:val="16"/>
        </w:rPr>
      </w:pPr>
      <w:r>
        <w:rPr>
          <w:rFonts w:ascii="Bookman Old Style" w:hAnsi="Bookman Old Style" w:cs="Arial"/>
          <w:noProof/>
          <w:sz w:val="20"/>
          <w:szCs w:val="20"/>
          <w:lang w:eastAsia="es-MX" w:bidi="ar-SA"/>
        </w:rPr>
        <mc:AlternateContent>
          <mc:Choice Requires="wps">
            <w:drawing>
              <wp:anchor distT="0" distB="0" distL="114300" distR="114300" simplePos="0" relativeHeight="251660288" behindDoc="0" locked="0" layoutInCell="1" allowOverlap="1">
                <wp:simplePos x="0" y="0"/>
                <wp:positionH relativeFrom="column">
                  <wp:posOffset>4173220</wp:posOffset>
                </wp:positionH>
                <wp:positionV relativeFrom="paragraph">
                  <wp:posOffset>256540</wp:posOffset>
                </wp:positionV>
                <wp:extent cx="1402080" cy="1970405"/>
                <wp:effectExtent l="8255" t="5715" r="8890" b="508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970405"/>
                        </a:xfrm>
                        <a:prstGeom prst="rect">
                          <a:avLst/>
                        </a:prstGeom>
                        <a:solidFill>
                          <a:srgbClr val="FFFFFF"/>
                        </a:solidFill>
                        <a:ln w="9525">
                          <a:solidFill>
                            <a:srgbClr val="000000"/>
                          </a:solidFill>
                          <a:miter lim="800000"/>
                          <a:headEnd/>
                          <a:tailEnd/>
                        </a:ln>
                      </wps:spPr>
                      <wps:txbx>
                        <w:txbxContent>
                          <w:p>
                            <w:pPr>
                              <w:rPr>
                                <w:b/>
                                <w:sz w:val="16"/>
                                <w:szCs w:val="16"/>
                              </w:rPr>
                            </w:pPr>
                            <w:r>
                              <w:rPr>
                                <w:b/>
                                <w:sz w:val="16"/>
                                <w:szCs w:val="16"/>
                              </w:rPr>
                              <w:t>Servicios:</w:t>
                            </w:r>
                          </w:p>
                          <w:p>
                            <w:pPr>
                              <w:numPr>
                                <w:ilvl w:val="0"/>
                                <w:numId w:val="35"/>
                              </w:numPr>
                              <w:tabs>
                                <w:tab w:val="clear" w:pos="708"/>
                              </w:tabs>
                              <w:suppressAutoHyphens w:val="0"/>
                              <w:spacing w:line="240" w:lineRule="auto"/>
                              <w:rPr>
                                <w:sz w:val="16"/>
                                <w:szCs w:val="16"/>
                              </w:rPr>
                            </w:pPr>
                            <w:r>
                              <w:rPr>
                                <w:sz w:val="16"/>
                                <w:szCs w:val="16"/>
                              </w:rPr>
                              <w:t>Agua</w:t>
                            </w:r>
                          </w:p>
                          <w:p>
                            <w:pPr>
                              <w:numPr>
                                <w:ilvl w:val="0"/>
                                <w:numId w:val="35"/>
                              </w:numPr>
                              <w:tabs>
                                <w:tab w:val="clear" w:pos="708"/>
                              </w:tabs>
                              <w:suppressAutoHyphens w:val="0"/>
                              <w:spacing w:line="240" w:lineRule="auto"/>
                              <w:rPr>
                                <w:sz w:val="16"/>
                                <w:szCs w:val="16"/>
                              </w:rPr>
                            </w:pPr>
                            <w:r>
                              <w:rPr>
                                <w:sz w:val="16"/>
                                <w:szCs w:val="16"/>
                              </w:rPr>
                              <w:t>Alumbrado</w:t>
                            </w:r>
                          </w:p>
                          <w:p>
                            <w:pPr>
                              <w:numPr>
                                <w:ilvl w:val="0"/>
                                <w:numId w:val="35"/>
                              </w:numPr>
                              <w:tabs>
                                <w:tab w:val="clear" w:pos="708"/>
                              </w:tabs>
                              <w:suppressAutoHyphens w:val="0"/>
                              <w:spacing w:line="240" w:lineRule="auto"/>
                              <w:rPr>
                                <w:sz w:val="16"/>
                                <w:szCs w:val="16"/>
                              </w:rPr>
                            </w:pPr>
                            <w:r>
                              <w:rPr>
                                <w:sz w:val="16"/>
                                <w:szCs w:val="16"/>
                              </w:rPr>
                              <w:t>Banqueta</w:t>
                            </w:r>
                          </w:p>
                          <w:p>
                            <w:pPr>
                              <w:numPr>
                                <w:ilvl w:val="0"/>
                                <w:numId w:val="35"/>
                              </w:numPr>
                              <w:tabs>
                                <w:tab w:val="clear" w:pos="708"/>
                              </w:tabs>
                              <w:suppressAutoHyphens w:val="0"/>
                              <w:spacing w:line="240" w:lineRule="auto"/>
                              <w:rPr>
                                <w:sz w:val="16"/>
                                <w:szCs w:val="16"/>
                              </w:rPr>
                            </w:pPr>
                            <w:r>
                              <w:rPr>
                                <w:sz w:val="16"/>
                                <w:szCs w:val="16"/>
                              </w:rPr>
                              <w:t>Drenaje</w:t>
                            </w:r>
                          </w:p>
                          <w:p>
                            <w:pPr>
                              <w:numPr>
                                <w:ilvl w:val="0"/>
                                <w:numId w:val="35"/>
                              </w:numPr>
                              <w:tabs>
                                <w:tab w:val="clear" w:pos="708"/>
                              </w:tabs>
                              <w:suppressAutoHyphens w:val="0"/>
                              <w:spacing w:line="240" w:lineRule="auto"/>
                              <w:rPr>
                                <w:sz w:val="16"/>
                                <w:szCs w:val="16"/>
                              </w:rPr>
                            </w:pPr>
                            <w:r>
                              <w:rPr>
                                <w:sz w:val="16"/>
                                <w:szCs w:val="16"/>
                              </w:rPr>
                              <w:t>Electricidad</w:t>
                            </w:r>
                          </w:p>
                          <w:p>
                            <w:pPr>
                              <w:numPr>
                                <w:ilvl w:val="0"/>
                                <w:numId w:val="35"/>
                              </w:numPr>
                              <w:tabs>
                                <w:tab w:val="clear" w:pos="708"/>
                              </w:tabs>
                              <w:suppressAutoHyphens w:val="0"/>
                              <w:spacing w:line="240" w:lineRule="auto"/>
                              <w:rPr>
                                <w:sz w:val="16"/>
                                <w:szCs w:val="16"/>
                              </w:rPr>
                            </w:pPr>
                            <w:r>
                              <w:rPr>
                                <w:sz w:val="16"/>
                                <w:szCs w:val="16"/>
                              </w:rPr>
                              <w:t>Pavimento</w:t>
                            </w:r>
                          </w:p>
                          <w:p>
                            <w:pPr>
                              <w:numPr>
                                <w:ilvl w:val="0"/>
                                <w:numId w:val="35"/>
                              </w:numPr>
                              <w:tabs>
                                <w:tab w:val="clear" w:pos="708"/>
                              </w:tabs>
                              <w:suppressAutoHyphens w:val="0"/>
                              <w:spacing w:line="240" w:lineRule="auto"/>
                              <w:rPr>
                                <w:sz w:val="16"/>
                                <w:szCs w:val="16"/>
                              </w:rPr>
                            </w:pPr>
                            <w:r>
                              <w:rPr>
                                <w:sz w:val="16"/>
                                <w:szCs w:val="16"/>
                              </w:rPr>
                              <w:t>Teléfono</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r>
                              <w:rPr>
                                <w:sz w:val="16"/>
                                <w:szCs w:val="16"/>
                              </w:rPr>
                              <w:t>Nota:</w:t>
                            </w:r>
                          </w:p>
                          <w:p>
                            <w:pPr>
                              <w:rPr>
                                <w:sz w:val="16"/>
                                <w:szCs w:val="16"/>
                              </w:rPr>
                            </w:pPr>
                            <w:r>
                              <w:rPr>
                                <w:sz w:val="16"/>
                                <w:szCs w:val="16"/>
                              </w:rPr>
                              <w:t>Solo ejemplifica Infraestructura Urbana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6" o:spid="_x0000_s1026" type="#_x0000_t202" style="position:absolute;left:0;text-align:left;margin-left:328.6pt;margin-top:20.2pt;width:110.4pt;height:155.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">
                <v:textbox style="mso-fit-shape-to-text:t">
                  <w:txbxContent>
                    <w:p>
                      <w:pPr>
                        <w:rPr>
                          <w:b/>
                          <w:sz w:val="16"/>
                          <w:szCs w:val="16"/>
                        </w:rPr>
                      </w:pPr>
                      <w:r>
                        <w:rPr>
                          <w:b/>
                          <w:sz w:val="16"/>
                          <w:szCs w:val="16"/>
                        </w:rPr>
                        <w:t>Servicios:</w:t>
                      </w:r>
                    </w:p>
                    <w:p>
                      <w:pPr>
                        <w:numPr>
                          <w:ilvl w:val="0"/>
                          <w:numId w:val="35"/>
                        </w:numPr>
                        <w:tabs>
                          <w:tab w:val="clear" w:pos="708"/>
                        </w:tabs>
                        <w:suppressAutoHyphens w:val="0"/>
                        <w:spacing w:line="240" w:lineRule="auto"/>
                        <w:rPr>
                          <w:sz w:val="16"/>
                          <w:szCs w:val="16"/>
                        </w:rPr>
                      </w:pPr>
                      <w:r>
                        <w:rPr>
                          <w:sz w:val="16"/>
                          <w:szCs w:val="16"/>
                        </w:rPr>
                        <w:t>Agua</w:t>
                      </w:r>
                    </w:p>
                    <w:p>
                      <w:pPr>
                        <w:numPr>
                          <w:ilvl w:val="0"/>
                          <w:numId w:val="35"/>
                        </w:numPr>
                        <w:tabs>
                          <w:tab w:val="clear" w:pos="708"/>
                        </w:tabs>
                        <w:suppressAutoHyphens w:val="0"/>
                        <w:spacing w:line="240" w:lineRule="auto"/>
                        <w:rPr>
                          <w:sz w:val="16"/>
                          <w:szCs w:val="16"/>
                        </w:rPr>
                      </w:pPr>
                      <w:r>
                        <w:rPr>
                          <w:sz w:val="16"/>
                          <w:szCs w:val="16"/>
                        </w:rPr>
                        <w:t>Alumbrado</w:t>
                      </w:r>
                    </w:p>
                    <w:p>
                      <w:pPr>
                        <w:numPr>
                          <w:ilvl w:val="0"/>
                          <w:numId w:val="35"/>
                        </w:numPr>
                        <w:tabs>
                          <w:tab w:val="clear" w:pos="708"/>
                        </w:tabs>
                        <w:suppressAutoHyphens w:val="0"/>
                        <w:spacing w:line="240" w:lineRule="auto"/>
                        <w:rPr>
                          <w:sz w:val="16"/>
                          <w:szCs w:val="16"/>
                        </w:rPr>
                      </w:pPr>
                      <w:r>
                        <w:rPr>
                          <w:sz w:val="16"/>
                          <w:szCs w:val="16"/>
                        </w:rPr>
                        <w:t>Banqueta</w:t>
                      </w:r>
                    </w:p>
                    <w:p>
                      <w:pPr>
                        <w:numPr>
                          <w:ilvl w:val="0"/>
                          <w:numId w:val="35"/>
                        </w:numPr>
                        <w:tabs>
                          <w:tab w:val="clear" w:pos="708"/>
                        </w:tabs>
                        <w:suppressAutoHyphens w:val="0"/>
                        <w:spacing w:line="240" w:lineRule="auto"/>
                        <w:rPr>
                          <w:sz w:val="16"/>
                          <w:szCs w:val="16"/>
                        </w:rPr>
                      </w:pPr>
                      <w:r>
                        <w:rPr>
                          <w:sz w:val="16"/>
                          <w:szCs w:val="16"/>
                        </w:rPr>
                        <w:t>Drenaje</w:t>
                      </w:r>
                    </w:p>
                    <w:p>
                      <w:pPr>
                        <w:numPr>
                          <w:ilvl w:val="0"/>
                          <w:numId w:val="35"/>
                        </w:numPr>
                        <w:tabs>
                          <w:tab w:val="clear" w:pos="708"/>
                        </w:tabs>
                        <w:suppressAutoHyphens w:val="0"/>
                        <w:spacing w:line="240" w:lineRule="auto"/>
                        <w:rPr>
                          <w:sz w:val="16"/>
                          <w:szCs w:val="16"/>
                        </w:rPr>
                      </w:pPr>
                      <w:r>
                        <w:rPr>
                          <w:sz w:val="16"/>
                          <w:szCs w:val="16"/>
                        </w:rPr>
                        <w:t>Electricidad</w:t>
                      </w:r>
                    </w:p>
                    <w:p>
                      <w:pPr>
                        <w:numPr>
                          <w:ilvl w:val="0"/>
                          <w:numId w:val="35"/>
                        </w:numPr>
                        <w:tabs>
                          <w:tab w:val="clear" w:pos="708"/>
                        </w:tabs>
                        <w:suppressAutoHyphens w:val="0"/>
                        <w:spacing w:line="240" w:lineRule="auto"/>
                        <w:rPr>
                          <w:sz w:val="16"/>
                          <w:szCs w:val="16"/>
                        </w:rPr>
                      </w:pPr>
                      <w:r>
                        <w:rPr>
                          <w:sz w:val="16"/>
                          <w:szCs w:val="16"/>
                        </w:rPr>
                        <w:t>Pavimento</w:t>
                      </w:r>
                    </w:p>
                    <w:p>
                      <w:pPr>
                        <w:numPr>
                          <w:ilvl w:val="0"/>
                          <w:numId w:val="35"/>
                        </w:numPr>
                        <w:tabs>
                          <w:tab w:val="clear" w:pos="708"/>
                        </w:tabs>
                        <w:suppressAutoHyphens w:val="0"/>
                        <w:spacing w:line="240" w:lineRule="auto"/>
                        <w:rPr>
                          <w:sz w:val="16"/>
                          <w:szCs w:val="16"/>
                        </w:rPr>
                      </w:pPr>
                      <w:r>
                        <w:rPr>
                          <w:sz w:val="16"/>
                          <w:szCs w:val="16"/>
                        </w:rPr>
                        <w:t>Teléfono</w:t>
                      </w: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r>
                        <w:rPr>
                          <w:sz w:val="16"/>
                          <w:szCs w:val="16"/>
                        </w:rPr>
                        <w:t>Nota:</w:t>
                      </w:r>
                    </w:p>
                    <w:p>
                      <w:pPr>
                        <w:rPr>
                          <w:sz w:val="16"/>
                          <w:szCs w:val="16"/>
                        </w:rPr>
                      </w:pPr>
                      <w:r>
                        <w:rPr>
                          <w:sz w:val="16"/>
                          <w:szCs w:val="16"/>
                        </w:rPr>
                        <w:t>Solo ejemplifica Infraestructura Urbana</w:t>
                      </w:r>
                    </w:p>
                  </w:txbxContent>
                </v:textbox>
              </v:shape>
            </w:pict>
          </mc:Fallback>
        </mc:AlternateContent>
      </w:r>
      <w:r>
        <w:rPr>
          <w:rFonts w:ascii="Bookman Old Style" w:hAnsi="Bookman Old Style" w:cs="Arial"/>
          <w:noProof/>
          <w:sz w:val="20"/>
          <w:szCs w:val="20"/>
          <w:lang w:eastAsia="es-MX" w:bidi="ar-SA"/>
        </w:rPr>
        <w:drawing>
          <wp:inline distT="0" distB="0" distL="0" distR="0">
            <wp:extent cx="3324225" cy="2286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2286000"/>
                    </a:xfrm>
                    <a:prstGeom prst="rect">
                      <a:avLst/>
                    </a:prstGeom>
                    <a:solidFill>
                      <a:srgbClr val="000000"/>
                    </a:solidFill>
                    <a:ln>
                      <a:noFill/>
                    </a:ln>
                  </pic:spPr>
                </pic:pic>
              </a:graphicData>
            </a:graphic>
          </wp:inline>
        </w:drawing>
      </w:r>
    </w:p>
    <w:p>
      <w:pPr>
        <w:jc w:val="both"/>
        <w:rPr>
          <w:rFonts w:ascii="Bookman Old Style" w:hAnsi="Bookman Old Style" w:cs="Arial"/>
          <w:sz w:val="20"/>
          <w:szCs w:val="20"/>
        </w:rPr>
      </w:pPr>
    </w:p>
    <w:p>
      <w:pPr>
        <w:jc w:val="both"/>
        <w:rPr>
          <w:rFonts w:ascii="Bookman Old Style" w:hAnsi="Bookman Old Style" w:cs="Arial"/>
          <w:b/>
          <w:sz w:val="20"/>
          <w:szCs w:val="20"/>
        </w:rPr>
      </w:pPr>
    </w:p>
    <w:p>
      <w:pPr>
        <w:jc w:val="both"/>
        <w:rPr>
          <w:rFonts w:ascii="Bookman Old Style" w:hAnsi="Bookman Old Style" w:cs="Arial"/>
          <w:b/>
          <w:sz w:val="20"/>
          <w:szCs w:val="20"/>
        </w:rPr>
      </w:pPr>
    </w:p>
    <w:p>
      <w:pPr>
        <w:jc w:val="both"/>
        <w:rPr>
          <w:rFonts w:ascii="Bookman Old Style" w:hAnsi="Bookman Old Style" w:cs="Arial"/>
          <w:b/>
          <w:sz w:val="20"/>
          <w:szCs w:val="20"/>
        </w:rPr>
      </w:pPr>
    </w:p>
    <w:p>
      <w:pPr>
        <w:jc w:val="both"/>
        <w:rPr>
          <w:rFonts w:ascii="Bookman Old Style" w:hAnsi="Bookman Old Style" w:cs="Arial"/>
          <w:b/>
          <w:sz w:val="20"/>
          <w:szCs w:val="20"/>
        </w:rPr>
      </w:pPr>
    </w:p>
    <w:p>
      <w:pPr>
        <w:jc w:val="both"/>
        <w:rPr>
          <w:rFonts w:ascii="Bookman Old Style" w:hAnsi="Bookman Old Style" w:cs="Arial"/>
          <w:b/>
          <w:sz w:val="20"/>
          <w:szCs w:val="20"/>
        </w:rPr>
      </w:pPr>
    </w:p>
    <w:p>
      <w:pPr>
        <w:jc w:val="both"/>
        <w:rPr>
          <w:rFonts w:ascii="Verdana" w:hAnsi="Verdana" w:cs="Arial"/>
          <w:sz w:val="22"/>
          <w:szCs w:val="22"/>
        </w:rPr>
      </w:pPr>
      <w:r>
        <w:rPr>
          <w:rFonts w:ascii="Verdana" w:hAnsi="Verdana" w:cs="Arial"/>
          <w:b/>
          <w:sz w:val="22"/>
          <w:szCs w:val="22"/>
        </w:rPr>
        <w:t>Artículo 12</w:t>
      </w:r>
      <w:r>
        <w:rPr>
          <w:rFonts w:ascii="Verdana" w:hAnsi="Verdana" w:cs="Arial"/>
          <w:sz w:val="22"/>
          <w:szCs w:val="22"/>
        </w:rPr>
        <w:t>. En campo se verificará la cartografía existente y en caso de nuevas actualizaciones, se harán nuevas anotaciones a partir de los datos levantados, siendo los que a continuación se mencionan:</w:t>
      </w:r>
    </w:p>
    <w:p>
      <w:pPr>
        <w:jc w:val="both"/>
        <w:rPr>
          <w:rFonts w:ascii="Verdana" w:hAnsi="Verdana" w:cs="Arial"/>
          <w:sz w:val="22"/>
          <w:szCs w:val="22"/>
        </w:rPr>
      </w:pPr>
    </w:p>
    <w:p>
      <w:pPr>
        <w:ind w:firstLine="708"/>
        <w:jc w:val="both"/>
        <w:rPr>
          <w:rFonts w:ascii="Bookman Old Style" w:hAnsi="Bookman Old Style" w:cs="Arial"/>
          <w:sz w:val="18"/>
          <w:szCs w:val="18"/>
        </w:rPr>
      </w:pPr>
    </w:p>
    <w:p>
      <w:pPr>
        <w:ind w:firstLine="708"/>
        <w:jc w:val="both"/>
        <w:rPr>
          <w:rFonts w:ascii="Bookman Old Style" w:hAnsi="Bookman Old Style" w:cs="Arial"/>
          <w:sz w:val="18"/>
          <w:szCs w:val="18"/>
        </w:rPr>
      </w:pPr>
    </w:p>
    <w:tbl>
      <w:tblPr>
        <w:tblW w:w="82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3438"/>
      </w:tblGrid>
      <w:tr>
        <w:trPr>
          <w:trHeight w:val="336"/>
        </w:trPr>
        <w:tc>
          <w:tcPr>
            <w:tcW w:w="2268" w:type="dxa"/>
          </w:tcPr>
          <w:p>
            <w:pPr>
              <w:jc w:val="both"/>
              <w:rPr>
                <w:rFonts w:ascii="Bookman Old Style" w:hAnsi="Bookman Old Style" w:cs="Arial"/>
                <w:b/>
              </w:rPr>
            </w:pPr>
          </w:p>
          <w:p>
            <w:pPr>
              <w:jc w:val="both"/>
              <w:rPr>
                <w:rFonts w:ascii="Bookman Old Style" w:hAnsi="Bookman Old Style" w:cs="Arial"/>
                <w:b/>
              </w:rPr>
            </w:pPr>
            <w:r>
              <w:rPr>
                <w:rFonts w:ascii="Bookman Old Style" w:hAnsi="Bookman Old Style" w:cs="Arial"/>
                <w:b/>
              </w:rPr>
              <w:t xml:space="preserve">     CONCEPTO:</w:t>
            </w:r>
          </w:p>
        </w:tc>
        <w:tc>
          <w:tcPr>
            <w:tcW w:w="5989" w:type="dxa"/>
            <w:gridSpan w:val="2"/>
          </w:tcPr>
          <w:p>
            <w:pPr>
              <w:jc w:val="center"/>
              <w:rPr>
                <w:rFonts w:ascii="Bookman Old Style" w:hAnsi="Bookman Old Style" w:cs="Arial"/>
                <w:b/>
              </w:rPr>
            </w:pPr>
          </w:p>
          <w:p>
            <w:pPr>
              <w:jc w:val="center"/>
              <w:rPr>
                <w:rFonts w:ascii="Bookman Old Style" w:hAnsi="Bookman Old Style" w:cs="Arial"/>
                <w:b/>
              </w:rPr>
            </w:pPr>
            <w:r>
              <w:rPr>
                <w:rFonts w:ascii="Bookman Old Style" w:hAnsi="Bookman Old Style" w:cs="Arial"/>
                <w:b/>
              </w:rPr>
              <w:t>DESCRIPCIÓN Y CRITERIO:</w:t>
            </w:r>
          </w:p>
          <w:p>
            <w:pPr>
              <w:jc w:val="center"/>
              <w:rPr>
                <w:rFonts w:ascii="Bookman Old Style" w:hAnsi="Bookman Old Style" w:cs="Arial"/>
                <w:b/>
              </w:rPr>
            </w:pPr>
          </w:p>
        </w:tc>
      </w:tr>
      <w:tr>
        <w:trPr>
          <w:trHeight w:val="215"/>
        </w:trPr>
        <w:tc>
          <w:tcPr>
            <w:tcW w:w="2268" w:type="dxa"/>
          </w:tcPr>
          <w:p>
            <w:pPr>
              <w:rPr>
                <w:rFonts w:ascii="Bookman Old Style" w:hAnsi="Bookman Old Style" w:cs="Arial"/>
              </w:rPr>
            </w:pPr>
            <w:r>
              <w:rPr>
                <w:rFonts w:ascii="Bookman Old Style" w:hAnsi="Bookman Old Style" w:cs="Arial"/>
              </w:rPr>
              <w:lastRenderedPageBreak/>
              <w:t>Número oficial</w:t>
            </w:r>
          </w:p>
        </w:tc>
        <w:tc>
          <w:tcPr>
            <w:tcW w:w="5989" w:type="dxa"/>
            <w:gridSpan w:val="2"/>
          </w:tcPr>
          <w:p>
            <w:pPr>
              <w:jc w:val="both"/>
              <w:rPr>
                <w:rFonts w:ascii="Bookman Old Style" w:hAnsi="Bookman Old Style" w:cs="Arial"/>
              </w:rPr>
            </w:pPr>
            <w:r>
              <w:rPr>
                <w:rFonts w:ascii="Bookman Old Style" w:hAnsi="Bookman Old Style" w:cs="Arial"/>
              </w:rPr>
              <w:t>Verificación y Actualización.</w:t>
            </w:r>
          </w:p>
        </w:tc>
      </w:tr>
      <w:tr>
        <w:trPr>
          <w:trHeight w:val="191"/>
        </w:trPr>
        <w:tc>
          <w:tcPr>
            <w:tcW w:w="2268" w:type="dxa"/>
          </w:tcPr>
          <w:p>
            <w:pPr>
              <w:rPr>
                <w:rFonts w:ascii="Bookman Old Style" w:hAnsi="Bookman Old Style" w:cs="Arial"/>
              </w:rPr>
            </w:pPr>
            <w:r>
              <w:rPr>
                <w:rFonts w:ascii="Bookman Old Style" w:hAnsi="Bookman Old Style" w:cs="Arial"/>
              </w:rPr>
              <w:t>Cuenta predial</w:t>
            </w:r>
          </w:p>
        </w:tc>
        <w:tc>
          <w:tcPr>
            <w:tcW w:w="5989" w:type="dxa"/>
            <w:gridSpan w:val="2"/>
          </w:tcPr>
          <w:p>
            <w:pPr>
              <w:jc w:val="both"/>
              <w:rPr>
                <w:rFonts w:ascii="Bookman Old Style" w:hAnsi="Bookman Old Style" w:cs="Arial"/>
              </w:rPr>
            </w:pPr>
            <w:r>
              <w:rPr>
                <w:rFonts w:ascii="Bookman Old Style" w:hAnsi="Bookman Old Style" w:cs="Arial"/>
              </w:rPr>
              <w:t>Verificación.</w:t>
            </w:r>
          </w:p>
        </w:tc>
      </w:tr>
      <w:tr>
        <w:trPr>
          <w:trHeight w:val="177"/>
        </w:trPr>
        <w:tc>
          <w:tcPr>
            <w:tcW w:w="2268" w:type="dxa"/>
          </w:tcPr>
          <w:p>
            <w:pPr>
              <w:rPr>
                <w:rFonts w:ascii="Bookman Old Style" w:hAnsi="Bookman Old Style" w:cs="Arial"/>
              </w:rPr>
            </w:pPr>
            <w:r>
              <w:rPr>
                <w:rFonts w:ascii="Bookman Old Style" w:hAnsi="Bookman Old Style" w:cs="Arial"/>
              </w:rPr>
              <w:t>Medida frontal</w:t>
            </w:r>
          </w:p>
        </w:tc>
        <w:tc>
          <w:tcPr>
            <w:tcW w:w="5989" w:type="dxa"/>
            <w:gridSpan w:val="2"/>
          </w:tcPr>
          <w:p>
            <w:pPr>
              <w:tabs>
                <w:tab w:val="center" w:pos="3225"/>
              </w:tabs>
              <w:jc w:val="both"/>
              <w:rPr>
                <w:rFonts w:ascii="Bookman Old Style" w:hAnsi="Bookman Old Style" w:cs="Arial"/>
              </w:rPr>
            </w:pPr>
            <w:r>
              <w:rPr>
                <w:rFonts w:ascii="Bookman Old Style" w:hAnsi="Bookman Old Style" w:cs="Arial"/>
              </w:rPr>
              <w:t>Verificación  en caso de no coincidir.</w:t>
            </w:r>
          </w:p>
        </w:tc>
      </w:tr>
      <w:tr>
        <w:trPr>
          <w:trHeight w:val="157"/>
        </w:trPr>
        <w:tc>
          <w:tcPr>
            <w:tcW w:w="2268" w:type="dxa"/>
          </w:tcPr>
          <w:p>
            <w:pPr>
              <w:rPr>
                <w:rFonts w:ascii="Bookman Old Style" w:hAnsi="Bookman Old Style" w:cs="Arial"/>
              </w:rPr>
            </w:pPr>
            <w:r>
              <w:rPr>
                <w:rFonts w:ascii="Bookman Old Style" w:hAnsi="Bookman Old Style" w:cs="Arial"/>
              </w:rPr>
              <w:t>Lindero del predio</w:t>
            </w:r>
          </w:p>
        </w:tc>
        <w:tc>
          <w:tcPr>
            <w:tcW w:w="5989" w:type="dxa"/>
            <w:gridSpan w:val="2"/>
          </w:tcPr>
          <w:p>
            <w:pPr>
              <w:jc w:val="both"/>
              <w:rPr>
                <w:rFonts w:ascii="Bookman Old Style" w:hAnsi="Bookman Old Style" w:cs="Arial"/>
              </w:rPr>
            </w:pPr>
            <w:r>
              <w:rPr>
                <w:rFonts w:ascii="Bookman Old Style" w:hAnsi="Bookman Old Style" w:cs="Arial"/>
              </w:rPr>
              <w:t>Verificar con el apoyo de los planos.</w:t>
            </w:r>
          </w:p>
        </w:tc>
      </w:tr>
      <w:tr>
        <w:trPr>
          <w:trHeight w:val="228"/>
        </w:trPr>
        <w:tc>
          <w:tcPr>
            <w:tcW w:w="2268" w:type="dxa"/>
          </w:tcPr>
          <w:p>
            <w:pPr>
              <w:rPr>
                <w:rFonts w:ascii="Bookman Old Style" w:hAnsi="Bookman Old Style" w:cs="Arial"/>
              </w:rPr>
            </w:pPr>
            <w:r>
              <w:rPr>
                <w:rFonts w:ascii="Bookman Old Style" w:hAnsi="Bookman Old Style" w:cs="Arial"/>
              </w:rPr>
              <w:t>Uso del predio</w:t>
            </w:r>
          </w:p>
        </w:tc>
        <w:tc>
          <w:tcPr>
            <w:tcW w:w="5989" w:type="dxa"/>
            <w:gridSpan w:val="2"/>
          </w:tcPr>
          <w:p>
            <w:pPr>
              <w:jc w:val="both"/>
              <w:rPr>
                <w:rFonts w:ascii="Bookman Old Style" w:hAnsi="Bookman Old Style" w:cs="Arial"/>
              </w:rPr>
            </w:pPr>
            <w:r>
              <w:rPr>
                <w:rFonts w:ascii="Bookman Old Style" w:hAnsi="Bookman Old Style" w:cs="Arial"/>
              </w:rPr>
              <w:t>Indicar el uso o usos del predio.</w:t>
            </w:r>
          </w:p>
        </w:tc>
      </w:tr>
      <w:tr>
        <w:trPr>
          <w:trHeight w:val="60"/>
        </w:trPr>
        <w:tc>
          <w:tcPr>
            <w:tcW w:w="2268" w:type="dxa"/>
          </w:tcPr>
          <w:p>
            <w:pPr>
              <w:rPr>
                <w:rFonts w:ascii="Bookman Old Style" w:hAnsi="Bookman Old Style" w:cs="Arial"/>
              </w:rPr>
            </w:pPr>
            <w:r>
              <w:rPr>
                <w:rFonts w:ascii="Bookman Old Style" w:hAnsi="Bookman Old Style" w:cs="Arial"/>
              </w:rPr>
              <w:t>Número de pisos</w:t>
            </w:r>
          </w:p>
        </w:tc>
        <w:tc>
          <w:tcPr>
            <w:tcW w:w="5989" w:type="dxa"/>
            <w:gridSpan w:val="2"/>
          </w:tcPr>
          <w:p>
            <w:pPr>
              <w:jc w:val="both"/>
              <w:rPr>
                <w:rFonts w:ascii="Bookman Old Style" w:hAnsi="Bookman Old Style" w:cs="Arial"/>
              </w:rPr>
            </w:pPr>
            <w:r>
              <w:rPr>
                <w:rFonts w:ascii="Bookman Old Style" w:hAnsi="Bookman Old Style" w:cs="Arial"/>
              </w:rPr>
              <w:t>Se anotará con número.</w:t>
            </w:r>
          </w:p>
        </w:tc>
      </w:tr>
      <w:tr>
        <w:trPr>
          <w:trHeight w:val="175"/>
        </w:trPr>
        <w:tc>
          <w:tcPr>
            <w:tcW w:w="2268" w:type="dxa"/>
          </w:tcPr>
          <w:p>
            <w:pPr>
              <w:rPr>
                <w:rFonts w:ascii="Bookman Old Style" w:hAnsi="Bookman Old Style" w:cs="Arial"/>
              </w:rPr>
            </w:pPr>
            <w:r>
              <w:rPr>
                <w:rFonts w:ascii="Bookman Old Style" w:hAnsi="Bookman Old Style" w:cs="Arial"/>
              </w:rPr>
              <w:t>Número del predio</w:t>
            </w:r>
          </w:p>
        </w:tc>
        <w:tc>
          <w:tcPr>
            <w:tcW w:w="5989" w:type="dxa"/>
            <w:gridSpan w:val="2"/>
          </w:tcPr>
          <w:p>
            <w:pPr>
              <w:jc w:val="both"/>
              <w:rPr>
                <w:rFonts w:ascii="Bookman Old Style" w:hAnsi="Bookman Old Style" w:cs="Arial"/>
              </w:rPr>
            </w:pPr>
            <w:r>
              <w:rPr>
                <w:rFonts w:ascii="Bookman Old Style" w:hAnsi="Bookman Old Style" w:cs="Arial"/>
              </w:rPr>
              <w:t>Verificación y Actualización.</w:t>
            </w:r>
          </w:p>
        </w:tc>
      </w:tr>
      <w:tr>
        <w:trPr>
          <w:trHeight w:val="158"/>
        </w:trPr>
        <w:tc>
          <w:tcPr>
            <w:tcW w:w="2268" w:type="dxa"/>
          </w:tcPr>
          <w:p>
            <w:pPr>
              <w:rPr>
                <w:rFonts w:ascii="Bookman Old Style" w:hAnsi="Bookman Old Style" w:cs="Arial"/>
              </w:rPr>
            </w:pPr>
            <w:r>
              <w:rPr>
                <w:rFonts w:ascii="Bookman Old Style" w:hAnsi="Bookman Old Style" w:cs="Arial"/>
              </w:rPr>
              <w:t>Superficie de terreno</w:t>
            </w:r>
          </w:p>
        </w:tc>
        <w:tc>
          <w:tcPr>
            <w:tcW w:w="5989" w:type="dxa"/>
            <w:gridSpan w:val="2"/>
          </w:tcPr>
          <w:p>
            <w:pPr>
              <w:jc w:val="both"/>
              <w:rPr>
                <w:rFonts w:ascii="Bookman Old Style" w:hAnsi="Bookman Old Style" w:cs="Arial"/>
              </w:rPr>
            </w:pPr>
            <w:r>
              <w:rPr>
                <w:rFonts w:ascii="Bookman Old Style" w:hAnsi="Bookman Old Style" w:cs="Arial"/>
              </w:rPr>
              <w:t>Verificación.</w:t>
            </w:r>
          </w:p>
        </w:tc>
      </w:tr>
      <w:tr>
        <w:trPr>
          <w:trHeight w:val="324"/>
        </w:trPr>
        <w:tc>
          <w:tcPr>
            <w:tcW w:w="2268" w:type="dxa"/>
          </w:tcPr>
          <w:p>
            <w:pPr>
              <w:rPr>
                <w:rFonts w:ascii="Bookman Old Style" w:hAnsi="Bookman Old Style" w:cs="Arial"/>
              </w:rPr>
            </w:pPr>
            <w:r>
              <w:rPr>
                <w:rFonts w:ascii="Bookman Old Style" w:hAnsi="Bookman Old Style" w:cs="Arial"/>
              </w:rPr>
              <w:t>Bloques de construcción</w:t>
            </w:r>
          </w:p>
        </w:tc>
        <w:tc>
          <w:tcPr>
            <w:tcW w:w="5989" w:type="dxa"/>
            <w:gridSpan w:val="2"/>
          </w:tcPr>
          <w:p>
            <w:pPr>
              <w:jc w:val="both"/>
              <w:rPr>
                <w:rFonts w:ascii="Bookman Old Style" w:hAnsi="Bookman Old Style" w:cs="Arial"/>
              </w:rPr>
            </w:pPr>
            <w:r>
              <w:rPr>
                <w:rFonts w:ascii="Bookman Old Style" w:hAnsi="Bookman Old Style" w:cs="Arial"/>
              </w:rPr>
              <w:t>Se dibujarán los bloques de construcción que no aparezcan impresos en cartografía.</w:t>
            </w:r>
          </w:p>
        </w:tc>
      </w:tr>
      <w:tr>
        <w:trPr>
          <w:trHeight w:val="387"/>
        </w:trPr>
        <w:tc>
          <w:tcPr>
            <w:tcW w:w="2268" w:type="dxa"/>
          </w:tcPr>
          <w:p>
            <w:pPr>
              <w:rPr>
                <w:rFonts w:ascii="Bookman Old Style" w:hAnsi="Bookman Old Style" w:cs="Arial"/>
              </w:rPr>
            </w:pPr>
            <w:r>
              <w:rPr>
                <w:rFonts w:ascii="Bookman Old Style" w:hAnsi="Bookman Old Style" w:cs="Arial"/>
              </w:rPr>
              <w:t>Clasificación de</w:t>
            </w:r>
          </w:p>
          <w:p>
            <w:pPr>
              <w:rPr>
                <w:rFonts w:ascii="Bookman Old Style" w:hAnsi="Bookman Old Style" w:cs="Arial"/>
              </w:rPr>
            </w:pPr>
            <w:r>
              <w:rPr>
                <w:rFonts w:ascii="Bookman Old Style" w:hAnsi="Bookman Old Style" w:cs="Arial"/>
              </w:rPr>
              <w:t>construcción</w:t>
            </w:r>
          </w:p>
        </w:tc>
        <w:tc>
          <w:tcPr>
            <w:tcW w:w="5989" w:type="dxa"/>
            <w:gridSpan w:val="2"/>
          </w:tcPr>
          <w:p>
            <w:pPr>
              <w:jc w:val="both"/>
              <w:rPr>
                <w:rFonts w:ascii="Bookman Old Style" w:hAnsi="Bookman Old Style" w:cs="Arial"/>
              </w:rPr>
            </w:pPr>
            <w:r>
              <w:rPr>
                <w:rFonts w:ascii="Bookman Old Style" w:hAnsi="Bookman Old Style" w:cs="Arial"/>
              </w:rPr>
              <w:t>Se anotará el código de clasificación de construcción que le corresponda así como el número de pisos o niveles, dentro del polígono de construcción.</w:t>
            </w:r>
          </w:p>
        </w:tc>
      </w:tr>
      <w:tr>
        <w:trPr>
          <w:trHeight w:val="173"/>
        </w:trPr>
        <w:tc>
          <w:tcPr>
            <w:tcW w:w="2268" w:type="dxa"/>
          </w:tcPr>
          <w:p>
            <w:pPr>
              <w:rPr>
                <w:rFonts w:ascii="Bookman Old Style" w:hAnsi="Bookman Old Style" w:cs="Arial"/>
              </w:rPr>
            </w:pPr>
            <w:r>
              <w:rPr>
                <w:rFonts w:ascii="Bookman Old Style" w:hAnsi="Bookman Old Style" w:cs="Arial"/>
              </w:rPr>
              <w:t>Nombres de calles</w:t>
            </w:r>
          </w:p>
        </w:tc>
        <w:tc>
          <w:tcPr>
            <w:tcW w:w="5989" w:type="dxa"/>
            <w:gridSpan w:val="2"/>
          </w:tcPr>
          <w:p>
            <w:pPr>
              <w:jc w:val="both"/>
              <w:rPr>
                <w:rFonts w:ascii="Bookman Old Style" w:hAnsi="Bookman Old Style" w:cs="Arial"/>
              </w:rPr>
            </w:pPr>
            <w:r>
              <w:rPr>
                <w:rFonts w:ascii="Bookman Old Style" w:hAnsi="Bookman Old Style" w:cs="Arial"/>
              </w:rPr>
              <w:t>Se anotarán los nombres de las calles en el espacio que representa la sección de calles.</w:t>
            </w:r>
          </w:p>
        </w:tc>
      </w:tr>
      <w:tr>
        <w:trPr>
          <w:trHeight w:val="445"/>
        </w:trPr>
        <w:tc>
          <w:tcPr>
            <w:tcW w:w="2268" w:type="dxa"/>
          </w:tcPr>
          <w:p>
            <w:pPr>
              <w:rPr>
                <w:rFonts w:ascii="Bookman Old Style" w:hAnsi="Bookman Old Style" w:cs="Arial"/>
              </w:rPr>
            </w:pPr>
            <w:r>
              <w:rPr>
                <w:rFonts w:ascii="Bookman Old Style" w:hAnsi="Bookman Old Style" w:cs="Arial"/>
              </w:rPr>
              <w:t>Código de infraestructura urbana</w:t>
            </w:r>
          </w:p>
        </w:tc>
        <w:tc>
          <w:tcPr>
            <w:tcW w:w="5989" w:type="dxa"/>
            <w:gridSpan w:val="2"/>
          </w:tcPr>
          <w:p>
            <w:pPr>
              <w:jc w:val="both"/>
              <w:rPr>
                <w:rFonts w:ascii="Bookman Old Style" w:hAnsi="Bookman Old Style" w:cs="Arial"/>
              </w:rPr>
            </w:pPr>
            <w:r>
              <w:rPr>
                <w:rFonts w:ascii="Bookman Old Style" w:hAnsi="Bookman Old Style" w:cs="Arial"/>
              </w:rPr>
              <w:t>En cada calle de la manzana se anotarán en caso de no tener los datos exactos de los servicios con los que cuenta, la GEOBASE.</w:t>
            </w:r>
          </w:p>
        </w:tc>
      </w:tr>
      <w:tr>
        <w:trPr>
          <w:trHeight w:val="243"/>
        </w:trPr>
        <w:tc>
          <w:tcPr>
            <w:tcW w:w="2268" w:type="dxa"/>
            <w:vMerge w:val="restart"/>
          </w:tcPr>
          <w:p>
            <w:pPr>
              <w:rPr>
                <w:rFonts w:ascii="Bookman Old Style" w:hAnsi="Bookman Old Style" w:cs="Arial"/>
              </w:rPr>
            </w:pPr>
          </w:p>
          <w:p>
            <w:pPr>
              <w:rPr>
                <w:rFonts w:ascii="Bookman Old Style" w:hAnsi="Bookman Old Style" w:cs="Arial"/>
              </w:rPr>
            </w:pPr>
          </w:p>
          <w:p>
            <w:pPr>
              <w:rPr>
                <w:rFonts w:ascii="Bookman Old Style" w:hAnsi="Bookman Old Style" w:cs="Arial"/>
              </w:rPr>
            </w:pPr>
            <w:r>
              <w:rPr>
                <w:rFonts w:ascii="Bookman Old Style" w:hAnsi="Bookman Old Style" w:cs="Arial"/>
              </w:rPr>
              <w:t>Código de pavimentación o rodamientos</w:t>
            </w:r>
          </w:p>
        </w:tc>
        <w:tc>
          <w:tcPr>
            <w:tcW w:w="2551" w:type="dxa"/>
          </w:tcPr>
          <w:p>
            <w:pPr>
              <w:jc w:val="center"/>
              <w:rPr>
                <w:rFonts w:ascii="Bookman Old Style" w:hAnsi="Bookman Old Style" w:cs="Arial"/>
                <w:b/>
              </w:rPr>
            </w:pPr>
            <w:r>
              <w:rPr>
                <w:rFonts w:ascii="Bookman Old Style" w:hAnsi="Bookman Old Style" w:cs="Arial"/>
                <w:b/>
              </w:rPr>
              <w:t>Pavimentación</w:t>
            </w:r>
          </w:p>
        </w:tc>
        <w:tc>
          <w:tcPr>
            <w:tcW w:w="3438" w:type="dxa"/>
          </w:tcPr>
          <w:p>
            <w:pPr>
              <w:jc w:val="center"/>
              <w:rPr>
                <w:rFonts w:ascii="Bookman Old Style" w:hAnsi="Bookman Old Style" w:cs="Arial"/>
                <w:b/>
              </w:rPr>
            </w:pPr>
            <w:r>
              <w:rPr>
                <w:rFonts w:ascii="Bookman Old Style" w:hAnsi="Bookman Old Style" w:cs="Arial"/>
                <w:b/>
              </w:rPr>
              <w:t>Clave de pavimentación</w:t>
            </w:r>
          </w:p>
        </w:tc>
      </w:tr>
      <w:tr>
        <w:trPr>
          <w:trHeight w:val="220"/>
        </w:trPr>
        <w:tc>
          <w:tcPr>
            <w:tcW w:w="2268" w:type="dxa"/>
            <w:vMerge/>
          </w:tcPr>
          <w:p>
            <w:pPr>
              <w:jc w:val="both"/>
              <w:rPr>
                <w:rFonts w:ascii="Bookman Old Style" w:hAnsi="Bookman Old Style" w:cs="Arial"/>
              </w:rPr>
            </w:pPr>
          </w:p>
        </w:tc>
        <w:tc>
          <w:tcPr>
            <w:tcW w:w="2551" w:type="dxa"/>
          </w:tcPr>
          <w:p>
            <w:pPr>
              <w:jc w:val="center"/>
              <w:rPr>
                <w:rFonts w:ascii="Bookman Old Style" w:hAnsi="Bookman Old Style" w:cs="Arial"/>
              </w:rPr>
            </w:pPr>
            <w:r>
              <w:rPr>
                <w:rFonts w:ascii="Bookman Old Style" w:hAnsi="Bookman Old Style" w:cs="Arial"/>
              </w:rPr>
              <w:t>Concreto hidráulico</w:t>
            </w:r>
          </w:p>
        </w:tc>
        <w:tc>
          <w:tcPr>
            <w:tcW w:w="3438" w:type="dxa"/>
          </w:tcPr>
          <w:p>
            <w:pPr>
              <w:jc w:val="center"/>
              <w:rPr>
                <w:rFonts w:ascii="Bookman Old Style" w:hAnsi="Bookman Old Style" w:cs="Arial"/>
              </w:rPr>
            </w:pPr>
            <w:r>
              <w:rPr>
                <w:rFonts w:ascii="Bookman Old Style" w:hAnsi="Bookman Old Style" w:cs="Arial"/>
              </w:rPr>
              <w:t>1</w:t>
            </w:r>
          </w:p>
        </w:tc>
      </w:tr>
      <w:tr>
        <w:trPr>
          <w:trHeight w:val="175"/>
        </w:trPr>
        <w:tc>
          <w:tcPr>
            <w:tcW w:w="2268" w:type="dxa"/>
            <w:vMerge/>
          </w:tcPr>
          <w:p>
            <w:pPr>
              <w:jc w:val="both"/>
              <w:rPr>
                <w:rFonts w:ascii="Bookman Old Style" w:hAnsi="Bookman Old Style" w:cs="Arial"/>
              </w:rPr>
            </w:pPr>
          </w:p>
        </w:tc>
        <w:tc>
          <w:tcPr>
            <w:tcW w:w="2551" w:type="dxa"/>
          </w:tcPr>
          <w:p>
            <w:pPr>
              <w:jc w:val="center"/>
              <w:rPr>
                <w:rFonts w:ascii="Bookman Old Style" w:hAnsi="Bookman Old Style" w:cs="Arial"/>
              </w:rPr>
            </w:pPr>
            <w:r>
              <w:rPr>
                <w:rFonts w:ascii="Bookman Old Style" w:hAnsi="Bookman Old Style" w:cs="Arial"/>
              </w:rPr>
              <w:t>Asfalto</w:t>
            </w:r>
          </w:p>
        </w:tc>
        <w:tc>
          <w:tcPr>
            <w:tcW w:w="3438" w:type="dxa"/>
          </w:tcPr>
          <w:p>
            <w:pPr>
              <w:jc w:val="center"/>
              <w:rPr>
                <w:rFonts w:ascii="Bookman Old Style" w:hAnsi="Bookman Old Style" w:cs="Arial"/>
              </w:rPr>
            </w:pPr>
            <w:r>
              <w:rPr>
                <w:rFonts w:ascii="Bookman Old Style" w:hAnsi="Bookman Old Style" w:cs="Arial"/>
              </w:rPr>
              <w:t>2</w:t>
            </w:r>
          </w:p>
        </w:tc>
      </w:tr>
      <w:tr>
        <w:trPr>
          <w:trHeight w:val="158"/>
        </w:trPr>
        <w:tc>
          <w:tcPr>
            <w:tcW w:w="2268" w:type="dxa"/>
            <w:vMerge/>
          </w:tcPr>
          <w:p>
            <w:pPr>
              <w:jc w:val="both"/>
              <w:rPr>
                <w:rFonts w:ascii="Bookman Old Style" w:hAnsi="Bookman Old Style" w:cs="Arial"/>
              </w:rPr>
            </w:pPr>
          </w:p>
        </w:tc>
        <w:tc>
          <w:tcPr>
            <w:tcW w:w="2551" w:type="dxa"/>
          </w:tcPr>
          <w:p>
            <w:pPr>
              <w:jc w:val="center"/>
              <w:rPr>
                <w:rFonts w:ascii="Bookman Old Style" w:hAnsi="Bookman Old Style" w:cs="Arial"/>
              </w:rPr>
            </w:pPr>
            <w:r>
              <w:rPr>
                <w:rFonts w:ascii="Bookman Old Style" w:hAnsi="Bookman Old Style" w:cs="Arial"/>
              </w:rPr>
              <w:t>Adoquín</w:t>
            </w:r>
          </w:p>
        </w:tc>
        <w:tc>
          <w:tcPr>
            <w:tcW w:w="3438" w:type="dxa"/>
          </w:tcPr>
          <w:p>
            <w:pPr>
              <w:jc w:val="center"/>
              <w:rPr>
                <w:rFonts w:ascii="Bookman Old Style" w:hAnsi="Bookman Old Style" w:cs="Arial"/>
              </w:rPr>
            </w:pPr>
            <w:r>
              <w:rPr>
                <w:rFonts w:ascii="Bookman Old Style" w:hAnsi="Bookman Old Style" w:cs="Arial"/>
              </w:rPr>
              <w:t>3</w:t>
            </w:r>
          </w:p>
        </w:tc>
      </w:tr>
      <w:tr>
        <w:trPr>
          <w:trHeight w:val="142"/>
        </w:trPr>
        <w:tc>
          <w:tcPr>
            <w:tcW w:w="2268" w:type="dxa"/>
            <w:vMerge/>
          </w:tcPr>
          <w:p>
            <w:pPr>
              <w:jc w:val="both"/>
              <w:rPr>
                <w:rFonts w:ascii="Bookman Old Style" w:hAnsi="Bookman Old Style" w:cs="Arial"/>
              </w:rPr>
            </w:pPr>
          </w:p>
        </w:tc>
        <w:tc>
          <w:tcPr>
            <w:tcW w:w="2551" w:type="dxa"/>
          </w:tcPr>
          <w:p>
            <w:pPr>
              <w:jc w:val="center"/>
              <w:rPr>
                <w:rFonts w:ascii="Bookman Old Style" w:hAnsi="Bookman Old Style" w:cs="Arial"/>
              </w:rPr>
            </w:pPr>
            <w:r>
              <w:rPr>
                <w:rFonts w:ascii="Bookman Old Style" w:hAnsi="Bookman Old Style" w:cs="Arial"/>
              </w:rPr>
              <w:t>Empedrado</w:t>
            </w:r>
          </w:p>
        </w:tc>
        <w:tc>
          <w:tcPr>
            <w:tcW w:w="3438" w:type="dxa"/>
          </w:tcPr>
          <w:p>
            <w:pPr>
              <w:jc w:val="center"/>
              <w:rPr>
                <w:rFonts w:ascii="Bookman Old Style" w:hAnsi="Bookman Old Style" w:cs="Arial"/>
              </w:rPr>
            </w:pPr>
            <w:r>
              <w:rPr>
                <w:rFonts w:ascii="Bookman Old Style" w:hAnsi="Bookman Old Style" w:cs="Arial"/>
              </w:rPr>
              <w:t>4</w:t>
            </w:r>
          </w:p>
        </w:tc>
      </w:tr>
      <w:tr>
        <w:trPr>
          <w:trHeight w:val="265"/>
        </w:trPr>
        <w:tc>
          <w:tcPr>
            <w:tcW w:w="2268" w:type="dxa"/>
            <w:vMerge/>
          </w:tcPr>
          <w:p>
            <w:pPr>
              <w:jc w:val="both"/>
              <w:rPr>
                <w:rFonts w:ascii="Bookman Old Style" w:hAnsi="Bookman Old Style" w:cs="Arial"/>
              </w:rPr>
            </w:pPr>
          </w:p>
        </w:tc>
        <w:tc>
          <w:tcPr>
            <w:tcW w:w="2551" w:type="dxa"/>
          </w:tcPr>
          <w:p>
            <w:pPr>
              <w:jc w:val="center"/>
              <w:rPr>
                <w:rFonts w:ascii="Bookman Old Style" w:hAnsi="Bookman Old Style" w:cs="Arial"/>
              </w:rPr>
            </w:pPr>
            <w:r>
              <w:rPr>
                <w:rFonts w:ascii="Bookman Old Style" w:hAnsi="Bookman Old Style" w:cs="Arial"/>
              </w:rPr>
              <w:t>Terracería</w:t>
            </w:r>
          </w:p>
        </w:tc>
        <w:tc>
          <w:tcPr>
            <w:tcW w:w="3438" w:type="dxa"/>
          </w:tcPr>
          <w:p>
            <w:pPr>
              <w:jc w:val="center"/>
              <w:rPr>
                <w:rFonts w:ascii="Bookman Old Style" w:hAnsi="Bookman Old Style" w:cs="Arial"/>
              </w:rPr>
            </w:pPr>
            <w:r>
              <w:rPr>
                <w:rFonts w:ascii="Bookman Old Style" w:hAnsi="Bookman Old Style" w:cs="Arial"/>
              </w:rPr>
              <w:t>5</w:t>
            </w:r>
          </w:p>
        </w:tc>
      </w:tr>
    </w:tbl>
    <w:p>
      <w:pPr>
        <w:jc w:val="both"/>
        <w:rPr>
          <w:rFonts w:ascii="Bookman Old Style" w:hAnsi="Bookman Old Style" w:cs="Arial"/>
          <w:b/>
          <w:sz w:val="20"/>
          <w:szCs w:val="20"/>
        </w:rPr>
      </w:pPr>
    </w:p>
    <w:p>
      <w:pPr>
        <w:ind w:firstLine="708"/>
        <w:jc w:val="both"/>
        <w:rPr>
          <w:rFonts w:ascii="Bookman Old Style" w:hAnsi="Bookman Old Style" w:cs="Arial"/>
          <w:b/>
          <w:sz w:val="20"/>
          <w:szCs w:val="20"/>
        </w:rPr>
      </w:pPr>
    </w:p>
    <w:p>
      <w:pPr>
        <w:ind w:firstLine="708"/>
        <w:jc w:val="both"/>
        <w:rPr>
          <w:rFonts w:ascii="Bookman Old Style" w:hAnsi="Bookman Old Style" w:cs="Arial"/>
          <w:b/>
          <w:sz w:val="20"/>
          <w:szCs w:val="20"/>
        </w:rPr>
      </w:pPr>
    </w:p>
    <w:p>
      <w:pPr>
        <w:jc w:val="both"/>
        <w:rPr>
          <w:rFonts w:ascii="Verdana" w:hAnsi="Verdana" w:cs="Arial"/>
          <w:sz w:val="22"/>
          <w:szCs w:val="22"/>
        </w:rPr>
      </w:pPr>
      <w:r>
        <w:rPr>
          <w:rFonts w:ascii="Verdana" w:hAnsi="Verdana" w:cs="Arial"/>
          <w:b/>
          <w:sz w:val="22"/>
          <w:szCs w:val="22"/>
        </w:rPr>
        <w:t>Artículo 13</w:t>
      </w:r>
      <w:r>
        <w:rPr>
          <w:rFonts w:ascii="Verdana" w:hAnsi="Verdana" w:cs="Arial"/>
          <w:sz w:val="22"/>
          <w:szCs w:val="22"/>
        </w:rPr>
        <w:t xml:space="preserve">. Una vez realizada la actualización de la cartografía en campo, se procederá a actualizar la cartografía manzanera digital, con los siguientes atributos indispensables para su digitalización: </w:t>
      </w:r>
    </w:p>
    <w:p>
      <w:pPr>
        <w:jc w:val="both"/>
        <w:rPr>
          <w:rFonts w:ascii="Bookman Old Style" w:hAnsi="Bookman Old Style" w:cs="Arial"/>
          <w:sz w:val="20"/>
          <w:szCs w:val="20"/>
        </w:rPr>
      </w:pPr>
    </w:p>
    <w:p>
      <w:pPr>
        <w:jc w:val="both"/>
        <w:rPr>
          <w:rFonts w:ascii="Bookman Old Style" w:hAnsi="Bookman Old Style" w:cs="Arial"/>
          <w:sz w:val="20"/>
          <w:szCs w:val="20"/>
        </w:rPr>
      </w:pPr>
      <w:r>
        <w:rPr>
          <w:rFonts w:ascii="Bookman Old Style" w:hAnsi="Bookman Old Style"/>
          <w:noProof/>
          <w:sz w:val="22"/>
          <w:szCs w:val="22"/>
          <w:lang w:eastAsia="es-MX" w:bidi="ar-SA"/>
        </w:rPr>
        <w:lastRenderedPageBreak/>
        <mc:AlternateContent>
          <mc:Choice Requires="wps">
            <w:drawing>
              <wp:anchor distT="0" distB="0" distL="114300" distR="114300" simplePos="0" relativeHeight="251672576" behindDoc="0" locked="0" layoutInCell="1" allowOverlap="1">
                <wp:simplePos x="0" y="0"/>
                <wp:positionH relativeFrom="column">
                  <wp:posOffset>602615</wp:posOffset>
                </wp:positionH>
                <wp:positionV relativeFrom="paragraph">
                  <wp:posOffset>3174365</wp:posOffset>
                </wp:positionV>
                <wp:extent cx="3225800" cy="279400"/>
                <wp:effectExtent l="27305" t="6985" r="13970" b="5651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47.45pt;margin-top:249.95pt;width:254pt;height:2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71552" behindDoc="0" locked="0" layoutInCell="1" allowOverlap="1">
                <wp:simplePos x="0" y="0"/>
                <wp:positionH relativeFrom="column">
                  <wp:posOffset>2018665</wp:posOffset>
                </wp:positionH>
                <wp:positionV relativeFrom="paragraph">
                  <wp:posOffset>2094865</wp:posOffset>
                </wp:positionV>
                <wp:extent cx="1809750" cy="914400"/>
                <wp:effectExtent l="43180" t="60960" r="13970" b="571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158.95pt;margin-top:164.95pt;width:142.5pt;height:1in;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70528" behindDoc="0" locked="0" layoutInCell="1" allowOverlap="1">
                <wp:simplePos x="0" y="0"/>
                <wp:positionH relativeFrom="column">
                  <wp:posOffset>2215515</wp:posOffset>
                </wp:positionH>
                <wp:positionV relativeFrom="paragraph">
                  <wp:posOffset>2044065</wp:posOffset>
                </wp:positionV>
                <wp:extent cx="1612900" cy="781050"/>
                <wp:effectExtent l="40005" t="57785" r="13970" b="889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290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174.45pt;margin-top:160.95pt;width:127pt;height:6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9504" behindDoc="0" locked="0" layoutInCell="1" allowOverlap="1">
                <wp:simplePos x="0" y="0"/>
                <wp:positionH relativeFrom="column">
                  <wp:posOffset>2393315</wp:posOffset>
                </wp:positionH>
                <wp:positionV relativeFrom="paragraph">
                  <wp:posOffset>2044065</wp:posOffset>
                </wp:positionV>
                <wp:extent cx="1435100" cy="609600"/>
                <wp:effectExtent l="36830" t="57785" r="13970" b="889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35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188.45pt;margin-top:160.95pt;width:113pt;height:4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8480" behindDoc="0" locked="0" layoutInCell="1" allowOverlap="1">
                <wp:simplePos x="0" y="0"/>
                <wp:positionH relativeFrom="column">
                  <wp:posOffset>3072765</wp:posOffset>
                </wp:positionH>
                <wp:positionV relativeFrom="paragraph">
                  <wp:posOffset>2044065</wp:posOffset>
                </wp:positionV>
                <wp:extent cx="755650" cy="425450"/>
                <wp:effectExtent l="40005" t="577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565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241.95pt;margin-top:160.95pt;width:59.5pt;height:3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5408" behindDoc="0" locked="0" layoutInCell="1" allowOverlap="1">
                <wp:simplePos x="0" y="0"/>
                <wp:positionH relativeFrom="column">
                  <wp:posOffset>2361565</wp:posOffset>
                </wp:positionH>
                <wp:positionV relativeFrom="paragraph">
                  <wp:posOffset>761365</wp:posOffset>
                </wp:positionV>
                <wp:extent cx="1631950" cy="107950"/>
                <wp:effectExtent l="5080" t="13335" r="20320" b="5969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185.95pt;margin-top:59.95pt;width:12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7456" behindDoc="0" locked="0" layoutInCell="1" allowOverlap="1">
                <wp:simplePos x="0" y="0"/>
                <wp:positionH relativeFrom="column">
                  <wp:posOffset>1542415</wp:posOffset>
                </wp:positionH>
                <wp:positionV relativeFrom="paragraph">
                  <wp:posOffset>1136015</wp:posOffset>
                </wp:positionV>
                <wp:extent cx="711200" cy="361950"/>
                <wp:effectExtent l="5080" t="6985" r="36195" b="5969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121.45pt;margin-top:89.45pt;width:56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6432" behindDoc="0" locked="0" layoutInCell="1" allowOverlap="1">
                <wp:simplePos x="0" y="0"/>
                <wp:positionH relativeFrom="column">
                  <wp:posOffset>2215515</wp:posOffset>
                </wp:positionH>
                <wp:positionV relativeFrom="paragraph">
                  <wp:posOffset>945515</wp:posOffset>
                </wp:positionV>
                <wp:extent cx="1390650" cy="190500"/>
                <wp:effectExtent l="11430" t="6985" r="26670" b="5969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174.45pt;margin-top:74.45pt;width:109.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4384" behindDoc="0" locked="0" layoutInCell="1" allowOverlap="1">
                <wp:simplePos x="0" y="0"/>
                <wp:positionH relativeFrom="column">
                  <wp:posOffset>2056765</wp:posOffset>
                </wp:positionH>
                <wp:positionV relativeFrom="paragraph">
                  <wp:posOffset>602615</wp:posOffset>
                </wp:positionV>
                <wp:extent cx="1936750" cy="196850"/>
                <wp:effectExtent l="5080" t="6985" r="20320" b="5334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161.95pt;margin-top:47.45pt;width:152.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3360" behindDoc="0" locked="0" layoutInCell="1" allowOverlap="1">
                <wp:simplePos x="0" y="0"/>
                <wp:positionH relativeFrom="column">
                  <wp:posOffset>1701165</wp:posOffset>
                </wp:positionH>
                <wp:positionV relativeFrom="paragraph">
                  <wp:posOffset>331470</wp:posOffset>
                </wp:positionV>
                <wp:extent cx="1778000" cy="80645"/>
                <wp:effectExtent l="11430" t="59690" r="20320" b="1206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0" cy="8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133.95pt;margin-top:26.1pt;width:140pt;height:6.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">
                <v:stroke endarrow="block"/>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1312" behindDoc="0" locked="0" layoutInCell="1" allowOverlap="1">
                <wp:simplePos x="0" y="0"/>
                <wp:positionH relativeFrom="column">
                  <wp:posOffset>3763010</wp:posOffset>
                </wp:positionH>
                <wp:positionV relativeFrom="paragraph">
                  <wp:posOffset>2380615</wp:posOffset>
                </wp:positionV>
                <wp:extent cx="1111885" cy="967740"/>
                <wp:effectExtent l="6985" t="12700" r="5080" b="1016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967740"/>
                        </a:xfrm>
                        <a:prstGeom prst="rect">
                          <a:avLst/>
                        </a:prstGeom>
                        <a:solidFill>
                          <a:srgbClr val="FFFFFF"/>
                        </a:solidFill>
                        <a:ln w="0">
                          <a:solidFill>
                            <a:srgbClr val="EEECE1"/>
                          </a:solidFill>
                          <a:miter lim="800000"/>
                          <a:headEnd/>
                          <a:tailEnd/>
                        </a:ln>
                      </wps:spPr>
                      <wps:txbx>
                        <w:txbxContent>
                          <w:p>
                            <w:pPr>
                              <w:rPr>
                                <w:b/>
                                <w:sz w:val="12"/>
                                <w:szCs w:val="12"/>
                              </w:rPr>
                            </w:pPr>
                            <w:r>
                              <w:rPr>
                                <w:b/>
                                <w:sz w:val="12"/>
                                <w:szCs w:val="12"/>
                              </w:rPr>
                              <w:t>Clave Catastral</w:t>
                            </w:r>
                          </w:p>
                          <w:p>
                            <w:pPr>
                              <w:rPr>
                                <w:b/>
                                <w:sz w:val="12"/>
                                <w:szCs w:val="12"/>
                              </w:rPr>
                            </w:pPr>
                          </w:p>
                          <w:p>
                            <w:pPr>
                              <w:rPr>
                                <w:b/>
                                <w:sz w:val="12"/>
                                <w:szCs w:val="12"/>
                              </w:rPr>
                            </w:pPr>
                            <w:r>
                              <w:rPr>
                                <w:b/>
                                <w:sz w:val="12"/>
                                <w:szCs w:val="12"/>
                              </w:rPr>
                              <w:t>No. Oficial</w:t>
                            </w:r>
                          </w:p>
                          <w:p>
                            <w:pPr>
                              <w:rPr>
                                <w:b/>
                                <w:sz w:val="12"/>
                                <w:szCs w:val="12"/>
                              </w:rPr>
                            </w:pPr>
                          </w:p>
                          <w:p>
                            <w:pPr>
                              <w:rPr>
                                <w:b/>
                                <w:sz w:val="12"/>
                                <w:szCs w:val="12"/>
                              </w:rPr>
                            </w:pPr>
                            <w:r>
                              <w:rPr>
                                <w:b/>
                                <w:sz w:val="12"/>
                                <w:szCs w:val="12"/>
                              </w:rPr>
                              <w:t>Superficie de Predio</w:t>
                            </w:r>
                          </w:p>
                          <w:p>
                            <w:pPr>
                              <w:rPr>
                                <w:b/>
                                <w:sz w:val="12"/>
                                <w:szCs w:val="12"/>
                              </w:rPr>
                            </w:pPr>
                          </w:p>
                          <w:p>
                            <w:pPr>
                              <w:rPr>
                                <w:b/>
                                <w:sz w:val="12"/>
                                <w:szCs w:val="12"/>
                              </w:rPr>
                            </w:pPr>
                            <w:r>
                              <w:rPr>
                                <w:b/>
                                <w:sz w:val="12"/>
                                <w:szCs w:val="12"/>
                              </w:rPr>
                              <w:t>Uso de Suelo</w:t>
                            </w:r>
                          </w:p>
                          <w:p>
                            <w:pPr>
                              <w:rPr>
                                <w:b/>
                                <w:sz w:val="12"/>
                                <w:szCs w:val="12"/>
                              </w:rPr>
                            </w:pPr>
                          </w:p>
                          <w:p>
                            <w:pPr>
                              <w:rPr>
                                <w:b/>
                                <w:sz w:val="12"/>
                                <w:szCs w:val="12"/>
                              </w:rPr>
                            </w:pPr>
                            <w:r>
                              <w:rPr>
                                <w:b/>
                                <w:sz w:val="12"/>
                                <w:szCs w:val="12"/>
                              </w:rPr>
                              <w:t>Nombre de Calle</w:t>
                            </w:r>
                          </w:p>
                          <w:p>
                            <w:pPr>
                              <w:rPr>
                                <w:sz w:val="12"/>
                                <w:szCs w:val="1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5" o:spid="_x0000_s1027" type="#_x0000_t202" style="position:absolute;left:0;text-align:left;margin-left:296.3pt;margin-top:187.45pt;width:87.55pt;height:7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" strokecolor="#eeece1" strokeweight="0">
                <v:textbox style="mso-fit-shape-to-text:t">
                  <w:txbxContent>
                    <w:p>
                      <w:pPr>
                        <w:rPr>
                          <w:b/>
                          <w:sz w:val="12"/>
                          <w:szCs w:val="12"/>
                        </w:rPr>
                      </w:pPr>
                      <w:r>
                        <w:rPr>
                          <w:b/>
                          <w:sz w:val="12"/>
                          <w:szCs w:val="12"/>
                        </w:rPr>
                        <w:t>Clave Catastral</w:t>
                      </w:r>
                    </w:p>
                    <w:p>
                      <w:pPr>
                        <w:rPr>
                          <w:b/>
                          <w:sz w:val="12"/>
                          <w:szCs w:val="12"/>
                        </w:rPr>
                      </w:pPr>
                    </w:p>
                    <w:p>
                      <w:pPr>
                        <w:rPr>
                          <w:b/>
                          <w:sz w:val="12"/>
                          <w:szCs w:val="12"/>
                        </w:rPr>
                      </w:pPr>
                      <w:r>
                        <w:rPr>
                          <w:b/>
                          <w:sz w:val="12"/>
                          <w:szCs w:val="12"/>
                        </w:rPr>
                        <w:t>No. Oficial</w:t>
                      </w:r>
                    </w:p>
                    <w:p>
                      <w:pPr>
                        <w:rPr>
                          <w:b/>
                          <w:sz w:val="12"/>
                          <w:szCs w:val="12"/>
                        </w:rPr>
                      </w:pPr>
                    </w:p>
                    <w:p>
                      <w:pPr>
                        <w:rPr>
                          <w:b/>
                          <w:sz w:val="12"/>
                          <w:szCs w:val="12"/>
                        </w:rPr>
                      </w:pPr>
                      <w:r>
                        <w:rPr>
                          <w:b/>
                          <w:sz w:val="12"/>
                          <w:szCs w:val="12"/>
                        </w:rPr>
                        <w:t>Superficie de Predio</w:t>
                      </w:r>
                    </w:p>
                    <w:p>
                      <w:pPr>
                        <w:rPr>
                          <w:b/>
                          <w:sz w:val="12"/>
                          <w:szCs w:val="12"/>
                        </w:rPr>
                      </w:pPr>
                    </w:p>
                    <w:p>
                      <w:pPr>
                        <w:rPr>
                          <w:b/>
                          <w:sz w:val="12"/>
                          <w:szCs w:val="12"/>
                        </w:rPr>
                      </w:pPr>
                      <w:r>
                        <w:rPr>
                          <w:b/>
                          <w:sz w:val="12"/>
                          <w:szCs w:val="12"/>
                        </w:rPr>
                        <w:t>Uso de Suelo</w:t>
                      </w:r>
                    </w:p>
                    <w:p>
                      <w:pPr>
                        <w:rPr>
                          <w:b/>
                          <w:sz w:val="12"/>
                          <w:szCs w:val="12"/>
                        </w:rPr>
                      </w:pPr>
                    </w:p>
                    <w:p>
                      <w:pPr>
                        <w:rPr>
                          <w:b/>
                          <w:sz w:val="12"/>
                          <w:szCs w:val="12"/>
                        </w:rPr>
                      </w:pPr>
                      <w:r>
                        <w:rPr>
                          <w:b/>
                          <w:sz w:val="12"/>
                          <w:szCs w:val="12"/>
                        </w:rPr>
                        <w:t>Nombre de Calle</w:t>
                      </w:r>
                    </w:p>
                    <w:p>
                      <w:pPr>
                        <w:rPr>
                          <w:sz w:val="12"/>
                          <w:szCs w:val="12"/>
                        </w:rPr>
                      </w:pPr>
                    </w:p>
                  </w:txbxContent>
                </v:textbox>
              </v:shape>
            </w:pict>
          </mc:Fallback>
        </mc:AlternateContent>
      </w:r>
      <w:r>
        <w:rPr>
          <w:rFonts w:ascii="Bookman Old Style" w:hAnsi="Bookman Old Style"/>
          <w:noProof/>
          <w:sz w:val="22"/>
          <w:szCs w:val="22"/>
          <w:lang w:eastAsia="es-MX" w:bidi="ar-SA"/>
        </w:rPr>
        <mc:AlternateContent>
          <mc:Choice Requires="wps">
            <w:drawing>
              <wp:anchor distT="0" distB="0" distL="114300" distR="114300" simplePos="0" relativeHeight="251662336" behindDoc="0" locked="0" layoutInCell="1" allowOverlap="1">
                <wp:simplePos x="0" y="0"/>
                <wp:positionH relativeFrom="column">
                  <wp:posOffset>1216660</wp:posOffset>
                </wp:positionH>
                <wp:positionV relativeFrom="paragraph">
                  <wp:posOffset>331470</wp:posOffset>
                </wp:positionV>
                <wp:extent cx="1303655" cy="908050"/>
                <wp:effectExtent l="12700" t="12065" r="7620" b="1333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908050"/>
                        </a:xfrm>
                        <a:prstGeom prst="rect">
                          <a:avLst/>
                        </a:prstGeom>
                        <a:solidFill>
                          <a:srgbClr val="FFFFFF"/>
                        </a:solidFill>
                        <a:ln w="0">
                          <a:solidFill>
                            <a:srgbClr val="EEECE1"/>
                          </a:solidFill>
                          <a:miter lim="800000"/>
                          <a:headEnd/>
                          <a:tailEnd/>
                        </a:ln>
                      </wps:spPr>
                      <wps:txbx>
                        <w:txbxContent>
                          <w:p>
                            <w:pPr>
                              <w:rPr>
                                <w:b/>
                                <w:sz w:val="12"/>
                                <w:szCs w:val="12"/>
                              </w:rPr>
                            </w:pPr>
                            <w:r>
                              <w:rPr>
                                <w:b/>
                                <w:sz w:val="12"/>
                                <w:szCs w:val="12"/>
                              </w:rPr>
                              <w:t xml:space="preserve">Lindero </w:t>
                            </w:r>
                          </w:p>
                          <w:p>
                            <w:pPr>
                              <w:rPr>
                                <w:b/>
                                <w:sz w:val="12"/>
                                <w:szCs w:val="12"/>
                              </w:rPr>
                            </w:pPr>
                          </w:p>
                          <w:p>
                            <w:pPr>
                              <w:rPr>
                                <w:b/>
                                <w:sz w:val="12"/>
                                <w:szCs w:val="12"/>
                              </w:rPr>
                            </w:pPr>
                            <w:r>
                              <w:rPr>
                                <w:b/>
                                <w:sz w:val="12"/>
                                <w:szCs w:val="12"/>
                              </w:rPr>
                              <w:t>Nivel de Construcción</w:t>
                            </w:r>
                          </w:p>
                          <w:p>
                            <w:pPr>
                              <w:rPr>
                                <w:b/>
                                <w:sz w:val="12"/>
                                <w:szCs w:val="12"/>
                              </w:rPr>
                            </w:pPr>
                          </w:p>
                          <w:p>
                            <w:pPr>
                              <w:rPr>
                                <w:b/>
                                <w:sz w:val="12"/>
                                <w:szCs w:val="12"/>
                              </w:rPr>
                            </w:pPr>
                            <w:r>
                              <w:rPr>
                                <w:b/>
                                <w:sz w:val="12"/>
                                <w:szCs w:val="12"/>
                              </w:rPr>
                              <w:t>Clasificación de Construcción</w:t>
                            </w:r>
                          </w:p>
                          <w:p>
                            <w:pPr>
                              <w:rPr>
                                <w:b/>
                                <w:sz w:val="12"/>
                                <w:szCs w:val="12"/>
                              </w:rPr>
                            </w:pPr>
                          </w:p>
                          <w:p>
                            <w:pPr>
                              <w:rPr>
                                <w:b/>
                                <w:sz w:val="12"/>
                                <w:szCs w:val="12"/>
                              </w:rPr>
                            </w:pPr>
                            <w:r>
                              <w:rPr>
                                <w:b/>
                                <w:sz w:val="12"/>
                                <w:szCs w:val="12"/>
                              </w:rPr>
                              <w:t>Superficie de Construcción</w:t>
                            </w:r>
                          </w:p>
                          <w:p>
                            <w:pPr>
                              <w:rPr>
                                <w:b/>
                                <w:sz w:val="12"/>
                                <w:szCs w:val="12"/>
                              </w:rPr>
                            </w:pPr>
                          </w:p>
                          <w:p>
                            <w:pPr>
                              <w:rPr>
                                <w:b/>
                                <w:sz w:val="12"/>
                                <w:szCs w:val="12"/>
                              </w:rPr>
                            </w:pPr>
                            <w:r>
                              <w:rPr>
                                <w:b/>
                                <w:sz w:val="12"/>
                                <w:szCs w:val="12"/>
                              </w:rPr>
                              <w:t>Cotas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8" type="#_x0000_t202" style="position:absolute;left:0;text-align:left;margin-left:95.8pt;margin-top:26.1pt;width:102.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" strokecolor="#eeece1" strokeweight="0">
                <v:textbox>
                  <w:txbxContent>
                    <w:p>
                      <w:pPr>
                        <w:rPr>
                          <w:b/>
                          <w:sz w:val="12"/>
                          <w:szCs w:val="12"/>
                        </w:rPr>
                      </w:pPr>
                      <w:r>
                        <w:rPr>
                          <w:b/>
                          <w:sz w:val="12"/>
                          <w:szCs w:val="12"/>
                        </w:rPr>
                        <w:t xml:space="preserve">Lindero </w:t>
                      </w:r>
                    </w:p>
                    <w:p>
                      <w:pPr>
                        <w:rPr>
                          <w:b/>
                          <w:sz w:val="12"/>
                          <w:szCs w:val="12"/>
                        </w:rPr>
                      </w:pPr>
                    </w:p>
                    <w:p>
                      <w:pPr>
                        <w:rPr>
                          <w:b/>
                          <w:sz w:val="12"/>
                          <w:szCs w:val="12"/>
                        </w:rPr>
                      </w:pPr>
                      <w:r>
                        <w:rPr>
                          <w:b/>
                          <w:sz w:val="12"/>
                          <w:szCs w:val="12"/>
                        </w:rPr>
                        <w:t>Nivel de Construcción</w:t>
                      </w:r>
                    </w:p>
                    <w:p>
                      <w:pPr>
                        <w:rPr>
                          <w:b/>
                          <w:sz w:val="12"/>
                          <w:szCs w:val="12"/>
                        </w:rPr>
                      </w:pPr>
                    </w:p>
                    <w:p>
                      <w:pPr>
                        <w:rPr>
                          <w:b/>
                          <w:sz w:val="12"/>
                          <w:szCs w:val="12"/>
                        </w:rPr>
                      </w:pPr>
                      <w:r>
                        <w:rPr>
                          <w:b/>
                          <w:sz w:val="12"/>
                          <w:szCs w:val="12"/>
                        </w:rPr>
                        <w:t>Clasificación de Construcción</w:t>
                      </w:r>
                    </w:p>
                    <w:p>
                      <w:pPr>
                        <w:rPr>
                          <w:b/>
                          <w:sz w:val="12"/>
                          <w:szCs w:val="12"/>
                        </w:rPr>
                      </w:pPr>
                    </w:p>
                    <w:p>
                      <w:pPr>
                        <w:rPr>
                          <w:b/>
                          <w:sz w:val="12"/>
                          <w:szCs w:val="12"/>
                        </w:rPr>
                      </w:pPr>
                      <w:r>
                        <w:rPr>
                          <w:b/>
                          <w:sz w:val="12"/>
                          <w:szCs w:val="12"/>
                        </w:rPr>
                        <w:t>Superficie de Construcción</w:t>
                      </w:r>
                    </w:p>
                    <w:p>
                      <w:pPr>
                        <w:rPr>
                          <w:b/>
                          <w:sz w:val="12"/>
                          <w:szCs w:val="12"/>
                        </w:rPr>
                      </w:pPr>
                    </w:p>
                    <w:p>
                      <w:pPr>
                        <w:rPr>
                          <w:b/>
                          <w:sz w:val="12"/>
                          <w:szCs w:val="12"/>
                        </w:rPr>
                      </w:pPr>
                      <w:r>
                        <w:rPr>
                          <w:b/>
                          <w:sz w:val="12"/>
                          <w:szCs w:val="12"/>
                        </w:rPr>
                        <w:t>Cotas</w:t>
                      </w:r>
                    </w:p>
                  </w:txbxContent>
                </v:textbox>
              </v:shape>
            </w:pict>
          </mc:Fallback>
        </mc:AlternateContent>
      </w:r>
      <w:r>
        <w:rPr>
          <w:rFonts w:ascii="Bookman Old Style" w:hAnsi="Bookman Old Style" w:cs="Arial"/>
          <w:noProof/>
          <w:sz w:val="20"/>
          <w:szCs w:val="20"/>
          <w:lang w:eastAsia="es-MX" w:bidi="ar-SA"/>
        </w:rPr>
        <w:drawing>
          <wp:inline distT="0" distB="0" distL="0" distR="0">
            <wp:extent cx="5391150" cy="4019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019550"/>
                    </a:xfrm>
                    <a:prstGeom prst="rect">
                      <a:avLst/>
                    </a:prstGeom>
                    <a:noFill/>
                    <a:ln>
                      <a:noFill/>
                    </a:ln>
                  </pic:spPr>
                </pic:pic>
              </a:graphicData>
            </a:graphic>
          </wp:inline>
        </w:drawing>
      </w:r>
    </w:p>
    <w:p>
      <w:pPr>
        <w:jc w:val="both"/>
        <w:rPr>
          <w:rFonts w:ascii="Bookman Old Style" w:hAnsi="Bookman Old Style" w:cs="Arial"/>
          <w:sz w:val="20"/>
          <w:szCs w:val="20"/>
        </w:rPr>
      </w:pPr>
    </w:p>
    <w:p>
      <w:pPr>
        <w:jc w:val="both"/>
        <w:rPr>
          <w:rFonts w:ascii="Bookman Old Style" w:hAnsi="Bookman Old Style" w:cs="Arial"/>
          <w:sz w:val="20"/>
          <w:szCs w:val="20"/>
        </w:rPr>
      </w:pPr>
    </w:p>
    <w:p>
      <w:pPr>
        <w:jc w:val="both"/>
        <w:rPr>
          <w:rFonts w:ascii="Bookman Old Style" w:hAnsi="Bookman Old Style" w:cs="Arial"/>
          <w:sz w:val="16"/>
          <w:szCs w:val="16"/>
        </w:rPr>
      </w:pPr>
    </w:p>
    <w:p>
      <w:pPr>
        <w:jc w:val="both"/>
        <w:rPr>
          <w:rFonts w:ascii="Bookman Old Style" w:hAnsi="Bookman Old Style" w:cs="Arial"/>
          <w:sz w:val="16"/>
          <w:szCs w:val="16"/>
        </w:rPr>
      </w:pPr>
    </w:p>
    <w:p>
      <w:pPr>
        <w:ind w:firstLine="708"/>
        <w:jc w:val="both"/>
        <w:rPr>
          <w:rFonts w:ascii="Verdana" w:hAnsi="Verdana" w:cs="Arial"/>
          <w:sz w:val="22"/>
          <w:szCs w:val="22"/>
        </w:rPr>
      </w:pPr>
      <w:r>
        <w:rPr>
          <w:rFonts w:ascii="Verdana" w:hAnsi="Verdana" w:cs="Arial"/>
          <w:sz w:val="22"/>
          <w:szCs w:val="22"/>
        </w:rPr>
        <w:t>La GEOBASE contará con la integración de la restitución fotogramétrica y elementos urbanos como límites de manzana, predios y construcciones, los cuales deberán comprobarse por medio de la verificación en gabinete y de campo con el objeto de constatar que corresponden física y registralmente al límite de propiedad;</w:t>
      </w:r>
    </w:p>
    <w:p>
      <w:pPr>
        <w:ind w:firstLine="708"/>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 xml:space="preserve">Las especificaciones y nombres de los niveles de información, se determinarán por el Comité de </w:t>
      </w:r>
      <w:proofErr w:type="spellStart"/>
      <w:r>
        <w:rPr>
          <w:rFonts w:ascii="Verdana" w:hAnsi="Verdana" w:cs="Arial"/>
          <w:sz w:val="22"/>
          <w:szCs w:val="22"/>
        </w:rPr>
        <w:t>Geomática</w:t>
      </w:r>
      <w:proofErr w:type="spellEnd"/>
      <w:r>
        <w:rPr>
          <w:rFonts w:ascii="Verdana" w:hAnsi="Verdana" w:cs="Arial"/>
          <w:sz w:val="22"/>
          <w:szCs w:val="22"/>
        </w:rPr>
        <w:t xml:space="preserve"> o en el Reglamento de la GEOBASE, que de dicho Comité se derive.</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14</w:t>
      </w:r>
      <w:r>
        <w:rPr>
          <w:rFonts w:ascii="Verdana" w:hAnsi="Verdana" w:cs="Arial"/>
          <w:sz w:val="22"/>
          <w:szCs w:val="22"/>
        </w:rPr>
        <w:t>. El código de régimen de propiedad se integrará a la cartografía digital anotándolo dentro del polígono que forma el predio.</w:t>
      </w:r>
    </w:p>
    <w:p>
      <w:pPr>
        <w:jc w:val="center"/>
        <w:rPr>
          <w:rFonts w:ascii="Bookman Old Style" w:hAnsi="Bookman Old Style" w:cs="Arial"/>
          <w:b/>
          <w:sz w:val="20"/>
          <w:szCs w:val="20"/>
        </w:rPr>
      </w:pPr>
    </w:p>
    <w:p>
      <w:pPr>
        <w:jc w:val="center"/>
        <w:rPr>
          <w:rFonts w:ascii="Bookman Old Style" w:hAnsi="Bookman Old Style" w:cs="Arial"/>
          <w:b/>
          <w:sz w:val="20"/>
          <w:szCs w:val="20"/>
        </w:rPr>
      </w:pPr>
    </w:p>
    <w:p>
      <w:pPr>
        <w:spacing w:after="100" w:afterAutospacing="1"/>
        <w:contextualSpacing/>
        <w:jc w:val="center"/>
        <w:rPr>
          <w:rFonts w:ascii="Verdana" w:hAnsi="Verdana" w:cs="Arial"/>
          <w:b/>
          <w:sz w:val="22"/>
          <w:szCs w:val="22"/>
        </w:rPr>
      </w:pPr>
      <w:r>
        <w:rPr>
          <w:rFonts w:ascii="Verdana" w:hAnsi="Verdana" w:cs="Arial"/>
          <w:b/>
          <w:sz w:val="22"/>
          <w:szCs w:val="22"/>
        </w:rPr>
        <w:t>CAPÍTULO II</w:t>
      </w:r>
    </w:p>
    <w:p>
      <w:pPr>
        <w:spacing w:after="100" w:afterAutospacing="1"/>
        <w:contextualSpacing/>
        <w:jc w:val="center"/>
        <w:rPr>
          <w:rFonts w:ascii="Verdana" w:hAnsi="Verdana" w:cs="Arial"/>
          <w:b/>
          <w:sz w:val="22"/>
          <w:szCs w:val="22"/>
        </w:rPr>
      </w:pPr>
      <w:r>
        <w:rPr>
          <w:rFonts w:ascii="Verdana" w:hAnsi="Verdana" w:cs="Arial"/>
          <w:b/>
          <w:sz w:val="22"/>
          <w:szCs w:val="22"/>
        </w:rPr>
        <w:t>DE LA CLAVE CATASTRAL Y SUS ELEMENTOS</w:t>
      </w:r>
    </w:p>
    <w:p>
      <w:pPr>
        <w:jc w:val="both"/>
        <w:rPr>
          <w:rFonts w:ascii="Verdana" w:hAnsi="Verdana" w:cs="Arial"/>
          <w:sz w:val="22"/>
          <w:szCs w:val="22"/>
        </w:rPr>
      </w:pP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15</w:t>
      </w:r>
      <w:r>
        <w:rPr>
          <w:rFonts w:ascii="Verdana" w:hAnsi="Verdana" w:cs="Arial"/>
          <w:sz w:val="22"/>
          <w:szCs w:val="22"/>
        </w:rPr>
        <w:t>. La clave catastral es el código que identifica a un predio en forma única. Dicha clave deberá ser anotada en los planos para la localización cartográfica del mismo.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16</w:t>
      </w:r>
      <w:r>
        <w:rPr>
          <w:rFonts w:ascii="Verdana" w:hAnsi="Verdana" w:cs="Arial"/>
          <w:sz w:val="22"/>
          <w:szCs w:val="22"/>
        </w:rPr>
        <w:t>. La clave catastral urbana se integra de once a catorce dígitos, que serán asentados por grupos representativos de cada fracción, siendo los siguientes:</w:t>
      </w:r>
    </w:p>
    <w:p>
      <w:pPr>
        <w:ind w:firstLine="360"/>
        <w:jc w:val="both"/>
        <w:rPr>
          <w:rFonts w:ascii="Verdana" w:hAnsi="Verdana" w:cs="Arial"/>
          <w:sz w:val="22"/>
          <w:szCs w:val="22"/>
        </w:rPr>
      </w:pPr>
    </w:p>
    <w:p>
      <w:pPr>
        <w:numPr>
          <w:ilvl w:val="0"/>
          <w:numId w:val="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Hoja cartográfica de INEGI: tres dígitos;</w:t>
      </w:r>
    </w:p>
    <w:p>
      <w:pPr>
        <w:jc w:val="both"/>
        <w:rPr>
          <w:rFonts w:ascii="Verdana" w:hAnsi="Verdana" w:cs="Arial"/>
          <w:sz w:val="22"/>
          <w:szCs w:val="22"/>
        </w:rPr>
      </w:pPr>
    </w:p>
    <w:p>
      <w:pPr>
        <w:numPr>
          <w:ilvl w:val="0"/>
          <w:numId w:val="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Cuadrante: dos dígitos;</w:t>
      </w:r>
    </w:p>
    <w:p>
      <w:pPr>
        <w:jc w:val="both"/>
        <w:rPr>
          <w:rFonts w:ascii="Verdana" w:hAnsi="Verdana" w:cs="Arial"/>
          <w:sz w:val="22"/>
          <w:szCs w:val="22"/>
        </w:rPr>
      </w:pPr>
    </w:p>
    <w:p>
      <w:pPr>
        <w:numPr>
          <w:ilvl w:val="0"/>
          <w:numId w:val="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Manzana: tres dígitos;</w:t>
      </w:r>
    </w:p>
    <w:p>
      <w:pPr>
        <w:tabs>
          <w:tab w:val="left" w:pos="3456"/>
        </w:tabs>
        <w:ind w:firstLine="3450"/>
        <w:jc w:val="both"/>
        <w:rPr>
          <w:rFonts w:ascii="Verdana" w:hAnsi="Verdana" w:cs="Arial"/>
          <w:sz w:val="22"/>
          <w:szCs w:val="22"/>
        </w:rPr>
      </w:pPr>
    </w:p>
    <w:p>
      <w:pPr>
        <w:numPr>
          <w:ilvl w:val="0"/>
          <w:numId w:val="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Predio: tres dígitos; y</w:t>
      </w:r>
    </w:p>
    <w:p>
      <w:pPr>
        <w:jc w:val="both"/>
        <w:rPr>
          <w:rFonts w:ascii="Verdana" w:hAnsi="Verdana" w:cs="Arial"/>
          <w:sz w:val="22"/>
          <w:szCs w:val="22"/>
        </w:rPr>
      </w:pPr>
    </w:p>
    <w:p>
      <w:pPr>
        <w:numPr>
          <w:ilvl w:val="0"/>
          <w:numId w:val="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En el caso de los condominios  o cotos, el número del sub-predio: tres dígitos.</w:t>
      </w:r>
    </w:p>
    <w:p>
      <w:pPr>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Para el caso de no encontrarse en los supuestos de las fracciones IV, V, se llenarán los campos correspondientes con ceros.</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17</w:t>
      </w:r>
      <w:r>
        <w:rPr>
          <w:rFonts w:ascii="Verdana" w:hAnsi="Verdana" w:cs="Arial"/>
          <w:sz w:val="22"/>
          <w:szCs w:val="22"/>
        </w:rPr>
        <w:t>. La clave catastral rústica deberá estar integrada con once dígitos que se asentarán por grupos representativos de cada fracción, divididos por guiones, a saber:</w:t>
      </w:r>
    </w:p>
    <w:p>
      <w:pPr>
        <w:ind w:firstLine="360"/>
        <w:jc w:val="both"/>
        <w:rPr>
          <w:rFonts w:ascii="Verdana" w:hAnsi="Verdana" w:cs="Arial"/>
          <w:sz w:val="22"/>
          <w:szCs w:val="22"/>
        </w:rPr>
      </w:pPr>
    </w:p>
    <w:p>
      <w:pPr>
        <w:numPr>
          <w:ilvl w:val="0"/>
          <w:numId w:val="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Hoja cartográfica de INEGI: tres dígitos;</w:t>
      </w:r>
    </w:p>
    <w:p>
      <w:pPr>
        <w:jc w:val="both"/>
        <w:rPr>
          <w:rFonts w:ascii="Verdana" w:hAnsi="Verdana" w:cs="Arial"/>
          <w:sz w:val="22"/>
          <w:szCs w:val="22"/>
        </w:rPr>
      </w:pPr>
    </w:p>
    <w:p>
      <w:pPr>
        <w:numPr>
          <w:ilvl w:val="0"/>
          <w:numId w:val="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Cuadrante: dos dígitos;</w:t>
      </w:r>
    </w:p>
    <w:p>
      <w:pPr>
        <w:jc w:val="both"/>
        <w:rPr>
          <w:rFonts w:ascii="Verdana" w:hAnsi="Verdana" w:cs="Arial"/>
          <w:sz w:val="22"/>
          <w:szCs w:val="22"/>
        </w:rPr>
      </w:pPr>
    </w:p>
    <w:p>
      <w:pPr>
        <w:numPr>
          <w:ilvl w:val="0"/>
          <w:numId w:val="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Manzana: tres dígitos; y</w:t>
      </w:r>
    </w:p>
    <w:p>
      <w:pPr>
        <w:tabs>
          <w:tab w:val="left" w:pos="3456"/>
        </w:tabs>
        <w:ind w:firstLine="3450"/>
        <w:jc w:val="both"/>
        <w:rPr>
          <w:rFonts w:ascii="Verdana" w:hAnsi="Verdana" w:cs="Arial"/>
          <w:sz w:val="22"/>
          <w:szCs w:val="22"/>
        </w:rPr>
      </w:pPr>
    </w:p>
    <w:p>
      <w:pPr>
        <w:numPr>
          <w:ilvl w:val="0"/>
          <w:numId w:val="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Predio: tres dígitos.</w:t>
      </w:r>
    </w:p>
    <w:p>
      <w:pPr>
        <w:jc w:val="both"/>
        <w:rPr>
          <w:rFonts w:ascii="Bookman Old Style" w:hAnsi="Bookman Old Style" w:cs="Arial"/>
          <w:b/>
          <w:sz w:val="20"/>
          <w:szCs w:val="20"/>
        </w:rPr>
      </w:pPr>
    </w:p>
    <w:p>
      <w:pPr>
        <w:jc w:val="both"/>
        <w:rPr>
          <w:rFonts w:ascii="Bookman Old Style" w:hAnsi="Bookman Old Style" w:cs="Arial"/>
          <w:b/>
          <w:sz w:val="20"/>
          <w:szCs w:val="20"/>
        </w:rPr>
      </w:pPr>
    </w:p>
    <w:p>
      <w:pPr>
        <w:spacing w:after="100" w:afterAutospacing="1"/>
        <w:contextualSpacing/>
        <w:jc w:val="center"/>
        <w:rPr>
          <w:rFonts w:ascii="Verdana" w:hAnsi="Verdana" w:cs="Arial"/>
          <w:b/>
          <w:sz w:val="22"/>
          <w:szCs w:val="22"/>
        </w:rPr>
      </w:pPr>
      <w:r>
        <w:rPr>
          <w:rFonts w:ascii="Verdana" w:hAnsi="Verdana" w:cs="Arial"/>
          <w:b/>
          <w:sz w:val="22"/>
          <w:szCs w:val="22"/>
        </w:rPr>
        <w:t>CAPÍTULO III</w:t>
      </w:r>
    </w:p>
    <w:p>
      <w:pPr>
        <w:spacing w:after="100" w:afterAutospacing="1"/>
        <w:contextualSpacing/>
        <w:jc w:val="center"/>
        <w:rPr>
          <w:rFonts w:ascii="Verdana" w:hAnsi="Verdana" w:cs="Arial"/>
          <w:b/>
          <w:sz w:val="22"/>
          <w:szCs w:val="22"/>
        </w:rPr>
      </w:pPr>
      <w:r>
        <w:rPr>
          <w:rFonts w:ascii="Verdana" w:hAnsi="Verdana" w:cs="Arial"/>
          <w:b/>
          <w:sz w:val="22"/>
          <w:szCs w:val="22"/>
        </w:rPr>
        <w:t>DE LA CLASIFICACIÓN DE LOS PREDIOS</w:t>
      </w: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p>
    <w:p>
      <w:pPr>
        <w:spacing w:after="100" w:afterAutospacing="1"/>
        <w:contextualSpacing/>
        <w:jc w:val="center"/>
        <w:rPr>
          <w:rFonts w:ascii="Verdana" w:hAnsi="Verdana" w:cs="Arial"/>
          <w:b/>
          <w:sz w:val="22"/>
          <w:szCs w:val="22"/>
        </w:rPr>
      </w:pPr>
      <w:r>
        <w:rPr>
          <w:rFonts w:ascii="Verdana" w:hAnsi="Verdana" w:cs="Arial"/>
          <w:b/>
          <w:sz w:val="22"/>
          <w:szCs w:val="22"/>
        </w:rPr>
        <w:t>SECCIÓN PRIMERA</w:t>
      </w:r>
    </w:p>
    <w:p>
      <w:pPr>
        <w:spacing w:after="100" w:afterAutospacing="1"/>
        <w:contextualSpacing/>
        <w:jc w:val="center"/>
        <w:rPr>
          <w:rFonts w:ascii="Verdana" w:hAnsi="Verdana" w:cs="Arial"/>
          <w:b/>
          <w:sz w:val="22"/>
          <w:szCs w:val="22"/>
        </w:rPr>
      </w:pPr>
      <w:r>
        <w:rPr>
          <w:rFonts w:ascii="Verdana" w:hAnsi="Verdana" w:cs="Arial"/>
          <w:b/>
          <w:sz w:val="22"/>
          <w:szCs w:val="22"/>
        </w:rPr>
        <w:t>DE LA CLASIFICACIÓN DE LOS PREDIOS URBANOS</w:t>
      </w:r>
    </w:p>
    <w:p>
      <w:pPr>
        <w:jc w:val="both"/>
        <w:rPr>
          <w:rFonts w:ascii="Verdana" w:hAnsi="Verdana" w:cs="Arial"/>
          <w:sz w:val="22"/>
          <w:szCs w:val="22"/>
        </w:rPr>
      </w:pP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18</w:t>
      </w:r>
      <w:r>
        <w:rPr>
          <w:rFonts w:ascii="Verdana" w:hAnsi="Verdana" w:cs="Arial"/>
          <w:sz w:val="22"/>
          <w:szCs w:val="22"/>
        </w:rPr>
        <w:t>. Para efectos de este Reglamento, los predios urbanos se clasificarán de la siguiente manera:</w:t>
      </w:r>
    </w:p>
    <w:p>
      <w:pPr>
        <w:ind w:firstLine="708"/>
        <w:jc w:val="both"/>
        <w:rPr>
          <w:rFonts w:ascii="Verdana" w:hAnsi="Verdana" w:cs="Arial"/>
          <w:sz w:val="22"/>
          <w:szCs w:val="22"/>
        </w:rPr>
      </w:pPr>
    </w:p>
    <w:p>
      <w:pPr>
        <w:numPr>
          <w:ilvl w:val="0"/>
          <w:numId w:val="66"/>
        </w:numPr>
        <w:tabs>
          <w:tab w:val="clear" w:pos="708"/>
        </w:tabs>
        <w:spacing w:after="100" w:afterAutospacing="1" w:line="240" w:lineRule="auto"/>
        <w:contextualSpacing/>
        <w:jc w:val="both"/>
        <w:rPr>
          <w:rFonts w:ascii="Verdana" w:hAnsi="Verdana" w:cs="Arial"/>
          <w:sz w:val="22"/>
          <w:szCs w:val="22"/>
        </w:rPr>
      </w:pPr>
      <w:r>
        <w:rPr>
          <w:rFonts w:ascii="Verdana" w:hAnsi="Verdana" w:cs="Arial"/>
          <w:sz w:val="22"/>
          <w:szCs w:val="22"/>
        </w:rPr>
        <w:t>Por su ubicación dentro de la manzana:</w:t>
      </w:r>
    </w:p>
    <w:p>
      <w:pPr>
        <w:spacing w:after="100" w:afterAutospacing="1"/>
        <w:ind w:left="1080"/>
        <w:contextualSpacing/>
        <w:jc w:val="both"/>
        <w:rPr>
          <w:rFonts w:ascii="Verdana" w:hAnsi="Verdana" w:cs="Arial"/>
          <w:sz w:val="22"/>
          <w:szCs w:val="22"/>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En esquina: es el que tiene frentes a dos calles que forman un sólo vértice, donde cada frente tiene posibilidad de acceso;</w:t>
      </w:r>
    </w:p>
    <w:p>
      <w:pPr>
        <w:spacing w:after="100" w:afterAutospacing="1"/>
        <w:ind w:left="348"/>
        <w:contextualSpacing/>
        <w:jc w:val="both"/>
        <w:rPr>
          <w:rFonts w:ascii="Verdana" w:hAnsi="Verdana" w:cs="Arial"/>
          <w:sz w:val="22"/>
          <w:szCs w:val="22"/>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Intermedio: es el que tiene frente a una sola calle con acceso establecido;</w:t>
      </w:r>
    </w:p>
    <w:p>
      <w:pPr>
        <w:spacing w:after="100" w:afterAutospacing="1"/>
        <w:ind w:left="348"/>
        <w:contextualSpacing/>
        <w:jc w:val="both"/>
        <w:rPr>
          <w:rFonts w:ascii="Verdana" w:hAnsi="Verdana" w:cs="Arial"/>
          <w:sz w:val="22"/>
          <w:szCs w:val="22"/>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Intermedio con dos o más frentes: es el que sin estar en esquina tiene frente a dos o más calles, con posibilidad de acceso;</w:t>
      </w:r>
    </w:p>
    <w:p>
      <w:pPr>
        <w:spacing w:after="100" w:afterAutospacing="1"/>
        <w:ind w:left="348"/>
        <w:contextualSpacing/>
        <w:jc w:val="both"/>
        <w:rPr>
          <w:rFonts w:ascii="Verdana" w:hAnsi="Verdana" w:cs="Arial"/>
          <w:sz w:val="22"/>
          <w:szCs w:val="22"/>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En cabecera: es el que tiene por lo menos tres frentes a tres calles diferentes, las cuales forman dos o más esquinas, con posibilidad de acceso;</w:t>
      </w:r>
    </w:p>
    <w:p>
      <w:pPr>
        <w:spacing w:after="100" w:afterAutospacing="1"/>
        <w:ind w:left="348"/>
        <w:contextualSpacing/>
        <w:jc w:val="both"/>
        <w:rPr>
          <w:rFonts w:ascii="Bookman Old Style" w:hAnsi="Bookman Old Style" w:cs="Arial"/>
          <w:sz w:val="20"/>
          <w:szCs w:val="20"/>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Manzanero: es aquel que colinda por todos sus lados con calles trazadas y que es único en la manzana; y</w:t>
      </w:r>
    </w:p>
    <w:p>
      <w:pPr>
        <w:spacing w:after="100" w:afterAutospacing="1"/>
        <w:ind w:left="348"/>
        <w:contextualSpacing/>
        <w:jc w:val="both"/>
        <w:rPr>
          <w:rFonts w:ascii="Verdana" w:hAnsi="Verdana" w:cs="Arial"/>
          <w:sz w:val="22"/>
          <w:szCs w:val="22"/>
        </w:rPr>
      </w:pPr>
    </w:p>
    <w:p>
      <w:pPr>
        <w:numPr>
          <w:ilvl w:val="0"/>
          <w:numId w:val="8"/>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Interior: es el que se encuentra rodeado por otros predios, sin tener acceso a ninguna calle o que teniendo acceso, éste sea por alguna servidumbre de paso no establecida legalmente;</w:t>
      </w:r>
    </w:p>
    <w:p>
      <w:pPr>
        <w:spacing w:after="100" w:afterAutospacing="1"/>
        <w:contextualSpacing/>
        <w:jc w:val="both"/>
        <w:rPr>
          <w:rFonts w:ascii="Verdana" w:hAnsi="Verdana" w:cs="Arial"/>
          <w:sz w:val="22"/>
          <w:szCs w:val="22"/>
        </w:rPr>
      </w:pPr>
    </w:p>
    <w:p>
      <w:pPr>
        <w:spacing w:after="100" w:afterAutospacing="1"/>
        <w:contextualSpacing/>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tab/>
        <w:t>Por su ubicación:</w:t>
      </w:r>
    </w:p>
    <w:p>
      <w:pPr>
        <w:spacing w:after="100" w:afterAutospacing="1"/>
        <w:contextualSpacing/>
        <w:jc w:val="both"/>
        <w:rPr>
          <w:rFonts w:ascii="Verdana" w:hAnsi="Verdana" w:cs="Arial"/>
          <w:sz w:val="22"/>
          <w:szCs w:val="22"/>
        </w:rPr>
      </w:pPr>
    </w:p>
    <w:p>
      <w:pPr>
        <w:numPr>
          <w:ilvl w:val="0"/>
          <w:numId w:val="9"/>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Predio de reserva urbana: el que es susceptible de ser urbanizado según lo determine la autoridad municipal correspondiente; y</w:t>
      </w:r>
    </w:p>
    <w:p>
      <w:pPr>
        <w:spacing w:after="100" w:afterAutospacing="1"/>
        <w:ind w:left="348"/>
        <w:contextualSpacing/>
        <w:jc w:val="both"/>
        <w:rPr>
          <w:rFonts w:ascii="Verdana" w:hAnsi="Verdana" w:cs="Arial"/>
          <w:sz w:val="22"/>
          <w:szCs w:val="22"/>
        </w:rPr>
      </w:pPr>
    </w:p>
    <w:p>
      <w:pPr>
        <w:numPr>
          <w:ilvl w:val="0"/>
          <w:numId w:val="9"/>
        </w:numPr>
        <w:tabs>
          <w:tab w:val="clear" w:pos="708"/>
        </w:tabs>
        <w:suppressAutoHyphens w:val="0"/>
        <w:spacing w:after="100" w:afterAutospacing="1" w:line="240" w:lineRule="auto"/>
        <w:ind w:left="1068"/>
        <w:contextualSpacing/>
        <w:jc w:val="both"/>
        <w:rPr>
          <w:rFonts w:ascii="Verdana" w:hAnsi="Verdana" w:cs="Arial"/>
          <w:sz w:val="22"/>
          <w:szCs w:val="22"/>
        </w:rPr>
      </w:pPr>
      <w:r>
        <w:rPr>
          <w:rFonts w:ascii="Verdana" w:hAnsi="Verdana" w:cs="Arial"/>
          <w:sz w:val="22"/>
          <w:szCs w:val="22"/>
        </w:rPr>
        <w:t>Predio urbano: es aquél que cumple con las características para ser clasificado como tal, de conformidad con lo establecido en la Ley;</w:t>
      </w:r>
    </w:p>
    <w:p>
      <w:pPr>
        <w:spacing w:after="100" w:afterAutospacing="1"/>
        <w:contextualSpacing/>
        <w:jc w:val="both"/>
        <w:rPr>
          <w:rFonts w:ascii="Verdana" w:hAnsi="Verdana" w:cs="Arial"/>
          <w:sz w:val="22"/>
          <w:szCs w:val="22"/>
        </w:rPr>
      </w:pPr>
    </w:p>
    <w:p>
      <w:pPr>
        <w:spacing w:after="100" w:afterAutospacing="1"/>
        <w:contextualSpacing/>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tab/>
        <w:t>Por su forma:</w:t>
      </w:r>
    </w:p>
    <w:p>
      <w:pPr>
        <w:spacing w:after="100" w:afterAutospacing="1"/>
        <w:contextualSpacing/>
        <w:jc w:val="both"/>
        <w:rPr>
          <w:rFonts w:ascii="Verdana" w:hAnsi="Verdana" w:cs="Arial"/>
          <w:sz w:val="22"/>
          <w:szCs w:val="22"/>
        </w:rPr>
      </w:pPr>
    </w:p>
    <w:p>
      <w:pPr>
        <w:numPr>
          <w:ilvl w:val="0"/>
          <w:numId w:val="10"/>
        </w:numPr>
        <w:tabs>
          <w:tab w:val="clear" w:pos="708"/>
        </w:tabs>
        <w:suppressAutoHyphens w:val="0"/>
        <w:spacing w:after="100" w:afterAutospacing="1" w:line="240" w:lineRule="auto"/>
        <w:ind w:left="709" w:firstLine="0"/>
        <w:contextualSpacing/>
        <w:jc w:val="both"/>
        <w:rPr>
          <w:rFonts w:ascii="Verdana" w:hAnsi="Verdana" w:cs="Arial"/>
          <w:sz w:val="22"/>
          <w:szCs w:val="22"/>
        </w:rPr>
      </w:pPr>
      <w:r>
        <w:rPr>
          <w:rFonts w:ascii="Verdana" w:hAnsi="Verdana" w:cs="Arial"/>
          <w:sz w:val="22"/>
          <w:szCs w:val="22"/>
        </w:rPr>
        <w:t>Predios regulares: son aquellos que en su perímetro cuentan con cuatro ángulos internos y ninguno menor de 80º grados; y</w:t>
      </w:r>
    </w:p>
    <w:p>
      <w:pPr>
        <w:suppressAutoHyphens w:val="0"/>
        <w:spacing w:after="100" w:afterAutospacing="1"/>
        <w:ind w:left="709"/>
        <w:contextualSpacing/>
        <w:jc w:val="both"/>
        <w:rPr>
          <w:rFonts w:ascii="Verdana" w:hAnsi="Verdana" w:cs="Arial"/>
          <w:sz w:val="22"/>
          <w:szCs w:val="22"/>
        </w:rPr>
      </w:pPr>
    </w:p>
    <w:p>
      <w:pPr>
        <w:numPr>
          <w:ilvl w:val="0"/>
          <w:numId w:val="10"/>
        </w:numPr>
        <w:tabs>
          <w:tab w:val="clear" w:pos="708"/>
        </w:tabs>
        <w:suppressAutoHyphens w:val="0"/>
        <w:spacing w:after="100" w:afterAutospacing="1" w:line="240" w:lineRule="auto"/>
        <w:ind w:left="709" w:firstLine="0"/>
        <w:contextualSpacing/>
        <w:jc w:val="both"/>
        <w:rPr>
          <w:rFonts w:ascii="Verdana" w:hAnsi="Verdana" w:cs="Arial"/>
          <w:sz w:val="22"/>
          <w:szCs w:val="22"/>
        </w:rPr>
      </w:pPr>
      <w:r>
        <w:rPr>
          <w:rFonts w:ascii="Verdana" w:hAnsi="Verdana" w:cs="Arial"/>
          <w:sz w:val="22"/>
          <w:szCs w:val="22"/>
        </w:rPr>
        <w:t>Predios irregulares: son aquellos que en su perímetro tengan uno o más ángulos interiores de menos de 80º grados o mayores de 100° grados;</w:t>
      </w:r>
    </w:p>
    <w:p>
      <w:pPr>
        <w:suppressAutoHyphens w:val="0"/>
        <w:spacing w:after="100" w:afterAutospacing="1"/>
        <w:ind w:left="720"/>
        <w:contextualSpacing/>
        <w:jc w:val="both"/>
        <w:rPr>
          <w:rFonts w:ascii="Verdana" w:hAnsi="Verdana" w:cs="Arial"/>
          <w:sz w:val="22"/>
          <w:szCs w:val="22"/>
        </w:rPr>
      </w:pPr>
    </w:p>
    <w:p>
      <w:pPr>
        <w:suppressAutoHyphens w:val="0"/>
        <w:spacing w:after="100" w:afterAutospacing="1"/>
        <w:contextualSpacing/>
        <w:jc w:val="both"/>
        <w:rPr>
          <w:rFonts w:ascii="Verdana" w:hAnsi="Verdana" w:cs="Arial"/>
          <w:sz w:val="22"/>
          <w:szCs w:val="22"/>
        </w:rPr>
      </w:pPr>
      <w:r>
        <w:rPr>
          <w:rFonts w:ascii="Verdana" w:hAnsi="Verdana" w:cs="Arial"/>
          <w:sz w:val="22"/>
          <w:szCs w:val="22"/>
        </w:rPr>
        <w:t xml:space="preserve">IV.- </w:t>
      </w:r>
      <w:r>
        <w:rPr>
          <w:rFonts w:ascii="Verdana" w:hAnsi="Verdana" w:cs="Arial"/>
          <w:sz w:val="22"/>
          <w:szCs w:val="22"/>
        </w:rPr>
        <w:tab/>
        <w:t>Por su régimen de propiedad o posesión:</w:t>
      </w:r>
    </w:p>
    <w:p>
      <w:pPr>
        <w:ind w:left="720"/>
        <w:jc w:val="both"/>
        <w:rPr>
          <w:rFonts w:ascii="Verdana" w:hAnsi="Verdana" w:cs="Arial"/>
          <w:sz w:val="22"/>
          <w:szCs w:val="22"/>
        </w:rPr>
      </w:pPr>
    </w:p>
    <w:p>
      <w:pPr>
        <w:numPr>
          <w:ilvl w:val="0"/>
          <w:numId w:val="11"/>
        </w:numPr>
        <w:tabs>
          <w:tab w:val="clear" w:pos="708"/>
        </w:tabs>
        <w:suppressAutoHyphens w:val="0"/>
        <w:spacing w:after="100" w:afterAutospacing="1" w:line="240" w:lineRule="auto"/>
        <w:ind w:left="1080"/>
        <w:contextualSpacing/>
        <w:jc w:val="both"/>
        <w:rPr>
          <w:rFonts w:ascii="Verdana" w:hAnsi="Verdana" w:cs="Arial"/>
          <w:sz w:val="22"/>
          <w:szCs w:val="22"/>
        </w:rPr>
      </w:pPr>
      <w:r>
        <w:rPr>
          <w:rFonts w:ascii="Verdana" w:hAnsi="Verdana" w:cs="Arial"/>
          <w:sz w:val="22"/>
          <w:szCs w:val="22"/>
        </w:rPr>
        <w:t>Privada:</w:t>
      </w:r>
    </w:p>
    <w:p>
      <w:pPr>
        <w:tabs>
          <w:tab w:val="left" w:pos="1276"/>
        </w:tabs>
        <w:spacing w:after="100" w:afterAutospacing="1"/>
        <w:ind w:left="708" w:firstLine="426"/>
        <w:contextualSpacing/>
        <w:jc w:val="both"/>
        <w:rPr>
          <w:rFonts w:ascii="Verdana" w:hAnsi="Verdana" w:cs="Arial"/>
          <w:sz w:val="22"/>
          <w:szCs w:val="22"/>
        </w:rPr>
      </w:pPr>
    </w:p>
    <w:p>
      <w:pPr>
        <w:numPr>
          <w:ilvl w:val="0"/>
          <w:numId w:val="12"/>
        </w:numPr>
        <w:tabs>
          <w:tab w:val="clear" w:pos="708"/>
          <w:tab w:val="left" w:pos="1134"/>
          <w:tab w:val="left" w:pos="1276"/>
        </w:tabs>
        <w:suppressAutoHyphens w:val="0"/>
        <w:spacing w:after="100" w:afterAutospacing="1" w:line="240" w:lineRule="auto"/>
        <w:ind w:firstLine="414"/>
        <w:contextualSpacing/>
        <w:jc w:val="both"/>
        <w:rPr>
          <w:rFonts w:ascii="Verdana" w:hAnsi="Verdana" w:cs="Arial"/>
          <w:sz w:val="22"/>
          <w:szCs w:val="22"/>
        </w:rPr>
      </w:pPr>
      <w:r>
        <w:rPr>
          <w:rFonts w:ascii="Verdana" w:hAnsi="Verdana" w:cs="Arial"/>
          <w:sz w:val="22"/>
          <w:szCs w:val="22"/>
        </w:rPr>
        <w:t xml:space="preserve">  Propiedad particular; y</w:t>
      </w:r>
    </w:p>
    <w:p>
      <w:pPr>
        <w:tabs>
          <w:tab w:val="left" w:pos="1134"/>
          <w:tab w:val="left" w:pos="1276"/>
        </w:tabs>
        <w:spacing w:after="100" w:afterAutospacing="1"/>
        <w:ind w:left="730" w:firstLine="426"/>
        <w:contextualSpacing/>
        <w:jc w:val="both"/>
        <w:rPr>
          <w:rFonts w:ascii="Verdana" w:hAnsi="Verdana" w:cs="Arial"/>
          <w:sz w:val="22"/>
          <w:szCs w:val="22"/>
        </w:rPr>
      </w:pPr>
    </w:p>
    <w:p>
      <w:pPr>
        <w:numPr>
          <w:ilvl w:val="0"/>
          <w:numId w:val="12"/>
        </w:numPr>
        <w:tabs>
          <w:tab w:val="clear" w:pos="708"/>
          <w:tab w:val="left" w:pos="1134"/>
          <w:tab w:val="left" w:pos="1276"/>
        </w:tabs>
        <w:suppressAutoHyphens w:val="0"/>
        <w:spacing w:after="100" w:afterAutospacing="1" w:line="240" w:lineRule="auto"/>
        <w:ind w:left="1450" w:hanging="316"/>
        <w:contextualSpacing/>
        <w:jc w:val="both"/>
        <w:rPr>
          <w:rFonts w:ascii="Verdana" w:hAnsi="Verdana" w:cs="Arial"/>
          <w:sz w:val="22"/>
          <w:szCs w:val="22"/>
        </w:rPr>
      </w:pPr>
      <w:r>
        <w:rPr>
          <w:rFonts w:ascii="Verdana" w:hAnsi="Verdana" w:cs="Arial"/>
          <w:sz w:val="22"/>
          <w:szCs w:val="22"/>
        </w:rPr>
        <w:t xml:space="preserve">  Propiedad </w:t>
      </w:r>
      <w:proofErr w:type="spellStart"/>
      <w:r>
        <w:rPr>
          <w:rFonts w:ascii="Verdana" w:hAnsi="Verdana" w:cs="Arial"/>
          <w:sz w:val="22"/>
          <w:szCs w:val="22"/>
        </w:rPr>
        <w:t>condominal</w:t>
      </w:r>
      <w:proofErr w:type="spellEnd"/>
      <w:r>
        <w:rPr>
          <w:rFonts w:ascii="Verdana" w:hAnsi="Verdana" w:cs="Arial"/>
          <w:sz w:val="22"/>
          <w:szCs w:val="22"/>
        </w:rPr>
        <w:t>;</w:t>
      </w:r>
    </w:p>
    <w:p>
      <w:pPr>
        <w:spacing w:after="100" w:afterAutospacing="1"/>
        <w:ind w:left="360"/>
        <w:contextualSpacing/>
        <w:jc w:val="both"/>
        <w:rPr>
          <w:rFonts w:ascii="Verdana" w:hAnsi="Verdana" w:cs="Arial"/>
          <w:sz w:val="22"/>
          <w:szCs w:val="22"/>
        </w:rPr>
      </w:pPr>
    </w:p>
    <w:p>
      <w:pPr>
        <w:numPr>
          <w:ilvl w:val="0"/>
          <w:numId w:val="11"/>
        </w:numPr>
        <w:tabs>
          <w:tab w:val="clear" w:pos="708"/>
        </w:tabs>
        <w:suppressAutoHyphens w:val="0"/>
        <w:spacing w:after="100" w:afterAutospacing="1" w:line="240" w:lineRule="auto"/>
        <w:ind w:left="1080"/>
        <w:contextualSpacing/>
        <w:jc w:val="both"/>
        <w:rPr>
          <w:rFonts w:ascii="Verdana" w:hAnsi="Verdana" w:cs="Arial"/>
          <w:sz w:val="22"/>
          <w:szCs w:val="22"/>
        </w:rPr>
      </w:pPr>
      <w:r>
        <w:rPr>
          <w:rFonts w:ascii="Verdana" w:hAnsi="Verdana" w:cs="Arial"/>
          <w:sz w:val="22"/>
          <w:szCs w:val="22"/>
        </w:rPr>
        <w:t>Pública:</w:t>
      </w:r>
    </w:p>
    <w:p>
      <w:pPr>
        <w:spacing w:after="100" w:afterAutospacing="1"/>
        <w:contextualSpacing/>
        <w:jc w:val="both"/>
        <w:rPr>
          <w:rFonts w:ascii="Verdana" w:hAnsi="Verdana" w:cs="Arial"/>
          <w:sz w:val="22"/>
          <w:szCs w:val="22"/>
        </w:rPr>
      </w:pPr>
    </w:p>
    <w:p>
      <w:pPr>
        <w:tabs>
          <w:tab w:val="clear" w:pos="708"/>
          <w:tab w:val="left" w:pos="709"/>
        </w:tabs>
        <w:spacing w:after="100" w:afterAutospacing="1"/>
        <w:ind w:firstLine="1134"/>
        <w:contextualSpacing/>
        <w:jc w:val="both"/>
        <w:rPr>
          <w:rFonts w:ascii="Verdana" w:hAnsi="Verdana" w:cs="Arial"/>
          <w:sz w:val="22"/>
          <w:szCs w:val="22"/>
        </w:rPr>
      </w:pPr>
      <w:r>
        <w:rPr>
          <w:rFonts w:ascii="Verdana" w:hAnsi="Verdana" w:cs="Arial"/>
          <w:sz w:val="22"/>
          <w:szCs w:val="22"/>
        </w:rPr>
        <w:t>1)    Propiedad federal;</w:t>
      </w:r>
    </w:p>
    <w:p>
      <w:pPr>
        <w:tabs>
          <w:tab w:val="clear" w:pos="708"/>
          <w:tab w:val="left" w:pos="709"/>
        </w:tabs>
        <w:spacing w:after="100" w:afterAutospacing="1"/>
        <w:ind w:firstLine="1134"/>
        <w:contextualSpacing/>
        <w:jc w:val="both"/>
        <w:rPr>
          <w:rFonts w:ascii="Verdana" w:hAnsi="Verdana" w:cs="Arial"/>
          <w:sz w:val="22"/>
          <w:szCs w:val="22"/>
        </w:rPr>
      </w:pPr>
    </w:p>
    <w:p>
      <w:pPr>
        <w:tabs>
          <w:tab w:val="clear" w:pos="708"/>
          <w:tab w:val="left" w:pos="709"/>
        </w:tabs>
        <w:spacing w:after="100" w:afterAutospacing="1"/>
        <w:ind w:firstLine="1134"/>
        <w:contextualSpacing/>
        <w:jc w:val="both"/>
        <w:rPr>
          <w:rFonts w:ascii="Verdana" w:hAnsi="Verdana" w:cs="Arial"/>
          <w:sz w:val="22"/>
          <w:szCs w:val="22"/>
        </w:rPr>
      </w:pPr>
      <w:r>
        <w:rPr>
          <w:rFonts w:ascii="Verdana" w:hAnsi="Verdana" w:cs="Arial"/>
          <w:sz w:val="22"/>
          <w:szCs w:val="22"/>
        </w:rPr>
        <w:t>2)    Propiedad estatal;</w:t>
      </w:r>
    </w:p>
    <w:p>
      <w:pPr>
        <w:tabs>
          <w:tab w:val="clear" w:pos="708"/>
          <w:tab w:val="left" w:pos="709"/>
        </w:tabs>
        <w:spacing w:after="100" w:afterAutospacing="1"/>
        <w:ind w:firstLine="1134"/>
        <w:contextualSpacing/>
        <w:jc w:val="both"/>
        <w:rPr>
          <w:rFonts w:ascii="Verdana" w:hAnsi="Verdana" w:cs="Arial"/>
          <w:sz w:val="22"/>
          <w:szCs w:val="22"/>
        </w:rPr>
      </w:pPr>
    </w:p>
    <w:p>
      <w:pPr>
        <w:tabs>
          <w:tab w:val="clear" w:pos="708"/>
          <w:tab w:val="left" w:pos="709"/>
        </w:tabs>
        <w:spacing w:after="100" w:afterAutospacing="1"/>
        <w:ind w:firstLine="1134"/>
        <w:contextualSpacing/>
        <w:jc w:val="both"/>
        <w:rPr>
          <w:rFonts w:ascii="Verdana" w:hAnsi="Verdana" w:cs="Arial"/>
          <w:sz w:val="22"/>
          <w:szCs w:val="22"/>
        </w:rPr>
      </w:pPr>
      <w:r>
        <w:rPr>
          <w:rFonts w:ascii="Verdana" w:hAnsi="Verdana" w:cs="Arial"/>
          <w:sz w:val="22"/>
          <w:szCs w:val="22"/>
        </w:rPr>
        <w:t>3)    Propiedad municipal; y</w:t>
      </w:r>
    </w:p>
    <w:p>
      <w:pPr>
        <w:tabs>
          <w:tab w:val="clear" w:pos="708"/>
          <w:tab w:val="left" w:pos="709"/>
        </w:tabs>
        <w:spacing w:after="100" w:afterAutospacing="1"/>
        <w:ind w:firstLine="1134"/>
        <w:contextualSpacing/>
        <w:jc w:val="both"/>
        <w:rPr>
          <w:rFonts w:ascii="Verdana" w:hAnsi="Verdana" w:cs="Arial"/>
          <w:sz w:val="22"/>
          <w:szCs w:val="22"/>
        </w:rPr>
      </w:pPr>
    </w:p>
    <w:p>
      <w:pPr>
        <w:tabs>
          <w:tab w:val="clear" w:pos="708"/>
          <w:tab w:val="left" w:pos="709"/>
        </w:tabs>
        <w:spacing w:after="100" w:afterAutospacing="1"/>
        <w:ind w:firstLine="1134"/>
        <w:contextualSpacing/>
        <w:jc w:val="both"/>
        <w:rPr>
          <w:rFonts w:ascii="Verdana" w:hAnsi="Verdana" w:cs="Arial"/>
          <w:sz w:val="22"/>
          <w:szCs w:val="22"/>
        </w:rPr>
      </w:pPr>
      <w:r>
        <w:rPr>
          <w:rFonts w:ascii="Verdana" w:hAnsi="Verdana" w:cs="Arial"/>
          <w:sz w:val="22"/>
          <w:szCs w:val="22"/>
        </w:rPr>
        <w:lastRenderedPageBreak/>
        <w:t>4)    Propiedad concesionada;</w:t>
      </w:r>
    </w:p>
    <w:p>
      <w:pPr>
        <w:tabs>
          <w:tab w:val="clear" w:pos="708"/>
          <w:tab w:val="left" w:pos="709"/>
        </w:tabs>
        <w:spacing w:after="100" w:afterAutospacing="1"/>
        <w:ind w:left="360" w:firstLine="709"/>
        <w:contextualSpacing/>
        <w:jc w:val="both"/>
        <w:rPr>
          <w:rFonts w:ascii="Verdana" w:hAnsi="Verdana" w:cs="Arial"/>
          <w:sz w:val="22"/>
          <w:szCs w:val="22"/>
        </w:rPr>
      </w:pPr>
    </w:p>
    <w:p>
      <w:pPr>
        <w:numPr>
          <w:ilvl w:val="0"/>
          <w:numId w:val="11"/>
        </w:numPr>
        <w:tabs>
          <w:tab w:val="clear" w:pos="708"/>
        </w:tabs>
        <w:suppressAutoHyphens w:val="0"/>
        <w:spacing w:after="100" w:afterAutospacing="1" w:line="240" w:lineRule="auto"/>
        <w:ind w:left="1080"/>
        <w:contextualSpacing/>
        <w:jc w:val="both"/>
        <w:rPr>
          <w:rFonts w:ascii="Verdana" w:hAnsi="Verdana" w:cs="Arial"/>
          <w:sz w:val="22"/>
          <w:szCs w:val="22"/>
        </w:rPr>
      </w:pPr>
      <w:r>
        <w:rPr>
          <w:rFonts w:ascii="Verdana" w:hAnsi="Verdana" w:cs="Arial"/>
          <w:sz w:val="22"/>
          <w:szCs w:val="22"/>
        </w:rPr>
        <w:t>Social:</w:t>
      </w:r>
    </w:p>
    <w:p>
      <w:pPr>
        <w:spacing w:after="100" w:afterAutospacing="1"/>
        <w:contextualSpacing/>
        <w:jc w:val="both"/>
        <w:rPr>
          <w:rFonts w:ascii="Verdana" w:hAnsi="Verdana" w:cs="Arial"/>
          <w:sz w:val="22"/>
          <w:szCs w:val="22"/>
        </w:rPr>
      </w:pPr>
    </w:p>
    <w:p>
      <w:pPr>
        <w:spacing w:after="100" w:afterAutospacing="1"/>
        <w:ind w:left="708" w:firstLine="426"/>
        <w:contextualSpacing/>
        <w:jc w:val="both"/>
        <w:rPr>
          <w:rFonts w:ascii="Verdana" w:hAnsi="Verdana" w:cs="Arial"/>
          <w:sz w:val="22"/>
          <w:szCs w:val="22"/>
        </w:rPr>
      </w:pPr>
      <w:r>
        <w:rPr>
          <w:rFonts w:ascii="Verdana" w:hAnsi="Verdana" w:cs="Arial"/>
          <w:sz w:val="22"/>
          <w:szCs w:val="22"/>
        </w:rPr>
        <w:t>1)    Propiedad ejidal; y</w:t>
      </w:r>
    </w:p>
    <w:p>
      <w:pPr>
        <w:spacing w:after="100" w:afterAutospacing="1"/>
        <w:ind w:left="708" w:firstLine="426"/>
        <w:contextualSpacing/>
        <w:jc w:val="both"/>
        <w:rPr>
          <w:rFonts w:ascii="Verdana" w:hAnsi="Verdana" w:cs="Arial"/>
          <w:sz w:val="22"/>
          <w:szCs w:val="22"/>
        </w:rPr>
      </w:pPr>
    </w:p>
    <w:p>
      <w:pPr>
        <w:spacing w:after="100" w:afterAutospacing="1"/>
        <w:ind w:left="708" w:firstLine="426"/>
        <w:contextualSpacing/>
        <w:jc w:val="both"/>
        <w:rPr>
          <w:rFonts w:ascii="Verdana" w:hAnsi="Verdana" w:cs="Arial"/>
          <w:sz w:val="22"/>
          <w:szCs w:val="22"/>
        </w:rPr>
      </w:pPr>
      <w:r>
        <w:rPr>
          <w:rFonts w:ascii="Verdana" w:hAnsi="Verdana" w:cs="Arial"/>
          <w:sz w:val="22"/>
          <w:szCs w:val="22"/>
        </w:rPr>
        <w:t>2)    Propiedad comunal;</w:t>
      </w:r>
    </w:p>
    <w:p>
      <w:pPr>
        <w:spacing w:after="100" w:afterAutospacing="1"/>
        <w:contextualSpacing/>
        <w:jc w:val="both"/>
        <w:rPr>
          <w:rFonts w:ascii="Verdana" w:hAnsi="Verdana" w:cs="Arial"/>
          <w:sz w:val="22"/>
          <w:szCs w:val="22"/>
        </w:rPr>
      </w:pPr>
    </w:p>
    <w:p>
      <w:pPr>
        <w:spacing w:after="100" w:afterAutospacing="1"/>
        <w:contextualSpacing/>
        <w:jc w:val="both"/>
        <w:rPr>
          <w:rFonts w:ascii="Verdana" w:hAnsi="Verdana" w:cs="Arial"/>
          <w:sz w:val="22"/>
          <w:szCs w:val="22"/>
        </w:rPr>
      </w:pPr>
      <w:r>
        <w:rPr>
          <w:rFonts w:ascii="Verdana" w:hAnsi="Verdana" w:cs="Arial"/>
          <w:sz w:val="22"/>
          <w:szCs w:val="22"/>
        </w:rPr>
        <w:t xml:space="preserve">V. </w:t>
      </w:r>
      <w:r>
        <w:rPr>
          <w:rFonts w:ascii="Verdana" w:hAnsi="Verdana" w:cs="Arial"/>
          <w:sz w:val="22"/>
          <w:szCs w:val="22"/>
        </w:rPr>
        <w:tab/>
        <w:t>Por su topografía:</w:t>
      </w:r>
    </w:p>
    <w:p>
      <w:pPr>
        <w:jc w:val="both"/>
        <w:rPr>
          <w:rFonts w:ascii="Bookman Old Style" w:hAnsi="Bookman Old Style" w:cs="Arial"/>
          <w:sz w:val="20"/>
          <w:szCs w:val="20"/>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a nivel: es aquel que carece de pendiente o tiene desnivel imperceptible, entre el fondo y el nivel de la calle;</w:t>
      </w:r>
    </w:p>
    <w:p>
      <w:pPr>
        <w:ind w:left="348"/>
        <w:jc w:val="both"/>
        <w:rPr>
          <w:rFonts w:ascii="Verdana" w:hAnsi="Verdana" w:cs="Arial"/>
          <w:sz w:val="22"/>
          <w:szCs w:val="22"/>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con pendiente ascendente: es aquel que su elevación resulta mayor que el nivel de la calle;</w:t>
      </w:r>
    </w:p>
    <w:p>
      <w:pPr>
        <w:ind w:left="348"/>
        <w:jc w:val="both"/>
        <w:rPr>
          <w:rFonts w:ascii="Verdana" w:hAnsi="Verdana" w:cs="Arial"/>
          <w:sz w:val="22"/>
          <w:szCs w:val="22"/>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con pendiente descendente: aquel que su desnivel es inferior que el nivel de la calle;</w:t>
      </w:r>
    </w:p>
    <w:p>
      <w:pPr>
        <w:ind w:left="348"/>
        <w:jc w:val="both"/>
        <w:rPr>
          <w:rFonts w:ascii="Verdana" w:hAnsi="Verdana" w:cs="Arial"/>
          <w:sz w:val="22"/>
          <w:szCs w:val="22"/>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accidentado o rugoso: es aquel que presenta depresiones y elevaciones en toda la superficie;</w:t>
      </w:r>
    </w:p>
    <w:p>
      <w:pPr>
        <w:ind w:left="348"/>
        <w:jc w:val="both"/>
        <w:rPr>
          <w:rFonts w:ascii="Verdana" w:hAnsi="Verdana" w:cs="Arial"/>
          <w:sz w:val="22"/>
          <w:szCs w:val="22"/>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elevado: es aquel que su nivel medio está a una altura mayor de un metro con respecto al nivel de la calle; y</w:t>
      </w:r>
    </w:p>
    <w:p>
      <w:pPr>
        <w:ind w:left="348"/>
        <w:jc w:val="both"/>
        <w:rPr>
          <w:rFonts w:ascii="Verdana" w:hAnsi="Verdana" w:cs="Arial"/>
          <w:sz w:val="22"/>
          <w:szCs w:val="22"/>
        </w:rPr>
      </w:pPr>
    </w:p>
    <w:p>
      <w:pPr>
        <w:numPr>
          <w:ilvl w:val="0"/>
          <w:numId w:val="1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hundido: es aquel que su nivel medio se encuentra por debajo del nivel de la calle en al menos un metro de altura;</w:t>
      </w:r>
    </w:p>
    <w:p>
      <w:pPr>
        <w:jc w:val="both"/>
        <w:rPr>
          <w:rFonts w:ascii="Verdana" w:hAnsi="Verdana" w:cs="Arial"/>
          <w:sz w:val="22"/>
          <w:szCs w:val="22"/>
        </w:rPr>
      </w:pPr>
    </w:p>
    <w:p>
      <w:pPr>
        <w:jc w:val="both"/>
        <w:rPr>
          <w:rFonts w:ascii="Verdana" w:hAnsi="Verdana" w:cs="Arial"/>
          <w:sz w:val="22"/>
          <w:szCs w:val="22"/>
        </w:rPr>
      </w:pPr>
      <w:r>
        <w:rPr>
          <w:rFonts w:ascii="Verdana" w:hAnsi="Verdana" w:cs="Arial"/>
          <w:sz w:val="22"/>
          <w:szCs w:val="22"/>
        </w:rPr>
        <w:t xml:space="preserve">VI. </w:t>
      </w:r>
      <w:r>
        <w:rPr>
          <w:rFonts w:ascii="Verdana" w:hAnsi="Verdana" w:cs="Arial"/>
          <w:sz w:val="22"/>
          <w:szCs w:val="22"/>
        </w:rPr>
        <w:tab/>
        <w:t>Por sus dimensiones:</w:t>
      </w:r>
    </w:p>
    <w:p>
      <w:pPr>
        <w:jc w:val="both"/>
        <w:rPr>
          <w:rFonts w:ascii="Verdana" w:hAnsi="Verdana" w:cs="Arial"/>
          <w:sz w:val="22"/>
          <w:szCs w:val="22"/>
        </w:rPr>
      </w:pPr>
    </w:p>
    <w:p>
      <w:pPr>
        <w:numPr>
          <w:ilvl w:val="0"/>
          <w:numId w:val="14"/>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tipo: aquel cuya relación frente-profundidad es igual o menor a 3.5 veces su frente, su frente no es menor de 6.00 metros ni mayor de 11.50 metros. Este tipo de predio podrá variar en sus dimensiones de acuerdo a lo previsto por el artículo 50 del Reglamento Estatal de Zonificación del Estado de Jalisco;</w:t>
      </w:r>
    </w:p>
    <w:p>
      <w:pPr>
        <w:ind w:left="348"/>
        <w:jc w:val="both"/>
        <w:rPr>
          <w:rFonts w:ascii="Verdana" w:hAnsi="Verdana" w:cs="Arial"/>
          <w:sz w:val="22"/>
          <w:szCs w:val="22"/>
        </w:rPr>
      </w:pPr>
    </w:p>
    <w:p>
      <w:pPr>
        <w:numPr>
          <w:ilvl w:val="0"/>
          <w:numId w:val="14"/>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con frente menor: aquel que la medida de su frente es menor de lo establecido para el predio tipo; y</w:t>
      </w:r>
    </w:p>
    <w:p>
      <w:pPr>
        <w:ind w:left="348"/>
        <w:jc w:val="both"/>
        <w:rPr>
          <w:rFonts w:ascii="Verdana" w:hAnsi="Verdana" w:cs="Arial"/>
          <w:sz w:val="22"/>
          <w:szCs w:val="22"/>
        </w:rPr>
      </w:pPr>
    </w:p>
    <w:p>
      <w:pPr>
        <w:numPr>
          <w:ilvl w:val="0"/>
          <w:numId w:val="14"/>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Predio con exceso de fondo: se considera a aquel cuya profundidad excede 3.5 veces la medida del frente.</w:t>
      </w:r>
    </w:p>
    <w:p>
      <w:pPr>
        <w:suppressAutoHyphens w:val="0"/>
        <w:jc w:val="both"/>
        <w:rPr>
          <w:rFonts w:ascii="Verdana" w:hAnsi="Verdana" w:cs="Arial"/>
          <w:sz w:val="22"/>
          <w:szCs w:val="22"/>
        </w:rPr>
      </w:pPr>
    </w:p>
    <w:p>
      <w:pPr>
        <w:suppressAutoHyphens w:val="0"/>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SECCIÓN SEGUNDA</w:t>
      </w:r>
    </w:p>
    <w:p>
      <w:pPr>
        <w:jc w:val="center"/>
        <w:rPr>
          <w:rFonts w:ascii="Verdana" w:hAnsi="Verdana" w:cs="Arial"/>
          <w:b/>
          <w:sz w:val="22"/>
          <w:szCs w:val="22"/>
        </w:rPr>
      </w:pPr>
      <w:r>
        <w:rPr>
          <w:rFonts w:ascii="Verdana" w:hAnsi="Verdana" w:cs="Arial"/>
          <w:b/>
          <w:sz w:val="22"/>
          <w:szCs w:val="22"/>
        </w:rPr>
        <w:t>DE LA CLASIFICACIÓN DE LOS PREDIOS RÚSTICOS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19</w:t>
      </w:r>
      <w:r>
        <w:rPr>
          <w:rFonts w:ascii="Verdana" w:hAnsi="Verdana" w:cs="Arial"/>
          <w:sz w:val="22"/>
          <w:szCs w:val="22"/>
        </w:rPr>
        <w:t>. Los predios rústicos se clasifican de la siguiente manera:</w:t>
      </w:r>
    </w:p>
    <w:p>
      <w:pPr>
        <w:jc w:val="both"/>
        <w:rPr>
          <w:rFonts w:ascii="Verdana" w:hAnsi="Verdana" w:cs="Arial"/>
          <w:sz w:val="22"/>
          <w:szCs w:val="22"/>
        </w:rPr>
      </w:pPr>
    </w:p>
    <w:p>
      <w:pPr>
        <w:numPr>
          <w:ilvl w:val="0"/>
          <w:numId w:val="15"/>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Por su ubicación: según conste en el plano de zonificación y en las tablas de valores unitarios rústicos del municipio, tomando como referencia los centros de distribución, de población y vías de comunicación;</w:t>
      </w:r>
    </w:p>
    <w:p>
      <w:pPr>
        <w:ind w:left="284" w:hanging="284"/>
        <w:jc w:val="both"/>
        <w:rPr>
          <w:rFonts w:ascii="Verdana" w:hAnsi="Verdana" w:cs="Arial"/>
          <w:sz w:val="22"/>
          <w:szCs w:val="22"/>
        </w:rPr>
      </w:pPr>
    </w:p>
    <w:p>
      <w:pPr>
        <w:numPr>
          <w:ilvl w:val="0"/>
          <w:numId w:val="15"/>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Por sus características físicas: de conformidad a las condiciones hidrológicas, humedad relativa y la capacidad potencial de producción, se clasifican en:</w:t>
      </w:r>
    </w:p>
    <w:p>
      <w:pPr>
        <w:jc w:val="both"/>
        <w:rPr>
          <w:rFonts w:ascii="Bookman Old Style" w:hAnsi="Bookman Old Style" w:cs="Arial"/>
          <w:sz w:val="20"/>
          <w:szCs w:val="20"/>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Agrícola de riego:</w:t>
      </w:r>
    </w:p>
    <w:p>
      <w:pPr>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1)    Riego mecánico; y</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2)    Riego por gravedad,</w:t>
      </w:r>
    </w:p>
    <w:p>
      <w:pPr>
        <w:jc w:val="both"/>
        <w:rPr>
          <w:rFonts w:ascii="Verdana" w:hAnsi="Verdana" w:cs="Arial"/>
          <w:sz w:val="22"/>
          <w:szCs w:val="22"/>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Agrícola de temporal de primera:</w:t>
      </w:r>
    </w:p>
    <w:p>
      <w:pPr>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1)    Humedad residual; y</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2)    Valles planos;</w:t>
      </w:r>
    </w:p>
    <w:p>
      <w:pPr>
        <w:jc w:val="both"/>
        <w:rPr>
          <w:rFonts w:ascii="Verdana" w:hAnsi="Verdana" w:cs="Arial"/>
          <w:sz w:val="22"/>
          <w:szCs w:val="22"/>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Agrícola de temporal de segunda:</w:t>
      </w:r>
    </w:p>
    <w:p>
      <w:pPr>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1)    Lomeríos; y</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2)    Zonas inundables;</w:t>
      </w:r>
    </w:p>
    <w:p>
      <w:pPr>
        <w:jc w:val="both"/>
        <w:rPr>
          <w:rFonts w:ascii="Verdana" w:hAnsi="Verdana" w:cs="Arial"/>
          <w:sz w:val="22"/>
          <w:szCs w:val="22"/>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Agostadero de primera clase:</w:t>
      </w:r>
    </w:p>
    <w:p>
      <w:pPr>
        <w:jc w:val="both"/>
        <w:rPr>
          <w:rFonts w:ascii="Verdana" w:hAnsi="Verdana" w:cs="Arial"/>
          <w:sz w:val="22"/>
          <w:szCs w:val="22"/>
        </w:rPr>
      </w:pPr>
    </w:p>
    <w:p>
      <w:pPr>
        <w:numPr>
          <w:ilvl w:val="0"/>
          <w:numId w:val="1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 Pastizales inducidos;</w:t>
      </w:r>
    </w:p>
    <w:p>
      <w:pPr>
        <w:jc w:val="both"/>
        <w:rPr>
          <w:rFonts w:ascii="Verdana" w:hAnsi="Verdana" w:cs="Arial"/>
          <w:sz w:val="22"/>
          <w:szCs w:val="22"/>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 Agostadero de segunda clase:</w:t>
      </w:r>
    </w:p>
    <w:p>
      <w:pPr>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1)    Pastizal natural;</w:t>
      </w:r>
    </w:p>
    <w:p>
      <w:pPr>
        <w:jc w:val="both"/>
        <w:rPr>
          <w:rFonts w:ascii="Verdana" w:hAnsi="Verdana" w:cs="Arial"/>
          <w:sz w:val="22"/>
          <w:szCs w:val="22"/>
        </w:rPr>
      </w:pPr>
    </w:p>
    <w:p>
      <w:pPr>
        <w:numPr>
          <w:ilvl w:val="0"/>
          <w:numId w:val="1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 Cerril improductivo o eriazo;</w:t>
      </w:r>
    </w:p>
    <w:p>
      <w:pPr>
        <w:jc w:val="both"/>
        <w:rPr>
          <w:rFonts w:ascii="Verdana" w:hAnsi="Verdana" w:cs="Arial"/>
          <w:sz w:val="22"/>
          <w:szCs w:val="22"/>
        </w:rPr>
      </w:pPr>
    </w:p>
    <w:p>
      <w:pPr>
        <w:numPr>
          <w:ilvl w:val="0"/>
          <w:numId w:val="15"/>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Por su uso base: de acuerdo al Reglamento Estatal de Zonificación, entre otros serán los siguientes:</w:t>
      </w:r>
    </w:p>
    <w:p>
      <w:pPr>
        <w:jc w:val="both"/>
        <w:rPr>
          <w:rFonts w:ascii="Bookman Old Style" w:hAnsi="Bookman Old Style" w:cs="Arial"/>
          <w:sz w:val="20"/>
          <w:szCs w:val="20"/>
        </w:rPr>
      </w:pPr>
    </w:p>
    <w:p>
      <w:pPr>
        <w:numPr>
          <w:ilvl w:val="0"/>
          <w:numId w:val="18"/>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Aprovechamiento de recursos naturales; y</w:t>
      </w:r>
    </w:p>
    <w:p>
      <w:pPr>
        <w:jc w:val="both"/>
        <w:rPr>
          <w:rFonts w:ascii="Verdana" w:hAnsi="Verdana" w:cs="Arial"/>
          <w:sz w:val="22"/>
          <w:szCs w:val="22"/>
        </w:rPr>
      </w:pPr>
    </w:p>
    <w:p>
      <w:pPr>
        <w:numPr>
          <w:ilvl w:val="0"/>
          <w:numId w:val="18"/>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Actividades agropecuarias;</w:t>
      </w:r>
    </w:p>
    <w:p>
      <w:pPr>
        <w:jc w:val="both"/>
        <w:rPr>
          <w:rFonts w:ascii="Verdana" w:hAnsi="Verdana" w:cs="Arial"/>
          <w:sz w:val="22"/>
          <w:szCs w:val="22"/>
        </w:rPr>
      </w:pPr>
    </w:p>
    <w:p>
      <w:pPr>
        <w:numPr>
          <w:ilvl w:val="0"/>
          <w:numId w:val="15"/>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Por su régimen de propiedad:</w:t>
      </w:r>
    </w:p>
    <w:p>
      <w:pPr>
        <w:jc w:val="both"/>
        <w:rPr>
          <w:rFonts w:ascii="Verdana" w:hAnsi="Verdana" w:cs="Arial"/>
          <w:sz w:val="22"/>
          <w:szCs w:val="22"/>
        </w:rPr>
      </w:pPr>
    </w:p>
    <w:p>
      <w:pPr>
        <w:numPr>
          <w:ilvl w:val="0"/>
          <w:numId w:val="1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Privada;</w:t>
      </w:r>
    </w:p>
    <w:p>
      <w:pPr>
        <w:jc w:val="both"/>
        <w:rPr>
          <w:rFonts w:ascii="Verdana" w:hAnsi="Verdana" w:cs="Arial"/>
          <w:sz w:val="22"/>
          <w:szCs w:val="22"/>
        </w:rPr>
      </w:pPr>
    </w:p>
    <w:p>
      <w:pPr>
        <w:numPr>
          <w:ilvl w:val="0"/>
          <w:numId w:val="1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Pública;</w:t>
      </w:r>
    </w:p>
    <w:p>
      <w:pPr>
        <w:jc w:val="both"/>
        <w:rPr>
          <w:rFonts w:ascii="Bookman Old Style" w:hAnsi="Bookman Old Style" w:cs="Arial"/>
          <w:sz w:val="20"/>
          <w:szCs w:val="20"/>
        </w:rPr>
      </w:pPr>
    </w:p>
    <w:p>
      <w:pPr>
        <w:ind w:left="708"/>
        <w:jc w:val="both"/>
        <w:rPr>
          <w:rFonts w:ascii="Verdana" w:hAnsi="Verdana" w:cs="Arial"/>
          <w:sz w:val="22"/>
          <w:szCs w:val="22"/>
        </w:rPr>
      </w:pPr>
      <w:r>
        <w:rPr>
          <w:rFonts w:ascii="Verdana" w:hAnsi="Verdana" w:cs="Arial"/>
          <w:sz w:val="22"/>
          <w:szCs w:val="22"/>
        </w:rPr>
        <w:t>1)   Propiedad federal;</w:t>
      </w:r>
    </w:p>
    <w:p>
      <w:pPr>
        <w:ind w:left="708"/>
        <w:jc w:val="both"/>
        <w:rPr>
          <w:rFonts w:ascii="Verdana" w:hAnsi="Verdana" w:cs="Arial"/>
          <w:sz w:val="22"/>
          <w:szCs w:val="22"/>
        </w:rPr>
      </w:pPr>
    </w:p>
    <w:p>
      <w:pPr>
        <w:numPr>
          <w:ilvl w:val="0"/>
          <w:numId w:val="1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Propiedad estatal;</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3)   Propiedad municipal; y</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4)   Propiedad concesionada;</w:t>
      </w:r>
    </w:p>
    <w:p>
      <w:pPr>
        <w:jc w:val="both"/>
        <w:rPr>
          <w:rFonts w:ascii="Verdana" w:hAnsi="Verdana" w:cs="Arial"/>
          <w:sz w:val="22"/>
          <w:szCs w:val="22"/>
        </w:rPr>
      </w:pPr>
    </w:p>
    <w:p>
      <w:pPr>
        <w:numPr>
          <w:ilvl w:val="0"/>
          <w:numId w:val="1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Social:</w:t>
      </w:r>
    </w:p>
    <w:p>
      <w:pPr>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1)   Propiedad ejidal; y</w:t>
      </w:r>
    </w:p>
    <w:p>
      <w:pPr>
        <w:ind w:left="708"/>
        <w:jc w:val="both"/>
        <w:rPr>
          <w:rFonts w:ascii="Verdana" w:hAnsi="Verdana" w:cs="Arial"/>
          <w:sz w:val="22"/>
          <w:szCs w:val="22"/>
        </w:rPr>
      </w:pPr>
    </w:p>
    <w:p>
      <w:pPr>
        <w:ind w:left="708"/>
        <w:jc w:val="both"/>
        <w:rPr>
          <w:rFonts w:ascii="Verdana" w:hAnsi="Verdana" w:cs="Arial"/>
          <w:sz w:val="22"/>
          <w:szCs w:val="22"/>
        </w:rPr>
      </w:pPr>
      <w:r>
        <w:rPr>
          <w:rFonts w:ascii="Verdana" w:hAnsi="Verdana" w:cs="Arial"/>
          <w:sz w:val="22"/>
          <w:szCs w:val="22"/>
        </w:rPr>
        <w:t>2)   Propiedad comunal.</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SECCIÓN TERCERA</w:t>
      </w:r>
    </w:p>
    <w:p>
      <w:pPr>
        <w:jc w:val="center"/>
        <w:rPr>
          <w:rFonts w:ascii="Verdana" w:hAnsi="Verdana" w:cs="Arial"/>
          <w:b/>
          <w:sz w:val="22"/>
          <w:szCs w:val="22"/>
        </w:rPr>
      </w:pPr>
      <w:r>
        <w:rPr>
          <w:rFonts w:ascii="Verdana" w:hAnsi="Verdana" w:cs="Arial"/>
          <w:b/>
          <w:sz w:val="22"/>
          <w:szCs w:val="22"/>
        </w:rPr>
        <w:t>DE LA CLASIFICACIÓN DE LAS CONSTRUCCIONES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20</w:t>
      </w:r>
      <w:r>
        <w:rPr>
          <w:rFonts w:ascii="Verdana" w:hAnsi="Verdana" w:cs="Arial"/>
          <w:sz w:val="22"/>
          <w:szCs w:val="22"/>
        </w:rPr>
        <w:t>. Las construcciones, tanto urbanas como rústicas, se clasifican de la siguiente manera:</w:t>
      </w:r>
    </w:p>
    <w:p>
      <w:pPr>
        <w:jc w:val="both"/>
        <w:rPr>
          <w:rFonts w:ascii="Verdana" w:hAnsi="Verdana" w:cs="Arial"/>
          <w:sz w:val="22"/>
          <w:szCs w:val="22"/>
        </w:rPr>
      </w:pPr>
    </w:p>
    <w:p>
      <w:pPr>
        <w:numPr>
          <w:ilvl w:val="0"/>
          <w:numId w:val="20"/>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Por la edad:</w:t>
      </w:r>
    </w:p>
    <w:p>
      <w:pPr>
        <w:jc w:val="both"/>
        <w:rPr>
          <w:rFonts w:ascii="Verdana" w:hAnsi="Verdana" w:cs="Arial"/>
          <w:sz w:val="22"/>
          <w:szCs w:val="22"/>
        </w:rPr>
      </w:pPr>
    </w:p>
    <w:p>
      <w:pPr>
        <w:numPr>
          <w:ilvl w:val="0"/>
          <w:numId w:val="21"/>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Moderno: edificaciones construidas o renovadas con materiales y procedimientos usados dentro de un rango variable, con una antigüedad máxima de diez años;</w:t>
      </w:r>
    </w:p>
    <w:p>
      <w:pPr>
        <w:jc w:val="both"/>
        <w:rPr>
          <w:rFonts w:ascii="Verdana" w:hAnsi="Verdana" w:cs="Arial"/>
          <w:sz w:val="22"/>
          <w:szCs w:val="22"/>
        </w:rPr>
      </w:pPr>
    </w:p>
    <w:p>
      <w:pPr>
        <w:numPr>
          <w:ilvl w:val="0"/>
          <w:numId w:val="21"/>
        </w:numPr>
        <w:tabs>
          <w:tab w:val="clear" w:pos="708"/>
        </w:tabs>
        <w:suppressAutoHyphens w:val="0"/>
        <w:spacing w:line="240" w:lineRule="auto"/>
        <w:jc w:val="both"/>
        <w:rPr>
          <w:rFonts w:ascii="Verdana" w:hAnsi="Verdana" w:cs="Arial"/>
          <w:sz w:val="22"/>
          <w:szCs w:val="22"/>
        </w:rPr>
      </w:pPr>
      <w:proofErr w:type="spellStart"/>
      <w:r>
        <w:rPr>
          <w:rFonts w:ascii="Verdana" w:hAnsi="Verdana" w:cs="Arial"/>
          <w:sz w:val="22"/>
          <w:szCs w:val="22"/>
        </w:rPr>
        <w:t>Semi</w:t>
      </w:r>
      <w:proofErr w:type="spellEnd"/>
      <w:r>
        <w:rPr>
          <w:rFonts w:ascii="Verdana" w:hAnsi="Verdana" w:cs="Arial"/>
          <w:sz w:val="22"/>
          <w:szCs w:val="22"/>
        </w:rPr>
        <w:t>-moderno: edificaciones construidas o renovadas con materiales y procedimientos usados dentro de un rango variable comprendido entre aquellas de más de diez años y hasta treinta años de edad; y</w:t>
      </w:r>
    </w:p>
    <w:p>
      <w:pPr>
        <w:jc w:val="both"/>
        <w:rPr>
          <w:rFonts w:ascii="Verdana" w:hAnsi="Verdana" w:cs="Arial"/>
          <w:sz w:val="22"/>
          <w:szCs w:val="22"/>
        </w:rPr>
      </w:pPr>
    </w:p>
    <w:p>
      <w:pPr>
        <w:numPr>
          <w:ilvl w:val="0"/>
          <w:numId w:val="21"/>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Antiguo: las construcciones antiguas son aquellas que por la época de su construcción, diseño, instalaciones y materiales utilizados tienen una edad mayor de treinta años;</w:t>
      </w:r>
    </w:p>
    <w:p>
      <w:pPr>
        <w:jc w:val="both"/>
        <w:rPr>
          <w:rFonts w:ascii="Verdana" w:hAnsi="Verdana" w:cs="Arial"/>
          <w:sz w:val="22"/>
          <w:szCs w:val="22"/>
        </w:rPr>
      </w:pPr>
    </w:p>
    <w:p>
      <w:pPr>
        <w:jc w:val="both"/>
        <w:rPr>
          <w:rFonts w:ascii="Verdana" w:hAnsi="Verdana" w:cs="Arial"/>
          <w:sz w:val="22"/>
          <w:szCs w:val="22"/>
        </w:rPr>
      </w:pPr>
      <w:r>
        <w:rPr>
          <w:rFonts w:ascii="Verdana" w:hAnsi="Verdana" w:cs="Arial"/>
          <w:sz w:val="22"/>
          <w:szCs w:val="22"/>
        </w:rPr>
        <w:t>II. Por su tipo:</w:t>
      </w:r>
    </w:p>
    <w:p>
      <w:pPr>
        <w:jc w:val="both"/>
        <w:rPr>
          <w:rFonts w:ascii="Verdana" w:hAnsi="Verdana" w:cs="Arial"/>
          <w:sz w:val="22"/>
          <w:szCs w:val="22"/>
        </w:rPr>
      </w:pPr>
    </w:p>
    <w:p>
      <w:pPr>
        <w:numPr>
          <w:ilvl w:val="0"/>
          <w:numId w:val="2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Industrial: edificaciones de cuatro metros de altura como mínimo, techadas de láminas sobre armadura de fierro o similar, sin concentración de muros interiores, claros mínimos de cinco metros, que podrán tener los mismos factores de antigüedad, estipulados para las construcciones en general;</w:t>
      </w:r>
    </w:p>
    <w:p>
      <w:pPr>
        <w:jc w:val="both"/>
        <w:rPr>
          <w:rFonts w:ascii="Bookman Old Style" w:hAnsi="Bookman Old Style" w:cs="Arial"/>
          <w:sz w:val="20"/>
          <w:szCs w:val="20"/>
        </w:rPr>
      </w:pPr>
    </w:p>
    <w:p>
      <w:pPr>
        <w:numPr>
          <w:ilvl w:val="0"/>
          <w:numId w:val="2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Provisional: son aquellas que, por sus materiales empleados, son de uso transitorio y pueden removerse fácilmente;</w:t>
      </w:r>
    </w:p>
    <w:p>
      <w:pPr>
        <w:jc w:val="both"/>
        <w:rPr>
          <w:rFonts w:ascii="Verdana" w:hAnsi="Verdana" w:cs="Arial"/>
          <w:sz w:val="22"/>
          <w:szCs w:val="22"/>
        </w:rPr>
      </w:pPr>
    </w:p>
    <w:p>
      <w:pPr>
        <w:numPr>
          <w:ilvl w:val="0"/>
          <w:numId w:val="2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Alberca: son depósitos de agua que cuentan con la infraestructura adecuada para la realización de actividades recreativas o deportivas, con especificaciones establecidas por los reglamentos de construcción respectivos; y</w:t>
      </w:r>
    </w:p>
    <w:p>
      <w:pPr>
        <w:jc w:val="both"/>
        <w:rPr>
          <w:rFonts w:ascii="Verdana" w:hAnsi="Verdana" w:cs="Arial"/>
          <w:sz w:val="22"/>
          <w:szCs w:val="22"/>
        </w:rPr>
      </w:pPr>
    </w:p>
    <w:p>
      <w:pPr>
        <w:numPr>
          <w:ilvl w:val="0"/>
          <w:numId w:val="22"/>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Pisos sin techo: áreas acondicionadas con la infraestructura necesaria para un fin específico diferente al de casa habitación;</w:t>
      </w:r>
    </w:p>
    <w:p>
      <w:pPr>
        <w:jc w:val="both"/>
        <w:rPr>
          <w:rFonts w:ascii="Verdana" w:hAnsi="Verdana" w:cs="Arial"/>
          <w:sz w:val="22"/>
          <w:szCs w:val="22"/>
        </w:rPr>
      </w:pPr>
    </w:p>
    <w:p>
      <w:pPr>
        <w:jc w:val="both"/>
        <w:rPr>
          <w:rFonts w:ascii="Verdana" w:hAnsi="Verdana" w:cs="Arial"/>
          <w:sz w:val="22"/>
          <w:szCs w:val="22"/>
        </w:rPr>
      </w:pPr>
      <w:r>
        <w:rPr>
          <w:rFonts w:ascii="Verdana" w:hAnsi="Verdana" w:cs="Arial"/>
          <w:sz w:val="22"/>
          <w:szCs w:val="22"/>
        </w:rPr>
        <w:t>III. Por su calidad:</w:t>
      </w:r>
    </w:p>
    <w:p>
      <w:pPr>
        <w:jc w:val="both"/>
        <w:rPr>
          <w:rFonts w:ascii="Verdana" w:hAnsi="Verdana" w:cs="Arial"/>
          <w:sz w:val="22"/>
          <w:szCs w:val="22"/>
        </w:rPr>
      </w:pPr>
    </w:p>
    <w:p>
      <w:pPr>
        <w:jc w:val="both"/>
        <w:rPr>
          <w:rFonts w:ascii="Verdana" w:hAnsi="Verdana" w:cs="Arial"/>
          <w:sz w:val="22"/>
          <w:szCs w:val="22"/>
        </w:rPr>
      </w:pPr>
    </w:p>
    <w:p>
      <w:pPr>
        <w:numPr>
          <w:ilvl w:val="0"/>
          <w:numId w:val="2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De lujo: son aquellas construcciones en las cuales se emplean materiales de primera calidad, con acabados de elevado costo y ejecución, con muy buen control de calidad en todas sus partes;</w:t>
      </w:r>
    </w:p>
    <w:p>
      <w:pPr>
        <w:jc w:val="both"/>
        <w:rPr>
          <w:rFonts w:ascii="Verdana" w:hAnsi="Verdana" w:cs="Arial"/>
          <w:sz w:val="22"/>
          <w:szCs w:val="22"/>
        </w:rPr>
      </w:pPr>
    </w:p>
    <w:p>
      <w:pPr>
        <w:numPr>
          <w:ilvl w:val="0"/>
          <w:numId w:val="2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Superior: son aquellas construcciones en las cuales se usan materiales de buena calidad, con acabados muy buenos y con buen control de calidad en la mayoría de sus partes;</w:t>
      </w:r>
    </w:p>
    <w:p>
      <w:pPr>
        <w:jc w:val="both"/>
        <w:rPr>
          <w:rFonts w:ascii="Verdana" w:hAnsi="Verdana" w:cs="Arial"/>
          <w:sz w:val="22"/>
          <w:szCs w:val="22"/>
        </w:rPr>
      </w:pPr>
    </w:p>
    <w:p>
      <w:pPr>
        <w:numPr>
          <w:ilvl w:val="0"/>
          <w:numId w:val="2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Media: son aquellas construcciones en las cuales se utilizan materiales de calidad media con terminados aceptables en cuanto a control de calidad se refiere;</w:t>
      </w:r>
    </w:p>
    <w:p>
      <w:pPr>
        <w:jc w:val="both"/>
        <w:rPr>
          <w:rFonts w:ascii="Verdana" w:hAnsi="Verdana" w:cs="Arial"/>
          <w:sz w:val="22"/>
          <w:szCs w:val="22"/>
        </w:rPr>
      </w:pPr>
    </w:p>
    <w:p>
      <w:pPr>
        <w:numPr>
          <w:ilvl w:val="0"/>
          <w:numId w:val="2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Económica: son aquellas construcciones en las cuales se emplean materiales de calidad económica, y con escasos acabados o acabados muy sencillos; y</w:t>
      </w:r>
    </w:p>
    <w:p>
      <w:pPr>
        <w:jc w:val="both"/>
        <w:rPr>
          <w:rFonts w:ascii="Verdana" w:hAnsi="Verdana" w:cs="Arial"/>
          <w:sz w:val="22"/>
          <w:szCs w:val="22"/>
        </w:rPr>
      </w:pPr>
    </w:p>
    <w:p>
      <w:pPr>
        <w:numPr>
          <w:ilvl w:val="0"/>
          <w:numId w:val="23"/>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Austero: son aquellas construcciones que, aún sin reunir los requisitos mínimos de habitabilidad, se encuentran habitadas;</w:t>
      </w:r>
    </w:p>
    <w:p>
      <w:pPr>
        <w:jc w:val="both"/>
        <w:rPr>
          <w:rFonts w:ascii="Verdana" w:hAnsi="Verdana" w:cs="Arial"/>
          <w:sz w:val="22"/>
          <w:szCs w:val="22"/>
        </w:rPr>
      </w:pPr>
    </w:p>
    <w:p>
      <w:pPr>
        <w:jc w:val="both"/>
        <w:rPr>
          <w:rFonts w:ascii="Verdana" w:hAnsi="Verdana" w:cs="Arial"/>
          <w:sz w:val="22"/>
          <w:szCs w:val="22"/>
        </w:rPr>
      </w:pPr>
      <w:r>
        <w:rPr>
          <w:rFonts w:ascii="Verdana" w:hAnsi="Verdana" w:cs="Arial"/>
          <w:sz w:val="22"/>
          <w:szCs w:val="22"/>
        </w:rPr>
        <w:t>IV. Por su estado de conservación:</w:t>
      </w:r>
    </w:p>
    <w:p>
      <w:pPr>
        <w:jc w:val="both"/>
        <w:rPr>
          <w:rFonts w:ascii="Verdana" w:hAnsi="Verdana" w:cs="Arial"/>
          <w:sz w:val="22"/>
          <w:szCs w:val="22"/>
        </w:rPr>
      </w:pPr>
    </w:p>
    <w:p>
      <w:pPr>
        <w:numPr>
          <w:ilvl w:val="0"/>
          <w:numId w:val="2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Bueno: es aquel que no requiere reparaciones;</w:t>
      </w:r>
    </w:p>
    <w:p>
      <w:pPr>
        <w:jc w:val="both"/>
        <w:rPr>
          <w:rFonts w:ascii="Verdana" w:hAnsi="Verdana" w:cs="Arial"/>
          <w:sz w:val="22"/>
          <w:szCs w:val="22"/>
        </w:rPr>
      </w:pPr>
    </w:p>
    <w:p>
      <w:pPr>
        <w:numPr>
          <w:ilvl w:val="0"/>
          <w:numId w:val="2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Regular: es aquel que requiere reparaciones sencillas; y</w:t>
      </w:r>
    </w:p>
    <w:p>
      <w:pPr>
        <w:jc w:val="both"/>
        <w:rPr>
          <w:rFonts w:ascii="Verdana" w:hAnsi="Verdana" w:cs="Arial"/>
          <w:sz w:val="22"/>
          <w:szCs w:val="22"/>
        </w:rPr>
      </w:pPr>
    </w:p>
    <w:p>
      <w:pPr>
        <w:numPr>
          <w:ilvl w:val="0"/>
          <w:numId w:val="2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Malo: es aquel que requiere reparaciones importantes.</w:t>
      </w:r>
    </w:p>
    <w:p>
      <w:pPr>
        <w:jc w:val="both"/>
        <w:rPr>
          <w:rFonts w:ascii="Bookman Old Style" w:hAnsi="Bookman Old Style" w:cs="Arial"/>
          <w:sz w:val="20"/>
          <w:szCs w:val="20"/>
        </w:rPr>
      </w:pPr>
    </w:p>
    <w:p>
      <w:pPr>
        <w:jc w:val="both"/>
        <w:rPr>
          <w:rFonts w:ascii="Verdana" w:hAnsi="Verdana" w:cs="Arial"/>
          <w:sz w:val="22"/>
          <w:szCs w:val="22"/>
        </w:rPr>
      </w:pPr>
      <w:r>
        <w:rPr>
          <w:rFonts w:ascii="Verdana" w:hAnsi="Verdana" w:cs="Arial"/>
          <w:b/>
          <w:sz w:val="22"/>
          <w:szCs w:val="22"/>
        </w:rPr>
        <w:t>Artículo 21</w:t>
      </w:r>
      <w:r>
        <w:rPr>
          <w:rFonts w:ascii="Verdana" w:hAnsi="Verdana" w:cs="Arial"/>
          <w:sz w:val="22"/>
          <w:szCs w:val="22"/>
        </w:rPr>
        <w:t>. La edad y calidad de las construcciones se clasifican según las siguientes tablas de elementos de construcción:</w:t>
      </w:r>
    </w:p>
    <w:p>
      <w:pPr>
        <w:jc w:val="both"/>
        <w:rPr>
          <w:rFonts w:ascii="Bookman Old Style" w:hAnsi="Bookman Old Style" w:cs="Arial"/>
          <w:sz w:val="20"/>
          <w:szCs w:val="20"/>
        </w:rPr>
      </w:pPr>
    </w:p>
    <w:tbl>
      <w:tblPr>
        <w:tblW w:w="4987" w:type="pct"/>
        <w:tblCellMar>
          <w:left w:w="70" w:type="dxa"/>
          <w:right w:w="70" w:type="dxa"/>
        </w:tblCellMar>
        <w:tblLook w:val="04A0" w:firstRow="1" w:lastRow="0" w:firstColumn="1" w:lastColumn="0" w:noHBand="0" w:noVBand="1"/>
      </w:tblPr>
      <w:tblGrid>
        <w:gridCol w:w="711"/>
        <w:gridCol w:w="2134"/>
        <w:gridCol w:w="1085"/>
        <w:gridCol w:w="793"/>
        <w:gridCol w:w="1220"/>
        <w:gridCol w:w="1317"/>
        <w:gridCol w:w="1541"/>
        <w:gridCol w:w="1285"/>
      </w:tblGrid>
      <w:tr>
        <w:trPr>
          <w:trHeight w:val="465"/>
        </w:trPr>
        <w:tc>
          <w:tcPr>
            <w:tcW w:w="5000" w:type="pct"/>
            <w:gridSpan w:val="8"/>
            <w:tcBorders>
              <w:top w:val="single" w:sz="8" w:space="0" w:color="auto"/>
              <w:left w:val="single" w:sz="8" w:space="0" w:color="auto"/>
              <w:bottom w:val="single" w:sz="4" w:space="0" w:color="auto"/>
              <w:right w:val="single" w:sz="8" w:space="0" w:color="000000"/>
            </w:tcBorders>
            <w:shd w:val="clear" w:color="000000" w:fill="E26B0A"/>
            <w:vAlign w:val="center"/>
            <w:hideMark/>
          </w:tcPr>
          <w:p>
            <w:pPr>
              <w:jc w:val="center"/>
              <w:rPr>
                <w:rFonts w:ascii="Bookman Old Style" w:hAnsi="Bookman Old Style" w:cs="Calibri"/>
                <w:b/>
                <w:bCs/>
                <w:sz w:val="28"/>
                <w:szCs w:val="36"/>
              </w:rPr>
            </w:pPr>
            <w:r>
              <w:rPr>
                <w:rFonts w:ascii="Bookman Old Style" w:hAnsi="Bookman Old Style" w:cs="Calibri"/>
                <w:b/>
                <w:bCs/>
                <w:sz w:val="28"/>
                <w:szCs w:val="36"/>
              </w:rPr>
              <w:t>TABLA DE ELEMENTOS DE LA CONSTRUCCIÓN</w:t>
            </w:r>
          </w:p>
        </w:tc>
      </w:tr>
      <w:tr>
        <w:trPr>
          <w:trHeight w:val="215"/>
        </w:trPr>
        <w:tc>
          <w:tcPr>
            <w:tcW w:w="1410" w:type="pct"/>
            <w:gridSpan w:val="2"/>
            <w:vMerge w:val="restart"/>
            <w:tcBorders>
              <w:top w:val="single" w:sz="4" w:space="0" w:color="auto"/>
              <w:left w:val="single" w:sz="8" w:space="0" w:color="auto"/>
              <w:bottom w:val="single" w:sz="4" w:space="0" w:color="000000"/>
              <w:right w:val="single" w:sz="4" w:space="0" w:color="000000"/>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Elementos              Característicos</w:t>
            </w:r>
          </w:p>
        </w:tc>
        <w:tc>
          <w:tcPr>
            <w:tcW w:w="538"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Edad</w:t>
            </w:r>
          </w:p>
        </w:tc>
        <w:tc>
          <w:tcPr>
            <w:tcW w:w="3052" w:type="pct"/>
            <w:gridSpan w:val="5"/>
            <w:tcBorders>
              <w:top w:val="single" w:sz="4" w:space="0" w:color="auto"/>
              <w:left w:val="nil"/>
              <w:bottom w:val="single" w:sz="4" w:space="0" w:color="auto"/>
              <w:right w:val="single" w:sz="8" w:space="0" w:color="000000"/>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MODERNO</w:t>
            </w:r>
          </w:p>
        </w:tc>
      </w:tr>
      <w:tr>
        <w:trPr>
          <w:trHeight w:val="218"/>
        </w:trPr>
        <w:tc>
          <w:tcPr>
            <w:tcW w:w="1410" w:type="pct"/>
            <w:gridSpan w:val="2"/>
            <w:vMerge/>
            <w:tcBorders>
              <w:top w:val="single" w:sz="4" w:space="0" w:color="auto"/>
              <w:left w:val="single" w:sz="8" w:space="0" w:color="auto"/>
              <w:bottom w:val="single" w:sz="4" w:space="0" w:color="000000"/>
              <w:right w:val="single" w:sz="4" w:space="0" w:color="000000"/>
            </w:tcBorders>
            <w:vAlign w:val="center"/>
            <w:hideMark/>
          </w:tcPr>
          <w:p>
            <w:pPr>
              <w:rPr>
                <w:rFonts w:ascii="Bookman Old Style" w:hAnsi="Bookman Old Style" w:cs="Calibri"/>
                <w:b/>
                <w:bCs/>
              </w:rPr>
            </w:pPr>
          </w:p>
        </w:tc>
        <w:tc>
          <w:tcPr>
            <w:tcW w:w="538"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Calidad</w:t>
            </w:r>
          </w:p>
        </w:tc>
        <w:tc>
          <w:tcPr>
            <w:tcW w:w="392"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Lujo</w:t>
            </w:r>
          </w:p>
        </w:tc>
        <w:tc>
          <w:tcPr>
            <w:tcW w:w="605"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Superior</w:t>
            </w:r>
          </w:p>
        </w:tc>
        <w:tc>
          <w:tcPr>
            <w:tcW w:w="653"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Medio</w:t>
            </w:r>
          </w:p>
        </w:tc>
        <w:tc>
          <w:tcPr>
            <w:tcW w:w="764" w:type="pct"/>
            <w:tcBorders>
              <w:top w:val="nil"/>
              <w:left w:val="nil"/>
              <w:bottom w:val="single" w:sz="4" w:space="0" w:color="auto"/>
              <w:right w:val="single" w:sz="4"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Económico</w:t>
            </w:r>
          </w:p>
        </w:tc>
        <w:tc>
          <w:tcPr>
            <w:tcW w:w="637" w:type="pct"/>
            <w:tcBorders>
              <w:top w:val="nil"/>
              <w:left w:val="nil"/>
              <w:bottom w:val="single" w:sz="4" w:space="0" w:color="auto"/>
              <w:right w:val="single" w:sz="8" w:space="0" w:color="auto"/>
            </w:tcBorders>
            <w:shd w:val="clear" w:color="000000" w:fill="FFC000"/>
            <w:vAlign w:val="center"/>
            <w:hideMark/>
          </w:tcPr>
          <w:p>
            <w:pPr>
              <w:jc w:val="center"/>
              <w:rPr>
                <w:rFonts w:ascii="Bookman Old Style" w:hAnsi="Bookman Old Style" w:cs="Calibri"/>
                <w:b/>
                <w:bCs/>
              </w:rPr>
            </w:pPr>
            <w:r>
              <w:rPr>
                <w:rFonts w:ascii="Bookman Old Style" w:hAnsi="Bookman Old Style" w:cs="Calibri"/>
                <w:b/>
                <w:bCs/>
              </w:rPr>
              <w:t>Austero</w:t>
            </w:r>
          </w:p>
        </w:tc>
      </w:tr>
      <w:tr>
        <w:trPr>
          <w:trHeight w:val="799"/>
        </w:trPr>
        <w:tc>
          <w:tcPr>
            <w:tcW w:w="352" w:type="pct"/>
            <w:vMerge w:val="restart"/>
            <w:tcBorders>
              <w:top w:val="nil"/>
              <w:left w:val="single" w:sz="8" w:space="0" w:color="auto"/>
              <w:bottom w:val="single" w:sz="4" w:space="0" w:color="000000"/>
              <w:right w:val="single" w:sz="4" w:space="0" w:color="auto"/>
            </w:tcBorders>
            <w:shd w:val="clear" w:color="000000" w:fill="FCD5B4"/>
            <w:textDirection w:val="btLr"/>
            <w:vAlign w:val="center"/>
            <w:hideMark/>
          </w:tcPr>
          <w:p>
            <w:pPr>
              <w:jc w:val="center"/>
              <w:rPr>
                <w:rFonts w:ascii="Bookman Old Style" w:hAnsi="Bookman Old Style" w:cs="Calibri"/>
                <w:b/>
                <w:bCs/>
              </w:rPr>
            </w:pPr>
            <w:r>
              <w:rPr>
                <w:rFonts w:ascii="Bookman Old Style" w:hAnsi="Bookman Old Style" w:cs="Calibri"/>
                <w:b/>
                <w:bCs/>
              </w:rPr>
              <w:lastRenderedPageBreak/>
              <w:t>Estructuras</w:t>
            </w: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Muros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jc w:val="center"/>
              <w:rPr>
                <w:rFonts w:ascii="Bookman Old Style" w:hAnsi="Bookman Old Style" w:cs="Calibri"/>
                <w:sz w:val="14"/>
                <w:szCs w:val="14"/>
              </w:rPr>
            </w:pPr>
            <w:r>
              <w:rPr>
                <w:rFonts w:ascii="Bookman Old Style" w:hAnsi="Bookman Old Style" w:cs="Calibri"/>
                <w:sz w:val="14"/>
                <w:szCs w:val="14"/>
              </w:rPr>
              <w:t>Ladrillo, Block, Concreto, Mampostería, Cantera, Tabique, Refractario</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Block, Concreto, Cantera, Tabique, Refractario Y Mampostería</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Block ,Concreto y Tabicón</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Block, Concreto y Tabicón</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Block, Concreto y Tabicón</w:t>
            </w:r>
          </w:p>
        </w:tc>
      </w:tr>
      <w:tr>
        <w:trPr>
          <w:trHeight w:val="664"/>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Techos</w:t>
            </w:r>
          </w:p>
        </w:tc>
        <w:tc>
          <w:tcPr>
            <w:tcW w:w="1535" w:type="pct"/>
            <w:gridSpan w:val="3"/>
            <w:tcBorders>
              <w:top w:val="single" w:sz="4" w:space="0" w:color="auto"/>
              <w:left w:val="nil"/>
              <w:bottom w:val="single" w:sz="4" w:space="0" w:color="auto"/>
              <w:right w:val="single" w:sz="4" w:space="0" w:color="000000"/>
            </w:tcBorders>
            <w:shd w:val="clear" w:color="auto" w:fill="auto"/>
            <w:vAlign w:val="center"/>
            <w:hideMark/>
          </w:tcPr>
          <w:p>
            <w:pPr>
              <w:jc w:val="center"/>
              <w:rPr>
                <w:rFonts w:ascii="Bookman Old Style" w:hAnsi="Bookman Old Style" w:cs="Calibri"/>
                <w:sz w:val="14"/>
                <w:szCs w:val="14"/>
              </w:rPr>
            </w:pPr>
            <w:r>
              <w:rPr>
                <w:rFonts w:ascii="Bookman Old Style" w:hAnsi="Bookman Old Style" w:cs="Calibri"/>
                <w:sz w:val="14"/>
                <w:szCs w:val="14"/>
              </w:rPr>
              <w:t>Techos planos o con pendiente, Bóveda o Losas de Concreto</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Bóveda y Losa de Concreto</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Concreto, Bóveda, Palapa y Laminas</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Concreto, Bóveda, Palapa y Laminas</w:t>
            </w:r>
          </w:p>
        </w:tc>
      </w:tr>
      <w:tr>
        <w:trPr>
          <w:trHeight w:val="546"/>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Escaleras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jc w:val="center"/>
              <w:rPr>
                <w:rFonts w:ascii="Bookman Old Style" w:hAnsi="Bookman Old Style" w:cs="Calibri"/>
                <w:sz w:val="14"/>
                <w:szCs w:val="14"/>
              </w:rPr>
            </w:pPr>
            <w:r>
              <w:rPr>
                <w:rFonts w:ascii="Bookman Old Style" w:hAnsi="Bookman Old Style" w:cs="Calibri"/>
                <w:sz w:val="14"/>
                <w:szCs w:val="14"/>
              </w:rPr>
              <w:t>Fierro, Concreto, Madera y Cantera</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Fierro, Concreto y Madera</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Fierro y Concreto</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y Fierro</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Ladrillo y Fierro</w:t>
            </w:r>
          </w:p>
        </w:tc>
      </w:tr>
      <w:tr>
        <w:trPr>
          <w:trHeight w:val="799"/>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Columnas y Trabes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Castillos y Dalas abundantes, Columnas y Trabes de Hierro Concreto claro Transversal hasta 5m. O más Viguería de Fierro</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Castillos y Dalas Superficies, Trabes de Fierro o Concreto, Viguería de Fierro claro transversal hasta de 5m.</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Castillos y Dalas Indispensables, claro transversal hasta 4m., Viguería de Fierro o Concreto</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Escasos Castillos y claros pequeños, Viguería de Fierro o Concreto</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Escasos Castillos y Dalas claros pequeños, Viguería de Fierro o Concreto</w:t>
            </w:r>
          </w:p>
        </w:tc>
      </w:tr>
      <w:tr>
        <w:trPr>
          <w:trHeight w:val="1050"/>
        </w:trPr>
        <w:tc>
          <w:tcPr>
            <w:tcW w:w="352" w:type="pct"/>
            <w:vMerge w:val="restart"/>
            <w:tcBorders>
              <w:top w:val="nil"/>
              <w:left w:val="single" w:sz="8" w:space="0" w:color="auto"/>
              <w:bottom w:val="single" w:sz="4" w:space="0" w:color="000000"/>
              <w:right w:val="single" w:sz="4" w:space="0" w:color="auto"/>
            </w:tcBorders>
            <w:shd w:val="clear" w:color="000000" w:fill="FCD5B4"/>
            <w:textDirection w:val="btLr"/>
            <w:vAlign w:val="center"/>
            <w:hideMark/>
          </w:tcPr>
          <w:p>
            <w:pPr>
              <w:jc w:val="center"/>
              <w:rPr>
                <w:rFonts w:ascii="Bookman Old Style" w:hAnsi="Bookman Old Style" w:cs="Calibri"/>
                <w:b/>
                <w:bCs/>
              </w:rPr>
            </w:pPr>
            <w:r>
              <w:rPr>
                <w:rFonts w:ascii="Bookman Old Style" w:hAnsi="Bookman Old Style" w:cs="Calibri"/>
                <w:b/>
                <w:bCs/>
              </w:rPr>
              <w:t>Complementos</w:t>
            </w: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Pisos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Mármol, terrazo con divisiones de cobre, </w:t>
            </w:r>
            <w:proofErr w:type="spellStart"/>
            <w:r>
              <w:rPr>
                <w:rFonts w:ascii="Bookman Old Style" w:hAnsi="Bookman Old Style" w:cs="Calibri"/>
                <w:sz w:val="14"/>
                <w:szCs w:val="14"/>
              </w:rPr>
              <w:t>parquel</w:t>
            </w:r>
            <w:proofErr w:type="spellEnd"/>
            <w:r>
              <w:rPr>
                <w:rFonts w:ascii="Bookman Old Style" w:hAnsi="Bookman Old Style" w:cs="Calibri"/>
                <w:sz w:val="14"/>
                <w:szCs w:val="14"/>
              </w:rPr>
              <w:t xml:space="preserve"> de maderas finas, cerámica decorada, Barro vitrificado, linóleum, pisos, sintéticos y alfombras</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Mármol, terrazo, granito, parque, cerámica, cartera, mosaico, barro vitrificado, linóleum, pisos sintéticos y alfombras</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Mosaico mediana calidad, granito en modulación chica y lajas de piedra</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Mosaico liso, o decorado, ladrillo de lama o cocido, empedrado, barro recocido, lajas de piedra.</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Tierra o solo firme</w:t>
            </w:r>
          </w:p>
        </w:tc>
      </w:tr>
      <w:tr>
        <w:trPr>
          <w:trHeight w:val="127"/>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8"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Aplanados</w:t>
            </w:r>
          </w:p>
        </w:tc>
        <w:tc>
          <w:tcPr>
            <w:tcW w:w="931" w:type="pct"/>
            <w:gridSpan w:val="2"/>
            <w:tcBorders>
              <w:top w:val="single" w:sz="4" w:space="0" w:color="auto"/>
              <w:left w:val="nil"/>
              <w:bottom w:val="single" w:sz="8"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De yeso a regla y plomo, pasta fina con granos de mármol repellado o Tirol, falsos de yeso o barro con diversas molduras</w:t>
            </w:r>
          </w:p>
        </w:tc>
        <w:tc>
          <w:tcPr>
            <w:tcW w:w="605"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De yeso a regla y plomo, mortero fino de cal y arena o pastas finas</w:t>
            </w:r>
          </w:p>
        </w:tc>
        <w:tc>
          <w:tcPr>
            <w:tcW w:w="653"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Aparentes, yeso o reventón, mortero fino de cal y arena, apolillado con cemento picado</w:t>
            </w:r>
          </w:p>
        </w:tc>
        <w:tc>
          <w:tcPr>
            <w:tcW w:w="764"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Interiores y Exteriores de mortero de cal y arena, pulidos de yeso atalajado, aparentes o rústicos</w:t>
            </w:r>
          </w:p>
        </w:tc>
        <w:tc>
          <w:tcPr>
            <w:tcW w:w="637" w:type="pct"/>
            <w:tcBorders>
              <w:top w:val="nil"/>
              <w:left w:val="nil"/>
              <w:bottom w:val="single" w:sz="8"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Sin aplanados</w:t>
            </w:r>
          </w:p>
        </w:tc>
      </w:tr>
      <w:tr>
        <w:trPr>
          <w:trHeight w:val="799"/>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single" w:sz="8" w:space="0" w:color="auto"/>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Carpintería</w:t>
            </w:r>
          </w:p>
        </w:tc>
        <w:tc>
          <w:tcPr>
            <w:tcW w:w="931" w:type="pct"/>
            <w:gridSpan w:val="2"/>
            <w:tcBorders>
              <w:top w:val="single" w:sz="8"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Puertas, armarios con entrepaños y cajones, escaleras y lambriones artesanados de madera fina, estufados, labradas </w:t>
            </w:r>
            <w:proofErr w:type="spellStart"/>
            <w:r>
              <w:rPr>
                <w:rFonts w:ascii="Bookman Old Style" w:hAnsi="Bookman Old Style" w:cs="Calibri"/>
                <w:sz w:val="14"/>
                <w:szCs w:val="14"/>
              </w:rPr>
              <w:t>o</w:t>
            </w:r>
            <w:proofErr w:type="spellEnd"/>
            <w:r>
              <w:rPr>
                <w:rFonts w:ascii="Bookman Old Style" w:hAnsi="Bookman Old Style" w:cs="Calibri"/>
                <w:sz w:val="14"/>
                <w:szCs w:val="14"/>
              </w:rPr>
              <w:t xml:space="preserve"> onduladas </w:t>
            </w:r>
            <w:proofErr w:type="spellStart"/>
            <w:r>
              <w:rPr>
                <w:rFonts w:ascii="Bookman Old Style" w:hAnsi="Bookman Old Style" w:cs="Calibri"/>
                <w:sz w:val="14"/>
                <w:szCs w:val="14"/>
              </w:rPr>
              <w:t>parota</w:t>
            </w:r>
            <w:proofErr w:type="spellEnd"/>
            <w:r>
              <w:rPr>
                <w:rFonts w:ascii="Bookman Old Style" w:hAnsi="Bookman Old Style" w:cs="Calibri"/>
                <w:sz w:val="14"/>
                <w:szCs w:val="14"/>
              </w:rPr>
              <w:t xml:space="preserve"> y cedro</w:t>
            </w:r>
          </w:p>
        </w:tc>
        <w:tc>
          <w:tcPr>
            <w:tcW w:w="605" w:type="pct"/>
            <w:tcBorders>
              <w:top w:val="single" w:sz="8" w:space="0" w:color="auto"/>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Puestas , armarios , escaleras y lambriones de madera fina o aglomerado recubierto de formica</w:t>
            </w:r>
          </w:p>
        </w:tc>
        <w:tc>
          <w:tcPr>
            <w:tcW w:w="653" w:type="pct"/>
            <w:tcBorders>
              <w:top w:val="single" w:sz="8" w:space="0" w:color="auto"/>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Puertas y armarios de triplay, </w:t>
            </w:r>
            <w:proofErr w:type="spellStart"/>
            <w:r>
              <w:rPr>
                <w:rFonts w:ascii="Bookman Old Style" w:hAnsi="Bookman Old Style" w:cs="Calibri"/>
                <w:sz w:val="14"/>
                <w:szCs w:val="14"/>
              </w:rPr>
              <w:t>tibracel</w:t>
            </w:r>
            <w:proofErr w:type="spellEnd"/>
            <w:r>
              <w:rPr>
                <w:rFonts w:ascii="Bookman Old Style" w:hAnsi="Bookman Old Style" w:cs="Calibri"/>
                <w:sz w:val="14"/>
                <w:szCs w:val="14"/>
              </w:rPr>
              <w:t xml:space="preserve"> o madera mediana calidad</w:t>
            </w:r>
          </w:p>
        </w:tc>
        <w:tc>
          <w:tcPr>
            <w:tcW w:w="764" w:type="pct"/>
            <w:tcBorders>
              <w:top w:val="single" w:sz="8" w:space="0" w:color="auto"/>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Puertas, armarios forrados o entablados de madera económica</w:t>
            </w:r>
          </w:p>
        </w:tc>
        <w:tc>
          <w:tcPr>
            <w:tcW w:w="637" w:type="pct"/>
            <w:tcBorders>
              <w:top w:val="single" w:sz="8" w:space="0" w:color="auto"/>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Sin carpintería o solo en puertas</w:t>
            </w:r>
          </w:p>
        </w:tc>
      </w:tr>
      <w:tr>
        <w:trPr>
          <w:trHeight w:val="1050"/>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Herrería</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Perfiles de aluminio anodizado de fierro forjado, cancelería tubular, soldados corridos</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Perfiles de aluminio natural, tubular forjada, canceles estructurales soldados corridos</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De fierro estructural, ligero, sencillo a veces tubular de vista enrejado, </w:t>
            </w:r>
            <w:proofErr w:type="spellStart"/>
            <w:r>
              <w:rPr>
                <w:rFonts w:ascii="Bookman Old Style" w:hAnsi="Bookman Old Style" w:cs="Calibri"/>
                <w:sz w:val="14"/>
                <w:szCs w:val="14"/>
              </w:rPr>
              <w:t>barandelas</w:t>
            </w:r>
            <w:proofErr w:type="spellEnd"/>
            <w:r>
              <w:rPr>
                <w:rFonts w:ascii="Bookman Old Style" w:hAnsi="Bookman Old Style" w:cs="Calibri"/>
                <w:sz w:val="14"/>
                <w:szCs w:val="14"/>
              </w:rPr>
              <w:t>, verjas y portón de fierro estructural sencillo</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Ventanas, enrejados y escaleras de fierro estructural sencillo soldado a punto</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Ventanas, enrejados y escaleras de fierro natural sencillo, soldado a punto</w:t>
            </w:r>
          </w:p>
        </w:tc>
      </w:tr>
      <w:tr>
        <w:trPr>
          <w:trHeight w:val="799"/>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Vidriería</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Dobles o más gruesos, emplomados, polarizados, biselados prismáticos o acrílicos, claros grandes</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Medio doble 4mm. Especiales, panal gota de agua a veces biselados claros grandes</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Sencillo 3mm. Especial, panal gota de agua claros medianos</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Sencillo 3mm. Especial, panal gota de agua claros chicos  </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Sencillo 3mm. Especial, panal gota de agua claros chicos o sin ellos</w:t>
            </w:r>
          </w:p>
        </w:tc>
      </w:tr>
      <w:tr>
        <w:trPr>
          <w:trHeight w:val="1290"/>
        </w:trPr>
        <w:tc>
          <w:tcPr>
            <w:tcW w:w="352" w:type="pct"/>
            <w:vMerge w:val="restart"/>
            <w:tcBorders>
              <w:top w:val="nil"/>
              <w:left w:val="single" w:sz="8" w:space="0" w:color="auto"/>
              <w:bottom w:val="single" w:sz="4" w:space="0" w:color="000000"/>
              <w:right w:val="single" w:sz="4" w:space="0" w:color="auto"/>
            </w:tcBorders>
            <w:shd w:val="clear" w:color="000000" w:fill="FCD5B4"/>
            <w:textDirection w:val="btLr"/>
            <w:vAlign w:val="center"/>
            <w:hideMark/>
          </w:tcPr>
          <w:p>
            <w:pPr>
              <w:jc w:val="center"/>
              <w:rPr>
                <w:rFonts w:ascii="Bookman Old Style" w:hAnsi="Bookman Old Style" w:cs="Calibri"/>
                <w:b/>
                <w:bCs/>
              </w:rPr>
            </w:pPr>
            <w:r>
              <w:rPr>
                <w:rFonts w:ascii="Bookman Old Style" w:hAnsi="Bookman Old Style" w:cs="Calibri"/>
                <w:b/>
                <w:bCs/>
              </w:rPr>
              <w:t>Instalaciones</w:t>
            </w: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Sanitarias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Tasas de cerámica en color y con fluxómetro, bidet, lavados, tocador integral, tina o accesorios metálicos de cerámica o porcelana</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Tasas de cerámica, vitrificada o parcializado, lavabos cubiertos de mármol, granito sintético, </w:t>
            </w:r>
            <w:r>
              <w:rPr>
                <w:rFonts w:ascii="Bookman Old Style" w:hAnsi="Bookman Old Style" w:cs="Calibri"/>
                <w:sz w:val="14"/>
                <w:szCs w:val="14"/>
              </w:rPr>
              <w:lastRenderedPageBreak/>
              <w:t>accesorios metálicos , cerámica o porcelana, tina revestida de porcelana o sintética</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lastRenderedPageBreak/>
              <w:t>Tasas, lavabos, accesorios de porcelana, cerámica vitrificada, blancos o de color a veces tina recubierta de azulejo</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Tasas, lavabos, accesorios de cerámica vitrificados, blancos convencionales o de barro </w:t>
            </w:r>
            <w:proofErr w:type="spellStart"/>
            <w:r>
              <w:rPr>
                <w:rFonts w:ascii="Bookman Old Style" w:hAnsi="Bookman Old Style" w:cs="Calibri"/>
                <w:sz w:val="14"/>
                <w:szCs w:val="14"/>
              </w:rPr>
              <w:t>engretado</w:t>
            </w:r>
            <w:proofErr w:type="spellEnd"/>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Tasas, lavabos, accesorios de cerámica vitrificados, blancos convencionales o de barro </w:t>
            </w:r>
            <w:proofErr w:type="spellStart"/>
            <w:r>
              <w:rPr>
                <w:rFonts w:ascii="Bookman Old Style" w:hAnsi="Bookman Old Style" w:cs="Calibri"/>
                <w:sz w:val="14"/>
                <w:szCs w:val="14"/>
              </w:rPr>
              <w:t>engrentado</w:t>
            </w:r>
            <w:proofErr w:type="spellEnd"/>
            <w:r>
              <w:rPr>
                <w:rFonts w:ascii="Bookman Old Style" w:hAnsi="Bookman Old Style" w:cs="Calibri"/>
                <w:sz w:val="14"/>
                <w:szCs w:val="14"/>
              </w:rPr>
              <w:t xml:space="preserve"> o sin ellos</w:t>
            </w:r>
          </w:p>
        </w:tc>
      </w:tr>
      <w:tr>
        <w:trPr>
          <w:trHeight w:val="799"/>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De Cocina</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Fregadero de acero inoxidable de doble tarja con doble escurrimiento, agua fría y caliente, con cocina integral</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Fregadero de acero inoxidable de tarja sencilla, cocina integral</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Fregadero de fierro fundido esmaltados fuego parcializado, cocina </w:t>
            </w:r>
            <w:proofErr w:type="spellStart"/>
            <w:r>
              <w:rPr>
                <w:rFonts w:ascii="Bookman Old Style" w:hAnsi="Bookman Old Style" w:cs="Calibri"/>
                <w:sz w:val="14"/>
                <w:szCs w:val="14"/>
              </w:rPr>
              <w:t>semi</w:t>
            </w:r>
            <w:proofErr w:type="spellEnd"/>
            <w:r>
              <w:rPr>
                <w:rFonts w:ascii="Bookman Old Style" w:hAnsi="Bookman Old Style" w:cs="Calibri"/>
                <w:sz w:val="14"/>
                <w:szCs w:val="14"/>
              </w:rPr>
              <w:t xml:space="preserve"> integral</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Fregadero de mampostería con escurrimiento, de tarja de concreto con granito y cemento blanco con grava y arena gris</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Fregadero de mampostería con escurrimiento, tarja de concreto con granito y cemento blanco y arena gris o sin ellos</w:t>
            </w:r>
          </w:p>
        </w:tc>
      </w:tr>
      <w:tr>
        <w:trPr>
          <w:trHeight w:val="1035"/>
        </w:trPr>
        <w:tc>
          <w:tcPr>
            <w:tcW w:w="352" w:type="pct"/>
            <w:vMerge/>
            <w:tcBorders>
              <w:top w:val="nil"/>
              <w:left w:val="single" w:sz="8" w:space="0" w:color="auto"/>
              <w:bottom w:val="single" w:sz="4"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Eléctrica</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Oculta, múltiples salidas de techo, pareo y piso, varios contactos por pieza de lujo spot </w:t>
            </w:r>
            <w:proofErr w:type="spellStart"/>
            <w:r>
              <w:rPr>
                <w:rFonts w:ascii="Bookman Old Style" w:hAnsi="Bookman Old Style" w:cs="Calibri"/>
                <w:sz w:val="14"/>
                <w:szCs w:val="14"/>
              </w:rPr>
              <w:t>lights</w:t>
            </w:r>
            <w:proofErr w:type="spellEnd"/>
            <w:r>
              <w:rPr>
                <w:rFonts w:ascii="Bookman Old Style" w:hAnsi="Bookman Old Style" w:cs="Calibri"/>
                <w:sz w:val="14"/>
                <w:szCs w:val="14"/>
              </w:rPr>
              <w:t>, a veces servicio trifásico para cocina, horno y baños</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Oculta con dos o más salidas de techo, sport light, arbotantes y contactos por pieza, tubo </w:t>
            </w:r>
            <w:proofErr w:type="spellStart"/>
            <w:r>
              <w:rPr>
                <w:rFonts w:ascii="Bookman Old Style" w:hAnsi="Bookman Old Style" w:cs="Calibri"/>
                <w:sz w:val="14"/>
                <w:szCs w:val="14"/>
              </w:rPr>
              <w:t>conducil</w:t>
            </w:r>
            <w:proofErr w:type="spellEnd"/>
            <w:r>
              <w:rPr>
                <w:rFonts w:ascii="Bookman Old Style" w:hAnsi="Bookman Old Style" w:cs="Calibri"/>
                <w:sz w:val="14"/>
                <w:szCs w:val="14"/>
              </w:rPr>
              <w:t xml:space="preserve"> y hasta dos contactos por pieza de buena calidad</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Oculta, Tubo </w:t>
            </w:r>
            <w:proofErr w:type="spellStart"/>
            <w:r>
              <w:rPr>
                <w:rFonts w:ascii="Bookman Old Style" w:hAnsi="Bookman Old Style" w:cs="Calibri"/>
                <w:sz w:val="14"/>
                <w:szCs w:val="14"/>
              </w:rPr>
              <w:t>condut</w:t>
            </w:r>
            <w:proofErr w:type="spellEnd"/>
            <w:r>
              <w:rPr>
                <w:rFonts w:ascii="Bookman Old Style" w:hAnsi="Bookman Old Style" w:cs="Calibri"/>
                <w:sz w:val="14"/>
                <w:szCs w:val="14"/>
              </w:rPr>
              <w:t xml:space="preserve"> una y a veces dos salidas de centro, contacto por pieza, metálicos de mediana calidad</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Visible, una salida central y contacto por pieza de plástico o metales económicos de mediana calidad</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Mínima, indispensable aparente</w:t>
            </w:r>
          </w:p>
        </w:tc>
      </w:tr>
      <w:tr>
        <w:trPr>
          <w:trHeight w:val="1020"/>
        </w:trPr>
        <w:tc>
          <w:tcPr>
            <w:tcW w:w="352" w:type="pct"/>
            <w:vMerge w:val="restart"/>
            <w:tcBorders>
              <w:top w:val="nil"/>
              <w:left w:val="single" w:sz="8" w:space="0" w:color="auto"/>
              <w:bottom w:val="single" w:sz="8" w:space="0" w:color="000000"/>
              <w:right w:val="single" w:sz="4" w:space="0" w:color="auto"/>
            </w:tcBorders>
            <w:shd w:val="clear" w:color="000000" w:fill="FCD5B4"/>
            <w:textDirection w:val="btLr"/>
            <w:vAlign w:val="center"/>
            <w:hideMark/>
          </w:tcPr>
          <w:p>
            <w:pPr>
              <w:jc w:val="center"/>
              <w:rPr>
                <w:rFonts w:ascii="Bookman Old Style" w:hAnsi="Bookman Old Style" w:cs="Calibri"/>
                <w:b/>
                <w:bCs/>
              </w:rPr>
            </w:pPr>
            <w:r>
              <w:rPr>
                <w:rFonts w:ascii="Bookman Old Style" w:hAnsi="Bookman Old Style" w:cs="Calibri"/>
                <w:b/>
                <w:bCs/>
              </w:rPr>
              <w:t>Acabados</w:t>
            </w: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Plafones</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Falsos de yeso con diversas formas o molduras, falsos plafones sobre perfiles de aluminio con </w:t>
            </w:r>
            <w:proofErr w:type="spellStart"/>
            <w:r>
              <w:rPr>
                <w:rFonts w:ascii="Bookman Old Style" w:hAnsi="Bookman Old Style" w:cs="Calibri"/>
                <w:sz w:val="14"/>
                <w:szCs w:val="14"/>
              </w:rPr>
              <w:t>celotex</w:t>
            </w:r>
            <w:proofErr w:type="spellEnd"/>
            <w:r>
              <w:rPr>
                <w:rFonts w:ascii="Bookman Old Style" w:hAnsi="Bookman Old Style" w:cs="Calibri"/>
                <w:sz w:val="14"/>
                <w:szCs w:val="14"/>
              </w:rPr>
              <w:t>, espuma de poliuretano, madera, hielo seco, acrílico, etc.</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 xml:space="preserve">Falsos de yeso, yeso pulido o reventó, plafones sobre perfiles de aluminio con </w:t>
            </w:r>
            <w:proofErr w:type="spellStart"/>
            <w:r>
              <w:rPr>
                <w:rFonts w:ascii="Bookman Old Style" w:hAnsi="Bookman Old Style" w:cs="Calibri"/>
                <w:sz w:val="14"/>
                <w:szCs w:val="14"/>
              </w:rPr>
              <w:t>celotex</w:t>
            </w:r>
            <w:proofErr w:type="spellEnd"/>
            <w:r>
              <w:rPr>
                <w:rFonts w:ascii="Bookman Old Style" w:hAnsi="Bookman Old Style" w:cs="Calibri"/>
                <w:sz w:val="14"/>
                <w:szCs w:val="14"/>
              </w:rPr>
              <w:t>, espuma de poliuretano, o hielo seco y acrílico</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Yeso pulido o reventón, mortero de cal y arena apolillados con cemento picado aparentes</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Aparentes o rústicos, enjarres mortero de cal y arena apolillados</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sin plafones</w:t>
            </w:r>
          </w:p>
        </w:tc>
      </w:tr>
      <w:tr>
        <w:trPr>
          <w:trHeight w:val="799"/>
        </w:trPr>
        <w:tc>
          <w:tcPr>
            <w:tcW w:w="352" w:type="pct"/>
            <w:vMerge/>
            <w:tcBorders>
              <w:top w:val="nil"/>
              <w:left w:val="single" w:sz="8" w:space="0" w:color="auto"/>
              <w:bottom w:val="single" w:sz="8"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4"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Pintura</w:t>
            </w:r>
          </w:p>
        </w:tc>
        <w:tc>
          <w:tcPr>
            <w:tcW w:w="931" w:type="pct"/>
            <w:gridSpan w:val="2"/>
            <w:tcBorders>
              <w:top w:val="single" w:sz="4" w:space="0" w:color="auto"/>
              <w:left w:val="nil"/>
              <w:bottom w:val="single" w:sz="4"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Vinílica, aceite, esmalte y barniz finos</w:t>
            </w:r>
          </w:p>
        </w:tc>
        <w:tc>
          <w:tcPr>
            <w:tcW w:w="605"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Vinílica, aceite fino y acrílica</w:t>
            </w:r>
          </w:p>
        </w:tc>
        <w:tc>
          <w:tcPr>
            <w:tcW w:w="653"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Al temple o vinílica de buena calidad</w:t>
            </w:r>
          </w:p>
        </w:tc>
        <w:tc>
          <w:tcPr>
            <w:tcW w:w="764" w:type="pct"/>
            <w:tcBorders>
              <w:top w:val="nil"/>
              <w:left w:val="nil"/>
              <w:bottom w:val="single" w:sz="4"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De cal o vinílica, aceites económicos</w:t>
            </w:r>
          </w:p>
        </w:tc>
        <w:tc>
          <w:tcPr>
            <w:tcW w:w="637" w:type="pct"/>
            <w:tcBorders>
              <w:top w:val="nil"/>
              <w:left w:val="nil"/>
              <w:bottom w:val="single" w:sz="4"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Sin pintura</w:t>
            </w:r>
          </w:p>
        </w:tc>
      </w:tr>
      <w:tr>
        <w:trPr>
          <w:trHeight w:val="799"/>
        </w:trPr>
        <w:tc>
          <w:tcPr>
            <w:tcW w:w="352" w:type="pct"/>
            <w:vMerge/>
            <w:tcBorders>
              <w:top w:val="nil"/>
              <w:left w:val="single" w:sz="8" w:space="0" w:color="auto"/>
              <w:bottom w:val="single" w:sz="8" w:space="0" w:color="000000"/>
              <w:right w:val="single" w:sz="4" w:space="0" w:color="auto"/>
            </w:tcBorders>
            <w:vAlign w:val="center"/>
            <w:hideMark/>
          </w:tcPr>
          <w:p>
            <w:pPr>
              <w:rPr>
                <w:rFonts w:ascii="Bookman Old Style" w:hAnsi="Bookman Old Style" w:cs="Calibri"/>
                <w:b/>
                <w:bCs/>
              </w:rPr>
            </w:pPr>
          </w:p>
        </w:tc>
        <w:tc>
          <w:tcPr>
            <w:tcW w:w="1057" w:type="pct"/>
            <w:tcBorders>
              <w:top w:val="nil"/>
              <w:left w:val="nil"/>
              <w:bottom w:val="single" w:sz="8" w:space="0" w:color="auto"/>
              <w:right w:val="single" w:sz="4" w:space="0" w:color="auto"/>
            </w:tcBorders>
            <w:shd w:val="clear" w:color="000000" w:fill="F79646"/>
            <w:vAlign w:val="center"/>
            <w:hideMark/>
          </w:tcPr>
          <w:p>
            <w:pPr>
              <w:jc w:val="center"/>
              <w:rPr>
                <w:rFonts w:ascii="Bookman Old Style" w:hAnsi="Bookman Old Style" w:cs="Calibri"/>
                <w:b/>
                <w:bCs/>
              </w:rPr>
            </w:pPr>
            <w:r>
              <w:rPr>
                <w:rFonts w:ascii="Bookman Old Style" w:hAnsi="Bookman Old Style" w:cs="Calibri"/>
                <w:b/>
                <w:bCs/>
              </w:rPr>
              <w:t>Recubrimientos</w:t>
            </w:r>
          </w:p>
        </w:tc>
        <w:tc>
          <w:tcPr>
            <w:tcW w:w="931" w:type="pct"/>
            <w:gridSpan w:val="2"/>
            <w:tcBorders>
              <w:top w:val="single" w:sz="4" w:space="0" w:color="auto"/>
              <w:left w:val="nil"/>
              <w:bottom w:val="single" w:sz="8" w:space="0" w:color="auto"/>
              <w:right w:val="single" w:sz="4" w:space="0" w:color="000000"/>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Cantera, Mármol, madera, labrada y sintéticos</w:t>
            </w:r>
          </w:p>
        </w:tc>
        <w:tc>
          <w:tcPr>
            <w:tcW w:w="605"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Papel tapiz, maderas finas, mármol, alfombras y azulejos</w:t>
            </w:r>
          </w:p>
        </w:tc>
        <w:tc>
          <w:tcPr>
            <w:tcW w:w="653"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Papel tapiz de mediana calidad, murales y azulejos</w:t>
            </w:r>
          </w:p>
        </w:tc>
        <w:tc>
          <w:tcPr>
            <w:tcW w:w="764" w:type="pct"/>
            <w:tcBorders>
              <w:top w:val="nil"/>
              <w:left w:val="nil"/>
              <w:bottom w:val="single" w:sz="8" w:space="0" w:color="auto"/>
              <w:right w:val="single" w:sz="4"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Azulejos económicos en parte de los muros del baño</w:t>
            </w:r>
          </w:p>
        </w:tc>
        <w:tc>
          <w:tcPr>
            <w:tcW w:w="637" w:type="pct"/>
            <w:tcBorders>
              <w:top w:val="nil"/>
              <w:left w:val="nil"/>
              <w:bottom w:val="single" w:sz="8" w:space="0" w:color="auto"/>
              <w:right w:val="single" w:sz="8" w:space="0" w:color="auto"/>
            </w:tcBorders>
            <w:shd w:val="clear" w:color="auto" w:fill="auto"/>
            <w:vAlign w:val="center"/>
            <w:hideMark/>
          </w:tcPr>
          <w:p>
            <w:pPr>
              <w:rPr>
                <w:rFonts w:ascii="Bookman Old Style" w:hAnsi="Bookman Old Style" w:cs="Calibri"/>
                <w:sz w:val="14"/>
                <w:szCs w:val="14"/>
              </w:rPr>
            </w:pPr>
            <w:r>
              <w:rPr>
                <w:rFonts w:ascii="Bookman Old Style" w:hAnsi="Bookman Old Style" w:cs="Calibri"/>
                <w:sz w:val="14"/>
                <w:szCs w:val="14"/>
              </w:rPr>
              <w:t>Sin recubrimientos</w:t>
            </w:r>
          </w:p>
        </w:tc>
      </w:tr>
    </w:tbl>
    <w:p>
      <w:pPr>
        <w:jc w:val="both"/>
        <w:rPr>
          <w:rFonts w:ascii="Bookman Old Style" w:hAnsi="Bookman Old Style" w:cs="Arial"/>
          <w:sz w:val="20"/>
          <w:szCs w:val="20"/>
        </w:rPr>
      </w:pPr>
    </w:p>
    <w:p>
      <w:pPr>
        <w:jc w:val="both"/>
        <w:rPr>
          <w:rFonts w:ascii="Bookman Old Style" w:hAnsi="Bookman Old Style" w:cs="Arial"/>
          <w:sz w:val="20"/>
          <w:szCs w:val="20"/>
        </w:rPr>
      </w:pPr>
    </w:p>
    <w:p>
      <w:pPr>
        <w:jc w:val="both"/>
        <w:rPr>
          <w:rFonts w:ascii="Bookman Old Style" w:hAnsi="Bookman Old Style"/>
        </w:rPr>
      </w:pPr>
      <w:r>
        <w:rPr>
          <w:rFonts w:ascii="Bookman Old Style" w:hAnsi="Bookman Old Style"/>
          <w:noProof/>
          <w:lang w:eastAsia="es-MX" w:bidi="ar-SA"/>
        </w:rPr>
        <w:lastRenderedPageBreak/>
        <w:drawing>
          <wp:inline distT="0" distB="0" distL="0" distR="0">
            <wp:extent cx="6115050" cy="7715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7715250"/>
                    </a:xfrm>
                    <a:prstGeom prst="rect">
                      <a:avLst/>
                    </a:prstGeom>
                    <a:noFill/>
                    <a:ln>
                      <a:noFill/>
                    </a:ln>
                  </pic:spPr>
                </pic:pic>
              </a:graphicData>
            </a:graphic>
          </wp:inline>
        </w:drawing>
      </w:r>
    </w:p>
    <w:p>
      <w:pPr>
        <w:jc w:val="both"/>
        <w:rPr>
          <w:rFonts w:ascii="Bookman Old Style" w:hAnsi="Bookman Old Style" w:cs="Arial"/>
          <w:sz w:val="20"/>
          <w:szCs w:val="20"/>
        </w:rPr>
      </w:pPr>
    </w:p>
    <w:p>
      <w:pPr>
        <w:jc w:val="both"/>
        <w:rPr>
          <w:rFonts w:ascii="Bookman Old Style" w:hAnsi="Bookman Old Style"/>
        </w:rPr>
      </w:pPr>
      <w:r>
        <w:rPr>
          <w:rFonts w:ascii="Bookman Old Style" w:hAnsi="Bookman Old Style"/>
          <w:noProof/>
          <w:sz w:val="40"/>
          <w:lang w:eastAsia="es-MX" w:bidi="ar-SA"/>
        </w:rPr>
        <w:lastRenderedPageBreak/>
        <w:drawing>
          <wp:inline distT="0" distB="0" distL="0" distR="0">
            <wp:extent cx="5753100" cy="78581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7858125"/>
                    </a:xfrm>
                    <a:prstGeom prst="rect">
                      <a:avLst/>
                    </a:prstGeom>
                    <a:noFill/>
                    <a:ln>
                      <a:noFill/>
                    </a:ln>
                  </pic:spPr>
                </pic:pic>
              </a:graphicData>
            </a:graphic>
          </wp:inline>
        </w:drawing>
      </w:r>
    </w:p>
    <w:p>
      <w:pPr>
        <w:jc w:val="both"/>
        <w:rPr>
          <w:rFonts w:ascii="Bookman Old Style" w:hAnsi="Bookman Old Style" w:cs="Arial"/>
          <w:sz w:val="20"/>
          <w:szCs w:val="20"/>
        </w:rPr>
      </w:pPr>
    </w:p>
    <w:p>
      <w:pPr>
        <w:jc w:val="both"/>
        <w:rPr>
          <w:rFonts w:ascii="Bookman Old Style" w:hAnsi="Bookman Old Style"/>
        </w:rPr>
      </w:pPr>
      <w:r>
        <w:rPr>
          <w:rFonts w:ascii="Bookman Old Style" w:hAnsi="Bookman Old Style"/>
          <w:noProof/>
          <w:lang w:eastAsia="es-MX" w:bidi="ar-SA"/>
        </w:rPr>
        <w:drawing>
          <wp:inline distT="0" distB="0" distL="0" distR="0">
            <wp:extent cx="5762625" cy="7410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7410450"/>
                    </a:xfrm>
                    <a:prstGeom prst="rect">
                      <a:avLst/>
                    </a:prstGeom>
                    <a:noFill/>
                    <a:ln>
                      <a:noFill/>
                    </a:ln>
                  </pic:spPr>
                </pic:pic>
              </a:graphicData>
            </a:graphic>
          </wp:inline>
        </w:drawing>
      </w:r>
    </w:p>
    <w:p>
      <w:pPr>
        <w:jc w:val="both"/>
        <w:rPr>
          <w:rFonts w:ascii="Bookman Old Style" w:hAnsi="Bookman Old Style"/>
        </w:rPr>
      </w:pPr>
    </w:p>
    <w:p>
      <w:pPr>
        <w:jc w:val="both"/>
        <w:rPr>
          <w:rFonts w:ascii="Bookman Old Style" w:hAnsi="Bookman Old Style" w:cs="Arial"/>
          <w:sz w:val="20"/>
          <w:szCs w:val="20"/>
        </w:rPr>
      </w:pPr>
      <w:r>
        <w:rPr>
          <w:rFonts w:ascii="Bookman Old Style" w:hAnsi="Bookman Old Style"/>
          <w:noProof/>
          <w:lang w:eastAsia="es-MX" w:bidi="ar-SA"/>
        </w:rPr>
        <w:lastRenderedPageBreak/>
        <w:drawing>
          <wp:inline distT="0" distB="0" distL="0" distR="0">
            <wp:extent cx="6038850" cy="4105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4105275"/>
                    </a:xfrm>
                    <a:prstGeom prst="rect">
                      <a:avLst/>
                    </a:prstGeom>
                    <a:noFill/>
                    <a:ln>
                      <a:noFill/>
                    </a:ln>
                  </pic:spPr>
                </pic:pic>
              </a:graphicData>
            </a:graphic>
          </wp:inline>
        </w:drawing>
      </w:r>
    </w:p>
    <w:p>
      <w:pPr>
        <w:jc w:val="both"/>
        <w:rPr>
          <w:rFonts w:ascii="Bookman Old Style" w:hAnsi="Bookman Old Style" w:cs="Arial"/>
          <w:sz w:val="20"/>
          <w:szCs w:val="20"/>
        </w:rPr>
      </w:pPr>
    </w:p>
    <w:p>
      <w:pPr>
        <w:jc w:val="both"/>
        <w:rPr>
          <w:rFonts w:ascii="Bookman Old Style" w:hAnsi="Bookman Old Style" w:cs="Arial"/>
          <w:sz w:val="20"/>
          <w:szCs w:val="20"/>
        </w:rPr>
      </w:pPr>
    </w:p>
    <w:p>
      <w:pPr>
        <w:jc w:val="center"/>
        <w:rPr>
          <w:rFonts w:ascii="Verdana" w:hAnsi="Verdana" w:cs="Arial"/>
          <w:b/>
          <w:sz w:val="22"/>
          <w:szCs w:val="22"/>
        </w:rPr>
      </w:pPr>
      <w:r>
        <w:rPr>
          <w:rFonts w:ascii="Verdana" w:hAnsi="Verdana" w:cs="Arial"/>
          <w:b/>
          <w:sz w:val="22"/>
          <w:szCs w:val="22"/>
        </w:rPr>
        <w:t>CAPÍTULO IV</w:t>
      </w:r>
    </w:p>
    <w:p>
      <w:pPr>
        <w:jc w:val="center"/>
        <w:rPr>
          <w:rFonts w:ascii="Verdana" w:hAnsi="Verdana" w:cs="Arial"/>
          <w:b/>
          <w:sz w:val="22"/>
          <w:szCs w:val="22"/>
        </w:rPr>
      </w:pPr>
      <w:r>
        <w:rPr>
          <w:rFonts w:ascii="Verdana" w:hAnsi="Verdana" w:cs="Arial"/>
          <w:b/>
          <w:sz w:val="22"/>
          <w:szCs w:val="22"/>
        </w:rPr>
        <w:t>DE LOS CRITERIOS TÉCNICOS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22</w:t>
      </w:r>
      <w:r>
        <w:rPr>
          <w:rFonts w:ascii="Verdana" w:hAnsi="Verdana" w:cs="Arial"/>
          <w:sz w:val="22"/>
          <w:szCs w:val="22"/>
        </w:rPr>
        <w:t>. De conformidad con los artículos 54 y 59 de la Ley, los criterios técnicos para establecer los coeficientes de incremento o demérito que modifiquen el valor del terreno urbano, serán los siguientes:</w:t>
      </w:r>
    </w:p>
    <w:p>
      <w:pPr>
        <w:jc w:val="both"/>
        <w:rPr>
          <w:rFonts w:ascii="Verdana" w:hAnsi="Verdana" w:cs="Arial"/>
          <w:sz w:val="22"/>
          <w:szCs w:val="22"/>
        </w:rPr>
      </w:pPr>
    </w:p>
    <w:p>
      <w:pPr>
        <w:numPr>
          <w:ilvl w:val="0"/>
          <w:numId w:val="25"/>
        </w:numPr>
        <w:tabs>
          <w:tab w:val="clear" w:pos="708"/>
          <w:tab w:val="left" w:pos="426"/>
        </w:tabs>
        <w:suppressAutoHyphens w:val="0"/>
        <w:spacing w:line="240" w:lineRule="auto"/>
        <w:ind w:left="426" w:hanging="284"/>
        <w:jc w:val="both"/>
        <w:rPr>
          <w:rFonts w:ascii="Verdana" w:hAnsi="Verdana" w:cs="Arial"/>
          <w:sz w:val="22"/>
          <w:szCs w:val="22"/>
        </w:rPr>
      </w:pPr>
      <w:r>
        <w:rPr>
          <w:rFonts w:ascii="Verdana" w:hAnsi="Verdana" w:cs="Arial"/>
          <w:sz w:val="22"/>
          <w:szCs w:val="22"/>
        </w:rPr>
        <w:t>Predios con deméritos: se aplicará demérito a los predios que a continuación se especifican:</w:t>
      </w:r>
    </w:p>
    <w:p>
      <w:pPr>
        <w:tabs>
          <w:tab w:val="num" w:pos="0"/>
          <w:tab w:val="left" w:pos="180"/>
        </w:tabs>
        <w:jc w:val="both"/>
        <w:rPr>
          <w:rFonts w:ascii="Verdana" w:hAnsi="Verdana" w:cs="Arial"/>
          <w:sz w:val="22"/>
          <w:szCs w:val="22"/>
        </w:rPr>
      </w:pPr>
    </w:p>
    <w:p>
      <w:pPr>
        <w:numPr>
          <w:ilvl w:val="0"/>
          <w:numId w:val="26"/>
        </w:numPr>
        <w:tabs>
          <w:tab w:val="clear" w:pos="708"/>
          <w:tab w:val="left" w:pos="180"/>
        </w:tabs>
        <w:suppressAutoHyphens w:val="0"/>
        <w:spacing w:line="240" w:lineRule="auto"/>
        <w:jc w:val="both"/>
        <w:rPr>
          <w:rFonts w:ascii="Verdana" w:hAnsi="Verdana" w:cs="Arial"/>
          <w:sz w:val="22"/>
          <w:szCs w:val="22"/>
        </w:rPr>
      </w:pPr>
      <w:r>
        <w:rPr>
          <w:rFonts w:ascii="Verdana" w:hAnsi="Verdana" w:cs="Arial"/>
          <w:sz w:val="22"/>
          <w:szCs w:val="22"/>
        </w:rPr>
        <w:t>Demérito por frente menor: a los predios con frente menor al mínimo establecido en la normatividad aplicable, se les aplicará un factor de demérito de acuerdo a la siguiente tabla:</w:t>
      </w:r>
    </w:p>
    <w:p>
      <w:pPr>
        <w:jc w:val="both"/>
        <w:rPr>
          <w:rFonts w:ascii="Bookman Old Style" w:hAnsi="Bookman Old Style" w:cs="Arial"/>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924"/>
        <w:gridCol w:w="1050"/>
        <w:gridCol w:w="924"/>
        <w:gridCol w:w="1195"/>
        <w:gridCol w:w="924"/>
        <w:gridCol w:w="1206"/>
        <w:gridCol w:w="924"/>
      </w:tblGrid>
      <w:tr>
        <w:tc>
          <w:tcPr>
            <w:tcW w:w="8363" w:type="dxa"/>
            <w:gridSpan w:val="8"/>
          </w:tcPr>
          <w:p>
            <w:pPr>
              <w:jc w:val="center"/>
              <w:rPr>
                <w:rFonts w:ascii="Bookman Old Style" w:hAnsi="Bookman Old Style" w:cs="Arial"/>
                <w:b/>
                <w:sz w:val="16"/>
                <w:szCs w:val="16"/>
              </w:rPr>
            </w:pPr>
            <w:r>
              <w:rPr>
                <w:rFonts w:ascii="Bookman Old Style" w:hAnsi="Bookman Old Style" w:cs="Arial"/>
                <w:b/>
                <w:sz w:val="16"/>
                <w:szCs w:val="16"/>
              </w:rPr>
              <w:t>TABLA DE DEMÉRITOS PARA PREDIOS CON FRENTE MENOR</w:t>
            </w:r>
          </w:p>
        </w:tc>
      </w:tr>
      <w:tr>
        <w:tc>
          <w:tcPr>
            <w:tcW w:w="1216" w:type="dxa"/>
          </w:tcPr>
          <w:p>
            <w:pPr>
              <w:jc w:val="center"/>
              <w:rPr>
                <w:rFonts w:ascii="Bookman Old Style" w:hAnsi="Bookman Old Style" w:cs="Arial"/>
                <w:b/>
                <w:sz w:val="16"/>
                <w:szCs w:val="16"/>
              </w:rPr>
            </w:pPr>
            <w:r>
              <w:rPr>
                <w:rFonts w:ascii="Bookman Old Style" w:hAnsi="Bookman Old Style" w:cs="Arial"/>
                <w:b/>
                <w:sz w:val="16"/>
                <w:szCs w:val="16"/>
              </w:rPr>
              <w:t>FRENTE</w:t>
            </w:r>
          </w:p>
        </w:tc>
        <w:tc>
          <w:tcPr>
            <w:tcW w:w="924"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050" w:type="dxa"/>
          </w:tcPr>
          <w:p>
            <w:pPr>
              <w:jc w:val="center"/>
              <w:rPr>
                <w:rFonts w:ascii="Bookman Old Style" w:hAnsi="Bookman Old Style" w:cs="Arial"/>
                <w:b/>
                <w:sz w:val="16"/>
                <w:szCs w:val="16"/>
              </w:rPr>
            </w:pPr>
            <w:r>
              <w:rPr>
                <w:rFonts w:ascii="Bookman Old Style" w:hAnsi="Bookman Old Style" w:cs="Arial"/>
                <w:b/>
                <w:sz w:val="16"/>
                <w:szCs w:val="16"/>
              </w:rPr>
              <w:t>FRENTE</w:t>
            </w:r>
          </w:p>
        </w:tc>
        <w:tc>
          <w:tcPr>
            <w:tcW w:w="924"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195" w:type="dxa"/>
          </w:tcPr>
          <w:p>
            <w:pPr>
              <w:jc w:val="center"/>
              <w:rPr>
                <w:rFonts w:ascii="Bookman Old Style" w:hAnsi="Bookman Old Style" w:cs="Arial"/>
                <w:b/>
                <w:sz w:val="16"/>
                <w:szCs w:val="16"/>
              </w:rPr>
            </w:pPr>
            <w:r>
              <w:rPr>
                <w:rFonts w:ascii="Bookman Old Style" w:hAnsi="Bookman Old Style" w:cs="Arial"/>
                <w:b/>
                <w:sz w:val="16"/>
                <w:szCs w:val="16"/>
              </w:rPr>
              <w:t>FRENTE</w:t>
            </w:r>
          </w:p>
        </w:tc>
        <w:tc>
          <w:tcPr>
            <w:tcW w:w="924"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206" w:type="dxa"/>
          </w:tcPr>
          <w:p>
            <w:pPr>
              <w:jc w:val="center"/>
              <w:rPr>
                <w:rFonts w:ascii="Bookman Old Style" w:hAnsi="Bookman Old Style" w:cs="Arial"/>
                <w:b/>
                <w:sz w:val="16"/>
                <w:szCs w:val="16"/>
              </w:rPr>
            </w:pPr>
            <w:r>
              <w:rPr>
                <w:rFonts w:ascii="Bookman Old Style" w:hAnsi="Bookman Old Style" w:cs="Arial"/>
                <w:b/>
                <w:sz w:val="16"/>
                <w:szCs w:val="16"/>
              </w:rPr>
              <w:t>FRENTE</w:t>
            </w:r>
          </w:p>
        </w:tc>
        <w:tc>
          <w:tcPr>
            <w:tcW w:w="924" w:type="dxa"/>
          </w:tcPr>
          <w:p>
            <w:pPr>
              <w:jc w:val="center"/>
              <w:rPr>
                <w:rFonts w:ascii="Bookman Old Style" w:hAnsi="Bookman Old Style" w:cs="Arial"/>
                <w:b/>
                <w:sz w:val="16"/>
                <w:szCs w:val="16"/>
              </w:rPr>
            </w:pPr>
            <w:r>
              <w:rPr>
                <w:rFonts w:ascii="Bookman Old Style" w:hAnsi="Bookman Old Style" w:cs="Arial"/>
                <w:b/>
                <w:sz w:val="16"/>
                <w:szCs w:val="16"/>
              </w:rPr>
              <w:t>FACTOR</w:t>
            </w:r>
          </w:p>
        </w:tc>
      </w:tr>
      <w:tr>
        <w:tc>
          <w:tcPr>
            <w:tcW w:w="1216" w:type="dxa"/>
          </w:tcPr>
          <w:p>
            <w:pPr>
              <w:jc w:val="center"/>
              <w:rPr>
                <w:rFonts w:ascii="Bookman Old Style" w:hAnsi="Bookman Old Style" w:cs="Arial"/>
                <w:sz w:val="16"/>
                <w:szCs w:val="16"/>
              </w:rPr>
            </w:pPr>
            <w:r>
              <w:rPr>
                <w:rFonts w:ascii="Bookman Old Style" w:hAnsi="Bookman Old Style" w:cs="Arial"/>
                <w:sz w:val="16"/>
                <w:szCs w:val="16"/>
              </w:rPr>
              <w:t>Frente</w:t>
            </w:r>
          </w:p>
          <w:p>
            <w:pPr>
              <w:jc w:val="center"/>
              <w:rPr>
                <w:rFonts w:ascii="Bookman Old Style" w:hAnsi="Bookman Old Style" w:cs="Arial"/>
                <w:sz w:val="16"/>
                <w:szCs w:val="16"/>
              </w:rPr>
            </w:pPr>
            <w:r>
              <w:rPr>
                <w:rFonts w:ascii="Bookman Old Style" w:hAnsi="Bookman Old Style" w:cs="Arial"/>
                <w:sz w:val="16"/>
                <w:szCs w:val="16"/>
              </w:rPr>
              <w:t>mínimo</w:t>
            </w:r>
          </w:p>
        </w:tc>
        <w:tc>
          <w:tcPr>
            <w:tcW w:w="924" w:type="dxa"/>
          </w:tcPr>
          <w:p>
            <w:pPr>
              <w:jc w:val="both"/>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1</w:t>
            </w:r>
          </w:p>
        </w:tc>
        <w:tc>
          <w:tcPr>
            <w:tcW w:w="1050" w:type="dxa"/>
          </w:tcPr>
          <w:p>
            <w:pPr>
              <w:jc w:val="center"/>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&gt; 1.30 m</w:t>
            </w:r>
          </w:p>
        </w:tc>
        <w:tc>
          <w:tcPr>
            <w:tcW w:w="924" w:type="dxa"/>
          </w:tcPr>
          <w:p>
            <w:pPr>
              <w:jc w:val="center"/>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0.87</w:t>
            </w:r>
          </w:p>
        </w:tc>
        <w:tc>
          <w:tcPr>
            <w:tcW w:w="1195" w:type="dxa"/>
          </w:tcPr>
          <w:p>
            <w:pPr>
              <w:jc w:val="both"/>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&gt; 2.60 m</w:t>
            </w:r>
          </w:p>
        </w:tc>
        <w:tc>
          <w:tcPr>
            <w:tcW w:w="924" w:type="dxa"/>
          </w:tcPr>
          <w:p>
            <w:pPr>
              <w:jc w:val="both"/>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0.74</w:t>
            </w:r>
          </w:p>
        </w:tc>
        <w:tc>
          <w:tcPr>
            <w:tcW w:w="1206" w:type="dxa"/>
          </w:tcPr>
          <w:p>
            <w:pPr>
              <w:jc w:val="both"/>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&gt; 3.90 m</w:t>
            </w:r>
          </w:p>
        </w:tc>
        <w:tc>
          <w:tcPr>
            <w:tcW w:w="924" w:type="dxa"/>
          </w:tcPr>
          <w:p>
            <w:pPr>
              <w:jc w:val="both"/>
              <w:rPr>
                <w:rFonts w:ascii="Bookman Old Style" w:hAnsi="Bookman Old Style" w:cs="Arial"/>
                <w:sz w:val="16"/>
                <w:szCs w:val="16"/>
              </w:rPr>
            </w:pPr>
          </w:p>
          <w:p>
            <w:pPr>
              <w:jc w:val="center"/>
              <w:rPr>
                <w:rFonts w:ascii="Bookman Old Style" w:hAnsi="Bookman Old Style" w:cs="Arial"/>
                <w:sz w:val="16"/>
                <w:szCs w:val="16"/>
              </w:rPr>
            </w:pPr>
            <w:r>
              <w:rPr>
                <w:rFonts w:ascii="Bookman Old Style" w:hAnsi="Bookman Old Style" w:cs="Arial"/>
                <w:sz w:val="16"/>
                <w:szCs w:val="16"/>
              </w:rPr>
              <w:t>0.61</w:t>
            </w:r>
          </w:p>
        </w:tc>
      </w:tr>
      <w:tr>
        <w:tc>
          <w:tcPr>
            <w:tcW w:w="1216" w:type="dxa"/>
          </w:tcPr>
          <w:p>
            <w:pPr>
              <w:jc w:val="center"/>
              <w:rPr>
                <w:rFonts w:ascii="Bookman Old Style" w:hAnsi="Bookman Old Style" w:cs="Arial"/>
                <w:sz w:val="16"/>
                <w:szCs w:val="16"/>
              </w:rPr>
            </w:pPr>
            <w:r>
              <w:rPr>
                <w:rFonts w:ascii="Bookman Old Style" w:hAnsi="Bookman Old Style" w:cs="Arial"/>
                <w:sz w:val="16"/>
                <w:szCs w:val="16"/>
              </w:rPr>
              <w:t>&gt; 10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0.99</w:t>
            </w:r>
          </w:p>
        </w:tc>
        <w:tc>
          <w:tcPr>
            <w:tcW w:w="1050" w:type="dxa"/>
          </w:tcPr>
          <w:p>
            <w:pPr>
              <w:jc w:val="center"/>
              <w:rPr>
                <w:rFonts w:ascii="Bookman Old Style" w:hAnsi="Bookman Old Style"/>
                <w:sz w:val="16"/>
                <w:szCs w:val="16"/>
              </w:rPr>
            </w:pPr>
            <w:r>
              <w:rPr>
                <w:rFonts w:ascii="Bookman Old Style" w:hAnsi="Bookman Old Style" w:cs="Arial"/>
                <w:sz w:val="16"/>
                <w:szCs w:val="16"/>
              </w:rPr>
              <w:t>&gt; 1.40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0.86</w:t>
            </w:r>
          </w:p>
        </w:tc>
        <w:tc>
          <w:tcPr>
            <w:tcW w:w="1195" w:type="dxa"/>
          </w:tcPr>
          <w:p>
            <w:pPr>
              <w:jc w:val="center"/>
              <w:rPr>
                <w:rFonts w:ascii="Bookman Old Style" w:hAnsi="Bookman Old Style"/>
              </w:rPr>
            </w:pPr>
            <w:r>
              <w:rPr>
                <w:rFonts w:ascii="Bookman Old Style" w:hAnsi="Bookman Old Style" w:cs="Arial"/>
                <w:sz w:val="16"/>
                <w:szCs w:val="16"/>
              </w:rPr>
              <w:t>&gt; 2.70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0.73</w:t>
            </w:r>
          </w:p>
        </w:tc>
        <w:tc>
          <w:tcPr>
            <w:tcW w:w="1206" w:type="dxa"/>
          </w:tcPr>
          <w:p>
            <w:pPr>
              <w:jc w:val="center"/>
              <w:rPr>
                <w:rFonts w:ascii="Bookman Old Style" w:hAnsi="Bookman Old Style"/>
              </w:rPr>
            </w:pPr>
            <w:r>
              <w:rPr>
                <w:rFonts w:ascii="Bookman Old Style" w:hAnsi="Bookman Old Style" w:cs="Arial"/>
                <w:sz w:val="16"/>
                <w:szCs w:val="16"/>
              </w:rPr>
              <w:t>&gt; 4.00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0.60</w:t>
            </w:r>
          </w:p>
        </w:tc>
      </w:tr>
      <w:tr>
        <w:tc>
          <w:tcPr>
            <w:tcW w:w="1216" w:type="dxa"/>
          </w:tcPr>
          <w:p>
            <w:pPr>
              <w:jc w:val="center"/>
              <w:rPr>
                <w:rFonts w:ascii="Bookman Old Style" w:hAnsi="Bookman Old Style" w:cs="Arial"/>
                <w:sz w:val="16"/>
                <w:szCs w:val="16"/>
              </w:rPr>
            </w:pPr>
            <w:r>
              <w:rPr>
                <w:rFonts w:ascii="Bookman Old Style" w:hAnsi="Bookman Old Style" w:cs="Arial"/>
                <w:sz w:val="16"/>
                <w:szCs w:val="16"/>
              </w:rPr>
              <w:t>&gt; 20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0.98</w:t>
            </w:r>
          </w:p>
        </w:tc>
        <w:tc>
          <w:tcPr>
            <w:tcW w:w="1050" w:type="dxa"/>
          </w:tcPr>
          <w:p>
            <w:pPr>
              <w:jc w:val="center"/>
              <w:rPr>
                <w:rFonts w:ascii="Bookman Old Style" w:hAnsi="Bookman Old Style"/>
                <w:sz w:val="16"/>
                <w:szCs w:val="16"/>
              </w:rPr>
            </w:pPr>
            <w:r>
              <w:rPr>
                <w:rFonts w:ascii="Bookman Old Style" w:hAnsi="Bookman Old Style" w:cs="Arial"/>
                <w:sz w:val="16"/>
                <w:szCs w:val="16"/>
              </w:rPr>
              <w:t>&gt; 1.50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0.85</w:t>
            </w:r>
          </w:p>
        </w:tc>
        <w:tc>
          <w:tcPr>
            <w:tcW w:w="1195" w:type="dxa"/>
          </w:tcPr>
          <w:p>
            <w:pPr>
              <w:jc w:val="center"/>
              <w:rPr>
                <w:rFonts w:ascii="Bookman Old Style" w:hAnsi="Bookman Old Style"/>
              </w:rPr>
            </w:pPr>
            <w:r>
              <w:rPr>
                <w:rFonts w:ascii="Bookman Old Style" w:hAnsi="Bookman Old Style" w:cs="Arial"/>
                <w:sz w:val="16"/>
                <w:szCs w:val="16"/>
              </w:rPr>
              <w:t>&gt; 2.80 m</w:t>
            </w:r>
          </w:p>
        </w:tc>
        <w:tc>
          <w:tcPr>
            <w:tcW w:w="924" w:type="dxa"/>
          </w:tcPr>
          <w:p>
            <w:pPr>
              <w:jc w:val="center"/>
              <w:rPr>
                <w:rFonts w:ascii="Bookman Old Style" w:hAnsi="Bookman Old Style"/>
                <w:sz w:val="16"/>
                <w:szCs w:val="16"/>
              </w:rPr>
            </w:pPr>
            <w:r>
              <w:rPr>
                <w:rFonts w:ascii="Bookman Old Style" w:hAnsi="Bookman Old Style" w:cs="Arial"/>
                <w:sz w:val="16"/>
                <w:szCs w:val="16"/>
              </w:rPr>
              <w:t>0.72</w:t>
            </w:r>
          </w:p>
        </w:tc>
        <w:tc>
          <w:tcPr>
            <w:tcW w:w="1206" w:type="dxa"/>
          </w:tcPr>
          <w:p>
            <w:pPr>
              <w:jc w:val="center"/>
              <w:rPr>
                <w:rFonts w:ascii="Bookman Old Style" w:hAnsi="Bookman Old Style"/>
              </w:rPr>
            </w:pPr>
            <w:r>
              <w:rPr>
                <w:rFonts w:ascii="Bookman Old Style" w:hAnsi="Bookman Old Style" w:cs="Arial"/>
                <w:sz w:val="16"/>
                <w:szCs w:val="16"/>
              </w:rPr>
              <w:t>&gt; 4.10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0.59</w:t>
            </w:r>
          </w:p>
        </w:tc>
      </w:tr>
      <w:tr>
        <w:tc>
          <w:tcPr>
            <w:tcW w:w="1216" w:type="dxa"/>
          </w:tcPr>
          <w:p>
            <w:pPr>
              <w:jc w:val="center"/>
              <w:rPr>
                <w:rFonts w:ascii="Bookman Old Style" w:hAnsi="Bookman Old Style" w:cs="Arial"/>
                <w:sz w:val="16"/>
                <w:szCs w:val="16"/>
              </w:rPr>
            </w:pPr>
            <w:r>
              <w:rPr>
                <w:rFonts w:ascii="Bookman Old Style" w:hAnsi="Bookman Old Style" w:cs="Arial"/>
                <w:sz w:val="16"/>
                <w:szCs w:val="16"/>
              </w:rPr>
              <w:t>&gt; 30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0.97</w:t>
            </w:r>
          </w:p>
        </w:tc>
        <w:tc>
          <w:tcPr>
            <w:tcW w:w="1050" w:type="dxa"/>
          </w:tcPr>
          <w:p>
            <w:pPr>
              <w:jc w:val="center"/>
              <w:rPr>
                <w:rFonts w:ascii="Bookman Old Style" w:hAnsi="Bookman Old Style"/>
                <w:sz w:val="16"/>
                <w:szCs w:val="16"/>
              </w:rPr>
            </w:pPr>
            <w:r>
              <w:rPr>
                <w:rFonts w:ascii="Bookman Old Style" w:hAnsi="Bookman Old Style" w:cs="Arial"/>
                <w:sz w:val="16"/>
                <w:szCs w:val="16"/>
              </w:rPr>
              <w:t>&gt; 1.60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0.84</w:t>
            </w:r>
          </w:p>
        </w:tc>
        <w:tc>
          <w:tcPr>
            <w:tcW w:w="1195" w:type="dxa"/>
          </w:tcPr>
          <w:p>
            <w:pPr>
              <w:jc w:val="center"/>
              <w:rPr>
                <w:rFonts w:ascii="Bookman Old Style" w:hAnsi="Bookman Old Style"/>
              </w:rPr>
            </w:pPr>
            <w:r>
              <w:rPr>
                <w:rFonts w:ascii="Bookman Old Style" w:hAnsi="Bookman Old Style" w:cs="Arial"/>
                <w:sz w:val="16"/>
                <w:szCs w:val="16"/>
              </w:rPr>
              <w:t>&gt; 2.90 m</w:t>
            </w:r>
          </w:p>
        </w:tc>
        <w:tc>
          <w:tcPr>
            <w:tcW w:w="924" w:type="dxa"/>
          </w:tcPr>
          <w:p>
            <w:pPr>
              <w:jc w:val="center"/>
              <w:rPr>
                <w:rFonts w:ascii="Bookman Old Style" w:hAnsi="Bookman Old Style"/>
                <w:sz w:val="16"/>
                <w:szCs w:val="16"/>
              </w:rPr>
            </w:pPr>
            <w:r>
              <w:rPr>
                <w:rFonts w:ascii="Bookman Old Style" w:hAnsi="Bookman Old Style" w:cs="Arial"/>
                <w:sz w:val="16"/>
                <w:szCs w:val="16"/>
              </w:rPr>
              <w:t>0.71</w:t>
            </w:r>
          </w:p>
        </w:tc>
        <w:tc>
          <w:tcPr>
            <w:tcW w:w="1206" w:type="dxa"/>
          </w:tcPr>
          <w:p>
            <w:pPr>
              <w:jc w:val="center"/>
              <w:rPr>
                <w:rFonts w:ascii="Bookman Old Style" w:hAnsi="Bookman Old Style"/>
              </w:rPr>
            </w:pPr>
            <w:r>
              <w:rPr>
                <w:rFonts w:ascii="Bookman Old Style" w:hAnsi="Bookman Old Style" w:cs="Arial"/>
                <w:sz w:val="16"/>
                <w:szCs w:val="16"/>
              </w:rPr>
              <w:t>&gt; 4.20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0.58</w:t>
            </w:r>
          </w:p>
        </w:tc>
      </w:tr>
      <w:tr>
        <w:tc>
          <w:tcPr>
            <w:tcW w:w="1216" w:type="dxa"/>
          </w:tcPr>
          <w:p>
            <w:pPr>
              <w:jc w:val="center"/>
              <w:rPr>
                <w:rFonts w:ascii="Bookman Old Style" w:hAnsi="Bookman Old Style"/>
                <w:sz w:val="16"/>
                <w:szCs w:val="16"/>
              </w:rPr>
            </w:pPr>
            <w:r>
              <w:rPr>
                <w:rFonts w:ascii="Bookman Old Style" w:hAnsi="Bookman Old Style" w:cs="Arial"/>
                <w:sz w:val="16"/>
                <w:szCs w:val="16"/>
              </w:rPr>
              <w:lastRenderedPageBreak/>
              <w:t>&gt; 40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0.96</w:t>
            </w:r>
          </w:p>
        </w:tc>
        <w:tc>
          <w:tcPr>
            <w:tcW w:w="1050" w:type="dxa"/>
          </w:tcPr>
          <w:p>
            <w:pPr>
              <w:jc w:val="center"/>
              <w:rPr>
                <w:rFonts w:ascii="Bookman Old Style" w:hAnsi="Bookman Old Style"/>
                <w:sz w:val="16"/>
                <w:szCs w:val="16"/>
              </w:rPr>
            </w:pPr>
            <w:r>
              <w:rPr>
                <w:rFonts w:ascii="Bookman Old Style" w:hAnsi="Bookman Old Style" w:cs="Arial"/>
                <w:sz w:val="16"/>
                <w:szCs w:val="16"/>
              </w:rPr>
              <w:t>&gt; 1.70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0.83</w:t>
            </w:r>
          </w:p>
        </w:tc>
        <w:tc>
          <w:tcPr>
            <w:tcW w:w="1195" w:type="dxa"/>
          </w:tcPr>
          <w:p>
            <w:pPr>
              <w:jc w:val="center"/>
              <w:rPr>
                <w:rFonts w:ascii="Bookman Old Style" w:hAnsi="Bookman Old Style"/>
              </w:rPr>
            </w:pPr>
            <w:r>
              <w:rPr>
                <w:rFonts w:ascii="Bookman Old Style" w:hAnsi="Bookman Old Style" w:cs="Arial"/>
                <w:sz w:val="16"/>
                <w:szCs w:val="16"/>
              </w:rPr>
              <w:t>&gt; 3.00 m</w:t>
            </w:r>
          </w:p>
        </w:tc>
        <w:tc>
          <w:tcPr>
            <w:tcW w:w="924" w:type="dxa"/>
          </w:tcPr>
          <w:p>
            <w:pPr>
              <w:jc w:val="center"/>
              <w:rPr>
                <w:rFonts w:ascii="Bookman Old Style" w:hAnsi="Bookman Old Style"/>
                <w:sz w:val="16"/>
                <w:szCs w:val="16"/>
              </w:rPr>
            </w:pPr>
            <w:r>
              <w:rPr>
                <w:rFonts w:ascii="Bookman Old Style" w:hAnsi="Bookman Old Style" w:cs="Arial"/>
                <w:sz w:val="16"/>
                <w:szCs w:val="16"/>
              </w:rPr>
              <w:t>0.70</w:t>
            </w:r>
          </w:p>
        </w:tc>
        <w:tc>
          <w:tcPr>
            <w:tcW w:w="1206" w:type="dxa"/>
          </w:tcPr>
          <w:p>
            <w:pPr>
              <w:jc w:val="center"/>
              <w:rPr>
                <w:rFonts w:ascii="Bookman Old Style" w:hAnsi="Bookman Old Style"/>
              </w:rPr>
            </w:pPr>
            <w:r>
              <w:rPr>
                <w:rFonts w:ascii="Bookman Old Style" w:hAnsi="Bookman Old Style" w:cs="Arial"/>
                <w:sz w:val="16"/>
                <w:szCs w:val="16"/>
              </w:rPr>
              <w:t>&gt; 4.30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0.57</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50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0.95</w:t>
            </w:r>
          </w:p>
        </w:tc>
        <w:tc>
          <w:tcPr>
            <w:tcW w:w="1050" w:type="dxa"/>
          </w:tcPr>
          <w:p>
            <w:pPr>
              <w:jc w:val="center"/>
              <w:rPr>
                <w:rFonts w:ascii="Bookman Old Style" w:hAnsi="Bookman Old Style"/>
                <w:sz w:val="16"/>
                <w:szCs w:val="16"/>
              </w:rPr>
            </w:pPr>
            <w:r>
              <w:rPr>
                <w:rFonts w:ascii="Bookman Old Style" w:hAnsi="Bookman Old Style" w:cs="Arial"/>
                <w:sz w:val="16"/>
                <w:szCs w:val="16"/>
              </w:rPr>
              <w:t>&gt; 1.80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0.82</w:t>
            </w:r>
          </w:p>
        </w:tc>
        <w:tc>
          <w:tcPr>
            <w:tcW w:w="1195" w:type="dxa"/>
          </w:tcPr>
          <w:p>
            <w:pPr>
              <w:jc w:val="center"/>
              <w:rPr>
                <w:rFonts w:ascii="Bookman Old Style" w:hAnsi="Bookman Old Style"/>
              </w:rPr>
            </w:pPr>
            <w:r>
              <w:rPr>
                <w:rFonts w:ascii="Bookman Old Style" w:hAnsi="Bookman Old Style" w:cs="Arial"/>
                <w:sz w:val="16"/>
                <w:szCs w:val="16"/>
              </w:rPr>
              <w:t>&gt; 3.10 m</w:t>
            </w:r>
          </w:p>
        </w:tc>
        <w:tc>
          <w:tcPr>
            <w:tcW w:w="924" w:type="dxa"/>
          </w:tcPr>
          <w:p>
            <w:pPr>
              <w:jc w:val="center"/>
              <w:rPr>
                <w:rFonts w:ascii="Bookman Old Style" w:hAnsi="Bookman Old Style"/>
                <w:sz w:val="16"/>
                <w:szCs w:val="16"/>
              </w:rPr>
            </w:pPr>
            <w:r>
              <w:rPr>
                <w:rFonts w:ascii="Bookman Old Style" w:hAnsi="Bookman Old Style" w:cs="Arial"/>
                <w:sz w:val="16"/>
                <w:szCs w:val="16"/>
              </w:rPr>
              <w:t>0.69</w:t>
            </w:r>
          </w:p>
        </w:tc>
        <w:tc>
          <w:tcPr>
            <w:tcW w:w="1206" w:type="dxa"/>
          </w:tcPr>
          <w:p>
            <w:pPr>
              <w:jc w:val="center"/>
              <w:rPr>
                <w:rFonts w:ascii="Bookman Old Style" w:hAnsi="Bookman Old Style"/>
              </w:rPr>
            </w:pPr>
            <w:r>
              <w:rPr>
                <w:rFonts w:ascii="Bookman Old Style" w:hAnsi="Bookman Old Style" w:cs="Arial"/>
                <w:sz w:val="16"/>
                <w:szCs w:val="16"/>
              </w:rPr>
              <w:t>&gt; 4.40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0.56</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60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0.94</w:t>
            </w:r>
          </w:p>
        </w:tc>
        <w:tc>
          <w:tcPr>
            <w:tcW w:w="1050" w:type="dxa"/>
          </w:tcPr>
          <w:p>
            <w:pPr>
              <w:jc w:val="center"/>
              <w:rPr>
                <w:rFonts w:ascii="Bookman Old Style" w:hAnsi="Bookman Old Style"/>
                <w:sz w:val="16"/>
                <w:szCs w:val="16"/>
              </w:rPr>
            </w:pPr>
            <w:r>
              <w:rPr>
                <w:rFonts w:ascii="Bookman Old Style" w:hAnsi="Bookman Old Style" w:cs="Arial"/>
                <w:sz w:val="16"/>
                <w:szCs w:val="16"/>
              </w:rPr>
              <w:t>&gt; 1.90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0.81</w:t>
            </w:r>
          </w:p>
        </w:tc>
        <w:tc>
          <w:tcPr>
            <w:tcW w:w="1195" w:type="dxa"/>
          </w:tcPr>
          <w:p>
            <w:pPr>
              <w:jc w:val="center"/>
              <w:rPr>
                <w:rFonts w:ascii="Bookman Old Style" w:hAnsi="Bookman Old Style"/>
              </w:rPr>
            </w:pPr>
            <w:r>
              <w:rPr>
                <w:rFonts w:ascii="Bookman Old Style" w:hAnsi="Bookman Old Style" w:cs="Arial"/>
                <w:sz w:val="16"/>
                <w:szCs w:val="16"/>
              </w:rPr>
              <w:t>&gt; 3.20 m</w:t>
            </w:r>
          </w:p>
        </w:tc>
        <w:tc>
          <w:tcPr>
            <w:tcW w:w="924" w:type="dxa"/>
          </w:tcPr>
          <w:p>
            <w:pPr>
              <w:jc w:val="center"/>
              <w:rPr>
                <w:rFonts w:ascii="Bookman Old Style" w:hAnsi="Bookman Old Style"/>
                <w:sz w:val="16"/>
                <w:szCs w:val="16"/>
              </w:rPr>
            </w:pPr>
            <w:r>
              <w:rPr>
                <w:rFonts w:ascii="Bookman Old Style" w:hAnsi="Bookman Old Style" w:cs="Arial"/>
                <w:sz w:val="16"/>
                <w:szCs w:val="16"/>
              </w:rPr>
              <w:t>0.68</w:t>
            </w:r>
          </w:p>
        </w:tc>
        <w:tc>
          <w:tcPr>
            <w:tcW w:w="1206" w:type="dxa"/>
          </w:tcPr>
          <w:p>
            <w:pPr>
              <w:jc w:val="center"/>
              <w:rPr>
                <w:rFonts w:ascii="Bookman Old Style" w:hAnsi="Bookman Old Style"/>
              </w:rPr>
            </w:pPr>
            <w:r>
              <w:rPr>
                <w:rFonts w:ascii="Bookman Old Style" w:hAnsi="Bookman Old Style" w:cs="Arial"/>
                <w:sz w:val="16"/>
                <w:szCs w:val="16"/>
              </w:rPr>
              <w:t>&gt; 4.50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0.55</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70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0.93</w:t>
            </w:r>
          </w:p>
        </w:tc>
        <w:tc>
          <w:tcPr>
            <w:tcW w:w="1050" w:type="dxa"/>
          </w:tcPr>
          <w:p>
            <w:pPr>
              <w:jc w:val="center"/>
              <w:rPr>
                <w:rFonts w:ascii="Bookman Old Style" w:hAnsi="Bookman Old Style"/>
                <w:sz w:val="16"/>
                <w:szCs w:val="16"/>
              </w:rPr>
            </w:pPr>
            <w:r>
              <w:rPr>
                <w:rFonts w:ascii="Bookman Old Style" w:hAnsi="Bookman Old Style" w:cs="Arial"/>
                <w:sz w:val="16"/>
                <w:szCs w:val="16"/>
              </w:rPr>
              <w:t>&gt; 2.00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0.80</w:t>
            </w:r>
          </w:p>
        </w:tc>
        <w:tc>
          <w:tcPr>
            <w:tcW w:w="1195" w:type="dxa"/>
          </w:tcPr>
          <w:p>
            <w:pPr>
              <w:jc w:val="center"/>
              <w:rPr>
                <w:rFonts w:ascii="Bookman Old Style" w:hAnsi="Bookman Old Style"/>
              </w:rPr>
            </w:pPr>
            <w:r>
              <w:rPr>
                <w:rFonts w:ascii="Bookman Old Style" w:hAnsi="Bookman Old Style" w:cs="Arial"/>
                <w:sz w:val="16"/>
                <w:szCs w:val="16"/>
              </w:rPr>
              <w:t>&gt; 3.30 m</w:t>
            </w:r>
          </w:p>
        </w:tc>
        <w:tc>
          <w:tcPr>
            <w:tcW w:w="924" w:type="dxa"/>
          </w:tcPr>
          <w:p>
            <w:pPr>
              <w:jc w:val="center"/>
              <w:rPr>
                <w:rFonts w:ascii="Bookman Old Style" w:hAnsi="Bookman Old Style"/>
                <w:sz w:val="16"/>
                <w:szCs w:val="16"/>
              </w:rPr>
            </w:pPr>
            <w:r>
              <w:rPr>
                <w:rFonts w:ascii="Bookman Old Style" w:hAnsi="Bookman Old Style" w:cs="Arial"/>
                <w:sz w:val="16"/>
                <w:szCs w:val="16"/>
              </w:rPr>
              <w:t>0.67</w:t>
            </w:r>
          </w:p>
        </w:tc>
        <w:tc>
          <w:tcPr>
            <w:tcW w:w="1206" w:type="dxa"/>
          </w:tcPr>
          <w:p>
            <w:pPr>
              <w:jc w:val="center"/>
              <w:rPr>
                <w:rFonts w:ascii="Bookman Old Style" w:hAnsi="Bookman Old Style"/>
              </w:rPr>
            </w:pPr>
            <w:r>
              <w:rPr>
                <w:rFonts w:ascii="Bookman Old Style" w:hAnsi="Bookman Old Style" w:cs="Arial"/>
                <w:sz w:val="16"/>
                <w:szCs w:val="16"/>
              </w:rPr>
              <w:t>&gt; 4.60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0.54</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80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0.92</w:t>
            </w:r>
          </w:p>
        </w:tc>
        <w:tc>
          <w:tcPr>
            <w:tcW w:w="1050" w:type="dxa"/>
          </w:tcPr>
          <w:p>
            <w:pPr>
              <w:jc w:val="center"/>
              <w:rPr>
                <w:rFonts w:ascii="Bookman Old Style" w:hAnsi="Bookman Old Style"/>
                <w:sz w:val="16"/>
                <w:szCs w:val="16"/>
              </w:rPr>
            </w:pPr>
            <w:r>
              <w:rPr>
                <w:rFonts w:ascii="Bookman Old Style" w:hAnsi="Bookman Old Style" w:cs="Arial"/>
                <w:sz w:val="16"/>
                <w:szCs w:val="16"/>
              </w:rPr>
              <w:t>&gt; 2.10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0.79</w:t>
            </w:r>
          </w:p>
        </w:tc>
        <w:tc>
          <w:tcPr>
            <w:tcW w:w="1195" w:type="dxa"/>
          </w:tcPr>
          <w:p>
            <w:pPr>
              <w:jc w:val="center"/>
              <w:rPr>
                <w:rFonts w:ascii="Bookman Old Style" w:hAnsi="Bookman Old Style"/>
              </w:rPr>
            </w:pPr>
            <w:r>
              <w:rPr>
                <w:rFonts w:ascii="Bookman Old Style" w:hAnsi="Bookman Old Style" w:cs="Arial"/>
                <w:sz w:val="16"/>
                <w:szCs w:val="16"/>
              </w:rPr>
              <w:t>&gt; 3.40 m</w:t>
            </w:r>
          </w:p>
        </w:tc>
        <w:tc>
          <w:tcPr>
            <w:tcW w:w="924" w:type="dxa"/>
          </w:tcPr>
          <w:p>
            <w:pPr>
              <w:jc w:val="center"/>
              <w:rPr>
                <w:rFonts w:ascii="Bookman Old Style" w:hAnsi="Bookman Old Style"/>
                <w:sz w:val="16"/>
                <w:szCs w:val="16"/>
              </w:rPr>
            </w:pPr>
            <w:r>
              <w:rPr>
                <w:rFonts w:ascii="Bookman Old Style" w:hAnsi="Bookman Old Style" w:cs="Arial"/>
                <w:sz w:val="16"/>
                <w:szCs w:val="16"/>
              </w:rPr>
              <w:t>0.66</w:t>
            </w:r>
          </w:p>
        </w:tc>
        <w:tc>
          <w:tcPr>
            <w:tcW w:w="1206" w:type="dxa"/>
          </w:tcPr>
          <w:p>
            <w:pPr>
              <w:jc w:val="center"/>
              <w:rPr>
                <w:rFonts w:ascii="Bookman Old Style" w:hAnsi="Bookman Old Style"/>
              </w:rPr>
            </w:pPr>
            <w:r>
              <w:rPr>
                <w:rFonts w:ascii="Bookman Old Style" w:hAnsi="Bookman Old Style" w:cs="Arial"/>
                <w:sz w:val="16"/>
                <w:szCs w:val="16"/>
              </w:rPr>
              <w:t>&gt; 4.70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0.53</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90 cm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0.91</w:t>
            </w:r>
          </w:p>
        </w:tc>
        <w:tc>
          <w:tcPr>
            <w:tcW w:w="1050" w:type="dxa"/>
          </w:tcPr>
          <w:p>
            <w:pPr>
              <w:jc w:val="center"/>
              <w:rPr>
                <w:rFonts w:ascii="Bookman Old Style" w:hAnsi="Bookman Old Style"/>
                <w:sz w:val="16"/>
                <w:szCs w:val="16"/>
              </w:rPr>
            </w:pPr>
            <w:r>
              <w:rPr>
                <w:rFonts w:ascii="Bookman Old Style" w:hAnsi="Bookman Old Style" w:cs="Arial"/>
                <w:sz w:val="16"/>
                <w:szCs w:val="16"/>
              </w:rPr>
              <w:t>&gt; 2.20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0.78</w:t>
            </w:r>
          </w:p>
        </w:tc>
        <w:tc>
          <w:tcPr>
            <w:tcW w:w="1195" w:type="dxa"/>
          </w:tcPr>
          <w:p>
            <w:pPr>
              <w:jc w:val="center"/>
              <w:rPr>
                <w:rFonts w:ascii="Bookman Old Style" w:hAnsi="Bookman Old Style"/>
              </w:rPr>
            </w:pPr>
            <w:r>
              <w:rPr>
                <w:rFonts w:ascii="Bookman Old Style" w:hAnsi="Bookman Old Style" w:cs="Arial"/>
                <w:sz w:val="16"/>
                <w:szCs w:val="16"/>
              </w:rPr>
              <w:t>&gt; 3.50 m</w:t>
            </w:r>
          </w:p>
        </w:tc>
        <w:tc>
          <w:tcPr>
            <w:tcW w:w="924" w:type="dxa"/>
          </w:tcPr>
          <w:p>
            <w:pPr>
              <w:jc w:val="center"/>
              <w:rPr>
                <w:rFonts w:ascii="Bookman Old Style" w:hAnsi="Bookman Old Style"/>
                <w:sz w:val="16"/>
                <w:szCs w:val="16"/>
              </w:rPr>
            </w:pPr>
            <w:r>
              <w:rPr>
                <w:rFonts w:ascii="Bookman Old Style" w:hAnsi="Bookman Old Style" w:cs="Arial"/>
                <w:sz w:val="16"/>
                <w:szCs w:val="16"/>
              </w:rPr>
              <w:t>0.65</w:t>
            </w:r>
          </w:p>
        </w:tc>
        <w:tc>
          <w:tcPr>
            <w:tcW w:w="1206" w:type="dxa"/>
          </w:tcPr>
          <w:p>
            <w:pPr>
              <w:jc w:val="center"/>
              <w:rPr>
                <w:rFonts w:ascii="Bookman Old Style" w:hAnsi="Bookman Old Style"/>
              </w:rPr>
            </w:pPr>
            <w:r>
              <w:rPr>
                <w:rFonts w:ascii="Bookman Old Style" w:hAnsi="Bookman Old Style" w:cs="Arial"/>
                <w:sz w:val="16"/>
                <w:szCs w:val="16"/>
              </w:rPr>
              <w:t>&gt; 4.80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0.52</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1.00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0.90</w:t>
            </w:r>
          </w:p>
        </w:tc>
        <w:tc>
          <w:tcPr>
            <w:tcW w:w="1050" w:type="dxa"/>
          </w:tcPr>
          <w:p>
            <w:pPr>
              <w:jc w:val="center"/>
              <w:rPr>
                <w:rFonts w:ascii="Bookman Old Style" w:hAnsi="Bookman Old Style"/>
                <w:sz w:val="16"/>
                <w:szCs w:val="16"/>
              </w:rPr>
            </w:pPr>
            <w:r>
              <w:rPr>
                <w:rFonts w:ascii="Bookman Old Style" w:hAnsi="Bookman Old Style" w:cs="Arial"/>
                <w:sz w:val="16"/>
                <w:szCs w:val="16"/>
              </w:rPr>
              <w:t>&gt; 2.30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0.77</w:t>
            </w:r>
          </w:p>
        </w:tc>
        <w:tc>
          <w:tcPr>
            <w:tcW w:w="1195" w:type="dxa"/>
          </w:tcPr>
          <w:p>
            <w:pPr>
              <w:jc w:val="center"/>
              <w:rPr>
                <w:rFonts w:ascii="Bookman Old Style" w:hAnsi="Bookman Old Style"/>
              </w:rPr>
            </w:pPr>
            <w:r>
              <w:rPr>
                <w:rFonts w:ascii="Bookman Old Style" w:hAnsi="Bookman Old Style" w:cs="Arial"/>
                <w:sz w:val="16"/>
                <w:szCs w:val="16"/>
              </w:rPr>
              <w:t>&gt; 3.60 m</w:t>
            </w:r>
          </w:p>
        </w:tc>
        <w:tc>
          <w:tcPr>
            <w:tcW w:w="924" w:type="dxa"/>
          </w:tcPr>
          <w:p>
            <w:pPr>
              <w:jc w:val="center"/>
              <w:rPr>
                <w:rFonts w:ascii="Bookman Old Style" w:hAnsi="Bookman Old Style"/>
                <w:sz w:val="16"/>
                <w:szCs w:val="16"/>
              </w:rPr>
            </w:pPr>
            <w:r>
              <w:rPr>
                <w:rFonts w:ascii="Bookman Old Style" w:hAnsi="Bookman Old Style" w:cs="Arial"/>
                <w:sz w:val="16"/>
                <w:szCs w:val="16"/>
              </w:rPr>
              <w:t>0.64</w:t>
            </w:r>
          </w:p>
        </w:tc>
        <w:tc>
          <w:tcPr>
            <w:tcW w:w="1206" w:type="dxa"/>
          </w:tcPr>
          <w:p>
            <w:pPr>
              <w:jc w:val="center"/>
              <w:rPr>
                <w:rFonts w:ascii="Bookman Old Style" w:hAnsi="Bookman Old Style"/>
              </w:rPr>
            </w:pPr>
            <w:r>
              <w:rPr>
                <w:rFonts w:ascii="Bookman Old Style" w:hAnsi="Bookman Old Style" w:cs="Arial"/>
                <w:sz w:val="16"/>
                <w:szCs w:val="16"/>
              </w:rPr>
              <w:t>&gt; 4.90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0.51</w:t>
            </w:r>
          </w:p>
        </w:tc>
      </w:tr>
      <w:tr>
        <w:tc>
          <w:tcPr>
            <w:tcW w:w="1216" w:type="dxa"/>
          </w:tcPr>
          <w:p>
            <w:pPr>
              <w:jc w:val="center"/>
              <w:rPr>
                <w:rFonts w:ascii="Bookman Old Style" w:hAnsi="Bookman Old Style"/>
                <w:sz w:val="16"/>
                <w:szCs w:val="16"/>
              </w:rPr>
            </w:pPr>
            <w:r>
              <w:rPr>
                <w:rFonts w:ascii="Bookman Old Style" w:hAnsi="Bookman Old Style" w:cs="Arial"/>
                <w:sz w:val="16"/>
                <w:szCs w:val="16"/>
              </w:rPr>
              <w:t>&gt; 1.10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0.89</w:t>
            </w:r>
          </w:p>
        </w:tc>
        <w:tc>
          <w:tcPr>
            <w:tcW w:w="1050" w:type="dxa"/>
          </w:tcPr>
          <w:p>
            <w:pPr>
              <w:jc w:val="center"/>
              <w:rPr>
                <w:rFonts w:ascii="Bookman Old Style" w:hAnsi="Bookman Old Style"/>
                <w:sz w:val="16"/>
                <w:szCs w:val="16"/>
              </w:rPr>
            </w:pPr>
            <w:r>
              <w:rPr>
                <w:rFonts w:ascii="Bookman Old Style" w:hAnsi="Bookman Old Style" w:cs="Arial"/>
                <w:sz w:val="16"/>
                <w:szCs w:val="16"/>
              </w:rPr>
              <w:t>&gt; 2.40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0.76</w:t>
            </w:r>
          </w:p>
        </w:tc>
        <w:tc>
          <w:tcPr>
            <w:tcW w:w="1195" w:type="dxa"/>
          </w:tcPr>
          <w:p>
            <w:pPr>
              <w:jc w:val="center"/>
              <w:rPr>
                <w:rFonts w:ascii="Bookman Old Style" w:hAnsi="Bookman Old Style"/>
              </w:rPr>
            </w:pPr>
            <w:r>
              <w:rPr>
                <w:rFonts w:ascii="Bookman Old Style" w:hAnsi="Bookman Old Style" w:cs="Arial"/>
                <w:sz w:val="16"/>
                <w:szCs w:val="16"/>
              </w:rPr>
              <w:t>&gt; 3.70 m</w:t>
            </w:r>
          </w:p>
        </w:tc>
        <w:tc>
          <w:tcPr>
            <w:tcW w:w="924" w:type="dxa"/>
          </w:tcPr>
          <w:p>
            <w:pPr>
              <w:jc w:val="center"/>
              <w:rPr>
                <w:rFonts w:ascii="Bookman Old Style" w:hAnsi="Bookman Old Style"/>
                <w:sz w:val="16"/>
                <w:szCs w:val="16"/>
              </w:rPr>
            </w:pPr>
            <w:r>
              <w:rPr>
                <w:rFonts w:ascii="Bookman Old Style" w:hAnsi="Bookman Old Style" w:cs="Arial"/>
                <w:sz w:val="16"/>
                <w:szCs w:val="16"/>
              </w:rPr>
              <w:t>0.63</w:t>
            </w:r>
          </w:p>
        </w:tc>
        <w:tc>
          <w:tcPr>
            <w:tcW w:w="1206" w:type="dxa"/>
          </w:tcPr>
          <w:p>
            <w:pPr>
              <w:jc w:val="center"/>
              <w:rPr>
                <w:rFonts w:ascii="Bookman Old Style" w:hAnsi="Bookman Old Style"/>
              </w:rPr>
            </w:pPr>
            <w:r>
              <w:rPr>
                <w:rFonts w:ascii="Bookman Old Style" w:hAnsi="Bookman Old Style" w:cs="Arial"/>
                <w:sz w:val="16"/>
                <w:szCs w:val="16"/>
              </w:rPr>
              <w:t>&gt; 5.00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0.50</w:t>
            </w:r>
          </w:p>
        </w:tc>
      </w:tr>
      <w:tr>
        <w:trPr>
          <w:trHeight w:val="129"/>
        </w:trPr>
        <w:tc>
          <w:tcPr>
            <w:tcW w:w="1216" w:type="dxa"/>
          </w:tcPr>
          <w:p>
            <w:pPr>
              <w:jc w:val="center"/>
              <w:rPr>
                <w:rFonts w:ascii="Bookman Old Style" w:hAnsi="Bookman Old Style"/>
                <w:sz w:val="16"/>
                <w:szCs w:val="16"/>
              </w:rPr>
            </w:pPr>
            <w:r>
              <w:rPr>
                <w:rFonts w:ascii="Bookman Old Style" w:hAnsi="Bookman Old Style" w:cs="Arial"/>
                <w:sz w:val="16"/>
                <w:szCs w:val="16"/>
              </w:rPr>
              <w:t>&gt; 1.20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0.88</w:t>
            </w:r>
          </w:p>
        </w:tc>
        <w:tc>
          <w:tcPr>
            <w:tcW w:w="1050" w:type="dxa"/>
          </w:tcPr>
          <w:p>
            <w:pPr>
              <w:jc w:val="center"/>
              <w:rPr>
                <w:rFonts w:ascii="Bookman Old Style" w:hAnsi="Bookman Old Style"/>
                <w:sz w:val="16"/>
                <w:szCs w:val="16"/>
              </w:rPr>
            </w:pPr>
            <w:r>
              <w:rPr>
                <w:rFonts w:ascii="Bookman Old Style" w:hAnsi="Bookman Old Style" w:cs="Arial"/>
                <w:sz w:val="16"/>
                <w:szCs w:val="16"/>
              </w:rPr>
              <w:t>&gt; 2.50 m</w:t>
            </w:r>
          </w:p>
        </w:tc>
        <w:tc>
          <w:tcPr>
            <w:tcW w:w="924" w:type="dxa"/>
          </w:tcPr>
          <w:p>
            <w:pPr>
              <w:jc w:val="center"/>
              <w:rPr>
                <w:rFonts w:ascii="Bookman Old Style" w:hAnsi="Bookman Old Style" w:cs="Arial"/>
                <w:sz w:val="16"/>
                <w:szCs w:val="16"/>
              </w:rPr>
            </w:pPr>
            <w:r>
              <w:rPr>
                <w:rFonts w:ascii="Bookman Old Style" w:hAnsi="Bookman Old Style" w:cs="Arial"/>
                <w:sz w:val="16"/>
                <w:szCs w:val="16"/>
              </w:rPr>
              <w:t>0.75</w:t>
            </w:r>
          </w:p>
        </w:tc>
        <w:tc>
          <w:tcPr>
            <w:tcW w:w="1195" w:type="dxa"/>
          </w:tcPr>
          <w:p>
            <w:pPr>
              <w:jc w:val="center"/>
              <w:rPr>
                <w:rFonts w:ascii="Bookman Old Style" w:hAnsi="Bookman Old Style"/>
              </w:rPr>
            </w:pPr>
            <w:r>
              <w:rPr>
                <w:rFonts w:ascii="Bookman Old Style" w:hAnsi="Bookman Old Style" w:cs="Arial"/>
                <w:sz w:val="16"/>
                <w:szCs w:val="16"/>
              </w:rPr>
              <w:t>&gt; 3.80 m</w:t>
            </w:r>
          </w:p>
        </w:tc>
        <w:tc>
          <w:tcPr>
            <w:tcW w:w="924" w:type="dxa"/>
          </w:tcPr>
          <w:p>
            <w:pPr>
              <w:jc w:val="center"/>
              <w:rPr>
                <w:rFonts w:ascii="Bookman Old Style" w:hAnsi="Bookman Old Style"/>
                <w:sz w:val="16"/>
                <w:szCs w:val="16"/>
              </w:rPr>
            </w:pPr>
            <w:r>
              <w:rPr>
                <w:rFonts w:ascii="Bookman Old Style" w:hAnsi="Bookman Old Style" w:cs="Arial"/>
                <w:sz w:val="16"/>
                <w:szCs w:val="16"/>
              </w:rPr>
              <w:t>0.62</w:t>
            </w:r>
          </w:p>
        </w:tc>
        <w:tc>
          <w:tcPr>
            <w:tcW w:w="1206" w:type="dxa"/>
          </w:tcPr>
          <w:p>
            <w:pPr>
              <w:jc w:val="center"/>
              <w:rPr>
                <w:rFonts w:ascii="Bookman Old Style" w:hAnsi="Bookman Old Style"/>
              </w:rPr>
            </w:pPr>
          </w:p>
        </w:tc>
        <w:tc>
          <w:tcPr>
            <w:tcW w:w="924" w:type="dxa"/>
          </w:tcPr>
          <w:p>
            <w:pPr>
              <w:jc w:val="center"/>
              <w:rPr>
                <w:rFonts w:ascii="Bookman Old Style" w:hAnsi="Bookman Old Style" w:cs="Arial"/>
                <w:sz w:val="16"/>
                <w:szCs w:val="16"/>
              </w:rPr>
            </w:pPr>
          </w:p>
        </w:tc>
      </w:tr>
    </w:tbl>
    <w:p>
      <w:pPr>
        <w:tabs>
          <w:tab w:val="left" w:pos="180"/>
        </w:tabs>
        <w:jc w:val="both"/>
        <w:rPr>
          <w:rFonts w:ascii="Bookman Old Style" w:hAnsi="Bookman Old Style" w:cs="Arial"/>
          <w:sz w:val="20"/>
          <w:szCs w:val="20"/>
        </w:rPr>
      </w:pPr>
    </w:p>
    <w:p>
      <w:pPr>
        <w:numPr>
          <w:ilvl w:val="0"/>
          <w:numId w:val="26"/>
        </w:numPr>
        <w:tabs>
          <w:tab w:val="clear" w:pos="708"/>
          <w:tab w:val="left" w:pos="180"/>
        </w:tabs>
        <w:suppressAutoHyphens w:val="0"/>
        <w:spacing w:line="240" w:lineRule="auto"/>
        <w:jc w:val="both"/>
        <w:rPr>
          <w:rFonts w:ascii="Verdana" w:hAnsi="Verdana" w:cs="Arial"/>
          <w:sz w:val="22"/>
          <w:szCs w:val="22"/>
        </w:rPr>
      </w:pPr>
      <w:r>
        <w:rPr>
          <w:rFonts w:ascii="Verdana" w:hAnsi="Verdana" w:cs="Arial"/>
          <w:sz w:val="22"/>
          <w:szCs w:val="22"/>
        </w:rPr>
        <w:t>Demérito de fondo o profundidad mayor: a los predios con fondo mayor al lote tipo se les aplicará demérito de fondo de acuerdo a la siguiente fórmula y tabla:</w:t>
      </w:r>
    </w:p>
    <w:p>
      <w:pPr>
        <w:tabs>
          <w:tab w:val="left" w:pos="180"/>
        </w:tabs>
        <w:jc w:val="both"/>
        <w:rPr>
          <w:rFonts w:ascii="Verdana" w:hAnsi="Verdana" w:cs="Arial"/>
          <w:sz w:val="20"/>
          <w:szCs w:val="20"/>
        </w:rPr>
      </w:pPr>
    </w:p>
    <w:p>
      <w:pPr>
        <w:tabs>
          <w:tab w:val="left" w:pos="180"/>
        </w:tabs>
        <w:ind w:left="6120"/>
        <w:jc w:val="both"/>
        <w:rPr>
          <w:rFonts w:ascii="Verdana" w:hAnsi="Verdana" w:cs="Arial"/>
          <w:sz w:val="20"/>
          <w:szCs w:val="20"/>
        </w:rPr>
      </w:pPr>
      <w:r>
        <w:rPr>
          <w:rFonts w:ascii="Verdana" w:hAnsi="Verdana" w:cs="Arial"/>
          <w:sz w:val="20"/>
          <w:szCs w:val="20"/>
        </w:rPr>
        <w:t xml:space="preserve">                  Profundidad</w:t>
      </w:r>
    </w:p>
    <w:p>
      <w:pPr>
        <w:tabs>
          <w:tab w:val="left" w:pos="180"/>
        </w:tabs>
        <w:ind w:left="5484" w:firstLine="180"/>
        <w:jc w:val="both"/>
        <w:rPr>
          <w:rFonts w:ascii="Verdana" w:hAnsi="Verdana" w:cs="Arial"/>
          <w:sz w:val="20"/>
          <w:szCs w:val="20"/>
        </w:rPr>
      </w:pPr>
      <w:r>
        <w:rPr>
          <w:rFonts w:ascii="Verdana" w:hAnsi="Verdana" w:cs="Arial"/>
          <w:noProof/>
          <w:sz w:val="20"/>
          <w:szCs w:val="20"/>
          <w:lang w:eastAsia="es-MX" w:bidi="ar-SA"/>
        </w:rPr>
        <mc:AlternateContent>
          <mc:Choice Requires="wps">
            <w:drawing>
              <wp:anchor distT="0" distB="0" distL="114300" distR="114300" simplePos="0" relativeHeight="251659264" behindDoc="0" locked="0" layoutInCell="1" allowOverlap="1">
                <wp:simplePos x="0" y="0"/>
                <wp:positionH relativeFrom="column">
                  <wp:posOffset>4533265</wp:posOffset>
                </wp:positionH>
                <wp:positionV relativeFrom="paragraph">
                  <wp:posOffset>70485</wp:posOffset>
                </wp:positionV>
                <wp:extent cx="755650" cy="0"/>
                <wp:effectExtent l="5080" t="5080" r="10795" b="1397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3" o:spid="_x0000_s1026" type="#_x0000_t32" style="position:absolute;margin-left:356.95pt;margin-top:5.55pt;width:5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"/>
            </w:pict>
          </mc:Fallback>
        </mc:AlternateContent>
      </w:r>
      <w:r>
        <w:rPr>
          <w:rFonts w:ascii="Verdana" w:hAnsi="Verdana" w:cs="Arial"/>
          <w:sz w:val="20"/>
          <w:szCs w:val="20"/>
        </w:rPr>
        <w:t xml:space="preserve">     Relación =                            </w:t>
      </w:r>
    </w:p>
    <w:p>
      <w:pPr>
        <w:tabs>
          <w:tab w:val="left" w:pos="180"/>
        </w:tabs>
        <w:ind w:left="5484" w:firstLine="180"/>
        <w:jc w:val="both"/>
        <w:rPr>
          <w:rFonts w:ascii="Verdana" w:hAnsi="Verdana" w:cs="Arial"/>
          <w:sz w:val="20"/>
          <w:szCs w:val="20"/>
        </w:rPr>
      </w:pPr>
      <w:r>
        <w:rPr>
          <w:rFonts w:ascii="Verdana" w:hAnsi="Verdana" w:cs="Arial"/>
          <w:sz w:val="20"/>
          <w:szCs w:val="20"/>
        </w:rPr>
        <w:t xml:space="preserve">                             Frente</w:t>
      </w:r>
    </w:p>
    <w:p>
      <w:pPr>
        <w:tabs>
          <w:tab w:val="left" w:pos="180"/>
        </w:tabs>
        <w:ind w:left="5484" w:firstLine="180"/>
        <w:jc w:val="both"/>
        <w:rPr>
          <w:rFonts w:ascii="Bookman Old Style" w:hAnsi="Bookman Old Style"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1134"/>
        <w:gridCol w:w="953"/>
        <w:gridCol w:w="1075"/>
        <w:gridCol w:w="949"/>
        <w:gridCol w:w="1134"/>
        <w:gridCol w:w="992"/>
      </w:tblGrid>
      <w:tr>
        <w:tc>
          <w:tcPr>
            <w:tcW w:w="8363" w:type="dxa"/>
            <w:gridSpan w:val="8"/>
          </w:tcPr>
          <w:p>
            <w:pPr>
              <w:jc w:val="center"/>
              <w:rPr>
                <w:rFonts w:ascii="Bookman Old Style" w:hAnsi="Bookman Old Style" w:cs="Arial"/>
                <w:b/>
                <w:sz w:val="16"/>
                <w:szCs w:val="16"/>
              </w:rPr>
            </w:pPr>
            <w:r>
              <w:rPr>
                <w:rFonts w:ascii="Bookman Old Style" w:hAnsi="Bookman Old Style" w:cs="Arial"/>
                <w:b/>
                <w:sz w:val="16"/>
                <w:szCs w:val="16"/>
              </w:rPr>
              <w:t>TABLA DE DEMÉRITOS POR PROFUNDIDAD</w:t>
            </w:r>
          </w:p>
        </w:tc>
      </w:tr>
      <w:tr>
        <w:tc>
          <w:tcPr>
            <w:tcW w:w="1134" w:type="dxa"/>
          </w:tcPr>
          <w:p>
            <w:pPr>
              <w:jc w:val="center"/>
              <w:rPr>
                <w:rFonts w:ascii="Bookman Old Style" w:hAnsi="Bookman Old Style" w:cs="Arial"/>
                <w:b/>
                <w:sz w:val="16"/>
                <w:szCs w:val="16"/>
              </w:rPr>
            </w:pPr>
            <w:r>
              <w:rPr>
                <w:rFonts w:ascii="Bookman Old Style" w:hAnsi="Bookman Old Style" w:cs="Arial"/>
                <w:b/>
                <w:sz w:val="16"/>
                <w:szCs w:val="16"/>
              </w:rPr>
              <w:t>RELACIÓN</w:t>
            </w:r>
          </w:p>
        </w:tc>
        <w:tc>
          <w:tcPr>
            <w:tcW w:w="992"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134" w:type="dxa"/>
          </w:tcPr>
          <w:p>
            <w:pPr>
              <w:jc w:val="center"/>
              <w:rPr>
                <w:rFonts w:ascii="Bookman Old Style" w:hAnsi="Bookman Old Style" w:cs="Arial"/>
                <w:b/>
                <w:sz w:val="16"/>
                <w:szCs w:val="16"/>
              </w:rPr>
            </w:pPr>
            <w:r>
              <w:rPr>
                <w:rFonts w:ascii="Bookman Old Style" w:hAnsi="Bookman Old Style" w:cs="Arial"/>
                <w:b/>
                <w:sz w:val="16"/>
                <w:szCs w:val="16"/>
              </w:rPr>
              <w:t>RELACIÓN</w:t>
            </w:r>
          </w:p>
        </w:tc>
        <w:tc>
          <w:tcPr>
            <w:tcW w:w="953"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075" w:type="dxa"/>
          </w:tcPr>
          <w:p>
            <w:pPr>
              <w:jc w:val="center"/>
              <w:rPr>
                <w:rFonts w:ascii="Bookman Old Style" w:hAnsi="Bookman Old Style" w:cs="Arial"/>
                <w:b/>
                <w:sz w:val="16"/>
                <w:szCs w:val="16"/>
              </w:rPr>
            </w:pPr>
            <w:r>
              <w:rPr>
                <w:rFonts w:ascii="Bookman Old Style" w:hAnsi="Bookman Old Style" w:cs="Arial"/>
                <w:b/>
                <w:sz w:val="16"/>
                <w:szCs w:val="16"/>
              </w:rPr>
              <w:t>RELACIÓN</w:t>
            </w:r>
          </w:p>
        </w:tc>
        <w:tc>
          <w:tcPr>
            <w:tcW w:w="949" w:type="dxa"/>
          </w:tcPr>
          <w:p>
            <w:pPr>
              <w:jc w:val="center"/>
              <w:rPr>
                <w:rFonts w:ascii="Bookman Old Style" w:hAnsi="Bookman Old Style" w:cs="Arial"/>
                <w:b/>
                <w:sz w:val="16"/>
                <w:szCs w:val="16"/>
              </w:rPr>
            </w:pPr>
            <w:r>
              <w:rPr>
                <w:rFonts w:ascii="Bookman Old Style" w:hAnsi="Bookman Old Style" w:cs="Arial"/>
                <w:b/>
                <w:sz w:val="16"/>
                <w:szCs w:val="16"/>
              </w:rPr>
              <w:t>FACTOR</w:t>
            </w:r>
          </w:p>
        </w:tc>
        <w:tc>
          <w:tcPr>
            <w:tcW w:w="1134" w:type="dxa"/>
          </w:tcPr>
          <w:p>
            <w:pPr>
              <w:jc w:val="center"/>
              <w:rPr>
                <w:rFonts w:ascii="Bookman Old Style" w:hAnsi="Bookman Old Style" w:cs="Arial"/>
                <w:b/>
                <w:sz w:val="16"/>
                <w:szCs w:val="16"/>
              </w:rPr>
            </w:pPr>
            <w:r>
              <w:rPr>
                <w:rFonts w:ascii="Bookman Old Style" w:hAnsi="Bookman Old Style" w:cs="Arial"/>
                <w:b/>
                <w:sz w:val="16"/>
                <w:szCs w:val="16"/>
              </w:rPr>
              <w:t>RELACIÓN</w:t>
            </w:r>
          </w:p>
        </w:tc>
        <w:tc>
          <w:tcPr>
            <w:tcW w:w="992" w:type="dxa"/>
          </w:tcPr>
          <w:p>
            <w:pPr>
              <w:jc w:val="center"/>
              <w:rPr>
                <w:rFonts w:ascii="Bookman Old Style" w:hAnsi="Bookman Old Style" w:cs="Arial"/>
                <w:b/>
                <w:sz w:val="16"/>
                <w:szCs w:val="16"/>
              </w:rPr>
            </w:pPr>
            <w:r>
              <w:rPr>
                <w:rFonts w:ascii="Bookman Old Style" w:hAnsi="Bookman Old Style" w:cs="Arial"/>
                <w:b/>
                <w:sz w:val="16"/>
                <w:szCs w:val="16"/>
              </w:rPr>
              <w:t>FACTOR</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3.50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1.00</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6.75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0.87</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10.00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0.74</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13.25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0.61</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3.75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0.99</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7.00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0.86</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10.25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0.73</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13.50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0.60</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4.00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0.98</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7.25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0.85</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10.50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0.72</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13.75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0.59</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4.25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0.97</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7.50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0.84</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10.75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0.71</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14.00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0.58</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4.50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0.96</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7.75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0.83</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11.00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0.70</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14.25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0.57</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4.75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0.95</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8.00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0.82</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11.25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0.69</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14.50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0.56</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5.00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0.94</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8.25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0.81</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11.50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0.68</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14.75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0.55</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5.25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0.93</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8.50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0.80</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11.75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0.67</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15.00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0.54</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5.50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0.92</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8.75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0.79</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12.00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0.66</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15.25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0.53</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5.75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0.91</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9.00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0.78</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12.25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0.65</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15.50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0.52</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6.00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0.90</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9.25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0.77</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12.50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0.64</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15.75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0.51</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6.25</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0.89</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9.50</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0.76</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12.75</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0.63</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16.00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0.50</w:t>
            </w:r>
          </w:p>
        </w:tc>
      </w:tr>
      <w:tr>
        <w:tc>
          <w:tcPr>
            <w:tcW w:w="1134" w:type="dxa"/>
          </w:tcPr>
          <w:p>
            <w:pPr>
              <w:jc w:val="center"/>
              <w:rPr>
                <w:rFonts w:ascii="Bookman Old Style" w:hAnsi="Bookman Old Style" w:cs="Arial"/>
                <w:sz w:val="16"/>
                <w:szCs w:val="16"/>
              </w:rPr>
            </w:pPr>
            <w:r>
              <w:rPr>
                <w:rFonts w:ascii="Bookman Old Style" w:hAnsi="Bookman Old Style" w:cs="Arial"/>
                <w:sz w:val="16"/>
                <w:szCs w:val="16"/>
              </w:rPr>
              <w:t>6.50</w:t>
            </w:r>
          </w:p>
        </w:tc>
        <w:tc>
          <w:tcPr>
            <w:tcW w:w="992" w:type="dxa"/>
          </w:tcPr>
          <w:p>
            <w:pPr>
              <w:jc w:val="center"/>
              <w:rPr>
                <w:rFonts w:ascii="Bookman Old Style" w:hAnsi="Bookman Old Style" w:cs="Arial"/>
                <w:sz w:val="16"/>
                <w:szCs w:val="16"/>
              </w:rPr>
            </w:pPr>
            <w:r>
              <w:rPr>
                <w:rFonts w:ascii="Bookman Old Style" w:hAnsi="Bookman Old Style" w:cs="Arial"/>
                <w:sz w:val="16"/>
                <w:szCs w:val="16"/>
              </w:rPr>
              <w:t>0.88</w:t>
            </w:r>
          </w:p>
        </w:tc>
        <w:tc>
          <w:tcPr>
            <w:tcW w:w="1134" w:type="dxa"/>
          </w:tcPr>
          <w:p>
            <w:pPr>
              <w:jc w:val="center"/>
              <w:rPr>
                <w:rFonts w:ascii="Bookman Old Style" w:hAnsi="Bookman Old Style" w:cs="Arial"/>
                <w:sz w:val="16"/>
                <w:szCs w:val="16"/>
              </w:rPr>
            </w:pPr>
            <w:r>
              <w:rPr>
                <w:rFonts w:ascii="Bookman Old Style" w:hAnsi="Bookman Old Style" w:cs="Arial"/>
                <w:sz w:val="16"/>
                <w:szCs w:val="16"/>
              </w:rPr>
              <w:t>9.75</w:t>
            </w:r>
          </w:p>
        </w:tc>
        <w:tc>
          <w:tcPr>
            <w:tcW w:w="953" w:type="dxa"/>
          </w:tcPr>
          <w:p>
            <w:pPr>
              <w:jc w:val="center"/>
              <w:rPr>
                <w:rFonts w:ascii="Bookman Old Style" w:hAnsi="Bookman Old Style" w:cs="Arial"/>
                <w:sz w:val="16"/>
                <w:szCs w:val="16"/>
              </w:rPr>
            </w:pPr>
            <w:r>
              <w:rPr>
                <w:rFonts w:ascii="Bookman Old Style" w:hAnsi="Bookman Old Style" w:cs="Arial"/>
                <w:sz w:val="16"/>
                <w:szCs w:val="16"/>
              </w:rPr>
              <w:t>0.75</w:t>
            </w:r>
          </w:p>
        </w:tc>
        <w:tc>
          <w:tcPr>
            <w:tcW w:w="1075" w:type="dxa"/>
          </w:tcPr>
          <w:p>
            <w:pPr>
              <w:jc w:val="center"/>
              <w:rPr>
                <w:rFonts w:ascii="Bookman Old Style" w:hAnsi="Bookman Old Style" w:cs="Arial"/>
                <w:sz w:val="16"/>
                <w:szCs w:val="16"/>
              </w:rPr>
            </w:pPr>
            <w:r>
              <w:rPr>
                <w:rFonts w:ascii="Bookman Old Style" w:hAnsi="Bookman Old Style" w:cs="Arial"/>
                <w:sz w:val="16"/>
                <w:szCs w:val="16"/>
              </w:rPr>
              <w:t>13.00</w:t>
            </w:r>
          </w:p>
        </w:tc>
        <w:tc>
          <w:tcPr>
            <w:tcW w:w="949" w:type="dxa"/>
          </w:tcPr>
          <w:p>
            <w:pPr>
              <w:jc w:val="center"/>
              <w:rPr>
                <w:rFonts w:ascii="Bookman Old Style" w:hAnsi="Bookman Old Style" w:cs="Arial"/>
                <w:sz w:val="16"/>
                <w:szCs w:val="16"/>
              </w:rPr>
            </w:pPr>
            <w:r>
              <w:rPr>
                <w:rFonts w:ascii="Bookman Old Style" w:hAnsi="Bookman Old Style" w:cs="Arial"/>
                <w:sz w:val="16"/>
                <w:szCs w:val="16"/>
              </w:rPr>
              <w:t>0.62</w:t>
            </w:r>
          </w:p>
        </w:tc>
        <w:tc>
          <w:tcPr>
            <w:tcW w:w="1134" w:type="dxa"/>
          </w:tcPr>
          <w:p>
            <w:pPr>
              <w:jc w:val="center"/>
              <w:rPr>
                <w:rFonts w:ascii="Bookman Old Style" w:hAnsi="Bookman Old Style" w:cs="Arial"/>
                <w:sz w:val="16"/>
                <w:szCs w:val="16"/>
              </w:rPr>
            </w:pPr>
          </w:p>
        </w:tc>
        <w:tc>
          <w:tcPr>
            <w:tcW w:w="992" w:type="dxa"/>
          </w:tcPr>
          <w:p>
            <w:pPr>
              <w:jc w:val="center"/>
              <w:rPr>
                <w:rFonts w:ascii="Bookman Old Style" w:hAnsi="Bookman Old Style" w:cs="Arial"/>
                <w:sz w:val="16"/>
                <w:szCs w:val="16"/>
              </w:rPr>
            </w:pPr>
          </w:p>
        </w:tc>
      </w:tr>
    </w:tbl>
    <w:p>
      <w:pPr>
        <w:jc w:val="both"/>
        <w:rPr>
          <w:rFonts w:ascii="Bookman Old Style" w:hAnsi="Bookman Old Style" w:cs="Arial"/>
          <w:sz w:val="16"/>
          <w:szCs w:val="16"/>
        </w:rPr>
      </w:pPr>
    </w:p>
    <w:p>
      <w:pPr>
        <w:numPr>
          <w:ilvl w:val="0"/>
          <w:numId w:val="2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Demérito por lote interior: los predios interiores se afectarán por un demérito del 50 por ciento expresado como factor;</w:t>
      </w:r>
    </w:p>
    <w:p>
      <w:pPr>
        <w:jc w:val="both"/>
        <w:rPr>
          <w:rFonts w:ascii="Verdana" w:hAnsi="Verdana" w:cs="Arial"/>
          <w:sz w:val="22"/>
          <w:szCs w:val="22"/>
        </w:rPr>
      </w:pPr>
    </w:p>
    <w:p>
      <w:pPr>
        <w:numPr>
          <w:ilvl w:val="0"/>
          <w:numId w:val="26"/>
        </w:numPr>
        <w:tabs>
          <w:tab w:val="clear" w:pos="708"/>
        </w:tabs>
        <w:suppressAutoHyphens w:val="0"/>
        <w:spacing w:line="240" w:lineRule="auto"/>
        <w:jc w:val="both"/>
        <w:rPr>
          <w:rFonts w:ascii="Bookman Old Style" w:hAnsi="Bookman Old Style" w:cs="Arial"/>
          <w:sz w:val="22"/>
          <w:szCs w:val="22"/>
        </w:rPr>
      </w:pPr>
      <w:r>
        <w:rPr>
          <w:rFonts w:ascii="Verdana" w:hAnsi="Verdana" w:cs="Arial"/>
          <w:sz w:val="22"/>
          <w:szCs w:val="22"/>
        </w:rPr>
        <w:t>Demérito por pendiente ascendente (</w:t>
      </w:r>
      <w:proofErr w:type="spellStart"/>
      <w:r>
        <w:rPr>
          <w:rFonts w:ascii="Verdana" w:hAnsi="Verdana" w:cs="Arial"/>
          <w:sz w:val="22"/>
          <w:szCs w:val="22"/>
        </w:rPr>
        <w:t>Dp</w:t>
      </w:r>
      <w:proofErr w:type="spellEnd"/>
      <w:r>
        <w:rPr>
          <w:rFonts w:ascii="Verdana" w:hAnsi="Verdana" w:cs="Arial"/>
          <w:sz w:val="22"/>
          <w:szCs w:val="22"/>
        </w:rPr>
        <w:t xml:space="preserve"> a): los predios con pendiente ascendente o escarpados hacia arriba se afectarán por el demérito de pendiente expresado como factor, que se determina por la siguiente expresión:</w:t>
      </w:r>
    </w:p>
    <w:p>
      <w:pPr>
        <w:pStyle w:val="Prrafodelista"/>
        <w:rPr>
          <w:rFonts w:ascii="Bookman Old Style" w:hAnsi="Bookman Old Style" w:cs="Arial"/>
        </w:rPr>
      </w:pPr>
    </w:p>
    <w:p>
      <w:pPr>
        <w:suppressAutoHyphens w:val="0"/>
        <w:jc w:val="both"/>
        <w:rPr>
          <w:rFonts w:ascii="Bookman Old Style" w:hAnsi="Bookman Old Style" w:cs="Arial"/>
          <w:sz w:val="20"/>
          <w:szCs w:val="20"/>
        </w:rPr>
      </w:pPr>
    </w:p>
    <w:p>
      <w:pPr>
        <w:jc w:val="both"/>
        <w:rPr>
          <w:rFonts w:ascii="Bookman Old Style" w:hAnsi="Bookman Old Style" w:cs="Arial"/>
          <w:sz w:val="20"/>
          <w:szCs w:val="20"/>
        </w:rPr>
      </w:pPr>
      <w:r>
        <w:rPr>
          <w:rFonts w:ascii="Bookman Old Style" w:hAnsi="Bookman Old Style" w:cs="Arial"/>
          <w:noProof/>
          <w:sz w:val="20"/>
          <w:szCs w:val="20"/>
          <w:lang w:eastAsia="es-MX" w:bidi="ar-SA"/>
        </w:rPr>
        <w:drawing>
          <wp:inline distT="0" distB="0" distL="0" distR="0">
            <wp:extent cx="6086475" cy="15240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1524000"/>
                    </a:xfrm>
                    <a:prstGeom prst="rect">
                      <a:avLst/>
                    </a:prstGeom>
                    <a:noFill/>
                    <a:ln>
                      <a:noFill/>
                    </a:ln>
                  </pic:spPr>
                </pic:pic>
              </a:graphicData>
            </a:graphic>
          </wp:inline>
        </w:drawing>
      </w:r>
    </w:p>
    <w:p>
      <w:pPr>
        <w:numPr>
          <w:ilvl w:val="0"/>
          <w:numId w:val="2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Demérito con pendiente descendente o escarpados hacia abajo (</w:t>
      </w:r>
      <w:proofErr w:type="spellStart"/>
      <w:r>
        <w:rPr>
          <w:rFonts w:ascii="Verdana" w:hAnsi="Verdana" w:cs="Arial"/>
          <w:sz w:val="22"/>
          <w:szCs w:val="22"/>
        </w:rPr>
        <w:t>Dp</w:t>
      </w:r>
      <w:proofErr w:type="spellEnd"/>
      <w:r>
        <w:rPr>
          <w:rFonts w:ascii="Verdana" w:hAnsi="Verdana" w:cs="Arial"/>
          <w:sz w:val="22"/>
          <w:szCs w:val="22"/>
        </w:rPr>
        <w:t xml:space="preserve"> d): se afectarán por el demérito de pendiente descendente expresado como factor que se determina por la siguiente expresión:</w:t>
      </w:r>
    </w:p>
    <w:p>
      <w:pPr>
        <w:suppressAutoHyphens w:val="0"/>
        <w:ind w:left="720"/>
        <w:jc w:val="both"/>
        <w:rPr>
          <w:rFonts w:ascii="Verdana" w:hAnsi="Verdana" w:cs="Arial"/>
          <w:sz w:val="22"/>
          <w:szCs w:val="22"/>
        </w:rPr>
      </w:pPr>
    </w:p>
    <w:p>
      <w:pPr>
        <w:jc w:val="both"/>
        <w:rPr>
          <w:rFonts w:ascii="Bookman Old Style" w:hAnsi="Bookman Old Style" w:cs="Arial"/>
          <w:sz w:val="20"/>
          <w:szCs w:val="20"/>
        </w:rPr>
      </w:pPr>
    </w:p>
    <w:p>
      <w:pPr>
        <w:jc w:val="both"/>
        <w:rPr>
          <w:rFonts w:ascii="Bookman Old Style" w:hAnsi="Bookman Old Style" w:cs="Arial"/>
          <w:sz w:val="20"/>
          <w:szCs w:val="20"/>
        </w:rPr>
      </w:pPr>
      <w:r>
        <w:rPr>
          <w:rFonts w:ascii="Bookman Old Style" w:hAnsi="Bookman Old Style" w:cs="Arial"/>
          <w:noProof/>
          <w:sz w:val="20"/>
          <w:szCs w:val="20"/>
          <w:lang w:eastAsia="es-MX" w:bidi="ar-SA"/>
        </w:rPr>
        <w:drawing>
          <wp:inline distT="0" distB="0" distL="0" distR="0">
            <wp:extent cx="6153150" cy="1724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1724025"/>
                    </a:xfrm>
                    <a:prstGeom prst="rect">
                      <a:avLst/>
                    </a:prstGeom>
                    <a:noFill/>
                    <a:ln>
                      <a:noFill/>
                    </a:ln>
                  </pic:spPr>
                </pic:pic>
              </a:graphicData>
            </a:graphic>
          </wp:inline>
        </w:drawing>
      </w:r>
    </w:p>
    <w:p>
      <w:pPr>
        <w:suppressAutoHyphens w:val="0"/>
        <w:ind w:left="720"/>
        <w:jc w:val="both"/>
        <w:rPr>
          <w:rFonts w:ascii="Bookman Old Style" w:hAnsi="Bookman Old Style" w:cs="Arial"/>
          <w:sz w:val="20"/>
          <w:szCs w:val="20"/>
        </w:rPr>
      </w:pPr>
    </w:p>
    <w:p>
      <w:pPr>
        <w:numPr>
          <w:ilvl w:val="0"/>
          <w:numId w:val="2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Demérito por profundidad mayor a cuarenta metros y frente mayor a once y medio metros: en estos predios a la superficie resultante de multiplicar el frente por los primeros cuarenta metros de fondo, se le aplica el valor calle al 100 por ciento y el resto de la superficie se demerita al 50 por ciento.</w:t>
      </w:r>
    </w:p>
    <w:p>
      <w:pPr>
        <w:jc w:val="both"/>
        <w:rPr>
          <w:rFonts w:ascii="Bookman Old Style" w:hAnsi="Bookman Old Style" w:cs="Arial"/>
          <w:sz w:val="20"/>
          <w:szCs w:val="20"/>
        </w:rPr>
      </w:pPr>
    </w:p>
    <w:p>
      <w:pPr>
        <w:ind w:firstLine="360"/>
        <w:jc w:val="both"/>
        <w:rPr>
          <w:rFonts w:ascii="Verdana" w:hAnsi="Verdana" w:cs="Arial"/>
          <w:sz w:val="22"/>
          <w:szCs w:val="22"/>
        </w:rPr>
      </w:pPr>
      <w:r>
        <w:rPr>
          <w:rFonts w:ascii="Verdana" w:hAnsi="Verdana" w:cs="Arial"/>
          <w:sz w:val="22"/>
          <w:szCs w:val="22"/>
        </w:rPr>
        <w:t>Los deméritos por pendiente ascendente o descendente sólo se aplicarán en predios cuya topografía es diferente del resto de predios que integran la colonia o barrio donde se ubican o sean afectados sensiblemente por cambios en la traza urbana.</w:t>
      </w:r>
    </w:p>
    <w:p>
      <w:pPr>
        <w:jc w:val="both"/>
        <w:rPr>
          <w:rFonts w:ascii="Verdana" w:hAnsi="Verdana" w:cs="Arial"/>
          <w:sz w:val="22"/>
          <w:szCs w:val="22"/>
        </w:rPr>
      </w:pPr>
    </w:p>
    <w:p>
      <w:pPr>
        <w:ind w:firstLine="284"/>
        <w:jc w:val="both"/>
        <w:rPr>
          <w:rFonts w:ascii="Verdana" w:hAnsi="Verdana" w:cs="Arial"/>
          <w:sz w:val="22"/>
          <w:szCs w:val="22"/>
        </w:rPr>
      </w:pPr>
      <w:r>
        <w:rPr>
          <w:rFonts w:ascii="Verdana" w:hAnsi="Verdana" w:cs="Arial"/>
          <w:sz w:val="22"/>
          <w:szCs w:val="22"/>
        </w:rPr>
        <w:t>Cuando un predio tenga varios factores de demérito, éstos se multiplicarán entre sí y el resultado se dividirá entre el mismo número de factores de demérito, para obtener el factor total de demérito que afectará al valor del terreno que aparece en las tablas de valores unitarios. En ningún caso se aplicará un factor de demérito menor al 50 por ciento.</w:t>
      </w:r>
    </w:p>
    <w:p>
      <w:pPr>
        <w:jc w:val="both"/>
        <w:rPr>
          <w:rFonts w:ascii="Bookman Old Style" w:hAnsi="Bookman Old Style" w:cs="Arial"/>
          <w:sz w:val="20"/>
          <w:szCs w:val="20"/>
        </w:rPr>
      </w:pPr>
    </w:p>
    <w:p>
      <w:pPr>
        <w:numPr>
          <w:ilvl w:val="0"/>
          <w:numId w:val="25"/>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Predios con incremento: se afectarán con el incremento los predios en esquina, cuando las calles que la forman sean diferentes, según a las siguientes consideraciones:</w:t>
      </w:r>
    </w:p>
    <w:p>
      <w:pPr>
        <w:jc w:val="both"/>
        <w:rPr>
          <w:rFonts w:ascii="Verdana" w:hAnsi="Verdana" w:cs="Arial"/>
          <w:sz w:val="22"/>
          <w:szCs w:val="22"/>
        </w:rPr>
      </w:pPr>
    </w:p>
    <w:p>
      <w:pPr>
        <w:numPr>
          <w:ilvl w:val="0"/>
          <w:numId w:val="2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El ángulo que forme la esquina no será menor de cuarenta y cinco grados ni mayor de ciento treinta y cinco grados; y</w:t>
      </w:r>
    </w:p>
    <w:p>
      <w:pPr>
        <w:jc w:val="both"/>
        <w:rPr>
          <w:rFonts w:ascii="Verdana" w:hAnsi="Verdana" w:cs="Arial"/>
          <w:sz w:val="22"/>
          <w:szCs w:val="22"/>
        </w:rPr>
      </w:pPr>
    </w:p>
    <w:p>
      <w:pPr>
        <w:numPr>
          <w:ilvl w:val="0"/>
          <w:numId w:val="2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Se tomará como superficie de esquina a incrementar la obtenida de multiplicar la longitud de los frentes que la forman, dicha longitud no podrá ser mayor de quince metros por calle, y la superficie que resulte no podrá ser mayor de doscientos veinticinco metros cuadrados.</w:t>
      </w:r>
    </w:p>
    <w:p>
      <w:pPr>
        <w:jc w:val="both"/>
        <w:rPr>
          <w:rFonts w:ascii="Bookman Old Style" w:hAnsi="Bookman Old Style" w:cs="Arial"/>
          <w:sz w:val="20"/>
          <w:szCs w:val="20"/>
        </w:rPr>
      </w:pPr>
    </w:p>
    <w:p>
      <w:pPr>
        <w:ind w:firstLine="708"/>
        <w:jc w:val="both"/>
        <w:rPr>
          <w:rFonts w:ascii="Verdana" w:hAnsi="Verdana" w:cs="Arial"/>
          <w:sz w:val="22"/>
          <w:szCs w:val="22"/>
        </w:rPr>
      </w:pPr>
      <w:r>
        <w:rPr>
          <w:rFonts w:ascii="Verdana" w:hAnsi="Verdana" w:cs="Arial"/>
          <w:sz w:val="22"/>
          <w:szCs w:val="22"/>
        </w:rPr>
        <w:t xml:space="preserve">Las líneas que delimitan la superficie en esquina son perpendiculares a </w:t>
      </w:r>
      <w:proofErr w:type="gramStart"/>
      <w:r>
        <w:rPr>
          <w:rFonts w:ascii="Verdana" w:hAnsi="Verdana" w:cs="Arial"/>
          <w:sz w:val="22"/>
          <w:szCs w:val="22"/>
        </w:rPr>
        <w:t>los frentes del predio, trazadas</w:t>
      </w:r>
      <w:proofErr w:type="gramEnd"/>
      <w:r>
        <w:rPr>
          <w:rFonts w:ascii="Verdana" w:hAnsi="Verdana" w:cs="Arial"/>
          <w:sz w:val="22"/>
          <w:szCs w:val="22"/>
        </w:rPr>
        <w:t xml:space="preserve"> a quince metros del vértice que la forman.</w:t>
      </w:r>
    </w:p>
    <w:p>
      <w:pPr>
        <w:ind w:firstLine="708"/>
        <w:jc w:val="both"/>
        <w:rPr>
          <w:rFonts w:ascii="Verdana" w:hAnsi="Verdana" w:cs="Arial"/>
          <w:sz w:val="22"/>
          <w:szCs w:val="22"/>
        </w:rPr>
      </w:pPr>
      <w:r>
        <w:rPr>
          <w:rFonts w:ascii="Verdana" w:hAnsi="Verdana" w:cs="Arial"/>
          <w:sz w:val="22"/>
          <w:szCs w:val="22"/>
        </w:rPr>
        <w:t>Tipos de esquinas:</w:t>
      </w:r>
    </w:p>
    <w:p>
      <w:pPr>
        <w:ind w:firstLine="708"/>
        <w:jc w:val="both"/>
        <w:rPr>
          <w:rFonts w:ascii="Verdana" w:hAnsi="Verdana" w:cs="Arial"/>
          <w:sz w:val="22"/>
          <w:szCs w:val="22"/>
        </w:rPr>
      </w:pPr>
    </w:p>
    <w:p>
      <w:pPr>
        <w:jc w:val="both"/>
        <w:rPr>
          <w:rFonts w:ascii="Bookman Old Style" w:hAnsi="Bookman Old Style" w:cs="Arial"/>
          <w:sz w:val="20"/>
          <w:szCs w:val="20"/>
        </w:rPr>
      </w:pPr>
      <w:r>
        <w:rPr>
          <w:rFonts w:ascii="Verdana" w:hAnsi="Verdana" w:cs="Arial"/>
          <w:noProof/>
          <w:sz w:val="22"/>
          <w:szCs w:val="22"/>
          <w:lang w:eastAsia="es-MX" w:bidi="ar-SA"/>
        </w:rPr>
        <w:lastRenderedPageBreak/>
        <w:drawing>
          <wp:inline distT="0" distB="0" distL="0" distR="0">
            <wp:extent cx="6086475" cy="4162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4162425"/>
                    </a:xfrm>
                    <a:prstGeom prst="rect">
                      <a:avLst/>
                    </a:prstGeom>
                    <a:noFill/>
                    <a:ln>
                      <a:noFill/>
                    </a:ln>
                  </pic:spPr>
                </pic:pic>
              </a:graphicData>
            </a:graphic>
          </wp:inline>
        </w:drawing>
      </w:r>
    </w:p>
    <w:p>
      <w:pPr>
        <w:ind w:firstLine="708"/>
        <w:jc w:val="both"/>
        <w:rPr>
          <w:rFonts w:ascii="Bookman Old Style" w:hAnsi="Bookman Old Style" w:cs="Arial"/>
          <w:b/>
          <w:sz w:val="20"/>
          <w:szCs w:val="20"/>
        </w:rPr>
      </w:pPr>
    </w:p>
    <w:p>
      <w:pPr>
        <w:jc w:val="both"/>
        <w:rPr>
          <w:rFonts w:ascii="Verdana" w:hAnsi="Verdana" w:cs="Arial"/>
          <w:sz w:val="22"/>
          <w:szCs w:val="22"/>
        </w:rPr>
      </w:pPr>
      <w:r>
        <w:rPr>
          <w:rFonts w:ascii="Verdana" w:hAnsi="Verdana" w:cs="Arial"/>
          <w:b/>
          <w:sz w:val="22"/>
          <w:szCs w:val="22"/>
        </w:rPr>
        <w:t>Artículo 23</w:t>
      </w:r>
      <w:r>
        <w:rPr>
          <w:rFonts w:ascii="Verdana" w:hAnsi="Verdana" w:cs="Arial"/>
          <w:sz w:val="22"/>
          <w:szCs w:val="22"/>
        </w:rPr>
        <w:t>. Para obtener el valor catastral de un inmueble, la superficie de terreno se multiplica por el valor unitario. En el supuesto de que existan construcciones, éstas se clasifican individualmente de acuerdo a su edad, calidad y estado de conservación, y se multiplica la superficie de construcción por el valor unitario.</w:t>
      </w:r>
    </w:p>
    <w:p>
      <w:pPr>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La suma de ambos valores da como resultado el valor catastral del predio.</w:t>
      </w:r>
    </w:p>
    <w:p>
      <w:pPr>
        <w:ind w:firstLine="360"/>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Cuando se requiera utilizar otros procedimientos técnicos para obtener el valor catastral de los predios, condominios habitacionales, plazas y centros comerciales, deberán plasmarse dichos procedimientos en la tabla de valores unitarios, a efecto de que sean aprobadas por el Congreso del Estado.</w:t>
      </w:r>
    </w:p>
    <w:p>
      <w:pPr>
        <w:ind w:firstLine="360"/>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Para obtener el valor catastral de los condominios horizontales, verticales o mixtos, el procedimiento técnico que se aplicará será de acuerdo con la clasificación según su uso, siendo ésta la siguiente:</w:t>
      </w:r>
    </w:p>
    <w:p>
      <w:pPr>
        <w:ind w:firstLine="360"/>
        <w:jc w:val="both"/>
        <w:rPr>
          <w:rFonts w:ascii="Verdana" w:hAnsi="Verdana" w:cs="Arial"/>
          <w:sz w:val="22"/>
          <w:szCs w:val="22"/>
        </w:rPr>
      </w:pPr>
    </w:p>
    <w:p>
      <w:pPr>
        <w:numPr>
          <w:ilvl w:val="0"/>
          <w:numId w:val="63"/>
        </w:numPr>
        <w:tabs>
          <w:tab w:val="clear" w:pos="708"/>
        </w:tabs>
        <w:spacing w:line="240" w:lineRule="auto"/>
        <w:jc w:val="both"/>
        <w:rPr>
          <w:rFonts w:ascii="Verdana" w:hAnsi="Verdana" w:cs="Arial"/>
          <w:sz w:val="22"/>
          <w:szCs w:val="22"/>
        </w:rPr>
      </w:pPr>
      <w:r>
        <w:rPr>
          <w:rFonts w:ascii="Verdana" w:hAnsi="Verdana" w:cs="Arial"/>
          <w:sz w:val="22"/>
          <w:szCs w:val="22"/>
        </w:rPr>
        <w:t>Condominios Horizontales:</w:t>
      </w:r>
    </w:p>
    <w:p>
      <w:pPr>
        <w:ind w:left="1080"/>
        <w:jc w:val="both"/>
        <w:rPr>
          <w:rFonts w:ascii="Verdana" w:hAnsi="Verdana" w:cs="Arial"/>
          <w:sz w:val="22"/>
          <w:szCs w:val="22"/>
        </w:rPr>
      </w:pPr>
    </w:p>
    <w:p>
      <w:pPr>
        <w:numPr>
          <w:ilvl w:val="0"/>
          <w:numId w:val="28"/>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Valor del terreno: al área total del terreno se le aplica el valor de las tablas de valores para calle, avenida o rango, teniendo como factor la unidad, el valor de </w:t>
      </w:r>
      <w:r>
        <w:rPr>
          <w:rFonts w:ascii="Verdana" w:hAnsi="Verdana" w:cs="Arial"/>
          <w:sz w:val="22"/>
          <w:szCs w:val="22"/>
        </w:rPr>
        <w:lastRenderedPageBreak/>
        <w:t>terreno no tendrá incremento ni demérito y en caso de área común de uso exclusivo se le sumará a la totalidad del terreno en base al mismo procedimiento;</w:t>
      </w:r>
    </w:p>
    <w:p>
      <w:pPr>
        <w:jc w:val="both"/>
        <w:rPr>
          <w:rFonts w:ascii="Verdana" w:hAnsi="Verdana" w:cs="Arial"/>
          <w:sz w:val="22"/>
          <w:szCs w:val="22"/>
        </w:rPr>
      </w:pPr>
    </w:p>
    <w:p>
      <w:pPr>
        <w:numPr>
          <w:ilvl w:val="0"/>
          <w:numId w:val="28"/>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 las construcciones: en los condominios horizontales las construcciones se clasifican individualmente para cada área privativa de acuerdo a su edad, calidad y estado de conservación, la superficie de construcción se multiplica por el valor de las tablas de valores, resultando así el valor de construcción; y</w:t>
      </w:r>
    </w:p>
    <w:p>
      <w:pPr>
        <w:jc w:val="both"/>
        <w:rPr>
          <w:rFonts w:ascii="Verdana" w:hAnsi="Verdana" w:cs="Arial"/>
          <w:sz w:val="22"/>
          <w:szCs w:val="22"/>
        </w:rPr>
      </w:pPr>
    </w:p>
    <w:p>
      <w:pPr>
        <w:numPr>
          <w:ilvl w:val="0"/>
          <w:numId w:val="28"/>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La suma de ambos nos da el valor total de la unidad privativa;</w:t>
      </w:r>
    </w:p>
    <w:p>
      <w:pPr>
        <w:jc w:val="both"/>
        <w:rPr>
          <w:rFonts w:ascii="Bookman Old Style" w:hAnsi="Bookman Old Style" w:cs="Arial"/>
          <w:sz w:val="20"/>
          <w:szCs w:val="20"/>
        </w:rPr>
      </w:pPr>
    </w:p>
    <w:p>
      <w:pPr>
        <w:ind w:firstLine="360"/>
        <w:jc w:val="both"/>
        <w:rPr>
          <w:rFonts w:ascii="Verdana" w:hAnsi="Verdana" w:cs="Arial"/>
          <w:sz w:val="22"/>
          <w:szCs w:val="22"/>
        </w:rPr>
      </w:pPr>
      <w:r>
        <w:rPr>
          <w:rFonts w:ascii="Verdana" w:hAnsi="Verdana" w:cs="Arial"/>
          <w:sz w:val="22"/>
          <w:szCs w:val="22"/>
        </w:rPr>
        <w:t>II. Condominios Verticales:</w:t>
      </w:r>
    </w:p>
    <w:p>
      <w:pPr>
        <w:jc w:val="both"/>
        <w:rPr>
          <w:rFonts w:ascii="Verdana" w:hAnsi="Verdana" w:cs="Arial"/>
          <w:sz w:val="22"/>
          <w:szCs w:val="22"/>
        </w:rPr>
      </w:pPr>
    </w:p>
    <w:p>
      <w:pPr>
        <w:numPr>
          <w:ilvl w:val="0"/>
          <w:numId w:val="2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Valor del terreno: al área total del terreno se le aplica el valor de las tablas de valores para calle, avenida o rango, teniendo como factor la unidad, el valor de terreno no tendrá incremento ni demérito y en caso de área común de uso exclusivo se le sumará a la totalidad del terreno en base al mismo procedimiento; </w:t>
      </w:r>
    </w:p>
    <w:p>
      <w:pPr>
        <w:jc w:val="both"/>
        <w:rPr>
          <w:rFonts w:ascii="Verdana" w:hAnsi="Verdana" w:cs="Arial"/>
          <w:sz w:val="22"/>
          <w:szCs w:val="22"/>
        </w:rPr>
      </w:pPr>
    </w:p>
    <w:p>
      <w:pPr>
        <w:numPr>
          <w:ilvl w:val="0"/>
          <w:numId w:val="2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 las construcciones: las construcciones se clasifican globalmente de acuerdo a su edad, calidad y estado de conservación, la superficie de construcción se multiplica por el valor de las tablas de valores; y</w:t>
      </w:r>
    </w:p>
    <w:p>
      <w:pPr>
        <w:jc w:val="both"/>
        <w:rPr>
          <w:rFonts w:ascii="Verdana" w:hAnsi="Verdana" w:cs="Arial"/>
          <w:sz w:val="22"/>
          <w:szCs w:val="22"/>
        </w:rPr>
      </w:pPr>
    </w:p>
    <w:p>
      <w:pPr>
        <w:numPr>
          <w:ilvl w:val="0"/>
          <w:numId w:val="29"/>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La suma del valor de terreno más el valor de las construcciones será el valor total de la unidad privativa;</w:t>
      </w:r>
    </w:p>
    <w:p>
      <w:pPr>
        <w:jc w:val="both"/>
        <w:rPr>
          <w:rFonts w:ascii="Verdana" w:hAnsi="Verdana" w:cs="Arial"/>
          <w:sz w:val="22"/>
          <w:szCs w:val="22"/>
        </w:rPr>
      </w:pPr>
    </w:p>
    <w:p>
      <w:pPr>
        <w:numPr>
          <w:ilvl w:val="0"/>
          <w:numId w:val="25"/>
        </w:numPr>
        <w:tabs>
          <w:tab w:val="clear" w:pos="708"/>
        </w:tabs>
        <w:spacing w:line="240" w:lineRule="auto"/>
        <w:jc w:val="both"/>
        <w:rPr>
          <w:rFonts w:ascii="Verdana" w:hAnsi="Verdana" w:cs="Arial"/>
          <w:sz w:val="22"/>
          <w:szCs w:val="22"/>
        </w:rPr>
      </w:pPr>
      <w:r>
        <w:rPr>
          <w:rFonts w:ascii="Verdana" w:hAnsi="Verdana" w:cs="Arial"/>
          <w:sz w:val="22"/>
          <w:szCs w:val="22"/>
        </w:rPr>
        <w:t>Plazas y centros comerciales constituidos como régimen de condominio horizontal:</w:t>
      </w:r>
    </w:p>
    <w:p>
      <w:pPr>
        <w:ind w:left="1080"/>
        <w:jc w:val="both"/>
        <w:rPr>
          <w:rFonts w:ascii="Verdana" w:hAnsi="Verdana" w:cs="Arial"/>
          <w:sz w:val="22"/>
          <w:szCs w:val="22"/>
        </w:rPr>
      </w:pPr>
    </w:p>
    <w:p>
      <w:pPr>
        <w:numPr>
          <w:ilvl w:val="0"/>
          <w:numId w:val="30"/>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 terreno: al área total de terreno que conforma el condominio horizontal, se le aplica el valor de tablas para plazas y centros comerciales o, en su caso, el correspondiente al valor de calle, avenida o rango de valor, teniendo como factor la unidad, el valor de terreno no tendrá incremento ni demérito; al valor resultante se le aplica el indiviso de acuerdo al contenido en su título de propiedad, resultando así el valor del terreno;</w:t>
      </w:r>
    </w:p>
    <w:p>
      <w:pPr>
        <w:jc w:val="both"/>
        <w:rPr>
          <w:rFonts w:ascii="Verdana" w:hAnsi="Verdana" w:cs="Arial"/>
          <w:sz w:val="22"/>
          <w:szCs w:val="22"/>
        </w:rPr>
      </w:pPr>
    </w:p>
    <w:p>
      <w:pPr>
        <w:numPr>
          <w:ilvl w:val="0"/>
          <w:numId w:val="30"/>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 las construcciones: las construcciones privativas se clasifican individualmente para cada local, de acuerdo a su edad, calidad y estado de conservación, a lo anterior se le suma la parte proporcional, que de acuerdo al indiviso contemplado en el título de propiedad le corresponde respecto de las áreas comunes construidas, mismas que se valúan de acuerdo a las clasificaciones que le correspondan a cada una de éstas, resultando así el valor de la construcción; y</w:t>
      </w:r>
    </w:p>
    <w:p>
      <w:pPr>
        <w:jc w:val="both"/>
        <w:rPr>
          <w:rFonts w:ascii="Bookman Old Style" w:hAnsi="Bookman Old Style" w:cs="Arial"/>
          <w:sz w:val="20"/>
          <w:szCs w:val="20"/>
        </w:rPr>
      </w:pPr>
    </w:p>
    <w:p>
      <w:pPr>
        <w:numPr>
          <w:ilvl w:val="0"/>
          <w:numId w:val="30"/>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total del local: se suma el valor de terreno más el valor de las construcciones;</w:t>
      </w:r>
    </w:p>
    <w:p>
      <w:pPr>
        <w:jc w:val="both"/>
        <w:rPr>
          <w:rFonts w:ascii="Verdana" w:hAnsi="Verdana" w:cs="Arial"/>
          <w:sz w:val="22"/>
          <w:szCs w:val="22"/>
        </w:rPr>
      </w:pPr>
    </w:p>
    <w:p>
      <w:pPr>
        <w:numPr>
          <w:ilvl w:val="0"/>
          <w:numId w:val="25"/>
        </w:numPr>
        <w:tabs>
          <w:tab w:val="clear" w:pos="708"/>
        </w:tabs>
        <w:spacing w:line="240" w:lineRule="auto"/>
        <w:ind w:left="851" w:hanging="491"/>
        <w:jc w:val="both"/>
        <w:rPr>
          <w:rFonts w:ascii="Verdana" w:hAnsi="Verdana" w:cs="Arial"/>
          <w:sz w:val="22"/>
          <w:szCs w:val="22"/>
        </w:rPr>
      </w:pPr>
      <w:r>
        <w:rPr>
          <w:rFonts w:ascii="Verdana" w:hAnsi="Verdana" w:cs="Arial"/>
          <w:sz w:val="22"/>
          <w:szCs w:val="22"/>
        </w:rPr>
        <w:t>Plazas y centros comerciales constituidos como régimen de condominio vertical:</w:t>
      </w:r>
    </w:p>
    <w:p>
      <w:pPr>
        <w:ind w:left="1080"/>
        <w:jc w:val="both"/>
        <w:rPr>
          <w:rFonts w:ascii="Verdana" w:hAnsi="Verdana" w:cs="Arial"/>
          <w:sz w:val="22"/>
          <w:szCs w:val="22"/>
        </w:rPr>
      </w:pPr>
    </w:p>
    <w:p>
      <w:pPr>
        <w:numPr>
          <w:ilvl w:val="0"/>
          <w:numId w:val="31"/>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del terreno: al área total de terreno que conforma el condominio vertical, se le aplica el valor de las tablas de valores para plazas y centros comerciales o, en su caso, el correspondiente al de calle, avenida o rango de valor, teniendo como factor la unidad, el valor de terreno no tendrá incremento ni demérito; al valor resultante, se le aplica el indiviso de acuerdo al contenido en su título de propiedad, resultando así el valor del terreno;</w:t>
      </w:r>
    </w:p>
    <w:p>
      <w:pPr>
        <w:jc w:val="both"/>
        <w:rPr>
          <w:rFonts w:ascii="Verdana" w:hAnsi="Verdana" w:cs="Arial"/>
          <w:sz w:val="22"/>
          <w:szCs w:val="22"/>
        </w:rPr>
      </w:pPr>
    </w:p>
    <w:p>
      <w:pPr>
        <w:numPr>
          <w:ilvl w:val="0"/>
          <w:numId w:val="31"/>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de las construcciones: se genera un avalúo global, el cual considera las construcciones comunes de acuerdo a las clasificaciones que le correspondan a cada una de éstas, más las construcciones privativas que se valúan conforme al tipo de clasificación que represente la generalidad de los locales de la plaza, obteniendo así el valor global de la plaza; a dicho valor se le aplica el indiviso de acuerdo al contenido en su título de propiedad, resultando así el valor de construcción; y</w:t>
      </w:r>
    </w:p>
    <w:p>
      <w:pPr>
        <w:jc w:val="both"/>
        <w:rPr>
          <w:rFonts w:ascii="Verdana" w:hAnsi="Verdana" w:cs="Arial"/>
          <w:sz w:val="22"/>
          <w:szCs w:val="22"/>
        </w:rPr>
      </w:pPr>
    </w:p>
    <w:p>
      <w:pPr>
        <w:numPr>
          <w:ilvl w:val="0"/>
          <w:numId w:val="31"/>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Valor total del local: se suma el valor de terreno más el valor de las construcciones; y</w:t>
      </w:r>
    </w:p>
    <w:p>
      <w:pPr>
        <w:jc w:val="both"/>
        <w:rPr>
          <w:rFonts w:ascii="Verdana" w:hAnsi="Verdana" w:cs="Arial"/>
          <w:sz w:val="22"/>
          <w:szCs w:val="22"/>
        </w:rPr>
      </w:pPr>
    </w:p>
    <w:p>
      <w:pPr>
        <w:ind w:left="360"/>
        <w:jc w:val="both"/>
        <w:rPr>
          <w:rFonts w:ascii="Verdana" w:hAnsi="Verdana" w:cs="Arial"/>
          <w:sz w:val="22"/>
          <w:szCs w:val="22"/>
        </w:rPr>
      </w:pPr>
      <w:r>
        <w:rPr>
          <w:rFonts w:ascii="Verdana" w:hAnsi="Verdana" w:cs="Arial"/>
          <w:sz w:val="22"/>
          <w:szCs w:val="22"/>
        </w:rPr>
        <w:t>V. Los condominios mixtos se calculan de acuerdo a los procedimientos anteriores, separando por áreas lo que corresponda al condominio horizontal y al vertical, la suma de los valores obtenidos será el valor total del condominio mixto.</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CAPÍTULO V</w:t>
      </w:r>
    </w:p>
    <w:p>
      <w:pPr>
        <w:jc w:val="center"/>
        <w:rPr>
          <w:rFonts w:ascii="Verdana" w:hAnsi="Verdana" w:cs="Arial"/>
          <w:b/>
          <w:sz w:val="22"/>
          <w:szCs w:val="22"/>
        </w:rPr>
      </w:pPr>
      <w:r>
        <w:rPr>
          <w:rFonts w:ascii="Verdana" w:hAnsi="Verdana" w:cs="Arial"/>
          <w:b/>
          <w:sz w:val="22"/>
          <w:szCs w:val="22"/>
        </w:rPr>
        <w:t>DE LOS VALUADORES Y LOS PERITOS VALUADORES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24</w:t>
      </w:r>
      <w:r>
        <w:rPr>
          <w:rFonts w:ascii="Verdana" w:hAnsi="Verdana" w:cs="Arial"/>
          <w:sz w:val="22"/>
          <w:szCs w:val="22"/>
        </w:rPr>
        <w:t>. Los valuadores y los peritos valuadores, para la elaboración de dictámenes de valor y avalúos, además de apegarse a lo ordenado por la Ley y las tablas de valores correspondientes, deberán:</w:t>
      </w:r>
    </w:p>
    <w:p>
      <w:pPr>
        <w:ind w:firstLine="567"/>
        <w:jc w:val="both"/>
        <w:rPr>
          <w:rFonts w:ascii="Verdana" w:hAnsi="Verdana" w:cs="Arial"/>
          <w:sz w:val="22"/>
          <w:szCs w:val="22"/>
        </w:rPr>
      </w:pPr>
    </w:p>
    <w:p>
      <w:pPr>
        <w:numPr>
          <w:ilvl w:val="0"/>
          <w:numId w:val="32"/>
        </w:numPr>
        <w:tabs>
          <w:tab w:val="clear" w:pos="708"/>
        </w:tabs>
        <w:suppressAutoHyphens w:val="0"/>
        <w:spacing w:line="240" w:lineRule="auto"/>
        <w:ind w:left="567" w:hanging="284"/>
        <w:jc w:val="both"/>
        <w:rPr>
          <w:rFonts w:ascii="Verdana" w:hAnsi="Verdana" w:cs="Arial"/>
          <w:sz w:val="22"/>
          <w:szCs w:val="22"/>
        </w:rPr>
      </w:pPr>
      <w:r>
        <w:rPr>
          <w:rFonts w:ascii="Verdana" w:hAnsi="Verdana" w:cs="Arial"/>
          <w:sz w:val="22"/>
          <w:szCs w:val="22"/>
        </w:rPr>
        <w:t>Tratándose de predios urbanos, anexar un croquis descriptivo que señale el perímetro, la superficie, medidas y colindancias actuales del terreno, la distancia a la esquina más cercana, los nombres de las calles perimetrales, mínimo seis fotografías del interior y exterior del predio, indicar superficie según escrituras y según levantamiento directo realizado; y</w:t>
      </w:r>
    </w:p>
    <w:p>
      <w:pPr>
        <w:jc w:val="both"/>
        <w:rPr>
          <w:rFonts w:ascii="Verdana" w:hAnsi="Verdana" w:cs="Arial"/>
          <w:sz w:val="22"/>
          <w:szCs w:val="22"/>
        </w:rPr>
      </w:pPr>
    </w:p>
    <w:p>
      <w:pPr>
        <w:numPr>
          <w:ilvl w:val="0"/>
          <w:numId w:val="32"/>
        </w:numPr>
        <w:tabs>
          <w:tab w:val="clear" w:pos="708"/>
        </w:tabs>
        <w:suppressAutoHyphens w:val="0"/>
        <w:spacing w:line="240" w:lineRule="auto"/>
        <w:ind w:left="567" w:hanging="284"/>
        <w:jc w:val="both"/>
        <w:rPr>
          <w:rFonts w:ascii="Verdana" w:hAnsi="Verdana" w:cs="Arial"/>
          <w:sz w:val="22"/>
          <w:szCs w:val="22"/>
        </w:rPr>
      </w:pPr>
      <w:r>
        <w:rPr>
          <w:rFonts w:ascii="Verdana" w:hAnsi="Verdana" w:cs="Arial"/>
          <w:sz w:val="22"/>
          <w:szCs w:val="22"/>
        </w:rPr>
        <w:t>En el caso de los predios rústicos, deberán anexar un plano de ubicación del predio con coordenadas UTM así como un croquis en el formato autorizado para realizar su avalúo o dictamen de valor, indicando las medidas perimetrales, la superficie, colindancias actuales del terreno, fotografías del predio e indicar la superficie según escrituras.</w:t>
      </w:r>
      <w:r>
        <w:rPr>
          <w:rFonts w:ascii="Verdana" w:hAnsi="Verdana" w:cs="Arial"/>
          <w:sz w:val="22"/>
          <w:szCs w:val="22"/>
        </w:rPr>
        <w:cr/>
      </w:r>
    </w:p>
    <w:p>
      <w:pPr>
        <w:jc w:val="both"/>
        <w:rPr>
          <w:rFonts w:ascii="Verdana" w:hAnsi="Verdana" w:cs="Arial"/>
          <w:sz w:val="22"/>
          <w:szCs w:val="22"/>
        </w:rPr>
      </w:pPr>
      <w:r>
        <w:rPr>
          <w:rFonts w:ascii="Verdana" w:hAnsi="Verdana" w:cs="Arial"/>
          <w:b/>
          <w:sz w:val="22"/>
          <w:szCs w:val="22"/>
        </w:rPr>
        <w:lastRenderedPageBreak/>
        <w:t>Artículo 25</w:t>
      </w:r>
      <w:r>
        <w:rPr>
          <w:rFonts w:ascii="Verdana" w:hAnsi="Verdana" w:cs="Arial"/>
          <w:sz w:val="22"/>
          <w:szCs w:val="22"/>
        </w:rPr>
        <w:t>. A efecto de obtener datos precisos que sustenten el avalúo, el valuador o el perito valuador deberán presentarse debidamente identificados en el inmueble y solicitar el acceso. Cuando el avalúo se realice a instancia de la autoridad deberá exhibir, además, la orden oficial que lo habilite para ello, por lo que, en caso de impedírseles el ingreso, se deberá proceder de acuerdo a los artículos 68 y 69 de la Ley.</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26</w:t>
      </w:r>
      <w:r>
        <w:rPr>
          <w:rFonts w:ascii="Verdana" w:hAnsi="Verdana" w:cs="Arial"/>
          <w:sz w:val="22"/>
          <w:szCs w:val="22"/>
        </w:rPr>
        <w:t>. Conforme a lo previsto por el artículo 59 de la Ley, los deméritos o incrementos se aplicarán de conformidad con lo estipulado en las tablas de valores unitarios vigentes y de acuerdo a los criterios técnicos establecidos en este Reglamento.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27</w:t>
      </w:r>
      <w:r>
        <w:rPr>
          <w:rFonts w:ascii="Verdana" w:hAnsi="Verdana" w:cs="Arial"/>
          <w:sz w:val="22"/>
          <w:szCs w:val="22"/>
        </w:rPr>
        <w:t>. Es requisito, además de los previstos por la Ley, que los peritos valuadores cuenten con su oficio de registro y credencial vigente otorgado por la Dirección de Catastro del Estado, a efecto de que puedan acreditarse ante la autoridad catastral municipal y les sean recibidos los avalúos para su revisión y en su caso aprobación.</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TÍTULO TERCERO</w:t>
      </w:r>
    </w:p>
    <w:p>
      <w:pPr>
        <w:jc w:val="center"/>
        <w:rPr>
          <w:rFonts w:ascii="Verdana" w:hAnsi="Verdana" w:cs="Arial"/>
          <w:b/>
          <w:sz w:val="22"/>
          <w:szCs w:val="22"/>
        </w:rPr>
      </w:pPr>
      <w:r>
        <w:rPr>
          <w:rFonts w:ascii="Verdana" w:hAnsi="Verdana" w:cs="Arial"/>
          <w:b/>
          <w:sz w:val="22"/>
          <w:szCs w:val="22"/>
        </w:rPr>
        <w:t>DE LAS TABLAS DE VALORES UNITARIOS</w:t>
      </w:r>
    </w:p>
    <w:p>
      <w:pPr>
        <w:jc w:val="center"/>
        <w:rPr>
          <w:rFonts w:ascii="Verdana" w:hAnsi="Verdana" w:cs="Arial"/>
          <w:b/>
          <w:sz w:val="22"/>
          <w:szCs w:val="22"/>
        </w:rPr>
      </w:pPr>
    </w:p>
    <w:p>
      <w:pPr>
        <w:jc w:val="center"/>
        <w:rPr>
          <w:rFonts w:ascii="Verdana" w:hAnsi="Verdana" w:cs="Arial"/>
          <w:b/>
          <w:sz w:val="22"/>
          <w:szCs w:val="22"/>
        </w:rPr>
      </w:pPr>
    </w:p>
    <w:p>
      <w:pPr>
        <w:jc w:val="center"/>
        <w:rPr>
          <w:rFonts w:ascii="Verdana" w:hAnsi="Verdana" w:cs="Arial"/>
          <w:b/>
          <w:sz w:val="22"/>
          <w:szCs w:val="22"/>
        </w:rPr>
      </w:pPr>
      <w:r>
        <w:rPr>
          <w:rFonts w:ascii="Verdana" w:hAnsi="Verdana" w:cs="Arial"/>
          <w:b/>
          <w:sz w:val="22"/>
          <w:szCs w:val="22"/>
        </w:rPr>
        <w:t>CAPÍTULO I</w:t>
      </w:r>
    </w:p>
    <w:p>
      <w:pPr>
        <w:jc w:val="center"/>
        <w:rPr>
          <w:rFonts w:ascii="Verdana" w:hAnsi="Verdana" w:cs="Arial"/>
          <w:b/>
          <w:sz w:val="22"/>
          <w:szCs w:val="22"/>
        </w:rPr>
      </w:pPr>
      <w:r>
        <w:rPr>
          <w:rFonts w:ascii="Verdana" w:hAnsi="Verdana" w:cs="Arial"/>
          <w:b/>
          <w:sz w:val="22"/>
          <w:szCs w:val="22"/>
        </w:rPr>
        <w:t>DEL ANTEPROYECTO DE TABLAS DE VALORES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28</w:t>
      </w:r>
      <w:r>
        <w:rPr>
          <w:rFonts w:ascii="Verdana" w:hAnsi="Verdana" w:cs="Arial"/>
          <w:sz w:val="22"/>
          <w:szCs w:val="22"/>
        </w:rPr>
        <w:t>. El Consejo Municipal deberá quedar integrado a más tardar el mes de abril del primer año completo del inicio del periodo de gobierno del Municipio, teniendo como función principal analizar, revisar y, en su caso, modificar el proyecto de tablas de valores unitarios que le presente la autoridad catastral, según lo establece el artículo 54 fracción II de la Ley.</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29</w:t>
      </w:r>
      <w:r>
        <w:rPr>
          <w:rFonts w:ascii="Verdana" w:hAnsi="Verdana" w:cs="Arial"/>
          <w:sz w:val="22"/>
          <w:szCs w:val="22"/>
        </w:rPr>
        <w:t>. La Autoridad Catastral deberá remitir, a más tardar en el mes de mayo del año previo a su aplicación, el anteproyecto de tablas de valores unitarios y sus estudios respectivos por oficio al Presidente del Consejo Municipal, con copia al Consejo Estatal.</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30</w:t>
      </w:r>
      <w:r>
        <w:rPr>
          <w:rFonts w:ascii="Verdana" w:hAnsi="Verdana" w:cs="Arial"/>
          <w:sz w:val="22"/>
          <w:szCs w:val="22"/>
        </w:rPr>
        <w:t>. La Autoridad catastral deberá exponer y fundamentar los estudios del anteproyecto de tablas de valores unitarios en la primera sesión de trabajo del Consejo Municipal posterior a la entrega del oficio que se refiere al artículo 29, debiendo presentar las corridas de valores para que analicen los incrementos y decrementos netos al impuesto predial y las cuotas fijas.</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31</w:t>
      </w:r>
      <w:r>
        <w:rPr>
          <w:rFonts w:ascii="Verdana" w:hAnsi="Verdana" w:cs="Arial"/>
          <w:sz w:val="22"/>
          <w:szCs w:val="22"/>
        </w:rPr>
        <w:t>. El análisis, revisión y propuesta de modificación, en su caso, que realice el Consejo Municipal al proyecto de tablas de valores unitarios propuestos, deberán ser equiparables a los valores de mercado.</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32</w:t>
      </w:r>
      <w:r>
        <w:rPr>
          <w:rFonts w:ascii="Verdana" w:hAnsi="Verdana" w:cs="Arial"/>
          <w:sz w:val="22"/>
          <w:szCs w:val="22"/>
        </w:rPr>
        <w:t xml:space="preserve">. El proyecto de tablas de valores unitarios deberá estar aprobado en el mes de junio del año previo a su aplicación, por el Consejo Municipal, con sus valores </w:t>
      </w:r>
      <w:r>
        <w:rPr>
          <w:rFonts w:ascii="Verdana" w:hAnsi="Verdana" w:cs="Arial"/>
          <w:sz w:val="22"/>
          <w:szCs w:val="22"/>
        </w:rPr>
        <w:lastRenderedPageBreak/>
        <w:t>unitarios y sus estudios respectivos, para continuar con el procedimiento que establece el artículo 54 fracción II de la Ley.</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CAPÍTULO II</w:t>
      </w:r>
    </w:p>
    <w:p>
      <w:pPr>
        <w:jc w:val="center"/>
        <w:rPr>
          <w:rFonts w:ascii="Verdana" w:hAnsi="Verdana" w:cs="Arial"/>
          <w:b/>
          <w:sz w:val="22"/>
          <w:szCs w:val="22"/>
        </w:rPr>
      </w:pPr>
      <w:r>
        <w:rPr>
          <w:rFonts w:ascii="Verdana" w:hAnsi="Verdana" w:cs="Arial"/>
          <w:b/>
          <w:sz w:val="22"/>
          <w:szCs w:val="22"/>
        </w:rPr>
        <w:t>DE LOS ESTUDIOS DE VALORES</w:t>
      </w:r>
    </w:p>
    <w:p>
      <w:pPr>
        <w:jc w:val="center"/>
        <w:rPr>
          <w:rFonts w:ascii="Verdana" w:hAnsi="Verdana" w:cs="Arial"/>
          <w:b/>
          <w:sz w:val="22"/>
          <w:szCs w:val="22"/>
        </w:rPr>
      </w:pPr>
    </w:p>
    <w:p>
      <w:pPr>
        <w:jc w:val="center"/>
        <w:rPr>
          <w:rFonts w:ascii="Verdana" w:hAnsi="Verdana" w:cs="Arial"/>
          <w:b/>
          <w:sz w:val="22"/>
          <w:szCs w:val="22"/>
        </w:rPr>
      </w:pPr>
    </w:p>
    <w:p>
      <w:pPr>
        <w:jc w:val="center"/>
        <w:rPr>
          <w:rFonts w:ascii="Verdana" w:hAnsi="Verdana" w:cs="Arial"/>
          <w:b/>
          <w:sz w:val="22"/>
          <w:szCs w:val="22"/>
        </w:rPr>
      </w:pPr>
      <w:r>
        <w:rPr>
          <w:rFonts w:ascii="Verdana" w:hAnsi="Verdana" w:cs="Arial"/>
          <w:b/>
          <w:sz w:val="22"/>
          <w:szCs w:val="22"/>
        </w:rPr>
        <w:t>SECCIÓN PRIMERA</w:t>
      </w:r>
    </w:p>
    <w:p>
      <w:pPr>
        <w:jc w:val="center"/>
        <w:rPr>
          <w:rFonts w:ascii="Verdana" w:hAnsi="Verdana" w:cs="Arial"/>
          <w:b/>
          <w:sz w:val="22"/>
          <w:szCs w:val="22"/>
        </w:rPr>
      </w:pPr>
      <w:r>
        <w:rPr>
          <w:rFonts w:ascii="Verdana" w:hAnsi="Verdana" w:cs="Arial"/>
          <w:b/>
          <w:sz w:val="22"/>
          <w:szCs w:val="22"/>
        </w:rPr>
        <w:t>DISPOSICIONES GENERALES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33</w:t>
      </w:r>
      <w:r>
        <w:rPr>
          <w:rFonts w:ascii="Verdana" w:hAnsi="Verdana" w:cs="Arial"/>
          <w:sz w:val="22"/>
          <w:szCs w:val="22"/>
        </w:rPr>
        <w:t>. En la integración de los planos para plasmar los estudios de valores de terrenos urbanos y rústicos, así como de construcción, se deberá contar con la siguiente información y documentos:</w:t>
      </w:r>
    </w:p>
    <w:p>
      <w:pPr>
        <w:jc w:val="both"/>
        <w:rPr>
          <w:rFonts w:ascii="Verdana" w:hAnsi="Verdana" w:cs="Arial"/>
          <w:sz w:val="22"/>
          <w:szCs w:val="22"/>
        </w:rPr>
      </w:pPr>
    </w:p>
    <w:p>
      <w:pPr>
        <w:numPr>
          <w:ilvl w:val="0"/>
          <w:numId w:val="33"/>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GEOBASE municipal: para su localización física, geográfica y socioeconómica; de la información de que dispongan la Dirección General de Ordenamiento Territorial, la Dirección General de Obras Públicas del Municipio u otras dependencias federales, estatales y municipales; y</w:t>
      </w:r>
    </w:p>
    <w:p>
      <w:pPr>
        <w:ind w:left="284" w:hanging="284"/>
        <w:jc w:val="both"/>
        <w:rPr>
          <w:rFonts w:ascii="Verdana" w:hAnsi="Verdana" w:cs="Arial"/>
          <w:sz w:val="22"/>
          <w:szCs w:val="22"/>
        </w:rPr>
      </w:pPr>
    </w:p>
    <w:p>
      <w:pPr>
        <w:numPr>
          <w:ilvl w:val="0"/>
          <w:numId w:val="33"/>
        </w:numPr>
        <w:tabs>
          <w:tab w:val="clear" w:pos="708"/>
        </w:tabs>
        <w:suppressAutoHyphens w:val="0"/>
        <w:spacing w:line="240" w:lineRule="auto"/>
        <w:ind w:left="284" w:hanging="284"/>
        <w:jc w:val="both"/>
        <w:rPr>
          <w:rFonts w:ascii="Verdana" w:hAnsi="Verdana" w:cs="Arial"/>
          <w:sz w:val="22"/>
          <w:szCs w:val="22"/>
        </w:rPr>
      </w:pPr>
      <w:r>
        <w:rPr>
          <w:rFonts w:ascii="Verdana" w:hAnsi="Verdana" w:cs="Arial"/>
          <w:sz w:val="22"/>
          <w:szCs w:val="22"/>
        </w:rPr>
        <w:t>Planos o croquis generales de población: se deben incluir los planos o croquis de las zonas urbanas de la municipalidad, delegaciones y fraccionamientos, para realizar en campo las actualizaciones de infraestructura de las nuevas urbanizaciones o colonias, ya sean regulares o irregulares, ejidales o comunales.</w:t>
      </w:r>
    </w:p>
    <w:p>
      <w:pPr>
        <w:jc w:val="both"/>
        <w:rPr>
          <w:rFonts w:ascii="Verdana" w:hAnsi="Verdana" w:cs="Arial"/>
          <w:sz w:val="22"/>
          <w:szCs w:val="22"/>
        </w:rPr>
      </w:pPr>
    </w:p>
    <w:p>
      <w:pPr>
        <w:ind w:firstLine="284"/>
        <w:jc w:val="both"/>
        <w:rPr>
          <w:rFonts w:ascii="Verdana" w:hAnsi="Verdana" w:cs="Arial"/>
          <w:sz w:val="22"/>
          <w:szCs w:val="22"/>
        </w:rPr>
      </w:pPr>
      <w:r>
        <w:rPr>
          <w:rFonts w:ascii="Verdana" w:hAnsi="Verdana" w:cs="Arial"/>
          <w:sz w:val="22"/>
          <w:szCs w:val="22"/>
        </w:rPr>
        <w:t>Estos planos o croquis podrán presentarse a escala o en forma esquemática con valores por calle y/o rango, nombres de calles, zona y manzana.</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SECCIÓN SEGUNDA</w:t>
      </w:r>
    </w:p>
    <w:p>
      <w:pPr>
        <w:jc w:val="center"/>
        <w:rPr>
          <w:rFonts w:ascii="Verdana" w:hAnsi="Verdana" w:cs="Arial"/>
          <w:b/>
          <w:sz w:val="22"/>
          <w:szCs w:val="22"/>
        </w:rPr>
      </w:pPr>
      <w:r>
        <w:rPr>
          <w:rFonts w:ascii="Verdana" w:hAnsi="Verdana" w:cs="Arial"/>
          <w:b/>
          <w:sz w:val="22"/>
          <w:szCs w:val="22"/>
        </w:rPr>
        <w:t>DE LOS ESTUDIOS DE VALORES UNITARIOS DE</w:t>
      </w:r>
    </w:p>
    <w:p>
      <w:pPr>
        <w:jc w:val="center"/>
        <w:rPr>
          <w:rFonts w:ascii="Verdana" w:hAnsi="Verdana" w:cs="Arial"/>
          <w:b/>
          <w:sz w:val="22"/>
          <w:szCs w:val="22"/>
        </w:rPr>
      </w:pPr>
      <w:r>
        <w:rPr>
          <w:rFonts w:ascii="Verdana" w:hAnsi="Verdana" w:cs="Arial"/>
          <w:b/>
          <w:sz w:val="22"/>
          <w:szCs w:val="22"/>
        </w:rPr>
        <w:t>TERRENOS URBANOS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34</w:t>
      </w:r>
      <w:r>
        <w:rPr>
          <w:rFonts w:ascii="Verdana" w:hAnsi="Verdana" w:cs="Arial"/>
          <w:sz w:val="22"/>
          <w:szCs w:val="22"/>
        </w:rPr>
        <w:t>. Para el estudio de valores de terreno urbano de delegaciones, poblaciones, fraccionamientos, desarrollos urbanos, colonias, áreas urbanas y reservas determinadas dentro de los límites del centro de población de los planes de desarrollo urbano, que cuenten con un mínimo de diez manzanas, se atenderá lo previsto en el artículo 56 de la Ley. Asimismo, se deberá realizar un croquis o plano general de la población, delegación o zona en estudio.</w:t>
      </w:r>
    </w:p>
    <w:p>
      <w:pPr>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En las poblaciones, delegaciones o fraccionamientos menores a dichos parámetros se podrán asentar sus nombres, servicios urbanos y valores por metro cuadrado de terreno hasta en tanto se realicen sus planos correspondientes.</w:t>
      </w:r>
    </w:p>
    <w:p>
      <w:pPr>
        <w:ind w:firstLine="708"/>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lastRenderedPageBreak/>
        <w:t>El estudio de valores urbanos se podrá hacer, en su caso, de la siguiente manera:</w:t>
      </w:r>
    </w:p>
    <w:p>
      <w:pPr>
        <w:ind w:firstLine="284"/>
        <w:jc w:val="both"/>
        <w:rPr>
          <w:rFonts w:ascii="Verdana" w:hAnsi="Verdana" w:cs="Arial"/>
          <w:sz w:val="22"/>
          <w:szCs w:val="22"/>
        </w:rPr>
      </w:pPr>
    </w:p>
    <w:p>
      <w:pPr>
        <w:numPr>
          <w:ilvl w:val="0"/>
          <w:numId w:val="34"/>
        </w:numPr>
        <w:tabs>
          <w:tab w:val="clear" w:pos="708"/>
        </w:tabs>
        <w:suppressAutoHyphens w:val="0"/>
        <w:spacing w:line="240" w:lineRule="auto"/>
        <w:ind w:left="709" w:hanging="425"/>
        <w:jc w:val="both"/>
        <w:rPr>
          <w:rFonts w:ascii="Verdana" w:hAnsi="Verdana" w:cs="Arial"/>
          <w:sz w:val="22"/>
          <w:szCs w:val="22"/>
        </w:rPr>
      </w:pPr>
      <w:r>
        <w:rPr>
          <w:rFonts w:ascii="Verdana" w:hAnsi="Verdana" w:cs="Arial"/>
          <w:sz w:val="22"/>
          <w:szCs w:val="22"/>
        </w:rPr>
        <w:t>Consultar el plan parcial de desarrollo urbano o, en el supuesto de que no exista éste, auxiliarse de la información con que cuenta la Dirección General de Ordenamiento Territorial para realizar planos de usos del suelo, zonas habitacionales, comerciales, industriales y de equipamiento social;</w:t>
      </w:r>
    </w:p>
    <w:p>
      <w:pPr>
        <w:ind w:left="426" w:hanging="426"/>
        <w:jc w:val="both"/>
        <w:rPr>
          <w:rFonts w:ascii="Verdana" w:hAnsi="Verdana" w:cs="Arial"/>
          <w:sz w:val="22"/>
          <w:szCs w:val="22"/>
        </w:rPr>
      </w:pPr>
    </w:p>
    <w:p>
      <w:pPr>
        <w:numPr>
          <w:ilvl w:val="0"/>
          <w:numId w:val="34"/>
        </w:numPr>
        <w:tabs>
          <w:tab w:val="clear" w:pos="708"/>
        </w:tabs>
        <w:suppressAutoHyphens w:val="0"/>
        <w:spacing w:line="240" w:lineRule="auto"/>
        <w:ind w:left="709" w:hanging="426"/>
        <w:jc w:val="both"/>
        <w:rPr>
          <w:rFonts w:ascii="Verdana" w:hAnsi="Verdana" w:cs="Arial"/>
          <w:sz w:val="22"/>
          <w:szCs w:val="22"/>
        </w:rPr>
      </w:pPr>
      <w:r>
        <w:rPr>
          <w:rFonts w:ascii="Verdana" w:hAnsi="Verdana" w:cs="Arial"/>
          <w:sz w:val="22"/>
          <w:szCs w:val="22"/>
        </w:rPr>
        <w:t>Operaciones de compra y venta de inmuebles, realizadas en la zona, en un libre mercado inmobiliario;</w:t>
      </w:r>
    </w:p>
    <w:p>
      <w:pPr>
        <w:ind w:left="426" w:hanging="426"/>
        <w:jc w:val="both"/>
        <w:rPr>
          <w:rFonts w:ascii="Verdana" w:hAnsi="Verdana" w:cs="Arial"/>
          <w:sz w:val="22"/>
          <w:szCs w:val="22"/>
        </w:rPr>
      </w:pPr>
    </w:p>
    <w:p>
      <w:pPr>
        <w:numPr>
          <w:ilvl w:val="0"/>
          <w:numId w:val="34"/>
        </w:numPr>
        <w:tabs>
          <w:tab w:val="clear" w:pos="708"/>
        </w:tabs>
        <w:suppressAutoHyphens w:val="0"/>
        <w:spacing w:line="240" w:lineRule="auto"/>
        <w:ind w:left="709" w:hanging="426"/>
        <w:jc w:val="both"/>
        <w:rPr>
          <w:rFonts w:ascii="Verdana" w:hAnsi="Verdana" w:cs="Arial"/>
          <w:sz w:val="22"/>
          <w:szCs w:val="22"/>
        </w:rPr>
      </w:pPr>
      <w:r>
        <w:rPr>
          <w:rFonts w:ascii="Verdana" w:hAnsi="Verdana" w:cs="Arial"/>
          <w:sz w:val="22"/>
          <w:szCs w:val="22"/>
        </w:rPr>
        <w:t>Tomar fotografías representativas de las calles, colonias y zonas de estudio para respaldar los valores que se propondrán, referenciadas en un plano de la población por una sola ocasión y, en su caso, anexar posteriormente zonas de nueva creación o dotadas de nueva infraestructura; y</w:t>
      </w:r>
    </w:p>
    <w:p>
      <w:pPr>
        <w:ind w:left="426" w:hanging="426"/>
        <w:jc w:val="both"/>
        <w:rPr>
          <w:rFonts w:ascii="Verdana" w:hAnsi="Verdana" w:cs="Arial"/>
          <w:sz w:val="22"/>
          <w:szCs w:val="22"/>
        </w:rPr>
      </w:pPr>
    </w:p>
    <w:p>
      <w:pPr>
        <w:numPr>
          <w:ilvl w:val="0"/>
          <w:numId w:val="34"/>
        </w:numPr>
        <w:tabs>
          <w:tab w:val="clear" w:pos="708"/>
        </w:tabs>
        <w:suppressAutoHyphens w:val="0"/>
        <w:spacing w:line="240" w:lineRule="auto"/>
        <w:ind w:left="709" w:hanging="426"/>
        <w:jc w:val="both"/>
        <w:rPr>
          <w:rFonts w:ascii="Verdana" w:hAnsi="Verdana" w:cs="Arial"/>
          <w:sz w:val="22"/>
          <w:szCs w:val="22"/>
        </w:rPr>
      </w:pPr>
      <w:r>
        <w:rPr>
          <w:rFonts w:ascii="Verdana" w:hAnsi="Verdana" w:cs="Arial"/>
          <w:sz w:val="22"/>
          <w:szCs w:val="22"/>
        </w:rPr>
        <w:t>En zonas donde no han existido ventas o no se han podido conseguir datos de éstas, se partirá de lo señalado por el artículo 71 de la Ley.</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35</w:t>
      </w:r>
      <w:r>
        <w:rPr>
          <w:rFonts w:ascii="Verdana" w:hAnsi="Verdana" w:cs="Arial"/>
          <w:sz w:val="22"/>
          <w:szCs w:val="22"/>
        </w:rPr>
        <w:t>. Se podrá obtener de las dependencias del Municipio, la información de los servicios con que cuenta cada una de las calles, tales como tipos de pavimentos, servicio de agua potable, drenaje, energía eléctrica y alumbrado público, para elaborar los siguientes planos:</w:t>
      </w:r>
    </w:p>
    <w:p>
      <w:pPr>
        <w:ind w:left="426"/>
        <w:jc w:val="both"/>
        <w:rPr>
          <w:rFonts w:ascii="Verdana" w:hAnsi="Verdana" w:cs="Arial"/>
          <w:sz w:val="22"/>
          <w:szCs w:val="22"/>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 con red de servicio de agua potable, las calles por donde pasa la red o la tubería de agua potable existente en la población; si no se cuenta con este servicio, señalar con un símbolo los tanques o depósitos de agua existentes;</w:t>
      </w:r>
    </w:p>
    <w:p>
      <w:pPr>
        <w:jc w:val="both"/>
        <w:rPr>
          <w:rFonts w:ascii="Verdana" w:hAnsi="Verdana" w:cs="Arial"/>
          <w:sz w:val="22"/>
          <w:szCs w:val="22"/>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 con red de servicio de drenaje,  las calles por donde pasa la red o la tubería de drenaje;</w:t>
      </w:r>
    </w:p>
    <w:p>
      <w:pPr>
        <w:jc w:val="both"/>
        <w:rPr>
          <w:rFonts w:ascii="Verdana" w:hAnsi="Verdana" w:cs="Arial"/>
          <w:sz w:val="22"/>
          <w:szCs w:val="22"/>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 con red de servicio de energía eléctrica, las calles donde se cuenta con el servicio de red de electricidad;</w:t>
      </w:r>
    </w:p>
    <w:p>
      <w:pPr>
        <w:jc w:val="both"/>
        <w:rPr>
          <w:rFonts w:ascii="Verdana" w:hAnsi="Verdana" w:cs="Arial"/>
          <w:sz w:val="22"/>
          <w:szCs w:val="22"/>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 con red de servicio de alumbrado público, señalando las calles donde cubre este servicio;</w:t>
      </w:r>
    </w:p>
    <w:p>
      <w:pPr>
        <w:jc w:val="both"/>
        <w:rPr>
          <w:rFonts w:ascii="Verdana" w:hAnsi="Verdana" w:cs="Arial"/>
          <w:sz w:val="22"/>
          <w:szCs w:val="22"/>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 de los diferentes tipos de rodamiento, de acuerdo a la siguiente tabla:</w:t>
      </w:r>
    </w:p>
    <w:p>
      <w:pPr>
        <w:ind w:left="426" w:hanging="426"/>
        <w:jc w:val="both"/>
        <w:rPr>
          <w:rFonts w:ascii="Verdana" w:hAnsi="Verdana" w:cs="Arial"/>
          <w:sz w:val="22"/>
          <w:szCs w:val="22"/>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tblGrid>
      <w:tr>
        <w:tc>
          <w:tcPr>
            <w:tcW w:w="2520" w:type="dxa"/>
          </w:tcPr>
          <w:p>
            <w:pPr>
              <w:jc w:val="both"/>
              <w:rPr>
                <w:rFonts w:ascii="Bookman Old Style" w:hAnsi="Bookman Old Style" w:cs="Arial"/>
                <w:sz w:val="20"/>
                <w:szCs w:val="20"/>
              </w:rPr>
            </w:pPr>
            <w:r>
              <w:rPr>
                <w:rFonts w:ascii="Bookman Old Style" w:hAnsi="Bookman Old Style" w:cs="Arial"/>
                <w:sz w:val="20"/>
                <w:szCs w:val="20"/>
              </w:rPr>
              <w:t>Concreto hidráulico</w:t>
            </w:r>
          </w:p>
        </w:tc>
        <w:tc>
          <w:tcPr>
            <w:tcW w:w="1440" w:type="dxa"/>
          </w:tcPr>
          <w:p>
            <w:pPr>
              <w:jc w:val="both"/>
              <w:rPr>
                <w:rFonts w:ascii="Bookman Old Style" w:hAnsi="Bookman Old Style" w:cs="Arial"/>
                <w:sz w:val="20"/>
                <w:szCs w:val="20"/>
              </w:rPr>
            </w:pPr>
            <w:r>
              <w:rPr>
                <w:rFonts w:ascii="Bookman Old Style" w:hAnsi="Bookman Old Style" w:cs="Arial"/>
                <w:sz w:val="20"/>
                <w:szCs w:val="20"/>
              </w:rPr>
              <w:t>1</w:t>
            </w:r>
          </w:p>
        </w:tc>
      </w:tr>
      <w:tr>
        <w:tc>
          <w:tcPr>
            <w:tcW w:w="2520" w:type="dxa"/>
          </w:tcPr>
          <w:p>
            <w:pPr>
              <w:jc w:val="both"/>
              <w:rPr>
                <w:rFonts w:ascii="Bookman Old Style" w:hAnsi="Bookman Old Style" w:cs="Arial"/>
                <w:sz w:val="20"/>
                <w:szCs w:val="20"/>
              </w:rPr>
            </w:pPr>
            <w:r>
              <w:rPr>
                <w:rFonts w:ascii="Bookman Old Style" w:hAnsi="Bookman Old Style" w:cs="Arial"/>
                <w:sz w:val="20"/>
                <w:szCs w:val="20"/>
              </w:rPr>
              <w:t>Asfalto</w:t>
            </w:r>
          </w:p>
        </w:tc>
        <w:tc>
          <w:tcPr>
            <w:tcW w:w="1440" w:type="dxa"/>
          </w:tcPr>
          <w:p>
            <w:pPr>
              <w:jc w:val="both"/>
              <w:rPr>
                <w:rFonts w:ascii="Bookman Old Style" w:hAnsi="Bookman Old Style" w:cs="Arial"/>
                <w:sz w:val="20"/>
                <w:szCs w:val="20"/>
              </w:rPr>
            </w:pPr>
            <w:r>
              <w:rPr>
                <w:rFonts w:ascii="Bookman Old Style" w:hAnsi="Bookman Old Style" w:cs="Arial"/>
                <w:sz w:val="20"/>
                <w:szCs w:val="20"/>
              </w:rPr>
              <w:t>2</w:t>
            </w:r>
          </w:p>
        </w:tc>
      </w:tr>
      <w:tr>
        <w:tc>
          <w:tcPr>
            <w:tcW w:w="2520" w:type="dxa"/>
          </w:tcPr>
          <w:p>
            <w:pPr>
              <w:jc w:val="both"/>
              <w:rPr>
                <w:rFonts w:ascii="Bookman Old Style" w:hAnsi="Bookman Old Style" w:cs="Arial"/>
                <w:sz w:val="20"/>
                <w:szCs w:val="20"/>
              </w:rPr>
            </w:pPr>
            <w:r>
              <w:rPr>
                <w:rFonts w:ascii="Bookman Old Style" w:hAnsi="Bookman Old Style" w:cs="Arial"/>
                <w:sz w:val="20"/>
                <w:szCs w:val="20"/>
              </w:rPr>
              <w:t>Adoquín</w:t>
            </w:r>
          </w:p>
        </w:tc>
        <w:tc>
          <w:tcPr>
            <w:tcW w:w="1440" w:type="dxa"/>
          </w:tcPr>
          <w:p>
            <w:pPr>
              <w:jc w:val="both"/>
              <w:rPr>
                <w:rFonts w:ascii="Bookman Old Style" w:hAnsi="Bookman Old Style" w:cs="Arial"/>
                <w:sz w:val="20"/>
                <w:szCs w:val="20"/>
              </w:rPr>
            </w:pPr>
            <w:r>
              <w:rPr>
                <w:rFonts w:ascii="Bookman Old Style" w:hAnsi="Bookman Old Style" w:cs="Arial"/>
                <w:sz w:val="20"/>
                <w:szCs w:val="20"/>
              </w:rPr>
              <w:t>3</w:t>
            </w:r>
          </w:p>
        </w:tc>
      </w:tr>
      <w:tr>
        <w:tc>
          <w:tcPr>
            <w:tcW w:w="2520" w:type="dxa"/>
          </w:tcPr>
          <w:p>
            <w:pPr>
              <w:jc w:val="both"/>
              <w:rPr>
                <w:rFonts w:ascii="Bookman Old Style" w:hAnsi="Bookman Old Style" w:cs="Arial"/>
                <w:sz w:val="20"/>
                <w:szCs w:val="20"/>
              </w:rPr>
            </w:pPr>
            <w:r>
              <w:rPr>
                <w:rFonts w:ascii="Bookman Old Style" w:hAnsi="Bookman Old Style" w:cs="Arial"/>
                <w:sz w:val="20"/>
                <w:szCs w:val="20"/>
              </w:rPr>
              <w:t>Empedrado</w:t>
            </w:r>
          </w:p>
        </w:tc>
        <w:tc>
          <w:tcPr>
            <w:tcW w:w="1440" w:type="dxa"/>
          </w:tcPr>
          <w:p>
            <w:pPr>
              <w:jc w:val="both"/>
              <w:rPr>
                <w:rFonts w:ascii="Bookman Old Style" w:hAnsi="Bookman Old Style" w:cs="Arial"/>
                <w:sz w:val="20"/>
                <w:szCs w:val="20"/>
              </w:rPr>
            </w:pPr>
            <w:r>
              <w:rPr>
                <w:rFonts w:ascii="Bookman Old Style" w:hAnsi="Bookman Old Style" w:cs="Arial"/>
                <w:sz w:val="20"/>
                <w:szCs w:val="20"/>
              </w:rPr>
              <w:t>4</w:t>
            </w:r>
          </w:p>
        </w:tc>
      </w:tr>
      <w:tr>
        <w:tc>
          <w:tcPr>
            <w:tcW w:w="2520" w:type="dxa"/>
          </w:tcPr>
          <w:p>
            <w:pPr>
              <w:jc w:val="both"/>
              <w:rPr>
                <w:rFonts w:ascii="Bookman Old Style" w:hAnsi="Bookman Old Style" w:cs="Arial"/>
                <w:sz w:val="20"/>
                <w:szCs w:val="20"/>
              </w:rPr>
            </w:pPr>
            <w:r>
              <w:rPr>
                <w:rFonts w:ascii="Bookman Old Style" w:hAnsi="Bookman Old Style" w:cs="Arial"/>
                <w:sz w:val="20"/>
                <w:szCs w:val="20"/>
              </w:rPr>
              <w:t>Terracería</w:t>
            </w:r>
          </w:p>
        </w:tc>
        <w:tc>
          <w:tcPr>
            <w:tcW w:w="1440" w:type="dxa"/>
          </w:tcPr>
          <w:p>
            <w:pPr>
              <w:jc w:val="both"/>
              <w:rPr>
                <w:rFonts w:ascii="Bookman Old Style" w:hAnsi="Bookman Old Style" w:cs="Arial"/>
                <w:sz w:val="20"/>
                <w:szCs w:val="20"/>
              </w:rPr>
            </w:pPr>
            <w:r>
              <w:rPr>
                <w:rFonts w:ascii="Bookman Old Style" w:hAnsi="Bookman Old Style" w:cs="Arial"/>
                <w:sz w:val="20"/>
                <w:szCs w:val="20"/>
              </w:rPr>
              <w:t>5</w:t>
            </w:r>
          </w:p>
        </w:tc>
      </w:tr>
    </w:tbl>
    <w:p>
      <w:pPr>
        <w:jc w:val="both"/>
        <w:rPr>
          <w:rFonts w:ascii="Bookman Old Style" w:hAnsi="Bookman Old Style" w:cs="Arial"/>
          <w:sz w:val="20"/>
          <w:szCs w:val="20"/>
        </w:rPr>
      </w:pPr>
    </w:p>
    <w:p>
      <w:pPr>
        <w:numPr>
          <w:ilvl w:val="0"/>
          <w:numId w:val="67"/>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lastRenderedPageBreak/>
        <w:t>Plano de equipamiento social: se señalará en el plano de población, la ubicación aproximada del equipamiento social con que cuente, utilizando el número correspondiente al tipo de equipamiento de acuerdo a la siguiente relación:</w:t>
      </w:r>
    </w:p>
    <w:p>
      <w:pPr>
        <w:jc w:val="both"/>
        <w:rPr>
          <w:rFonts w:ascii="Verdana" w:hAnsi="Verdana" w:cs="Arial"/>
          <w:sz w:val="22"/>
          <w:szCs w:val="22"/>
        </w:rPr>
      </w:pPr>
    </w:p>
    <w:p>
      <w:pPr>
        <w:numPr>
          <w:ilvl w:val="0"/>
          <w:numId w:val="36"/>
        </w:numPr>
        <w:tabs>
          <w:tab w:val="clear" w:pos="708"/>
        </w:tabs>
        <w:suppressAutoHyphens w:val="0"/>
        <w:spacing w:line="240" w:lineRule="auto"/>
        <w:ind w:hanging="512"/>
        <w:jc w:val="both"/>
        <w:rPr>
          <w:rFonts w:ascii="Verdana" w:hAnsi="Verdana" w:cs="Arial"/>
          <w:sz w:val="22"/>
          <w:szCs w:val="22"/>
        </w:rPr>
      </w:pPr>
      <w:r>
        <w:rPr>
          <w:rFonts w:ascii="Verdana" w:hAnsi="Verdana" w:cs="Arial"/>
          <w:sz w:val="22"/>
          <w:szCs w:val="22"/>
        </w:rPr>
        <w:t>Educación y cultura:</w:t>
      </w:r>
    </w:p>
    <w:p>
      <w:pPr>
        <w:ind w:hanging="654"/>
        <w:jc w:val="both"/>
        <w:rPr>
          <w:rFonts w:ascii="Verdana" w:hAnsi="Verdana" w:cs="Arial"/>
          <w:sz w:val="22"/>
          <w:szCs w:val="22"/>
        </w:rPr>
      </w:pPr>
    </w:p>
    <w:p>
      <w:pPr>
        <w:numPr>
          <w:ilvl w:val="0"/>
          <w:numId w:val="37"/>
        </w:numPr>
        <w:tabs>
          <w:tab w:val="clear" w:pos="70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Preescolar;</w:t>
      </w:r>
    </w:p>
    <w:p>
      <w:pPr>
        <w:ind w:hanging="11"/>
        <w:contextualSpacing/>
        <w:jc w:val="both"/>
        <w:rPr>
          <w:rFonts w:ascii="Verdana" w:hAnsi="Verdana" w:cs="Arial"/>
          <w:sz w:val="22"/>
          <w:szCs w:val="22"/>
        </w:rPr>
      </w:pPr>
    </w:p>
    <w:p>
      <w:pPr>
        <w:numPr>
          <w:ilvl w:val="0"/>
          <w:numId w:val="37"/>
        </w:numPr>
        <w:tabs>
          <w:tab w:val="clear" w:pos="70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Primaria;</w:t>
      </w:r>
    </w:p>
    <w:p>
      <w:pPr>
        <w:ind w:left="-654" w:hanging="11"/>
        <w:contextualSpacing/>
        <w:jc w:val="both"/>
        <w:rPr>
          <w:rFonts w:ascii="Verdana" w:hAnsi="Verdana" w:cs="Arial"/>
          <w:sz w:val="22"/>
          <w:szCs w:val="22"/>
        </w:rPr>
      </w:pPr>
    </w:p>
    <w:p>
      <w:pPr>
        <w:numPr>
          <w:ilvl w:val="0"/>
          <w:numId w:val="37"/>
        </w:numPr>
        <w:tabs>
          <w:tab w:val="clear" w:pos="70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Secundaria;</w:t>
      </w:r>
    </w:p>
    <w:p>
      <w:pPr>
        <w:ind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Preparatoria;</w:t>
      </w:r>
    </w:p>
    <w:p>
      <w:pPr>
        <w:tabs>
          <w:tab w:val="left" w:pos="1418"/>
        </w:tabs>
        <w:ind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Universidad;</w:t>
      </w:r>
    </w:p>
    <w:p>
      <w:pPr>
        <w:tabs>
          <w:tab w:val="left" w:pos="1418"/>
        </w:tabs>
        <w:ind w:left="851"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Escuela Técnica;</w:t>
      </w:r>
    </w:p>
    <w:p>
      <w:pPr>
        <w:tabs>
          <w:tab w:val="left" w:pos="1418"/>
        </w:tabs>
        <w:ind w:left="851"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Academia;</w:t>
      </w:r>
    </w:p>
    <w:p>
      <w:pPr>
        <w:tabs>
          <w:tab w:val="left" w:pos="1418"/>
        </w:tabs>
        <w:ind w:left="851"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Escuela de Educación Especial;</w:t>
      </w:r>
    </w:p>
    <w:p>
      <w:pPr>
        <w:tabs>
          <w:tab w:val="left" w:pos="1418"/>
        </w:tabs>
        <w:ind w:left="851"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Salón de Actos;</w:t>
      </w:r>
    </w:p>
    <w:p>
      <w:pPr>
        <w:ind w:firstLine="709"/>
        <w:contextualSpacing/>
        <w:jc w:val="both"/>
        <w:rPr>
          <w:rFonts w:ascii="Verdana" w:hAnsi="Verdana" w:cs="Arial"/>
          <w:sz w:val="22"/>
          <w:szCs w:val="22"/>
        </w:rPr>
      </w:pPr>
    </w:p>
    <w:p>
      <w:pPr>
        <w:numPr>
          <w:ilvl w:val="0"/>
          <w:numId w:val="37"/>
        </w:numPr>
        <w:tabs>
          <w:tab w:val="clear" w:pos="70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Casa de la Cultura;</w:t>
      </w:r>
    </w:p>
    <w:p>
      <w:pPr>
        <w:ind w:hanging="11"/>
        <w:contextualSpacing/>
        <w:jc w:val="both"/>
        <w:rPr>
          <w:rFonts w:ascii="Verdana" w:hAnsi="Verdana" w:cs="Arial"/>
          <w:sz w:val="22"/>
          <w:szCs w:val="22"/>
        </w:rPr>
      </w:pPr>
    </w:p>
    <w:p>
      <w:pPr>
        <w:numPr>
          <w:ilvl w:val="0"/>
          <w:numId w:val="37"/>
        </w:numPr>
        <w:tabs>
          <w:tab w:val="clear" w:pos="70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Museo; y</w:t>
      </w:r>
    </w:p>
    <w:p>
      <w:pPr>
        <w:tabs>
          <w:tab w:val="left" w:pos="1560"/>
        </w:tabs>
        <w:ind w:hanging="11"/>
        <w:contextualSpacing/>
        <w:jc w:val="both"/>
        <w:rPr>
          <w:rFonts w:ascii="Verdana" w:hAnsi="Verdana" w:cs="Arial"/>
          <w:sz w:val="22"/>
          <w:szCs w:val="22"/>
        </w:rPr>
      </w:pPr>
    </w:p>
    <w:p>
      <w:pPr>
        <w:numPr>
          <w:ilvl w:val="0"/>
          <w:numId w:val="37"/>
        </w:numPr>
        <w:tabs>
          <w:tab w:val="clear" w:pos="708"/>
          <w:tab w:val="left" w:pos="1418"/>
        </w:tabs>
        <w:suppressAutoHyphens w:val="0"/>
        <w:spacing w:line="240" w:lineRule="auto"/>
        <w:ind w:hanging="11"/>
        <w:contextualSpacing/>
        <w:jc w:val="both"/>
        <w:rPr>
          <w:rFonts w:ascii="Verdana" w:hAnsi="Verdana" w:cs="Arial"/>
          <w:sz w:val="22"/>
          <w:szCs w:val="22"/>
        </w:rPr>
      </w:pPr>
      <w:r>
        <w:rPr>
          <w:rFonts w:ascii="Verdana" w:hAnsi="Verdana" w:cs="Arial"/>
          <w:sz w:val="22"/>
          <w:szCs w:val="22"/>
        </w:rPr>
        <w:t>Biblioteca.</w:t>
      </w:r>
    </w:p>
    <w:p>
      <w:pPr>
        <w:ind w:firstLine="1134"/>
        <w:contextualSpacing/>
        <w:jc w:val="both"/>
        <w:rPr>
          <w:rFonts w:ascii="Verdana" w:hAnsi="Verdana" w:cs="Arial"/>
          <w:sz w:val="22"/>
          <w:szCs w:val="22"/>
        </w:rPr>
      </w:pPr>
    </w:p>
    <w:p>
      <w:pPr>
        <w:numPr>
          <w:ilvl w:val="0"/>
          <w:numId w:val="36"/>
        </w:numPr>
        <w:tabs>
          <w:tab w:val="clear" w:pos="708"/>
        </w:tabs>
        <w:suppressAutoHyphens w:val="0"/>
        <w:spacing w:line="240" w:lineRule="auto"/>
        <w:ind w:hanging="512"/>
        <w:contextualSpacing/>
        <w:jc w:val="both"/>
        <w:rPr>
          <w:rFonts w:ascii="Verdana" w:hAnsi="Verdana" w:cs="Arial"/>
          <w:sz w:val="22"/>
          <w:szCs w:val="22"/>
        </w:rPr>
      </w:pPr>
      <w:r>
        <w:rPr>
          <w:rFonts w:ascii="Verdana" w:hAnsi="Verdana" w:cs="Arial"/>
          <w:sz w:val="22"/>
          <w:szCs w:val="22"/>
        </w:rPr>
        <w:t>Salud y asistencia social:</w:t>
      </w:r>
    </w:p>
    <w:p>
      <w:pPr>
        <w:contextualSpacing/>
        <w:jc w:val="both"/>
        <w:rPr>
          <w:rFonts w:ascii="Verdana" w:hAnsi="Verdana" w:cs="Arial"/>
          <w:sz w:val="22"/>
          <w:szCs w:val="22"/>
        </w:rPr>
      </w:pPr>
    </w:p>
    <w:p>
      <w:pPr>
        <w:numPr>
          <w:ilvl w:val="1"/>
          <w:numId w:val="38"/>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Instituto Mexicano del Seguro Social (IMSS);</w:t>
      </w:r>
    </w:p>
    <w:p>
      <w:pPr>
        <w:ind w:hanging="11"/>
        <w:contextualSpacing/>
        <w:jc w:val="both"/>
        <w:rPr>
          <w:rFonts w:ascii="Verdana" w:hAnsi="Verdana" w:cs="Arial"/>
          <w:sz w:val="22"/>
          <w:szCs w:val="22"/>
        </w:rPr>
      </w:pPr>
    </w:p>
    <w:p>
      <w:pPr>
        <w:numPr>
          <w:ilvl w:val="1"/>
          <w:numId w:val="38"/>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Instituto de Seguridad y Servicios Sociales de los Trabajadores del Estado (ISSSTE);</w:t>
      </w:r>
    </w:p>
    <w:p>
      <w:pPr>
        <w:ind w:hanging="11"/>
        <w:contextualSpacing/>
        <w:jc w:val="both"/>
        <w:rPr>
          <w:rFonts w:ascii="Verdana" w:hAnsi="Verdana" w:cs="Arial"/>
          <w:sz w:val="22"/>
          <w:szCs w:val="22"/>
        </w:rPr>
      </w:pPr>
    </w:p>
    <w:p>
      <w:pPr>
        <w:numPr>
          <w:ilvl w:val="1"/>
          <w:numId w:val="38"/>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Secretaría de Salud Jalisco (SSJ);</w:t>
      </w:r>
    </w:p>
    <w:p>
      <w:pPr>
        <w:ind w:hanging="11"/>
        <w:contextualSpacing/>
        <w:jc w:val="both"/>
        <w:rPr>
          <w:rFonts w:ascii="Verdana" w:hAnsi="Verdana" w:cs="Arial"/>
          <w:sz w:val="22"/>
          <w:szCs w:val="22"/>
        </w:rPr>
      </w:pPr>
    </w:p>
    <w:p>
      <w:pPr>
        <w:numPr>
          <w:ilvl w:val="1"/>
          <w:numId w:val="38"/>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Centro Social del Sistema Estatal para el Desarrollo Integral de la Familia del Estado de  Jalisco (DIF);</w:t>
      </w:r>
    </w:p>
    <w:p>
      <w:pPr>
        <w:ind w:hanging="11"/>
        <w:contextualSpacing/>
        <w:jc w:val="both"/>
        <w:rPr>
          <w:rFonts w:ascii="Verdana" w:hAnsi="Verdana" w:cs="Arial"/>
          <w:sz w:val="22"/>
          <w:szCs w:val="22"/>
        </w:rPr>
      </w:pPr>
    </w:p>
    <w:p>
      <w:pPr>
        <w:numPr>
          <w:ilvl w:val="1"/>
          <w:numId w:val="38"/>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Hospital o Clínica; y</w:t>
      </w:r>
    </w:p>
    <w:p>
      <w:pPr>
        <w:ind w:hanging="11"/>
        <w:contextualSpacing/>
        <w:jc w:val="both"/>
        <w:rPr>
          <w:rFonts w:ascii="Verdana" w:hAnsi="Verdana" w:cs="Arial"/>
          <w:sz w:val="22"/>
          <w:szCs w:val="22"/>
        </w:rPr>
      </w:pPr>
    </w:p>
    <w:p>
      <w:pPr>
        <w:numPr>
          <w:ilvl w:val="1"/>
          <w:numId w:val="38"/>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Cruz Roja o similar.</w:t>
      </w:r>
    </w:p>
    <w:p>
      <w:pPr>
        <w:pStyle w:val="Prrafodelista"/>
        <w:rPr>
          <w:rFonts w:ascii="Verdana" w:hAnsi="Verdana" w:cs="Arial"/>
        </w:rPr>
      </w:pPr>
    </w:p>
    <w:p>
      <w:pPr>
        <w:numPr>
          <w:ilvl w:val="0"/>
          <w:numId w:val="36"/>
        </w:numPr>
        <w:tabs>
          <w:tab w:val="clear" w:pos="708"/>
        </w:tabs>
        <w:suppressAutoHyphens w:val="0"/>
        <w:spacing w:line="240" w:lineRule="auto"/>
        <w:ind w:hanging="512"/>
        <w:contextualSpacing/>
        <w:jc w:val="both"/>
        <w:rPr>
          <w:rFonts w:ascii="Verdana" w:hAnsi="Verdana" w:cs="Arial"/>
          <w:sz w:val="22"/>
          <w:szCs w:val="22"/>
        </w:rPr>
      </w:pPr>
      <w:r>
        <w:rPr>
          <w:rFonts w:ascii="Verdana" w:hAnsi="Verdana" w:cs="Arial"/>
          <w:sz w:val="22"/>
          <w:szCs w:val="22"/>
        </w:rPr>
        <w:lastRenderedPageBreak/>
        <w:t>Comercio y abasto:</w:t>
      </w:r>
    </w:p>
    <w:p>
      <w:pPr>
        <w:contextualSpacing/>
        <w:jc w:val="both"/>
        <w:rPr>
          <w:rFonts w:ascii="Bookman Old Style" w:hAnsi="Bookman Old Style" w:cs="Arial"/>
          <w:sz w:val="20"/>
          <w:szCs w:val="20"/>
        </w:rPr>
      </w:pPr>
    </w:p>
    <w:p>
      <w:pPr>
        <w:numPr>
          <w:ilvl w:val="1"/>
          <w:numId w:val="39"/>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Mercado Municipal; y</w:t>
      </w:r>
    </w:p>
    <w:p>
      <w:pPr>
        <w:ind w:hanging="11"/>
        <w:contextualSpacing/>
        <w:jc w:val="both"/>
        <w:rPr>
          <w:rFonts w:ascii="Verdana" w:hAnsi="Verdana" w:cs="Arial"/>
          <w:sz w:val="22"/>
          <w:szCs w:val="22"/>
        </w:rPr>
      </w:pPr>
    </w:p>
    <w:p>
      <w:pPr>
        <w:numPr>
          <w:ilvl w:val="1"/>
          <w:numId w:val="39"/>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Tienda de autoservicio.</w:t>
      </w:r>
    </w:p>
    <w:p>
      <w:pPr>
        <w:contextualSpacing/>
        <w:jc w:val="both"/>
        <w:rPr>
          <w:rFonts w:ascii="Verdana" w:hAnsi="Verdana" w:cs="Arial"/>
          <w:sz w:val="22"/>
          <w:szCs w:val="22"/>
        </w:rPr>
      </w:pPr>
    </w:p>
    <w:p>
      <w:pPr>
        <w:numPr>
          <w:ilvl w:val="0"/>
          <w:numId w:val="36"/>
        </w:numPr>
        <w:tabs>
          <w:tab w:val="clear" w:pos="708"/>
        </w:tabs>
        <w:suppressAutoHyphens w:val="0"/>
        <w:spacing w:line="240" w:lineRule="auto"/>
        <w:ind w:hanging="512"/>
        <w:contextualSpacing/>
        <w:jc w:val="both"/>
        <w:rPr>
          <w:rFonts w:ascii="Verdana" w:hAnsi="Verdana" w:cs="Arial"/>
          <w:sz w:val="22"/>
          <w:szCs w:val="22"/>
        </w:rPr>
      </w:pPr>
      <w:r>
        <w:rPr>
          <w:rFonts w:ascii="Verdana" w:hAnsi="Verdana" w:cs="Arial"/>
          <w:sz w:val="22"/>
          <w:szCs w:val="22"/>
        </w:rPr>
        <w:t>Recreación y deporte:</w:t>
      </w:r>
    </w:p>
    <w:p>
      <w:pPr>
        <w:contextualSpacing/>
        <w:jc w:val="both"/>
        <w:rPr>
          <w:rFonts w:ascii="Verdana" w:hAnsi="Verdana" w:cs="Arial"/>
          <w:sz w:val="22"/>
          <w:szCs w:val="22"/>
        </w:rPr>
      </w:pPr>
    </w:p>
    <w:p>
      <w:pPr>
        <w:numPr>
          <w:ilvl w:val="1"/>
          <w:numId w:val="40"/>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Parques y Jardines;</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Centro Deportivo;</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Campo de Fútbol;</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Plaza de toros;</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Lienzo Charro;</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Cine;</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Balneario; y</w:t>
      </w:r>
    </w:p>
    <w:p>
      <w:pPr>
        <w:ind w:hanging="11"/>
        <w:contextualSpacing/>
        <w:jc w:val="both"/>
        <w:rPr>
          <w:rFonts w:ascii="Verdana" w:hAnsi="Verdana" w:cs="Arial"/>
          <w:sz w:val="22"/>
          <w:szCs w:val="22"/>
        </w:rPr>
      </w:pPr>
    </w:p>
    <w:p>
      <w:pPr>
        <w:numPr>
          <w:ilvl w:val="1"/>
          <w:numId w:val="40"/>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Salón de baile.</w:t>
      </w:r>
    </w:p>
    <w:p>
      <w:pPr>
        <w:ind w:left="993"/>
        <w:contextualSpacing/>
        <w:jc w:val="both"/>
        <w:rPr>
          <w:rFonts w:ascii="Verdana" w:hAnsi="Verdana" w:cs="Arial"/>
          <w:sz w:val="22"/>
          <w:szCs w:val="22"/>
        </w:rPr>
      </w:pPr>
    </w:p>
    <w:p>
      <w:pPr>
        <w:numPr>
          <w:ilvl w:val="0"/>
          <w:numId w:val="36"/>
        </w:numPr>
        <w:tabs>
          <w:tab w:val="clear" w:pos="708"/>
        </w:tabs>
        <w:suppressAutoHyphens w:val="0"/>
        <w:spacing w:line="240" w:lineRule="auto"/>
        <w:ind w:hanging="512"/>
        <w:contextualSpacing/>
        <w:jc w:val="both"/>
        <w:rPr>
          <w:rFonts w:ascii="Verdana" w:hAnsi="Verdana" w:cs="Arial"/>
          <w:sz w:val="22"/>
          <w:szCs w:val="22"/>
        </w:rPr>
      </w:pPr>
      <w:r>
        <w:rPr>
          <w:rFonts w:ascii="Verdana" w:hAnsi="Verdana" w:cs="Arial"/>
          <w:sz w:val="22"/>
          <w:szCs w:val="22"/>
        </w:rPr>
        <w:t>Administración pública y servicios institucionales, entre otros:</w:t>
      </w:r>
    </w:p>
    <w:p>
      <w:pPr>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Presidencia Municipal;</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Delegación Regional o Municipal;</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Oficina Recaudadora;</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Obras Públicas;</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1418" w:hanging="425"/>
        <w:contextualSpacing/>
        <w:jc w:val="both"/>
        <w:rPr>
          <w:rFonts w:ascii="Verdana" w:hAnsi="Verdana" w:cs="Arial"/>
          <w:sz w:val="22"/>
          <w:szCs w:val="22"/>
        </w:rPr>
      </w:pPr>
      <w:r>
        <w:rPr>
          <w:rFonts w:ascii="Verdana" w:hAnsi="Verdana" w:cs="Arial"/>
          <w:sz w:val="22"/>
          <w:szCs w:val="22"/>
        </w:rPr>
        <w:t>Secretaría de Agricultura, Ganadería, Desarrollo Rural, Pesca y Alimentación (SAGARPA);</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Agua Potable y Alcantarillado;</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Comisión Federal de Electricidad (CFE);</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Correos;</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Telégrafos;</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Teléfonos; y</w:t>
      </w:r>
    </w:p>
    <w:p>
      <w:pPr>
        <w:ind w:hanging="11"/>
        <w:contextualSpacing/>
        <w:jc w:val="both"/>
        <w:rPr>
          <w:rFonts w:ascii="Verdana" w:hAnsi="Verdana" w:cs="Arial"/>
          <w:sz w:val="22"/>
          <w:szCs w:val="22"/>
        </w:rPr>
      </w:pPr>
    </w:p>
    <w:p>
      <w:pPr>
        <w:numPr>
          <w:ilvl w:val="1"/>
          <w:numId w:val="41"/>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Policía.</w:t>
      </w:r>
    </w:p>
    <w:p>
      <w:pPr>
        <w:contextualSpacing/>
        <w:jc w:val="both"/>
        <w:rPr>
          <w:rFonts w:ascii="Verdana" w:hAnsi="Verdana" w:cs="Arial"/>
          <w:sz w:val="22"/>
          <w:szCs w:val="22"/>
        </w:rPr>
      </w:pPr>
    </w:p>
    <w:p>
      <w:pPr>
        <w:numPr>
          <w:ilvl w:val="0"/>
          <w:numId w:val="36"/>
        </w:numPr>
        <w:tabs>
          <w:tab w:val="clear" w:pos="708"/>
        </w:tabs>
        <w:suppressAutoHyphens w:val="0"/>
        <w:spacing w:line="240" w:lineRule="auto"/>
        <w:ind w:hanging="512"/>
        <w:contextualSpacing/>
        <w:jc w:val="both"/>
        <w:rPr>
          <w:rFonts w:ascii="Verdana" w:hAnsi="Verdana" w:cs="Arial"/>
          <w:sz w:val="22"/>
          <w:szCs w:val="22"/>
        </w:rPr>
      </w:pPr>
      <w:r>
        <w:rPr>
          <w:rFonts w:ascii="Verdana" w:hAnsi="Verdana" w:cs="Arial"/>
          <w:sz w:val="22"/>
          <w:szCs w:val="22"/>
        </w:rPr>
        <w:t>Servicios generales:</w:t>
      </w:r>
    </w:p>
    <w:p>
      <w:pPr>
        <w:contextualSpacing/>
        <w:jc w:val="both"/>
        <w:rPr>
          <w:rFonts w:ascii="Verdana" w:hAnsi="Verdana" w:cs="Arial"/>
          <w:sz w:val="22"/>
          <w:szCs w:val="22"/>
        </w:rPr>
      </w:pPr>
    </w:p>
    <w:p>
      <w:pPr>
        <w:numPr>
          <w:ilvl w:val="1"/>
          <w:numId w:val="42"/>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Hotel;</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Restaurante;</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Sitio de Taxi;</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Banco;</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firstLine="0"/>
        <w:contextualSpacing/>
        <w:jc w:val="both"/>
        <w:rPr>
          <w:rFonts w:ascii="Verdana" w:hAnsi="Verdana" w:cs="Arial"/>
          <w:sz w:val="22"/>
          <w:szCs w:val="22"/>
        </w:rPr>
      </w:pPr>
      <w:r>
        <w:rPr>
          <w:rFonts w:ascii="Verdana" w:hAnsi="Verdana" w:cs="Arial"/>
          <w:sz w:val="22"/>
          <w:szCs w:val="22"/>
        </w:rPr>
        <w:t>Terminal de Autobuses;</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Estación de Ferrocarriles;</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Templo;</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Cementerio; y</w:t>
      </w:r>
    </w:p>
    <w:p>
      <w:pPr>
        <w:ind w:hanging="11"/>
        <w:contextualSpacing/>
        <w:jc w:val="both"/>
        <w:rPr>
          <w:rFonts w:ascii="Verdana" w:hAnsi="Verdana" w:cs="Arial"/>
          <w:sz w:val="22"/>
          <w:szCs w:val="22"/>
        </w:rPr>
      </w:pPr>
    </w:p>
    <w:p>
      <w:pPr>
        <w:numPr>
          <w:ilvl w:val="1"/>
          <w:numId w:val="42"/>
        </w:numPr>
        <w:tabs>
          <w:tab w:val="clear" w:pos="708"/>
        </w:tabs>
        <w:suppressAutoHyphens w:val="0"/>
        <w:spacing w:line="240" w:lineRule="auto"/>
        <w:ind w:left="993" w:hanging="11"/>
        <w:contextualSpacing/>
        <w:jc w:val="both"/>
        <w:rPr>
          <w:rFonts w:ascii="Verdana" w:hAnsi="Verdana" w:cs="Arial"/>
          <w:sz w:val="22"/>
          <w:szCs w:val="22"/>
        </w:rPr>
      </w:pPr>
      <w:r>
        <w:rPr>
          <w:rFonts w:ascii="Verdana" w:hAnsi="Verdana" w:cs="Arial"/>
          <w:sz w:val="22"/>
          <w:szCs w:val="22"/>
        </w:rPr>
        <w:t>Rastro Municipal.</w:t>
      </w:r>
    </w:p>
    <w:p>
      <w:pPr>
        <w:ind w:left="72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36</w:t>
      </w:r>
      <w:r>
        <w:rPr>
          <w:rFonts w:ascii="Verdana" w:hAnsi="Verdana" w:cs="Arial"/>
          <w:sz w:val="22"/>
          <w:szCs w:val="22"/>
        </w:rPr>
        <w:t>. La investigación de los valores de mercado de terreno urbano se asentará en planos de tablas de valores unitarios urbanos, para su comparación y análisis, debiendo investigar, para tal efecto, el comportamiento de los valores de mercado.</w:t>
      </w:r>
    </w:p>
    <w:p>
      <w:pPr>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Asimismo, se podrá apoyar en la asesoría de un perito valuador que se encuentre autorizado para ello en los términos de la Ley, a efecto de que apoye en la determinación de dichos valores.</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37</w:t>
      </w:r>
      <w:r>
        <w:rPr>
          <w:rFonts w:ascii="Verdana" w:hAnsi="Verdana" w:cs="Arial"/>
          <w:sz w:val="22"/>
          <w:szCs w:val="22"/>
        </w:rPr>
        <w:t>. Con base al resultado del estudio realizado de valores de mercado y los valores catastrales vigentes, la autoridad catastral elaborará la propuesta de valores de terreno urbano empleando planos con valores unitarios por calle, rango o zona.</w:t>
      </w:r>
    </w:p>
    <w:p>
      <w:pPr>
        <w:contextualSpacing/>
        <w:jc w:val="center"/>
        <w:rPr>
          <w:rFonts w:ascii="Verdana" w:hAnsi="Verdana" w:cs="Arial"/>
          <w:b/>
          <w:sz w:val="22"/>
          <w:szCs w:val="22"/>
        </w:rPr>
      </w:pPr>
    </w:p>
    <w:p>
      <w:pPr>
        <w:contextualSpacing/>
        <w:jc w:val="center"/>
        <w:rPr>
          <w:rFonts w:ascii="Verdana" w:hAnsi="Verdana" w:cs="Arial"/>
          <w:b/>
          <w:sz w:val="22"/>
          <w:szCs w:val="22"/>
        </w:rPr>
      </w:pPr>
    </w:p>
    <w:p>
      <w:pPr>
        <w:contextualSpacing/>
        <w:jc w:val="center"/>
        <w:rPr>
          <w:rFonts w:ascii="Verdana" w:hAnsi="Verdana" w:cs="Arial"/>
          <w:b/>
          <w:sz w:val="22"/>
          <w:szCs w:val="22"/>
        </w:rPr>
      </w:pPr>
      <w:r>
        <w:rPr>
          <w:rFonts w:ascii="Verdana" w:hAnsi="Verdana" w:cs="Arial"/>
          <w:b/>
          <w:sz w:val="22"/>
          <w:szCs w:val="22"/>
        </w:rPr>
        <w:t>SECCIÓN TERCERA</w:t>
      </w:r>
    </w:p>
    <w:p>
      <w:pPr>
        <w:contextualSpacing/>
        <w:jc w:val="center"/>
        <w:rPr>
          <w:rFonts w:ascii="Verdana" w:hAnsi="Verdana" w:cs="Arial"/>
          <w:b/>
          <w:sz w:val="22"/>
          <w:szCs w:val="22"/>
        </w:rPr>
      </w:pPr>
      <w:r>
        <w:rPr>
          <w:rFonts w:ascii="Verdana" w:hAnsi="Verdana" w:cs="Arial"/>
          <w:b/>
          <w:sz w:val="22"/>
          <w:szCs w:val="22"/>
        </w:rPr>
        <w:t>DE LOS ESTUDIOS DE VALORES UNITARIOS DE TERRENOS RÚSTICOS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38</w:t>
      </w:r>
      <w:r>
        <w:rPr>
          <w:rFonts w:ascii="Verdana" w:hAnsi="Verdana" w:cs="Arial"/>
          <w:sz w:val="22"/>
          <w:szCs w:val="22"/>
        </w:rPr>
        <w:t>. Para el estudio de valores de terrenos rústicos se atenderá lo dispuesto en el artículo 57 de la Ley, debiendo presentar un plano del territorio municipal y los valores de terreno según el tipo de suelo y su valor de acuerdo a la zonificación rústica correspondiente.</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lastRenderedPageBreak/>
        <w:t>Artículo 39</w:t>
      </w:r>
      <w:r>
        <w:rPr>
          <w:rFonts w:ascii="Verdana" w:hAnsi="Verdana" w:cs="Arial"/>
          <w:sz w:val="22"/>
          <w:szCs w:val="22"/>
        </w:rPr>
        <w:t>. Para la investigación de valores de mercado de terrenos rústicos, se utilizará el plano del INEGI de usos del suelo, indicando en éste la localización de los valores de mercado investigados.</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40</w:t>
      </w:r>
      <w:r>
        <w:rPr>
          <w:rFonts w:ascii="Verdana" w:hAnsi="Verdana" w:cs="Arial"/>
          <w:sz w:val="22"/>
          <w:szCs w:val="22"/>
        </w:rPr>
        <w:t>. Cuando en una zona no existan datos que permitan precisar el valor, éste se determinará tomando en cuenta los valores de las zonas próximas, considerando la similitud en la calidad de la tierra, la cercanía de los predios con los centros de población o caminos. Al estar cerca de la zona urbana o próxima a ser absorbido por ella o por la urbanización, se aplicará el valor por metro cuadrado asentado en la tabla de valores urbanos como valor de zona.</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41</w:t>
      </w:r>
      <w:r>
        <w:rPr>
          <w:rFonts w:ascii="Verdana" w:hAnsi="Verdana" w:cs="Arial"/>
          <w:sz w:val="22"/>
          <w:szCs w:val="22"/>
        </w:rPr>
        <w:t>. Los valores de terreno rústico deberán asentarse, indicando los niveles de valor que resulten de relacionarlos geográficamente en la carta de uso potencial de suelo del INEGI, marcando sus respectivas zonificaciones, las cuales deberán estar técnicamente delimitadas por los linderos tales como, cauces de ríos, arroyos, carreteras, vías férreas, uso del suelo, entre otros; preferentemente apoyados con sistema de posicionamiento global que por sus siglas en ingles se conoce como (GPS).</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42</w:t>
      </w:r>
      <w:r>
        <w:rPr>
          <w:rFonts w:ascii="Verdana" w:hAnsi="Verdana" w:cs="Arial"/>
          <w:sz w:val="22"/>
          <w:szCs w:val="22"/>
        </w:rPr>
        <w:t>. Con base al resultado del estudio realizado de valores de mercado, se elaborará la propuesta de valores de terrenos rústicos.</w:t>
      </w:r>
    </w:p>
    <w:p>
      <w:pPr>
        <w:jc w:val="both"/>
        <w:rPr>
          <w:rFonts w:ascii="Bookman Old Style" w:hAnsi="Bookman Old Style" w:cs="Arial"/>
          <w:sz w:val="20"/>
          <w:szCs w:val="20"/>
        </w:rPr>
      </w:pPr>
    </w:p>
    <w:p>
      <w:pPr>
        <w:jc w:val="both"/>
        <w:rPr>
          <w:rFonts w:ascii="Verdana" w:hAnsi="Verdana" w:cs="Arial"/>
          <w:sz w:val="22"/>
          <w:szCs w:val="22"/>
        </w:rPr>
      </w:pPr>
    </w:p>
    <w:p>
      <w:pPr>
        <w:contextualSpacing/>
        <w:jc w:val="center"/>
        <w:rPr>
          <w:rFonts w:ascii="Verdana" w:hAnsi="Verdana" w:cs="Arial"/>
          <w:b/>
          <w:sz w:val="22"/>
          <w:szCs w:val="22"/>
        </w:rPr>
      </w:pPr>
      <w:r>
        <w:rPr>
          <w:rFonts w:ascii="Verdana" w:hAnsi="Verdana" w:cs="Arial"/>
          <w:b/>
          <w:sz w:val="22"/>
          <w:szCs w:val="22"/>
        </w:rPr>
        <w:t>SECCIÓN CUARTA</w:t>
      </w:r>
    </w:p>
    <w:p>
      <w:pPr>
        <w:contextualSpacing/>
        <w:jc w:val="center"/>
        <w:rPr>
          <w:rFonts w:ascii="Verdana" w:hAnsi="Verdana" w:cs="Arial"/>
          <w:b/>
          <w:sz w:val="22"/>
          <w:szCs w:val="22"/>
        </w:rPr>
      </w:pPr>
      <w:r>
        <w:rPr>
          <w:rFonts w:ascii="Verdana" w:hAnsi="Verdana" w:cs="Arial"/>
          <w:b/>
          <w:sz w:val="22"/>
          <w:szCs w:val="22"/>
        </w:rPr>
        <w:t>DE LOS ESTUDIOS DE VALORES UNITARIOS DE CONSTRUCCIÓN</w:t>
      </w:r>
    </w:p>
    <w:p>
      <w:pPr>
        <w:jc w:val="both"/>
        <w:rPr>
          <w:rFonts w:ascii="Verdana" w:hAnsi="Verdana" w:cs="Arial"/>
          <w:sz w:val="22"/>
          <w:szCs w:val="22"/>
        </w:rPr>
      </w:pP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43</w:t>
      </w:r>
      <w:r>
        <w:rPr>
          <w:rFonts w:ascii="Verdana" w:hAnsi="Verdana" w:cs="Arial"/>
          <w:sz w:val="22"/>
          <w:szCs w:val="22"/>
        </w:rPr>
        <w:t>. Para el estudio de valores de construcción se atenderá lo dispuesto en el artículo 58 de la Ley, de conformidad con la clasificación prevista en los artículos 20, 21 y 22.</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44</w:t>
      </w:r>
      <w:r>
        <w:rPr>
          <w:rFonts w:ascii="Verdana" w:hAnsi="Verdana" w:cs="Arial"/>
          <w:sz w:val="22"/>
          <w:szCs w:val="22"/>
        </w:rPr>
        <w:t>. Los valores de mercado de la construcción deberán ser investigados con base en los siguientes elementos:</w:t>
      </w:r>
    </w:p>
    <w:p>
      <w:pPr>
        <w:jc w:val="both"/>
        <w:rPr>
          <w:rFonts w:ascii="Verdana" w:hAnsi="Verdana" w:cs="Arial"/>
          <w:sz w:val="22"/>
          <w:szCs w:val="22"/>
        </w:rPr>
      </w:pPr>
    </w:p>
    <w:p>
      <w:pPr>
        <w:numPr>
          <w:ilvl w:val="0"/>
          <w:numId w:val="64"/>
        </w:numPr>
        <w:tabs>
          <w:tab w:val="clear" w:pos="708"/>
        </w:tabs>
        <w:spacing w:line="240" w:lineRule="auto"/>
        <w:jc w:val="both"/>
        <w:rPr>
          <w:rFonts w:ascii="Verdana" w:hAnsi="Verdana" w:cs="Arial"/>
          <w:sz w:val="22"/>
          <w:szCs w:val="22"/>
        </w:rPr>
      </w:pPr>
      <w:r>
        <w:rPr>
          <w:rFonts w:ascii="Verdana" w:hAnsi="Verdana" w:cs="Arial"/>
          <w:sz w:val="22"/>
          <w:szCs w:val="22"/>
        </w:rPr>
        <w:t>Operaciones de compra y venta de inmuebles construidos, realizadas en la zona, en un libre mercado inmobiliario;</w:t>
      </w:r>
    </w:p>
    <w:p>
      <w:pPr>
        <w:ind w:left="1683"/>
        <w:jc w:val="both"/>
        <w:rPr>
          <w:rFonts w:ascii="Verdana" w:hAnsi="Verdana" w:cs="Arial"/>
          <w:sz w:val="22"/>
          <w:szCs w:val="22"/>
        </w:rPr>
      </w:pPr>
    </w:p>
    <w:p>
      <w:pPr>
        <w:numPr>
          <w:ilvl w:val="0"/>
          <w:numId w:val="64"/>
        </w:numPr>
        <w:tabs>
          <w:tab w:val="clear" w:pos="708"/>
        </w:tabs>
        <w:spacing w:line="240" w:lineRule="auto"/>
        <w:jc w:val="both"/>
        <w:rPr>
          <w:rFonts w:ascii="Verdana" w:hAnsi="Verdana" w:cs="Arial"/>
          <w:sz w:val="22"/>
          <w:szCs w:val="22"/>
        </w:rPr>
      </w:pPr>
      <w:r>
        <w:rPr>
          <w:rFonts w:ascii="Verdana" w:hAnsi="Verdana" w:cs="Arial"/>
          <w:sz w:val="22"/>
          <w:szCs w:val="22"/>
        </w:rPr>
        <w:t>A partir del estudio de análisis de costos por metro cuadrado de una construcción nueva, misma que deberá de ser de tipo moderno y sus diferentes calidades; y</w:t>
      </w:r>
    </w:p>
    <w:p>
      <w:pPr>
        <w:jc w:val="both"/>
        <w:rPr>
          <w:rFonts w:ascii="Verdana" w:hAnsi="Verdana" w:cs="Arial"/>
          <w:sz w:val="22"/>
          <w:szCs w:val="22"/>
        </w:rPr>
      </w:pPr>
    </w:p>
    <w:p>
      <w:pPr>
        <w:numPr>
          <w:ilvl w:val="0"/>
          <w:numId w:val="64"/>
        </w:numPr>
        <w:tabs>
          <w:tab w:val="clear" w:pos="708"/>
        </w:tabs>
        <w:spacing w:line="240" w:lineRule="auto"/>
        <w:jc w:val="both"/>
        <w:rPr>
          <w:rFonts w:ascii="Verdana" w:hAnsi="Verdana" w:cs="Arial"/>
          <w:sz w:val="22"/>
          <w:szCs w:val="22"/>
        </w:rPr>
      </w:pPr>
      <w:r>
        <w:rPr>
          <w:rFonts w:ascii="Verdana" w:hAnsi="Verdana" w:cs="Arial"/>
          <w:sz w:val="22"/>
          <w:szCs w:val="22"/>
        </w:rPr>
        <w:t>Publicaciones de análisis de costos y precios unitarios emitidas por la Cámara de la Industria de la Construcción y colegios de profesionistas en la materia.</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45</w:t>
      </w:r>
      <w:r>
        <w:rPr>
          <w:rFonts w:ascii="Verdana" w:hAnsi="Verdana" w:cs="Arial"/>
          <w:sz w:val="22"/>
          <w:szCs w:val="22"/>
        </w:rPr>
        <w:t xml:space="preserve">. Los valores unitarios investigados para construcciones nuevas, ya sean permanentes o provisionales, serán la base para la determinación de las clasificaciones </w:t>
      </w:r>
      <w:r>
        <w:rPr>
          <w:rFonts w:ascii="Verdana" w:hAnsi="Verdana" w:cs="Arial"/>
          <w:sz w:val="22"/>
          <w:szCs w:val="22"/>
        </w:rPr>
        <w:lastRenderedPageBreak/>
        <w:t xml:space="preserve">moderno, </w:t>
      </w:r>
      <w:proofErr w:type="spellStart"/>
      <w:r>
        <w:rPr>
          <w:rFonts w:ascii="Verdana" w:hAnsi="Verdana" w:cs="Arial"/>
          <w:sz w:val="22"/>
          <w:szCs w:val="22"/>
        </w:rPr>
        <w:t>semi</w:t>
      </w:r>
      <w:proofErr w:type="spellEnd"/>
      <w:r>
        <w:rPr>
          <w:rFonts w:ascii="Verdana" w:hAnsi="Verdana" w:cs="Arial"/>
          <w:sz w:val="22"/>
          <w:szCs w:val="22"/>
        </w:rPr>
        <w:t>-moderno, antiguo, industrial, provisional, albercas y pisos sin techo; tomando en cuenta edad, vida útil y estado de conservación para cada tipo específico, según las calidades de las mismas.</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46</w:t>
      </w:r>
      <w:r>
        <w:rPr>
          <w:rFonts w:ascii="Verdana" w:hAnsi="Verdana" w:cs="Arial"/>
          <w:sz w:val="22"/>
          <w:szCs w:val="22"/>
        </w:rPr>
        <w:t>. Cuando no se cuente con los elementos señalados en el artículo 58 de la Ley, la Autoridad Catastral se podrá apoyar en los valores base de la construcción, propuestas y aprobadas por el Consejo Estatal.</w:t>
      </w:r>
    </w:p>
    <w:p>
      <w:pPr>
        <w:jc w:val="both"/>
        <w:rPr>
          <w:rFonts w:ascii="Verdana" w:hAnsi="Verdana" w:cs="Arial"/>
          <w:sz w:val="22"/>
          <w:szCs w:val="22"/>
        </w:rPr>
      </w:pPr>
    </w:p>
    <w:p>
      <w:pPr>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CAPÍTULO III</w:t>
      </w:r>
    </w:p>
    <w:p>
      <w:pPr>
        <w:jc w:val="center"/>
        <w:rPr>
          <w:rFonts w:ascii="Verdana" w:hAnsi="Verdana" w:cs="Arial"/>
          <w:b/>
          <w:sz w:val="22"/>
          <w:szCs w:val="22"/>
        </w:rPr>
      </w:pPr>
      <w:r>
        <w:rPr>
          <w:rFonts w:ascii="Verdana" w:hAnsi="Verdana" w:cs="Arial"/>
          <w:b/>
          <w:sz w:val="22"/>
          <w:szCs w:val="22"/>
        </w:rPr>
        <w:t>DEL PROYECTO DE TABLAS DE VALORES UNITARIOS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47</w:t>
      </w:r>
      <w:r>
        <w:rPr>
          <w:rFonts w:ascii="Verdana" w:hAnsi="Verdana" w:cs="Arial"/>
          <w:sz w:val="22"/>
          <w:szCs w:val="22"/>
        </w:rPr>
        <w:t>. Cuando el Consejo Municipal haya informado de las observaciones del anteproyecto de tablas de valores unitarios a la Autoridad Catastral, esta deberá iniciar la elaboración del proyecto de tablas de valores unitarios, de acuerdo al calendario aprobado por el Consejo Estatal.</w:t>
      </w:r>
    </w:p>
    <w:p>
      <w:pPr>
        <w:jc w:val="both"/>
        <w:rPr>
          <w:rFonts w:ascii="Verdana" w:hAnsi="Verdana" w:cs="Arial"/>
          <w:sz w:val="22"/>
          <w:szCs w:val="22"/>
        </w:rPr>
      </w:pPr>
    </w:p>
    <w:p>
      <w:pPr>
        <w:ind w:firstLine="708"/>
        <w:jc w:val="both"/>
        <w:rPr>
          <w:rFonts w:ascii="Verdana" w:hAnsi="Verdana" w:cs="Arial"/>
          <w:sz w:val="22"/>
          <w:szCs w:val="22"/>
        </w:rPr>
      </w:pPr>
      <w:r>
        <w:rPr>
          <w:rFonts w:ascii="Verdana" w:hAnsi="Verdana" w:cs="Arial"/>
          <w:sz w:val="22"/>
          <w:szCs w:val="22"/>
        </w:rPr>
        <w:t>Los valores de mercado se indicarán en planos del sector urbano y rústico, así como en los formatos de valores de la construcción proporcionados por Catastro del Estado y aprobados por el Consejo Estatal, los cuales servirán de antecedente.</w:t>
      </w:r>
    </w:p>
    <w:p>
      <w:pPr>
        <w:ind w:firstLine="708"/>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48</w:t>
      </w:r>
      <w:r>
        <w:rPr>
          <w:rFonts w:ascii="Verdana" w:hAnsi="Verdana" w:cs="Arial"/>
          <w:sz w:val="22"/>
          <w:szCs w:val="22"/>
        </w:rPr>
        <w:t>. Para que el proyecto de tablas de valores que sea sometido a consideración del Consejo Estatal, para su análisis y homologación, deberá ser remitido por el Presidente del Consejo Municipal, acompañando la siguiente documentación en original y dos copias:</w:t>
      </w:r>
    </w:p>
    <w:p>
      <w:pPr>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Oficio firmado por el Presidente Municipal, en su calidad de Presidente del Consejo Municipal turnando el proyecto al Consejo Estatal;</w:t>
      </w:r>
    </w:p>
    <w:p>
      <w:pPr>
        <w:ind w:left="426" w:hanging="142"/>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Acta de aprobación del Consejo Municipal firmada por sus integrantes y con sello de la Autoridad Catastral;</w:t>
      </w:r>
    </w:p>
    <w:p>
      <w:pPr>
        <w:ind w:left="426" w:hanging="142"/>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Proyecto de tablas de valores unitarios impreso en papel tamaño doble carta con tinta negra, legible y que incluya:</w:t>
      </w:r>
    </w:p>
    <w:p>
      <w:pPr>
        <w:ind w:hanging="57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Tablas de valores unitarios de la construcción;</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Listado de valores de plazas comerciales no incluidas en planos;</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Tabla de incrementos y deméritos;</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Plano llave o de zonificación urbana;</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Tablas de valores unitarios de terreno urbano;</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lastRenderedPageBreak/>
        <w:t>Planos de localidades, delegaciones o fraccionamientos con valores urbanos;</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Tablas de valores unitarios de centros de población con un máximo de diez manzanas;</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Plano de zonificación de valores de terreno rústico; y</w:t>
      </w:r>
    </w:p>
    <w:p>
      <w:pPr>
        <w:ind w:left="348"/>
        <w:jc w:val="both"/>
        <w:rPr>
          <w:rFonts w:ascii="Verdana" w:hAnsi="Verdana" w:cs="Arial"/>
          <w:sz w:val="22"/>
          <w:szCs w:val="22"/>
        </w:rPr>
      </w:pPr>
    </w:p>
    <w:p>
      <w:pPr>
        <w:numPr>
          <w:ilvl w:val="0"/>
          <w:numId w:val="43"/>
        </w:numPr>
        <w:tabs>
          <w:tab w:val="clear" w:pos="708"/>
        </w:tabs>
        <w:suppressAutoHyphens w:val="0"/>
        <w:spacing w:line="240" w:lineRule="auto"/>
        <w:ind w:left="1068"/>
        <w:jc w:val="both"/>
        <w:rPr>
          <w:rFonts w:ascii="Verdana" w:hAnsi="Verdana" w:cs="Arial"/>
          <w:sz w:val="22"/>
          <w:szCs w:val="22"/>
        </w:rPr>
      </w:pPr>
      <w:r>
        <w:rPr>
          <w:rFonts w:ascii="Verdana" w:hAnsi="Verdana" w:cs="Arial"/>
          <w:sz w:val="22"/>
          <w:szCs w:val="22"/>
        </w:rPr>
        <w:t>Tablas de valores unitarios por hectárea de terreno rústico;</w:t>
      </w:r>
    </w:p>
    <w:p>
      <w:pPr>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Hoja de corrida de valores con ejemplos de predios rústicos y urbanos con su impuesto directo sin cuota fija y con ésta, en forma de impuesto bimestral, firmada por los integrantes del Consejo Municipal en original;</w:t>
      </w:r>
    </w:p>
    <w:p>
      <w:pPr>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Planos conteniendo la investigación de valores de mercado de los sectores urbano y rústico, firmados por la autoridad catastral y un representante común de las asociaciones de valuadores, en los términos de la Ley. Esta información podrá presentarse indistintamente en forma de relación o índices;</w:t>
      </w:r>
    </w:p>
    <w:p>
      <w:pPr>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Un juego de fotografías de calles, colonias y zonas más representativas del municipio, referenciadas en un plano de la población y, en su caso, posteriormente anexar fotos de zonas de nueva creación o dotadas de nueva infraestructura; y</w:t>
      </w:r>
    </w:p>
    <w:p>
      <w:pPr>
        <w:jc w:val="both"/>
        <w:rPr>
          <w:rFonts w:ascii="Verdana" w:hAnsi="Verdana" w:cs="Arial"/>
          <w:sz w:val="22"/>
          <w:szCs w:val="22"/>
        </w:rPr>
      </w:pPr>
    </w:p>
    <w:p>
      <w:pPr>
        <w:numPr>
          <w:ilvl w:val="0"/>
          <w:numId w:val="44"/>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En su caso, los archivos digitalizados correspondientes a planos, los cuales deberán presentarse en disco compacto. </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49</w:t>
      </w:r>
      <w:r>
        <w:rPr>
          <w:rFonts w:ascii="Verdana" w:hAnsi="Verdana" w:cs="Arial"/>
          <w:sz w:val="22"/>
          <w:szCs w:val="22"/>
        </w:rPr>
        <w:t>. Los planos catastrales se presentarán empleando el formato autorizado por el Consejo Estatal, adjuntando planos de población o croquis de localidades, delegaciones o fraccionamientos e indicando zona y manzana. En el caso de planos catastrales del sector rústico se insertará en el formato, el plano municipal con zonificación.</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50</w:t>
      </w:r>
      <w:r>
        <w:rPr>
          <w:rFonts w:ascii="Verdana" w:hAnsi="Verdana" w:cs="Arial"/>
          <w:sz w:val="22"/>
          <w:szCs w:val="22"/>
        </w:rPr>
        <w:t>. Los valores catastrales de terreno urbano, además de lo previsto por el artículo 56 de la Ley, deberán ser redondeados a decenas de pesos por metro cuadrado.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51</w:t>
      </w:r>
      <w:r>
        <w:rPr>
          <w:rFonts w:ascii="Verdana" w:hAnsi="Verdana" w:cs="Arial"/>
          <w:sz w:val="22"/>
          <w:szCs w:val="22"/>
        </w:rPr>
        <w:t>. Los valores catastrales de terreno rústico, además de lo previsto por el artículo 57 de la Ley, deberán ser redondeados a millares de pesos por hectárea.</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52</w:t>
      </w:r>
      <w:r>
        <w:rPr>
          <w:rFonts w:ascii="Verdana" w:hAnsi="Verdana" w:cs="Arial"/>
          <w:sz w:val="22"/>
          <w:szCs w:val="22"/>
        </w:rPr>
        <w:t xml:space="preserve">. Los valores catastrales de construcción, además de lo previsto por el artículo 58 de la Ley deberán ser redondeados a decenas de pesos por metro cuadrado, de acuerdo a las clasificaciones especificadas en el artículo 20, 21 y 22. </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53</w:t>
      </w:r>
      <w:r>
        <w:rPr>
          <w:rFonts w:ascii="Verdana" w:hAnsi="Verdana" w:cs="Arial"/>
          <w:sz w:val="22"/>
          <w:szCs w:val="22"/>
        </w:rPr>
        <w:t>. La corrida de valores o ejemplos que la autoridad catastral adjuntará al proyecto de tablas de valores unitarios constará de predios representativos de cada sector comparando el impuesto y valor actual con el impuesto y valores propuestos, debiéndose considerar el valor de terreno y valor de construcción, en su caso, seleccionando muestras representativas de cada zona.</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lastRenderedPageBreak/>
        <w:t>Artículo 54</w:t>
      </w:r>
      <w:r>
        <w:rPr>
          <w:rFonts w:ascii="Verdana" w:hAnsi="Verdana" w:cs="Arial"/>
          <w:sz w:val="22"/>
          <w:szCs w:val="22"/>
        </w:rPr>
        <w:t>. Respecto a los planos urbanos, no se requiere que estén a una escala exacta, pero sí se requiere que sean actualizados y que los datos sean legibles, por lo que la autoridad catastral, tomando en cuenta las dimensiones del formato, debe elaborar plano llave y dividir los planos de sus poblaciones o zonas, en tantas partes como sea necesario, para que sus referencias de valores, claves, nomenclatura y demás datos, sean claros en su reproducción y respectiva publicación.</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55</w:t>
      </w:r>
      <w:r>
        <w:rPr>
          <w:rFonts w:ascii="Verdana" w:hAnsi="Verdana" w:cs="Arial"/>
          <w:sz w:val="22"/>
          <w:szCs w:val="22"/>
        </w:rPr>
        <w:t>. En relación con los planos rústicos, a lo igual que para el sector urbano, no se requerirá que estén a escala, pero cuidando en todo momento que los datos sean legibles, tomando en cuenta las dimensiones del formato, pudiendo dividir el área rústica en las zonas que sean necesarias, para que sus referencias de valores, claves, nomenclatura y demás datos, sean claros en su reproducción.</w:t>
      </w:r>
    </w:p>
    <w:p>
      <w:pPr>
        <w:ind w:firstLine="36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56</w:t>
      </w:r>
      <w:r>
        <w:rPr>
          <w:rFonts w:ascii="Verdana" w:hAnsi="Verdana" w:cs="Arial"/>
          <w:sz w:val="22"/>
          <w:szCs w:val="22"/>
        </w:rPr>
        <w:t>. El Consejo Municipal, por conducto de su Presidente, deberá enviar a más tardar en el mes de julio del año previo a su aplicación, mediante oficio dirigido al Presidente del Consejo Estatal, el proyecto de tablas de valores unitarios, a efecto de que se realice su respectivo estudio y consecuente homologación, conforme a la legislación aplicable.</w:t>
      </w:r>
    </w:p>
    <w:p>
      <w:pPr>
        <w:ind w:firstLine="360"/>
        <w:jc w:val="both"/>
        <w:rPr>
          <w:rFonts w:ascii="Verdana" w:hAnsi="Verdana" w:cs="Arial"/>
          <w:sz w:val="22"/>
          <w:szCs w:val="22"/>
        </w:rPr>
      </w:pPr>
    </w:p>
    <w:p>
      <w:pPr>
        <w:ind w:firstLine="360"/>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CAPÍTULO IV</w:t>
      </w:r>
    </w:p>
    <w:p>
      <w:pPr>
        <w:jc w:val="center"/>
        <w:rPr>
          <w:rFonts w:ascii="Verdana" w:hAnsi="Verdana" w:cs="Arial"/>
          <w:b/>
          <w:sz w:val="22"/>
          <w:szCs w:val="22"/>
        </w:rPr>
      </w:pPr>
      <w:r>
        <w:rPr>
          <w:rFonts w:ascii="Verdana" w:hAnsi="Verdana" w:cs="Arial"/>
          <w:b/>
          <w:sz w:val="22"/>
          <w:szCs w:val="22"/>
        </w:rPr>
        <w:t>DE LA INICIATIVA DE TABLAS DE VALORES UNITARIOS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57</w:t>
      </w:r>
      <w:r>
        <w:rPr>
          <w:rFonts w:ascii="Verdana" w:hAnsi="Verdana" w:cs="Arial"/>
          <w:sz w:val="22"/>
          <w:szCs w:val="22"/>
        </w:rPr>
        <w:t>. Cuando el Consejo Estatal entregué el proyecto de tablas de valores unitarios y el Dictamen Técnico emitido por el pleno del Consejo antes mencionado al Presidente Municipal, este deberá turnarla al Pleno del Ayuntamiento para su conducente análisis, en su caso modificación y aprobación.</w:t>
      </w:r>
    </w:p>
    <w:p>
      <w:pPr>
        <w:jc w:val="both"/>
        <w:rPr>
          <w:rFonts w:ascii="Verdana" w:hAnsi="Verdana" w:cs="Arial"/>
          <w:sz w:val="22"/>
          <w:szCs w:val="22"/>
        </w:rPr>
      </w:pPr>
    </w:p>
    <w:p>
      <w:pPr>
        <w:autoSpaceDE w:val="0"/>
        <w:autoSpaceDN w:val="0"/>
        <w:adjustRightInd w:val="0"/>
        <w:jc w:val="both"/>
        <w:rPr>
          <w:rFonts w:ascii="Verdana" w:hAnsi="Verdana" w:cs="Arial"/>
          <w:sz w:val="22"/>
          <w:szCs w:val="22"/>
          <w:lang w:eastAsia="es-MX"/>
        </w:rPr>
      </w:pPr>
      <w:r>
        <w:rPr>
          <w:rFonts w:ascii="Verdana" w:hAnsi="Verdana" w:cs="Arial"/>
          <w:b/>
          <w:sz w:val="22"/>
          <w:szCs w:val="22"/>
        </w:rPr>
        <w:t>Artículo 58</w:t>
      </w:r>
      <w:r>
        <w:rPr>
          <w:rFonts w:ascii="Verdana" w:hAnsi="Verdana" w:cs="Arial"/>
          <w:sz w:val="22"/>
          <w:szCs w:val="22"/>
        </w:rPr>
        <w:t>. Una vez aprobado el proyecto de tablas de valores unitarios por el Pleno del Ayuntamiento, se remitirá</w:t>
      </w:r>
      <w:r>
        <w:rPr>
          <w:rFonts w:ascii="Verdana" w:hAnsi="Verdana" w:cs="Arial"/>
          <w:sz w:val="22"/>
          <w:szCs w:val="22"/>
          <w:lang w:eastAsia="es-MX"/>
        </w:rPr>
        <w:t xml:space="preserve"> a fin de que presenten, en su caso, formal iniciativa ante el Congreso del Estado, a más tardar antes del 1º de septiembre del año previo a su aplicación.</w:t>
      </w:r>
    </w:p>
    <w:p>
      <w:pPr>
        <w:autoSpaceDE w:val="0"/>
        <w:autoSpaceDN w:val="0"/>
        <w:adjustRightInd w:val="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59</w:t>
      </w:r>
      <w:r>
        <w:rPr>
          <w:rFonts w:ascii="Verdana" w:hAnsi="Verdana" w:cs="Arial"/>
          <w:sz w:val="22"/>
          <w:szCs w:val="22"/>
        </w:rPr>
        <w:t>. El proyecto de tablas de valores unitarios aprobado por el Pleno del Ayuntamiento en forma de Iniciativa, se acompañará con la siguiente documentación en triplicado:</w:t>
      </w:r>
    </w:p>
    <w:p>
      <w:pPr>
        <w:jc w:val="both"/>
        <w:rPr>
          <w:rFonts w:ascii="Verdana" w:hAnsi="Verdana" w:cs="Arial"/>
          <w:sz w:val="22"/>
          <w:szCs w:val="22"/>
        </w:rPr>
      </w:pPr>
    </w:p>
    <w:p>
      <w:pPr>
        <w:numPr>
          <w:ilvl w:val="0"/>
          <w:numId w:val="4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 xml:space="preserve">El proyecto de tablas de valores unitarios del municipio, anexando los formatos establecidos por Catastro del Estado; </w:t>
      </w:r>
    </w:p>
    <w:p>
      <w:pPr>
        <w:jc w:val="both"/>
        <w:rPr>
          <w:rFonts w:ascii="Verdana" w:hAnsi="Verdana" w:cs="Arial"/>
          <w:sz w:val="22"/>
          <w:szCs w:val="22"/>
        </w:rPr>
      </w:pPr>
    </w:p>
    <w:p>
      <w:pPr>
        <w:numPr>
          <w:ilvl w:val="0"/>
          <w:numId w:val="4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Información relativa a la investigación de los valores de mercado en el municipio y en otros municipios con características similares, pudiendo apoyarse en peritos valuadores autorizados conforme a la Ley;</w:t>
      </w:r>
    </w:p>
    <w:p>
      <w:pPr>
        <w:jc w:val="both"/>
        <w:rPr>
          <w:rFonts w:ascii="Verdana" w:hAnsi="Verdana" w:cs="Arial"/>
          <w:sz w:val="22"/>
          <w:szCs w:val="22"/>
        </w:rPr>
      </w:pPr>
    </w:p>
    <w:p>
      <w:pPr>
        <w:numPr>
          <w:ilvl w:val="0"/>
          <w:numId w:val="4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Oficio de homologación emitido por el Consejo Estatal; y</w:t>
      </w:r>
    </w:p>
    <w:p>
      <w:pPr>
        <w:jc w:val="both"/>
        <w:rPr>
          <w:rFonts w:ascii="Verdana" w:hAnsi="Verdana" w:cs="Arial"/>
          <w:sz w:val="22"/>
          <w:szCs w:val="22"/>
        </w:rPr>
      </w:pPr>
    </w:p>
    <w:p>
      <w:pPr>
        <w:numPr>
          <w:ilvl w:val="0"/>
          <w:numId w:val="45"/>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Las tablas de valores unitarios con firmas y sellos originales, así como dos archivos digitales.</w:t>
      </w:r>
    </w:p>
    <w:p>
      <w:pPr>
        <w:suppressAutoHyphens w:val="0"/>
        <w:jc w:val="both"/>
        <w:rPr>
          <w:rFonts w:ascii="Verdana" w:hAnsi="Verdana" w:cs="Arial"/>
          <w:sz w:val="22"/>
          <w:szCs w:val="22"/>
        </w:rPr>
      </w:pPr>
    </w:p>
    <w:p>
      <w:pPr>
        <w:jc w:val="both"/>
        <w:rPr>
          <w:rFonts w:ascii="Bookman Old Style" w:hAnsi="Bookman Old Style" w:cs="Arial"/>
          <w:sz w:val="20"/>
          <w:szCs w:val="20"/>
        </w:rPr>
      </w:pPr>
    </w:p>
    <w:p>
      <w:pPr>
        <w:jc w:val="center"/>
        <w:rPr>
          <w:rFonts w:ascii="Verdana" w:hAnsi="Verdana" w:cs="Arial"/>
          <w:b/>
          <w:sz w:val="22"/>
          <w:szCs w:val="22"/>
        </w:rPr>
      </w:pPr>
      <w:r>
        <w:rPr>
          <w:rFonts w:ascii="Verdana" w:hAnsi="Verdana" w:cs="Arial"/>
          <w:b/>
          <w:sz w:val="22"/>
          <w:szCs w:val="22"/>
        </w:rPr>
        <w:t>TÍTULO CUARTO</w:t>
      </w:r>
    </w:p>
    <w:p>
      <w:pPr>
        <w:jc w:val="center"/>
        <w:rPr>
          <w:rFonts w:ascii="Verdana" w:hAnsi="Verdana" w:cs="Arial"/>
          <w:b/>
          <w:sz w:val="22"/>
          <w:szCs w:val="22"/>
        </w:rPr>
      </w:pPr>
      <w:r>
        <w:rPr>
          <w:rFonts w:ascii="Verdana" w:hAnsi="Verdana" w:cs="Arial"/>
          <w:b/>
          <w:sz w:val="22"/>
          <w:szCs w:val="22"/>
        </w:rPr>
        <w:t>DEL TRÁMITE Y REGISTRO</w:t>
      </w:r>
    </w:p>
    <w:p>
      <w:pPr>
        <w:jc w:val="center"/>
        <w:rPr>
          <w:rFonts w:ascii="Verdana" w:hAnsi="Verdana" w:cs="Arial"/>
          <w:b/>
          <w:sz w:val="22"/>
          <w:szCs w:val="22"/>
        </w:rPr>
      </w:pPr>
    </w:p>
    <w:p>
      <w:pPr>
        <w:jc w:val="center"/>
        <w:rPr>
          <w:rFonts w:ascii="Verdana" w:hAnsi="Verdana" w:cs="Arial"/>
          <w:b/>
          <w:sz w:val="22"/>
          <w:szCs w:val="22"/>
        </w:rPr>
      </w:pPr>
    </w:p>
    <w:p>
      <w:pPr>
        <w:jc w:val="center"/>
        <w:rPr>
          <w:rFonts w:ascii="Verdana" w:hAnsi="Verdana" w:cs="Arial"/>
          <w:b/>
          <w:sz w:val="22"/>
          <w:szCs w:val="22"/>
        </w:rPr>
      </w:pPr>
      <w:r>
        <w:rPr>
          <w:rFonts w:ascii="Verdana" w:hAnsi="Verdana" w:cs="Arial"/>
          <w:b/>
          <w:sz w:val="22"/>
          <w:szCs w:val="22"/>
        </w:rPr>
        <w:t>CAPÍTULO I</w:t>
      </w:r>
    </w:p>
    <w:p>
      <w:pPr>
        <w:jc w:val="center"/>
        <w:rPr>
          <w:rFonts w:ascii="Verdana" w:hAnsi="Verdana" w:cs="Arial"/>
          <w:b/>
          <w:sz w:val="22"/>
          <w:szCs w:val="22"/>
        </w:rPr>
      </w:pPr>
      <w:r>
        <w:rPr>
          <w:rFonts w:ascii="Verdana" w:hAnsi="Verdana" w:cs="Arial"/>
          <w:b/>
          <w:sz w:val="22"/>
          <w:szCs w:val="22"/>
        </w:rPr>
        <w:t>DE LOS CRITERIOS GENERALES</w:t>
      </w:r>
    </w:p>
    <w:p>
      <w:pPr>
        <w:jc w:val="center"/>
        <w:rPr>
          <w:rFonts w:ascii="Verdana" w:hAnsi="Verdana" w:cs="Arial"/>
          <w:b/>
          <w:sz w:val="22"/>
          <w:szCs w:val="22"/>
        </w:rPr>
      </w:pPr>
    </w:p>
    <w:p>
      <w:pPr>
        <w:jc w:val="center"/>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60</w:t>
      </w:r>
      <w:r>
        <w:rPr>
          <w:rFonts w:ascii="Verdana" w:hAnsi="Verdana" w:cs="Arial"/>
          <w:sz w:val="22"/>
          <w:szCs w:val="22"/>
        </w:rPr>
        <w:t>. El presente título tiene como objeto regular lo relativo a:</w:t>
      </w:r>
    </w:p>
    <w:p>
      <w:pPr>
        <w:jc w:val="both"/>
        <w:rPr>
          <w:rFonts w:ascii="Verdana" w:hAnsi="Verdana" w:cs="Arial"/>
          <w:sz w:val="22"/>
          <w:szCs w:val="22"/>
        </w:rPr>
      </w:pPr>
    </w:p>
    <w:p>
      <w:pPr>
        <w:numPr>
          <w:ilvl w:val="0"/>
          <w:numId w:val="4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Las anotaciones catastrales respecto a las operaciones traslativas de dominio, así como las modificaciones al padrón catastral que, para los efectos de la Ley, se practiquen;</w:t>
      </w:r>
    </w:p>
    <w:p>
      <w:pPr>
        <w:jc w:val="both"/>
        <w:rPr>
          <w:rFonts w:ascii="Verdana" w:hAnsi="Verdana" w:cs="Arial"/>
          <w:sz w:val="22"/>
          <w:szCs w:val="22"/>
        </w:rPr>
      </w:pPr>
    </w:p>
    <w:p>
      <w:pPr>
        <w:numPr>
          <w:ilvl w:val="0"/>
          <w:numId w:val="4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La documentación y los formatos requeridos que deben sustentar las operaciones catastrales; y</w:t>
      </w:r>
    </w:p>
    <w:p>
      <w:pPr>
        <w:jc w:val="both"/>
        <w:rPr>
          <w:rFonts w:ascii="Verdana" w:hAnsi="Verdana" w:cs="Arial"/>
          <w:sz w:val="22"/>
          <w:szCs w:val="22"/>
        </w:rPr>
      </w:pPr>
    </w:p>
    <w:p>
      <w:pPr>
        <w:numPr>
          <w:ilvl w:val="0"/>
          <w:numId w:val="46"/>
        </w:numPr>
        <w:tabs>
          <w:tab w:val="clear" w:pos="708"/>
        </w:tabs>
        <w:suppressAutoHyphens w:val="0"/>
        <w:spacing w:line="240" w:lineRule="auto"/>
        <w:jc w:val="both"/>
        <w:rPr>
          <w:rFonts w:ascii="Verdana" w:hAnsi="Verdana" w:cs="Arial"/>
          <w:sz w:val="22"/>
          <w:szCs w:val="22"/>
        </w:rPr>
      </w:pPr>
      <w:r>
        <w:rPr>
          <w:rFonts w:ascii="Verdana" w:hAnsi="Verdana" w:cs="Arial"/>
          <w:sz w:val="22"/>
          <w:szCs w:val="22"/>
        </w:rPr>
        <w:t>Los servicios que debe proporcionar la autoridad catastral, así como las certificaciones de los documentos y datos que forman parte del archivo y del padrón catastral.</w:t>
      </w:r>
    </w:p>
    <w:p>
      <w:pPr>
        <w:jc w:val="both"/>
        <w:rPr>
          <w:rFonts w:ascii="Verdana" w:hAnsi="Verdana" w:cs="Arial"/>
          <w:b/>
          <w:sz w:val="22"/>
          <w:szCs w:val="22"/>
        </w:rPr>
      </w:pPr>
    </w:p>
    <w:p>
      <w:pPr>
        <w:jc w:val="both"/>
        <w:rPr>
          <w:rFonts w:ascii="Verdana" w:hAnsi="Verdana" w:cs="Arial"/>
          <w:sz w:val="22"/>
          <w:szCs w:val="22"/>
        </w:rPr>
      </w:pPr>
      <w:r>
        <w:rPr>
          <w:rFonts w:ascii="Verdana" w:hAnsi="Verdana" w:cs="Arial"/>
          <w:b/>
          <w:sz w:val="22"/>
          <w:szCs w:val="22"/>
        </w:rPr>
        <w:t>Artículo 61</w:t>
      </w:r>
      <w:r>
        <w:rPr>
          <w:rFonts w:ascii="Verdana" w:hAnsi="Verdana" w:cs="Arial"/>
          <w:sz w:val="22"/>
          <w:szCs w:val="22"/>
        </w:rPr>
        <w:t>. Los bienes inmuebles no pueden aparecer inscritos a la vez en favor de dos o más personas distintas, a menos que éstas sean copropietarias de acuerdo a la escritura pública correspondiente y demás casos señalados en la legislación aplicable.</w:t>
      </w:r>
    </w:p>
    <w:p>
      <w:pPr>
        <w:ind w:firstLine="360"/>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62</w:t>
      </w:r>
      <w:r>
        <w:rPr>
          <w:rFonts w:ascii="Verdana" w:hAnsi="Verdana" w:cs="Arial"/>
          <w:sz w:val="22"/>
          <w:szCs w:val="22"/>
        </w:rPr>
        <w:t>. Las cancelaciones de las anotaciones catastrales se practicarán únicamente a petición de la autoridad judicial, teniendo como efecto que la titularidad del registro catastral regrese al estado en que se encontraba antes de que se diera trámite al acto jurídico impugnado.</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63</w:t>
      </w:r>
      <w:r>
        <w:rPr>
          <w:rFonts w:ascii="Verdana" w:hAnsi="Verdana" w:cs="Arial"/>
          <w:sz w:val="22"/>
          <w:szCs w:val="22"/>
        </w:rPr>
        <w:t>. Sólo por orden de la autoridad judicial, dependencias oficiales competentes o por ordenamiento jurídico municipal, se llevará a cabo la anotación de abstención de movimientos catastrales.</w:t>
      </w:r>
    </w:p>
    <w:p>
      <w:pPr>
        <w:jc w:val="both"/>
        <w:rPr>
          <w:rFonts w:ascii="Verdana" w:hAnsi="Verdana" w:cs="Arial"/>
          <w:sz w:val="22"/>
          <w:szCs w:val="22"/>
        </w:rPr>
      </w:pPr>
    </w:p>
    <w:p>
      <w:pPr>
        <w:jc w:val="both"/>
        <w:rPr>
          <w:rFonts w:ascii="Verdana" w:hAnsi="Verdana" w:cs="Arial"/>
          <w:sz w:val="22"/>
          <w:szCs w:val="22"/>
        </w:rPr>
      </w:pPr>
      <w:r>
        <w:rPr>
          <w:rFonts w:ascii="Verdana" w:hAnsi="Verdana" w:cs="Arial"/>
          <w:b/>
          <w:sz w:val="22"/>
          <w:szCs w:val="22"/>
        </w:rPr>
        <w:t>Artículo 64</w:t>
      </w:r>
      <w:r>
        <w:rPr>
          <w:rFonts w:ascii="Verdana" w:hAnsi="Verdana" w:cs="Arial"/>
          <w:sz w:val="22"/>
          <w:szCs w:val="22"/>
        </w:rPr>
        <w:t>. En todos los trámites o anotaciones catastrales se deberá revisar, previo a su registro, que se cuente con la documentación que acredite la existencia del acto jurídico, que acredite estar al corriente de las contribuciones correspondientes y demás requisitos aplicables.</w:t>
      </w:r>
    </w:p>
    <w:p>
      <w:pPr>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lastRenderedPageBreak/>
        <w:t>Asimismo, se deberá verificar que los datos sean coincidentes entre los documentos presentados, la operación catastral solicitada y los antecedentes registrales en el catastro.</w:t>
      </w:r>
    </w:p>
    <w:p>
      <w:pPr>
        <w:ind w:firstLine="360"/>
        <w:jc w:val="both"/>
        <w:rPr>
          <w:rFonts w:ascii="Verdana" w:hAnsi="Verdana" w:cs="Arial"/>
          <w:sz w:val="22"/>
          <w:szCs w:val="22"/>
        </w:rPr>
      </w:pPr>
    </w:p>
    <w:p>
      <w:pPr>
        <w:ind w:firstLine="360"/>
        <w:jc w:val="both"/>
        <w:rPr>
          <w:rFonts w:ascii="Verdana" w:hAnsi="Verdana" w:cs="Arial"/>
          <w:sz w:val="22"/>
          <w:szCs w:val="22"/>
        </w:rPr>
      </w:pPr>
      <w:r>
        <w:rPr>
          <w:rFonts w:ascii="Verdana" w:hAnsi="Verdana" w:cs="Arial"/>
          <w:sz w:val="22"/>
          <w:szCs w:val="22"/>
        </w:rPr>
        <w:t>La documentación deberá presentarse en original las copias requeridas por la autoridad catastral de acuerdo al trámite, o en su defecto, podrán presentarse copias debidamente certificadas.</w:t>
      </w:r>
    </w:p>
    <w:p>
      <w:pPr>
        <w:ind w:firstLine="360"/>
        <w:jc w:val="both"/>
        <w:rPr>
          <w:rFonts w:ascii="Verdana" w:hAnsi="Verdana" w:cs="Arial"/>
          <w:sz w:val="22"/>
          <w:szCs w:val="22"/>
        </w:rPr>
      </w:pPr>
    </w:p>
    <w:p>
      <w:pPr>
        <w:ind w:firstLine="360"/>
        <w:jc w:val="both"/>
        <w:rPr>
          <w:rFonts w:ascii="Verdana" w:hAnsi="Verdana" w:cs="Arial"/>
          <w:sz w:val="22"/>
          <w:szCs w:val="22"/>
        </w:rPr>
      </w:pPr>
      <w:r>
        <w:rPr>
          <w:rFonts w:ascii="Verdana" w:hAnsi="Verdana" w:cs="Arial"/>
          <w:b/>
          <w:sz w:val="22"/>
          <w:szCs w:val="22"/>
        </w:rPr>
        <w:t>Artículo 65.</w:t>
      </w:r>
      <w:r>
        <w:rPr>
          <w:rFonts w:ascii="Verdana" w:hAnsi="Verdana" w:cs="Arial"/>
          <w:sz w:val="22"/>
          <w:szCs w:val="22"/>
        </w:rPr>
        <w:t xml:space="preserve"> La autoridad catastral deberá realizar las acciones necesarias para modernizar sus trámites mediante la utilización de los avances tecnológicos, así como para la realización de convenios de colaboración con otras dependencias gubernamentales a efecto de fortalecer sus registros catastrales, buscando vincular y compartir información para  actualizar su GEOBASE.</w:t>
      </w:r>
    </w:p>
    <w:p>
      <w:pPr>
        <w:ind w:firstLine="360"/>
        <w:jc w:val="both"/>
        <w:rPr>
          <w:rFonts w:ascii="Verdana" w:hAnsi="Verdana" w:cs="Arial"/>
          <w:sz w:val="22"/>
          <w:szCs w:val="22"/>
        </w:rPr>
      </w:pPr>
    </w:p>
    <w:p>
      <w:pPr>
        <w:ind w:firstLine="360"/>
        <w:jc w:val="both"/>
        <w:rPr>
          <w:rFonts w:ascii="Verdana" w:hAnsi="Verdana" w:cs="Arial"/>
          <w:sz w:val="22"/>
          <w:szCs w:val="22"/>
        </w:rPr>
      </w:pPr>
    </w:p>
    <w:p>
      <w:pPr>
        <w:jc w:val="center"/>
        <w:rPr>
          <w:rFonts w:ascii="Verdana" w:hAnsi="Verdana" w:cs="Arial"/>
          <w:b/>
          <w:sz w:val="22"/>
          <w:szCs w:val="22"/>
        </w:rPr>
      </w:pPr>
      <w:r>
        <w:rPr>
          <w:rFonts w:ascii="Verdana" w:hAnsi="Verdana" w:cs="Arial"/>
          <w:b/>
          <w:sz w:val="22"/>
          <w:szCs w:val="22"/>
        </w:rPr>
        <w:t xml:space="preserve"> CAPÍTULO II</w:t>
      </w:r>
    </w:p>
    <w:p>
      <w:pPr>
        <w:tabs>
          <w:tab w:val="left" w:pos="1730"/>
          <w:tab w:val="center" w:pos="4845"/>
        </w:tabs>
        <w:jc w:val="center"/>
        <w:rPr>
          <w:rFonts w:ascii="Verdana" w:hAnsi="Verdana" w:cs="Arial"/>
          <w:b/>
          <w:sz w:val="22"/>
          <w:szCs w:val="22"/>
        </w:rPr>
      </w:pPr>
      <w:r>
        <w:rPr>
          <w:rFonts w:ascii="Verdana" w:hAnsi="Verdana" w:cs="Arial"/>
          <w:b/>
          <w:sz w:val="22"/>
          <w:szCs w:val="22"/>
        </w:rPr>
        <w:t>DE LAS ANOTACIONES CATASTRALES</w:t>
      </w:r>
    </w:p>
    <w:p>
      <w:pPr>
        <w:tabs>
          <w:tab w:val="left" w:pos="1730"/>
          <w:tab w:val="center" w:pos="4845"/>
        </w:tabs>
        <w:rPr>
          <w:rFonts w:ascii="Verdana" w:hAnsi="Verdana" w:cs="Arial"/>
          <w:b/>
          <w:sz w:val="22"/>
          <w:szCs w:val="22"/>
        </w:rPr>
      </w:pPr>
    </w:p>
    <w:p>
      <w:pPr>
        <w:tabs>
          <w:tab w:val="left" w:pos="1730"/>
          <w:tab w:val="center" w:pos="4845"/>
        </w:tabs>
        <w:rPr>
          <w:rFonts w:ascii="Verdana" w:hAnsi="Verdana" w:cs="Arial"/>
          <w:b/>
          <w:sz w:val="22"/>
          <w:szCs w:val="22"/>
        </w:rPr>
      </w:pPr>
    </w:p>
    <w:p>
      <w:pPr>
        <w:jc w:val="center"/>
        <w:rPr>
          <w:rFonts w:ascii="Verdana" w:hAnsi="Verdana" w:cs="Arial"/>
          <w:b/>
          <w:sz w:val="22"/>
          <w:szCs w:val="22"/>
        </w:rPr>
      </w:pPr>
      <w:r>
        <w:rPr>
          <w:rFonts w:ascii="Verdana" w:hAnsi="Verdana" w:cs="Arial"/>
          <w:b/>
          <w:sz w:val="22"/>
          <w:szCs w:val="22"/>
        </w:rPr>
        <w:t xml:space="preserve">      SECCIÓN PRIMERA</w:t>
      </w:r>
    </w:p>
    <w:p>
      <w:pPr>
        <w:jc w:val="center"/>
        <w:rPr>
          <w:rFonts w:ascii="Verdana" w:hAnsi="Verdana" w:cs="Arial"/>
          <w:b/>
          <w:sz w:val="22"/>
          <w:szCs w:val="22"/>
        </w:rPr>
      </w:pPr>
      <w:r>
        <w:rPr>
          <w:rFonts w:ascii="Verdana" w:hAnsi="Verdana" w:cs="Arial"/>
          <w:b/>
          <w:sz w:val="22"/>
          <w:szCs w:val="22"/>
        </w:rPr>
        <w:t xml:space="preserve">   DISPOSICIONES GENERALES</w:t>
      </w:r>
    </w:p>
    <w:p>
      <w:pPr>
        <w:jc w:val="both"/>
        <w:rPr>
          <w:rFonts w:ascii="Verdana" w:hAnsi="Verdana" w:cs="Arial"/>
          <w:b/>
          <w:sz w:val="22"/>
          <w:szCs w:val="22"/>
        </w:rPr>
      </w:pPr>
    </w:p>
    <w:p>
      <w:pPr>
        <w:jc w:val="both"/>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66.</w:t>
      </w:r>
      <w:r>
        <w:rPr>
          <w:rFonts w:ascii="Verdana" w:hAnsi="Verdana" w:cs="Arial"/>
          <w:sz w:val="22"/>
          <w:szCs w:val="22"/>
        </w:rPr>
        <w:t xml:space="preserve"> Para efectos de registro de los trámites catastrales a que se refiere el presente título, se aplicarán los siguientes conceptos para movimientos catastrales:</w:t>
      </w:r>
    </w:p>
    <w:p>
      <w:pPr>
        <w:spacing w:line="200" w:lineRule="atLeast"/>
        <w:ind w:firstLine="708"/>
        <w:jc w:val="both"/>
        <w:rPr>
          <w:rFonts w:ascii="Verdana" w:hAnsi="Verdana" w:cs="Arial"/>
          <w:sz w:val="22"/>
          <w:szCs w:val="22"/>
        </w:rPr>
      </w:pPr>
    </w:p>
    <w:tbl>
      <w:tblPr>
        <w:tblW w:w="9690" w:type="dxa"/>
        <w:tblInd w:w="108" w:type="dxa"/>
        <w:tblLayout w:type="fixed"/>
        <w:tblLook w:val="0000" w:firstRow="0" w:lastRow="0" w:firstColumn="0" w:lastColumn="0" w:noHBand="0" w:noVBand="0"/>
      </w:tblPr>
      <w:tblGrid>
        <w:gridCol w:w="1857"/>
        <w:gridCol w:w="7833"/>
      </w:tblGrid>
      <w:tr>
        <w:trPr>
          <w:trHeight w:val="417"/>
        </w:trPr>
        <w:tc>
          <w:tcPr>
            <w:tcW w:w="9690" w:type="dxa"/>
            <w:gridSpan w:val="2"/>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center"/>
              <w:rPr>
                <w:rFonts w:ascii="Bookman Old Style" w:hAnsi="Bookman Old Style" w:cs="Arial"/>
                <w:b/>
                <w:sz w:val="10"/>
                <w:szCs w:val="16"/>
              </w:rPr>
            </w:pPr>
          </w:p>
          <w:p>
            <w:pPr>
              <w:spacing w:line="200" w:lineRule="atLeast"/>
              <w:jc w:val="center"/>
              <w:rPr>
                <w:rFonts w:ascii="Bookman Old Style" w:hAnsi="Bookman Old Style" w:cs="Arial"/>
                <w:b/>
                <w:sz w:val="18"/>
                <w:szCs w:val="16"/>
              </w:rPr>
            </w:pPr>
            <w:r>
              <w:rPr>
                <w:rFonts w:ascii="Bookman Old Style" w:hAnsi="Bookman Old Style" w:cs="Arial"/>
                <w:b/>
                <w:sz w:val="18"/>
                <w:szCs w:val="16"/>
              </w:rPr>
              <w:t>CLAVES DE MOVIMIENTO PARA TRÁMITE Y REGISTRO</w:t>
            </w:r>
          </w:p>
          <w:p>
            <w:pPr>
              <w:spacing w:line="200" w:lineRule="atLeast"/>
              <w:jc w:val="center"/>
              <w:rPr>
                <w:rFonts w:ascii="Bookman Old Style" w:hAnsi="Bookman Old Style" w:cs="Arial"/>
                <w:b/>
                <w:sz w:val="6"/>
                <w:szCs w:val="16"/>
              </w:rPr>
            </w:pPr>
          </w:p>
        </w:tc>
      </w:tr>
      <w:tr>
        <w:trPr>
          <w:trHeight w:val="455"/>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b/>
                <w:sz w:val="8"/>
                <w:szCs w:val="16"/>
              </w:rPr>
            </w:pPr>
          </w:p>
          <w:p>
            <w:pPr>
              <w:spacing w:line="200" w:lineRule="atLeast"/>
              <w:jc w:val="center"/>
              <w:rPr>
                <w:rFonts w:ascii="Bookman Old Style" w:hAnsi="Bookman Old Style" w:cs="Arial"/>
                <w:b/>
                <w:sz w:val="20"/>
                <w:szCs w:val="16"/>
              </w:rPr>
            </w:pPr>
            <w:r>
              <w:rPr>
                <w:rFonts w:ascii="Bookman Old Style" w:hAnsi="Bookman Old Style" w:cs="Arial"/>
                <w:b/>
                <w:sz w:val="20"/>
                <w:szCs w:val="16"/>
              </w:rPr>
              <w:t>Concepto</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center"/>
              <w:rPr>
                <w:rFonts w:ascii="Bookman Old Style" w:hAnsi="Bookman Old Style" w:cs="Arial"/>
                <w:b/>
                <w:sz w:val="8"/>
                <w:szCs w:val="16"/>
              </w:rPr>
            </w:pPr>
          </w:p>
          <w:p>
            <w:pPr>
              <w:spacing w:line="200" w:lineRule="atLeast"/>
              <w:jc w:val="center"/>
              <w:rPr>
                <w:rFonts w:ascii="Bookman Old Style" w:hAnsi="Bookman Old Style" w:cs="Arial"/>
                <w:b/>
                <w:sz w:val="20"/>
                <w:szCs w:val="16"/>
              </w:rPr>
            </w:pPr>
            <w:r>
              <w:rPr>
                <w:rFonts w:ascii="Bookman Old Style" w:hAnsi="Bookman Old Style" w:cs="Arial"/>
                <w:b/>
                <w:sz w:val="20"/>
                <w:szCs w:val="16"/>
              </w:rPr>
              <w:t>Naturaleza del acto</w:t>
            </w:r>
          </w:p>
          <w:p>
            <w:pPr>
              <w:spacing w:line="200" w:lineRule="atLeast"/>
              <w:jc w:val="center"/>
              <w:rPr>
                <w:rFonts w:ascii="Bookman Old Style" w:hAnsi="Bookman Old Style" w:cs="Arial"/>
                <w:b/>
                <w:sz w:val="8"/>
                <w:szCs w:val="16"/>
              </w:rPr>
            </w:pP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Avalúo (A)</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Aplicación para actualización de valores.</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Avalúo provisional (AP)</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Actualización del valor catastral de forma administrativa, tomando en cuenta los datos registrales.</w:t>
            </w:r>
          </w:p>
        </w:tc>
      </w:tr>
      <w:tr>
        <w:trPr>
          <w:trHeight w:val="791"/>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p>
          <w:p>
            <w:pPr>
              <w:spacing w:line="200" w:lineRule="atLeast"/>
              <w:jc w:val="center"/>
              <w:rPr>
                <w:rFonts w:ascii="Bookman Old Style" w:hAnsi="Bookman Old Style" w:cs="Arial"/>
                <w:sz w:val="18"/>
                <w:szCs w:val="18"/>
              </w:rPr>
            </w:pPr>
            <w:r>
              <w:rPr>
                <w:rFonts w:ascii="Bookman Old Style" w:hAnsi="Bookman Old Style" w:cs="Arial"/>
                <w:sz w:val="18"/>
                <w:szCs w:val="18"/>
              </w:rPr>
              <w:t>Compraventa (CV)</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 xml:space="preserve">Compraventa traslativa de dominio o con reserva de dominio, dominio directo, aportaciones, acciones indivisas, dación en pago, permuta y recisiones de contratos. </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Constitución de</w:t>
            </w:r>
          </w:p>
          <w:p>
            <w:pPr>
              <w:spacing w:line="200" w:lineRule="atLeast"/>
              <w:jc w:val="center"/>
              <w:rPr>
                <w:rFonts w:ascii="Bookman Old Style" w:hAnsi="Bookman Old Style" w:cs="Arial"/>
                <w:sz w:val="18"/>
                <w:szCs w:val="18"/>
              </w:rPr>
            </w:pPr>
            <w:r>
              <w:rPr>
                <w:rFonts w:ascii="Bookman Old Style" w:hAnsi="Bookman Old Style" w:cs="Arial"/>
                <w:sz w:val="18"/>
                <w:szCs w:val="18"/>
              </w:rPr>
              <w:t>mancomunidad (CM)</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p>
          <w:p>
            <w:pPr>
              <w:spacing w:line="200" w:lineRule="atLeast"/>
              <w:jc w:val="both"/>
              <w:rPr>
                <w:rFonts w:ascii="Bookman Old Style" w:hAnsi="Bookman Old Style" w:cs="Arial"/>
                <w:sz w:val="18"/>
                <w:szCs w:val="18"/>
              </w:rPr>
            </w:pPr>
            <w:r>
              <w:rPr>
                <w:rFonts w:ascii="Bookman Old Style" w:hAnsi="Bookman Old Style" w:cs="Arial"/>
                <w:sz w:val="18"/>
                <w:szCs w:val="18"/>
              </w:rPr>
              <w:t>Constituir una unión integrada en mancomún.</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División de mancomunidad (DM)</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p>
          <w:p>
            <w:pPr>
              <w:spacing w:line="200" w:lineRule="atLeast"/>
              <w:jc w:val="both"/>
              <w:rPr>
                <w:rFonts w:ascii="Bookman Old Style" w:hAnsi="Bookman Old Style" w:cs="Arial"/>
                <w:sz w:val="18"/>
                <w:szCs w:val="18"/>
              </w:rPr>
            </w:pPr>
            <w:r>
              <w:rPr>
                <w:rFonts w:ascii="Bookman Old Style" w:hAnsi="Bookman Old Style" w:cs="Arial"/>
                <w:sz w:val="18"/>
                <w:szCs w:val="18"/>
              </w:rPr>
              <w:t>Disolución de los copropietarios, mancomunados, liquidaciones o escisiones.</w:t>
            </w: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Donación (DN)</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Contrato donde se transfiere la propiedad de un bien a título gratuito.</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Dotaciones (DT)</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Decreto por el Ejecutivo Federal.</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Condominio (C)</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La constitución de régimen de propiedad en condominio.</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p>
          <w:p>
            <w:pPr>
              <w:spacing w:line="200" w:lineRule="atLeast"/>
              <w:jc w:val="center"/>
              <w:rPr>
                <w:rFonts w:ascii="Bookman Old Style" w:hAnsi="Bookman Old Style" w:cs="Arial"/>
                <w:sz w:val="18"/>
                <w:szCs w:val="18"/>
              </w:rPr>
            </w:pPr>
            <w:r>
              <w:rPr>
                <w:rFonts w:ascii="Bookman Old Style" w:hAnsi="Bookman Old Style" w:cs="Arial"/>
                <w:sz w:val="18"/>
                <w:szCs w:val="18"/>
              </w:rPr>
              <w:t>Garantías (G)</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Fideicomiso (constitución, liberación), venta con reserva de dominio, cancelación de la reserva de dominio.</w:t>
            </w: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Herencia (H)</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Adjudicación o cesión de derechos hereditarios o legados de una sucesión testamentaria o intestamentaria.</w:t>
            </w: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Apertura de cuenta catastral (ACC)</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 xml:space="preserve">El alta de un título de propiedad, de los titulo o resoluciones de la regularización de predios rústicos o urbanos y por subdivisiones. </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Adjudicación por resolución judicial (ARJ)</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Resoluciones judiciales o administrativas definitivas y firmes.</w:t>
            </w: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Unidad Privativa (UP)</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 xml:space="preserve">Unidad privativa </w:t>
            </w:r>
            <w:proofErr w:type="spellStart"/>
            <w:r>
              <w:rPr>
                <w:rFonts w:ascii="Bookman Old Style" w:hAnsi="Bookman Old Style" w:cs="Arial"/>
                <w:sz w:val="18"/>
                <w:szCs w:val="18"/>
                <w:shd w:val="clear" w:color="auto" w:fill="FFFFFF"/>
              </w:rPr>
              <w:t>condominal</w:t>
            </w:r>
            <w:proofErr w:type="spellEnd"/>
            <w:r>
              <w:rPr>
                <w:rFonts w:ascii="Bookman Old Style" w:hAnsi="Bookman Old Style" w:cs="Arial"/>
                <w:sz w:val="18"/>
                <w:szCs w:val="18"/>
                <w:shd w:val="clear" w:color="auto" w:fill="FFFFFF"/>
              </w:rPr>
              <w:t>.</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Subdivisión de Predios. (SP)</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Cuando cada fracción resulta ser igual o mayor a una hectárea de terreno.</w:t>
            </w:r>
          </w:p>
        </w:tc>
      </w:tr>
      <w:tr>
        <w:trPr>
          <w:trHeight w:val="1065"/>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p>
          <w:p>
            <w:pPr>
              <w:spacing w:line="200" w:lineRule="atLeast"/>
              <w:jc w:val="center"/>
              <w:rPr>
                <w:rFonts w:ascii="Bookman Old Style" w:hAnsi="Bookman Old Style" w:cs="Arial"/>
                <w:sz w:val="18"/>
                <w:szCs w:val="18"/>
              </w:rPr>
            </w:pPr>
            <w:r>
              <w:rPr>
                <w:rFonts w:ascii="Bookman Old Style" w:hAnsi="Bookman Old Style" w:cs="Arial"/>
                <w:sz w:val="18"/>
                <w:szCs w:val="18"/>
              </w:rPr>
              <w:t>Rectificación (R)</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 xml:space="preserve">Movimientos a cuentas, claves catastrales, nombres o apellidos, ubicación, domicilio, superficie de terreno, medidas y linderos, valor fiscal, tasa impositiva, cuota bimestral, efectos, </w:t>
            </w:r>
            <w:proofErr w:type="spellStart"/>
            <w:r>
              <w:rPr>
                <w:rFonts w:ascii="Bookman Old Style" w:hAnsi="Bookman Old Style" w:cs="Arial"/>
                <w:sz w:val="18"/>
                <w:szCs w:val="18"/>
              </w:rPr>
              <w:t>contracuenta</w:t>
            </w:r>
            <w:proofErr w:type="spellEnd"/>
            <w:r>
              <w:rPr>
                <w:rFonts w:ascii="Bookman Old Style" w:hAnsi="Bookman Old Style" w:cs="Arial"/>
                <w:sz w:val="18"/>
                <w:szCs w:val="18"/>
              </w:rPr>
              <w:t xml:space="preserve"> y observaciones o anotaciones catastrales.</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Fusión (FS)</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La fusión de cuentas catastrales de predios que forman un solo polígono.</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Traslado (T)</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De un sector a otro, de un municipio a otro.</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Consolidación (CN)</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shd w:val="clear" w:color="auto" w:fill="FFFFFF"/>
              </w:rPr>
            </w:pPr>
            <w:r>
              <w:rPr>
                <w:rFonts w:ascii="Bookman Old Style" w:hAnsi="Bookman Old Style" w:cs="Arial"/>
                <w:sz w:val="18"/>
                <w:szCs w:val="18"/>
                <w:shd w:val="clear" w:color="auto" w:fill="FFFFFF"/>
              </w:rPr>
              <w:t>Consolidación del usufructo o cláusula testamentaria para adquirir el dominio pleno.</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Valuación masiva (VM)</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Actualización del valor catastral en forma masiva, una vez que se han cumplido las formalidades de Ley en lo referente a la notificación de dichos valores.</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Manifestación de construcción (W)</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p>
          <w:p>
            <w:pPr>
              <w:spacing w:line="200" w:lineRule="atLeast"/>
              <w:jc w:val="both"/>
              <w:rPr>
                <w:rFonts w:ascii="Bookman Old Style" w:hAnsi="Bookman Old Style" w:cs="Arial"/>
                <w:sz w:val="18"/>
                <w:szCs w:val="18"/>
              </w:rPr>
            </w:pPr>
            <w:r>
              <w:rPr>
                <w:rFonts w:ascii="Bookman Old Style" w:hAnsi="Bookman Old Style" w:cs="Arial"/>
                <w:sz w:val="18"/>
                <w:szCs w:val="18"/>
              </w:rPr>
              <w:t>Manifestación de construcción.</w:t>
            </w:r>
          </w:p>
        </w:tc>
      </w:tr>
      <w:tr>
        <w:trPr>
          <w:trHeight w:val="259"/>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Cancelación (X)</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Cancelación de cuentas.</w:t>
            </w:r>
          </w:p>
        </w:tc>
      </w:tr>
      <w:tr>
        <w:trPr>
          <w:trHeight w:val="532"/>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Abstención (Z)</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Abstención de movimientos catastrales por orden judicial, dependencias oficiales u ordenamiento jurídico municipal.</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Liberación (ZL)</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Liberación de la abstención de movimientos catastrales.</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Fracción (F)</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Fracción y fraccionamiento.</w:t>
            </w:r>
          </w:p>
        </w:tc>
      </w:tr>
      <w:tr>
        <w:trPr>
          <w:trHeight w:val="274"/>
        </w:trPr>
        <w:tc>
          <w:tcPr>
            <w:tcW w:w="1857" w:type="dxa"/>
            <w:tcBorders>
              <w:top w:val="single" w:sz="4" w:space="0" w:color="000000"/>
              <w:left w:val="single" w:sz="4" w:space="0" w:color="000000"/>
              <w:bottom w:val="single" w:sz="4" w:space="0" w:color="000000"/>
            </w:tcBorders>
            <w:shd w:val="clear" w:color="auto" w:fill="auto"/>
          </w:tcPr>
          <w:p>
            <w:pPr>
              <w:snapToGrid w:val="0"/>
              <w:spacing w:line="200" w:lineRule="atLeast"/>
              <w:jc w:val="center"/>
              <w:rPr>
                <w:rFonts w:ascii="Bookman Old Style" w:hAnsi="Bookman Old Style" w:cs="Arial"/>
                <w:sz w:val="18"/>
                <w:szCs w:val="18"/>
              </w:rPr>
            </w:pPr>
            <w:r>
              <w:rPr>
                <w:rFonts w:ascii="Bookman Old Style" w:hAnsi="Bookman Old Style" w:cs="Arial"/>
                <w:sz w:val="18"/>
                <w:szCs w:val="18"/>
              </w:rPr>
              <w:t>Lote (L)</w:t>
            </w:r>
          </w:p>
        </w:tc>
        <w:tc>
          <w:tcPr>
            <w:tcW w:w="7833"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line="200" w:lineRule="atLeast"/>
              <w:jc w:val="both"/>
              <w:rPr>
                <w:rFonts w:ascii="Bookman Old Style" w:hAnsi="Bookman Old Style" w:cs="Arial"/>
                <w:sz w:val="18"/>
                <w:szCs w:val="18"/>
              </w:rPr>
            </w:pPr>
            <w:r>
              <w:rPr>
                <w:rFonts w:ascii="Bookman Old Style" w:hAnsi="Bookman Old Style" w:cs="Arial"/>
                <w:sz w:val="18"/>
                <w:szCs w:val="18"/>
              </w:rPr>
              <w:t>Lote de terreno o solar urbano.</w:t>
            </w:r>
          </w:p>
        </w:tc>
      </w:tr>
    </w:tbl>
    <w:p>
      <w:pPr>
        <w:spacing w:line="200" w:lineRule="atLeast"/>
        <w:jc w:val="both"/>
        <w:rPr>
          <w:rFonts w:ascii="Bookman Old Style" w:hAnsi="Bookman Old Style"/>
        </w:rPr>
      </w:pP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r>
        <w:rPr>
          <w:rFonts w:ascii="Verdana" w:hAnsi="Verdana" w:cs="Arial"/>
          <w:b/>
          <w:sz w:val="22"/>
          <w:szCs w:val="22"/>
        </w:rPr>
        <w:t>SECCIÓN SEGUNDA</w:t>
      </w:r>
    </w:p>
    <w:p>
      <w:pPr>
        <w:spacing w:line="200" w:lineRule="atLeast"/>
        <w:jc w:val="center"/>
        <w:rPr>
          <w:rFonts w:ascii="Verdana" w:hAnsi="Verdana" w:cs="Arial"/>
          <w:b/>
          <w:sz w:val="22"/>
          <w:szCs w:val="22"/>
        </w:rPr>
      </w:pPr>
      <w:r>
        <w:rPr>
          <w:rFonts w:ascii="Verdana" w:hAnsi="Verdana" w:cs="Arial"/>
          <w:b/>
          <w:sz w:val="22"/>
          <w:szCs w:val="22"/>
        </w:rPr>
        <w:t>DE LAS OPERACIONES TRASLATIVAS DE DOMINIO</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67</w:t>
      </w:r>
      <w:r>
        <w:rPr>
          <w:rFonts w:ascii="Verdana" w:hAnsi="Verdana" w:cs="Arial"/>
          <w:sz w:val="22"/>
          <w:szCs w:val="22"/>
        </w:rPr>
        <w:t>. La autoridad catastral, al recibir los avisos traslativos de dominio, deberá revisar la documentación y procedencia del aviso, en su caso la determinación líquida de la cantidad a pagar. Para realizar el trámite correspondiente se utilizará el extracto de anotaciones catastrales y clave de movimiento a que se refiere este Reglamento, estableciendo como titular al adquirente.</w:t>
      </w:r>
    </w:p>
    <w:p>
      <w:pPr>
        <w:spacing w:line="200" w:lineRule="atLeast"/>
        <w:ind w:firstLine="708"/>
        <w:jc w:val="both"/>
        <w:rPr>
          <w:rFonts w:ascii="Verdana" w:hAnsi="Verdana" w:cs="Arial"/>
          <w:sz w:val="22"/>
          <w:szCs w:val="22"/>
        </w:rPr>
      </w:pPr>
    </w:p>
    <w:p>
      <w:pPr>
        <w:spacing w:line="200" w:lineRule="atLeast"/>
        <w:ind w:firstLine="708"/>
        <w:jc w:val="both"/>
        <w:rPr>
          <w:rFonts w:ascii="Verdana" w:hAnsi="Verdana" w:cs="Arial"/>
          <w:sz w:val="22"/>
          <w:szCs w:val="22"/>
        </w:rPr>
      </w:pPr>
      <w:r>
        <w:rPr>
          <w:rFonts w:ascii="Verdana" w:hAnsi="Verdana" w:cs="Arial"/>
          <w:sz w:val="22"/>
          <w:szCs w:val="22"/>
        </w:rPr>
        <w:t>La autoridad catastral deberá resguardar en expediente, todos los documentos que le sean entregados, con motivo de las operaciones traslativas de dominio.</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68.</w:t>
      </w:r>
      <w:r>
        <w:rPr>
          <w:rFonts w:ascii="Verdana" w:hAnsi="Verdana" w:cs="Arial"/>
          <w:sz w:val="22"/>
          <w:szCs w:val="22"/>
        </w:rPr>
        <w:t xml:space="preserve"> Los avisos a que se refiere el artículo anterior deberán señalar:</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Los datos de la escritura pública, resolución o del instrumento jurídico a través del cual se adquirió el dominio o derecho real del inmueble;</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La ubicación del predio, superficie, medidas y colindancias;</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El número de cuenta predial y clave catastral;</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La naturaleza del acto jurídico;</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Los nombres tanto del transmitente como de las personas a cuyo favor se vaya a realizar la anotación, señalándose, además, en el caso de personas físicas, la nacionalidad, lugar y fecha de nacimiento, domicilio, registro federal de contribuyentes, estado civil y, en su caso, nombre del cónyuge y su régimen de matrimonio;</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El antecedente de propiedad del transmitente, incluyendo los datos de inscripción en el Registro Público de la Propiedad;</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Declaración de la no causación o exención del impuesto, según corresponda; y</w:t>
      </w:r>
    </w:p>
    <w:p>
      <w:pPr>
        <w:spacing w:line="200" w:lineRule="atLeast"/>
        <w:jc w:val="both"/>
        <w:rPr>
          <w:rFonts w:ascii="Verdana" w:hAnsi="Verdana" w:cs="Arial"/>
          <w:sz w:val="22"/>
          <w:szCs w:val="22"/>
        </w:rPr>
      </w:pPr>
    </w:p>
    <w:p>
      <w:pPr>
        <w:numPr>
          <w:ilvl w:val="0"/>
          <w:numId w:val="52"/>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 xml:space="preserve"> Los demás datos que de acuerdo a la Ley, al Reglamento y las demás disposiciones legales aplicables, deban contener.</w:t>
      </w:r>
    </w:p>
    <w:p>
      <w:pPr>
        <w:spacing w:line="200" w:lineRule="atLeast"/>
        <w:jc w:val="both"/>
        <w:rPr>
          <w:rFonts w:ascii="Bookman Old Style" w:hAnsi="Bookman Old Style" w:cs="Arial"/>
          <w:sz w:val="20"/>
          <w:szCs w:val="20"/>
        </w:rPr>
      </w:pPr>
    </w:p>
    <w:p>
      <w:pPr>
        <w:spacing w:line="200" w:lineRule="atLeast"/>
        <w:jc w:val="both"/>
        <w:rPr>
          <w:rFonts w:ascii="Bookman Old Style" w:hAnsi="Bookman Old Style" w:cs="Arial"/>
          <w:sz w:val="20"/>
          <w:szCs w:val="20"/>
        </w:rPr>
      </w:pPr>
    </w:p>
    <w:p>
      <w:pPr>
        <w:spacing w:line="200" w:lineRule="atLeast"/>
        <w:ind w:firstLine="708"/>
        <w:jc w:val="both"/>
        <w:rPr>
          <w:rFonts w:ascii="Verdana" w:hAnsi="Verdana" w:cs="Arial"/>
          <w:sz w:val="22"/>
          <w:szCs w:val="22"/>
          <w:shd w:val="clear" w:color="auto" w:fill="FFFFFF"/>
        </w:rPr>
      </w:pPr>
      <w:r>
        <w:rPr>
          <w:rFonts w:ascii="Verdana" w:hAnsi="Verdana" w:cs="Arial"/>
          <w:sz w:val="22"/>
          <w:szCs w:val="22"/>
          <w:shd w:val="clear" w:color="auto" w:fill="FFFFFF"/>
        </w:rPr>
        <w:t xml:space="preserve">Para los casos de consolidación del usufructo, así como de la cláusula traslativa de dominio que establece el artículo 2,665 Bis del Código Civil del Estado de Jalisco, deberá presentarse la escritura pública y el acta de defunción del propietario en copias certificadas.  </w:t>
      </w:r>
    </w:p>
    <w:p>
      <w:pPr>
        <w:spacing w:line="200" w:lineRule="atLeast"/>
        <w:ind w:firstLine="708"/>
        <w:jc w:val="both"/>
        <w:rPr>
          <w:rFonts w:ascii="Verdana" w:hAnsi="Verdana" w:cs="Arial"/>
          <w:sz w:val="22"/>
          <w:szCs w:val="22"/>
          <w:shd w:val="clear" w:color="auto" w:fill="FFFFFF"/>
        </w:rPr>
      </w:pPr>
    </w:p>
    <w:p>
      <w:pPr>
        <w:spacing w:line="200" w:lineRule="atLeast"/>
        <w:ind w:firstLine="708"/>
        <w:jc w:val="both"/>
        <w:rPr>
          <w:rFonts w:ascii="Verdana" w:hAnsi="Verdana" w:cs="Arial"/>
          <w:sz w:val="22"/>
          <w:szCs w:val="22"/>
        </w:rPr>
      </w:pPr>
      <w:r>
        <w:rPr>
          <w:rFonts w:ascii="Verdana" w:hAnsi="Verdana" w:cs="Arial"/>
          <w:sz w:val="22"/>
          <w:szCs w:val="22"/>
        </w:rPr>
        <w:t xml:space="preserve">Los avisos a que se refiere el presente artículo y sus anexos deberán presentarse sin tachaduras, enmendaduras ni alteraciones. Una vez presentado el aviso, si </w:t>
      </w:r>
      <w:proofErr w:type="gramStart"/>
      <w:r>
        <w:rPr>
          <w:rFonts w:ascii="Verdana" w:hAnsi="Verdana" w:cs="Arial"/>
          <w:sz w:val="22"/>
          <w:szCs w:val="22"/>
        </w:rPr>
        <w:t>hubieren</w:t>
      </w:r>
      <w:proofErr w:type="gramEnd"/>
      <w:r>
        <w:rPr>
          <w:rFonts w:ascii="Verdana" w:hAnsi="Verdana" w:cs="Arial"/>
          <w:sz w:val="22"/>
          <w:szCs w:val="22"/>
        </w:rPr>
        <w:t xml:space="preserve"> correcciones, éstas se tendrán que realizar por medio de un aviso </w:t>
      </w:r>
      <w:proofErr w:type="spellStart"/>
      <w:r>
        <w:rPr>
          <w:rFonts w:ascii="Verdana" w:hAnsi="Verdana" w:cs="Arial"/>
          <w:sz w:val="22"/>
          <w:szCs w:val="22"/>
        </w:rPr>
        <w:t>rectificatorio</w:t>
      </w:r>
      <w:proofErr w:type="spellEnd"/>
      <w:r>
        <w:rPr>
          <w:rFonts w:ascii="Verdana" w:hAnsi="Verdana" w:cs="Arial"/>
          <w:sz w:val="22"/>
          <w:szCs w:val="22"/>
        </w:rPr>
        <w:t xml:space="preserve"> o escrito certificado por el notario, anexando la documentación correspondiente a la rectificación.</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69.</w:t>
      </w:r>
      <w:r>
        <w:rPr>
          <w:rFonts w:ascii="Verdana" w:hAnsi="Verdana" w:cs="Arial"/>
          <w:sz w:val="22"/>
          <w:szCs w:val="22"/>
        </w:rPr>
        <w:t xml:space="preserve"> Conforme al Capítulo VII de la Ley, los obligados deberán manifestar todo tipo de movimiento traslativo de dominio, a la Autoridad Catastral, los cuales se clasifican de acuerdo a los siguientes actos jurídicos:</w:t>
      </w:r>
    </w:p>
    <w:p>
      <w:pPr>
        <w:tabs>
          <w:tab w:val="left" w:pos="993"/>
        </w:tabs>
        <w:spacing w:line="200" w:lineRule="atLeast"/>
        <w:ind w:left="284"/>
        <w:jc w:val="both"/>
        <w:rPr>
          <w:rFonts w:ascii="Verdana" w:hAnsi="Verdana" w:cs="Arial"/>
          <w:sz w:val="22"/>
          <w:szCs w:val="22"/>
        </w:rPr>
      </w:pPr>
      <w:r>
        <w:rPr>
          <w:rFonts w:ascii="Verdana" w:hAnsi="Verdana" w:cs="Arial"/>
          <w:sz w:val="22"/>
          <w:szCs w:val="22"/>
        </w:rPr>
        <w:tab/>
      </w:r>
    </w:p>
    <w:p>
      <w:pPr>
        <w:numPr>
          <w:ilvl w:val="0"/>
          <w:numId w:val="68"/>
        </w:numPr>
        <w:tabs>
          <w:tab w:val="clear" w:pos="708"/>
          <w:tab w:val="left" w:pos="1276"/>
        </w:tabs>
        <w:suppressAutoHyphens w:val="0"/>
        <w:spacing w:line="200" w:lineRule="atLeast"/>
        <w:ind w:left="1276" w:hanging="425"/>
        <w:jc w:val="both"/>
        <w:rPr>
          <w:rFonts w:ascii="Verdana" w:hAnsi="Verdana" w:cs="Arial"/>
          <w:sz w:val="22"/>
          <w:szCs w:val="22"/>
        </w:rPr>
      </w:pPr>
      <w:r>
        <w:rPr>
          <w:rFonts w:ascii="Verdana" w:hAnsi="Verdana" w:cs="Arial"/>
          <w:sz w:val="22"/>
          <w:szCs w:val="22"/>
        </w:rPr>
        <w:t>Adjudicación de inmuebles por resoluciones judiciales y/o administrativas;</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Aportaciones;</w:t>
      </w:r>
    </w:p>
    <w:p>
      <w:pPr>
        <w:tabs>
          <w:tab w:val="left" w:pos="1276"/>
        </w:tabs>
        <w:suppressAutoHyphens w:val="0"/>
        <w:spacing w:line="200" w:lineRule="atLeast"/>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Adopción del dominio pleno;</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Cesión de derechos hereditarios o legados;</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Compraventa con reserva de dominio;</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Compraventa del dominio directo o nuda propiedad;</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Compraventa general;</w:t>
      </w:r>
    </w:p>
    <w:p>
      <w:pPr>
        <w:tabs>
          <w:tab w:val="left" w:pos="1276"/>
        </w:tabs>
        <w:suppressAutoHyphens w:val="0"/>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Consolidación de propiedad por ejecución de cláusula testamentaria;</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Consolidación de propiedad por ejecución de usufructo;</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Constitución de la mancomunidad;</w:t>
      </w:r>
    </w:p>
    <w:p>
      <w:pPr>
        <w:tabs>
          <w:tab w:val="left" w:pos="1276"/>
        </w:tabs>
        <w:suppressAutoHyphens w:val="0"/>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Dación en pago;</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División de la mancomunidad;</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Donación;</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Dotaciones;</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276" w:hanging="425"/>
        <w:jc w:val="both"/>
        <w:rPr>
          <w:rFonts w:ascii="Verdana" w:hAnsi="Verdana" w:cs="Arial"/>
          <w:sz w:val="22"/>
          <w:szCs w:val="22"/>
        </w:rPr>
      </w:pPr>
      <w:r>
        <w:rPr>
          <w:rFonts w:ascii="Verdana" w:hAnsi="Verdana" w:cs="Arial"/>
          <w:sz w:val="22"/>
          <w:szCs w:val="22"/>
        </w:rPr>
        <w:t>Extinción parcial o total de fideicomiso, así como la cesión o transmisión  de derechos de fideicomisario o de fideicomitente;</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Fusión, escisión o liquidación de sociedades;</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Información ad-</w:t>
      </w:r>
      <w:proofErr w:type="spellStart"/>
      <w:r>
        <w:rPr>
          <w:rFonts w:ascii="Verdana" w:hAnsi="Verdana" w:cs="Arial"/>
          <w:sz w:val="22"/>
          <w:szCs w:val="22"/>
        </w:rPr>
        <w:t>perpetuam</w:t>
      </w:r>
      <w:proofErr w:type="spellEnd"/>
      <w:r>
        <w:rPr>
          <w:rFonts w:ascii="Verdana" w:hAnsi="Verdana" w:cs="Arial"/>
          <w:sz w:val="22"/>
          <w:szCs w:val="22"/>
        </w:rPr>
        <w:t>;</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Permuta;</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Regularización de predios urbanos o rústicos de la pequeña propiedad;</w:t>
      </w:r>
    </w:p>
    <w:p>
      <w:pPr>
        <w:tabs>
          <w:tab w:val="left" w:pos="1276"/>
        </w:tabs>
        <w:spacing w:line="200" w:lineRule="atLeast"/>
        <w:ind w:left="1134" w:hanging="283"/>
        <w:jc w:val="both"/>
        <w:rPr>
          <w:rFonts w:ascii="Verdana" w:hAnsi="Verdana" w:cs="Arial"/>
          <w:sz w:val="22"/>
          <w:szCs w:val="22"/>
        </w:rPr>
      </w:pPr>
    </w:p>
    <w:p>
      <w:pPr>
        <w:numPr>
          <w:ilvl w:val="0"/>
          <w:numId w:val="68"/>
        </w:numPr>
        <w:tabs>
          <w:tab w:val="clear" w:pos="708"/>
          <w:tab w:val="left" w:pos="1276"/>
        </w:tabs>
        <w:suppressAutoHyphens w:val="0"/>
        <w:spacing w:line="200" w:lineRule="atLeast"/>
        <w:ind w:left="1276" w:hanging="425"/>
        <w:jc w:val="both"/>
        <w:rPr>
          <w:rFonts w:ascii="Verdana" w:hAnsi="Verdana" w:cs="Arial"/>
          <w:sz w:val="22"/>
          <w:szCs w:val="22"/>
        </w:rPr>
      </w:pPr>
      <w:r>
        <w:rPr>
          <w:rFonts w:ascii="Verdana" w:hAnsi="Verdana" w:cs="Arial"/>
          <w:sz w:val="22"/>
          <w:szCs w:val="22"/>
        </w:rPr>
        <w:t>Rescisión de contrato o cualquier otra ineficacia que conste en resolución         judicial ejecutoriada;</w:t>
      </w: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Transmisión de acciones indivisas o porcentajes; y</w:t>
      </w:r>
    </w:p>
    <w:p>
      <w:pPr>
        <w:pStyle w:val="Prrafodelista"/>
        <w:tabs>
          <w:tab w:val="left" w:pos="1276"/>
        </w:tabs>
        <w:spacing w:line="200" w:lineRule="atLeast"/>
        <w:ind w:left="1134" w:hanging="283"/>
        <w:rPr>
          <w:rFonts w:ascii="Verdana" w:hAnsi="Verdana" w:cs="Arial"/>
        </w:rPr>
      </w:pPr>
    </w:p>
    <w:p>
      <w:pPr>
        <w:numPr>
          <w:ilvl w:val="0"/>
          <w:numId w:val="68"/>
        </w:numPr>
        <w:tabs>
          <w:tab w:val="clear" w:pos="708"/>
          <w:tab w:val="left" w:pos="1276"/>
        </w:tabs>
        <w:suppressAutoHyphens w:val="0"/>
        <w:spacing w:line="200" w:lineRule="atLeast"/>
        <w:ind w:left="1134" w:hanging="283"/>
        <w:jc w:val="both"/>
        <w:rPr>
          <w:rFonts w:ascii="Verdana" w:hAnsi="Verdana" w:cs="Arial"/>
          <w:sz w:val="22"/>
          <w:szCs w:val="22"/>
        </w:rPr>
      </w:pPr>
      <w:r>
        <w:rPr>
          <w:rFonts w:ascii="Verdana" w:hAnsi="Verdana" w:cs="Arial"/>
          <w:sz w:val="22"/>
          <w:szCs w:val="22"/>
        </w:rPr>
        <w:t xml:space="preserve">Transmisión de construcciones. </w:t>
      </w:r>
    </w:p>
    <w:p>
      <w:pPr>
        <w:pStyle w:val="Prrafodelista"/>
        <w:tabs>
          <w:tab w:val="left" w:pos="993"/>
        </w:tabs>
        <w:ind w:left="284"/>
        <w:rPr>
          <w:rFonts w:ascii="Verdana" w:hAnsi="Verdana" w:cs="Arial"/>
        </w:rPr>
      </w:pPr>
    </w:p>
    <w:p>
      <w:pPr>
        <w:spacing w:line="200" w:lineRule="atLeast"/>
        <w:jc w:val="both"/>
        <w:rPr>
          <w:rFonts w:ascii="Verdana" w:hAnsi="Verdana" w:cs="Arial"/>
          <w:sz w:val="22"/>
          <w:szCs w:val="22"/>
        </w:rPr>
      </w:pPr>
      <w:r>
        <w:rPr>
          <w:rFonts w:ascii="Verdana" w:hAnsi="Verdana" w:cs="Arial"/>
          <w:b/>
          <w:sz w:val="22"/>
          <w:szCs w:val="22"/>
        </w:rPr>
        <w:t>Artículo 70.</w:t>
      </w:r>
      <w:r>
        <w:rPr>
          <w:rFonts w:ascii="Verdana" w:hAnsi="Verdana" w:cs="Arial"/>
          <w:sz w:val="22"/>
          <w:szCs w:val="22"/>
        </w:rPr>
        <w:t xml:space="preserve"> En los casos de los movimientos traslativos de dominio, previstos en el artículo anterior, excepto las fracciones III, XIV y XIX se deberá presentar, la siguiente documentación:  </w:t>
      </w:r>
    </w:p>
    <w:p>
      <w:pPr>
        <w:spacing w:line="200" w:lineRule="atLeast"/>
        <w:jc w:val="both"/>
        <w:rPr>
          <w:rFonts w:ascii="Verdana" w:hAnsi="Verdana" w:cs="Arial"/>
          <w:sz w:val="22"/>
          <w:szCs w:val="22"/>
        </w:rPr>
      </w:pPr>
    </w:p>
    <w:p>
      <w:pPr>
        <w:numPr>
          <w:ilvl w:val="0"/>
          <w:numId w:val="47"/>
        </w:numPr>
        <w:tabs>
          <w:tab w:val="clear" w:pos="708"/>
        </w:tabs>
        <w:suppressAutoHyphens w:val="0"/>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Escritura pública, contrato privado, acta de asamblea de socios debidamente protocolizada, instrumento o documento donde conste el acto traslativo de dominio, según corresponda.</w:t>
      </w:r>
    </w:p>
    <w:p>
      <w:pPr>
        <w:spacing w:line="200" w:lineRule="atLeast"/>
        <w:ind w:left="720"/>
        <w:jc w:val="both"/>
        <w:rPr>
          <w:rFonts w:ascii="Verdana" w:hAnsi="Verdana" w:cs="Arial"/>
          <w:sz w:val="22"/>
          <w:szCs w:val="22"/>
          <w:shd w:val="clear" w:color="auto" w:fill="FFFFFF"/>
        </w:rPr>
      </w:pPr>
    </w:p>
    <w:p>
      <w:pPr>
        <w:numPr>
          <w:ilvl w:val="0"/>
          <w:numId w:val="47"/>
        </w:numPr>
        <w:tabs>
          <w:tab w:val="clear" w:pos="708"/>
        </w:tabs>
        <w:suppressAutoHyphens w:val="0"/>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lastRenderedPageBreak/>
        <w:t>Aviso de transmisión de dominio en tres tantos, con sello y firma del notario en original, del titular de las construcciones, del interesado o de la autoridad competente, debidamente llenado y con la c</w:t>
      </w:r>
      <w:r>
        <w:rPr>
          <w:rFonts w:ascii="Verdana" w:hAnsi="Verdana" w:cs="Arial"/>
          <w:sz w:val="22"/>
          <w:szCs w:val="22"/>
        </w:rPr>
        <w:t>opia simple del pago de las contribuciones correspondientes según la Ley de Ingresos Municipal</w:t>
      </w:r>
      <w:r>
        <w:rPr>
          <w:rFonts w:ascii="Verdana" w:hAnsi="Verdana" w:cs="Arial"/>
          <w:sz w:val="22"/>
          <w:szCs w:val="22"/>
          <w:shd w:val="clear" w:color="auto" w:fill="FFFFFF"/>
        </w:rPr>
        <w:t>, así como las disposiciones aplicables en caso de exención o no causación del impuesto sobre transmisiones patrimoniales;</w:t>
      </w:r>
    </w:p>
    <w:p>
      <w:pPr>
        <w:spacing w:line="200" w:lineRule="atLeast"/>
        <w:jc w:val="both"/>
        <w:rPr>
          <w:rFonts w:ascii="Verdana" w:hAnsi="Verdana" w:cs="Arial"/>
          <w:sz w:val="22"/>
          <w:szCs w:val="22"/>
        </w:rPr>
      </w:pPr>
    </w:p>
    <w:p>
      <w:pPr>
        <w:numPr>
          <w:ilvl w:val="0"/>
          <w:numId w:val="47"/>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Copia al carbón o certificada del certificado de no adeudo predial;</w:t>
      </w:r>
    </w:p>
    <w:p>
      <w:pPr>
        <w:pStyle w:val="Prrafodelista"/>
        <w:spacing w:line="200" w:lineRule="atLeast"/>
        <w:rPr>
          <w:rFonts w:ascii="Verdana" w:hAnsi="Verdana" w:cs="Arial"/>
        </w:rPr>
      </w:pPr>
    </w:p>
    <w:p>
      <w:pPr>
        <w:numPr>
          <w:ilvl w:val="0"/>
          <w:numId w:val="47"/>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Avalúo aprobado por la autoridad catastral con vigencia solo en el año fiscal de la fecha del acto jurídico;</w:t>
      </w:r>
    </w:p>
    <w:p>
      <w:pPr>
        <w:pStyle w:val="Prrafodelista"/>
        <w:spacing w:line="200" w:lineRule="atLeast"/>
        <w:rPr>
          <w:rFonts w:ascii="Verdana" w:hAnsi="Verdana" w:cs="Arial"/>
        </w:rPr>
      </w:pPr>
    </w:p>
    <w:p>
      <w:pPr>
        <w:numPr>
          <w:ilvl w:val="0"/>
          <w:numId w:val="47"/>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Opinión de uso del suelo autorizada por la dependencia municipal correspondiente;</w:t>
      </w:r>
    </w:p>
    <w:p>
      <w:pPr>
        <w:spacing w:line="200" w:lineRule="atLeast"/>
        <w:ind w:firstLine="709"/>
        <w:jc w:val="both"/>
        <w:rPr>
          <w:rFonts w:ascii="Verdana" w:hAnsi="Verdana" w:cs="Arial"/>
          <w:sz w:val="22"/>
          <w:szCs w:val="22"/>
        </w:rPr>
      </w:pPr>
    </w:p>
    <w:p>
      <w:pPr>
        <w:numPr>
          <w:ilvl w:val="0"/>
          <w:numId w:val="47"/>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En caso de cesión de derechos hereditarios o legados, anexar copia certificada de la parte procesal del juicio en que realiza la cesión de derechos hereditarios;</w:t>
      </w:r>
    </w:p>
    <w:p>
      <w:pPr>
        <w:spacing w:line="200" w:lineRule="atLeast"/>
        <w:jc w:val="both"/>
        <w:rPr>
          <w:rFonts w:ascii="Verdana" w:hAnsi="Verdana" w:cs="Arial"/>
          <w:sz w:val="22"/>
          <w:szCs w:val="22"/>
        </w:rPr>
      </w:pPr>
    </w:p>
    <w:p>
      <w:pPr>
        <w:numPr>
          <w:ilvl w:val="0"/>
          <w:numId w:val="47"/>
        </w:numPr>
        <w:tabs>
          <w:tab w:val="clear" w:pos="708"/>
        </w:tabs>
        <w:suppressAutoHyphens w:val="0"/>
        <w:spacing w:line="200" w:lineRule="atLeast"/>
        <w:ind w:hanging="436"/>
        <w:jc w:val="both"/>
        <w:rPr>
          <w:rFonts w:ascii="Verdana" w:hAnsi="Verdana" w:cs="Arial"/>
          <w:sz w:val="22"/>
          <w:szCs w:val="22"/>
        </w:rPr>
      </w:pPr>
      <w:r>
        <w:rPr>
          <w:rFonts w:ascii="Verdana" w:hAnsi="Verdana" w:cs="Arial"/>
          <w:sz w:val="22"/>
          <w:szCs w:val="22"/>
        </w:rPr>
        <w:t xml:space="preserve">En caso de consolidación de la propiedad por cláusula testamentaria o usufructo, anexar copia </w:t>
      </w:r>
      <w:r>
        <w:rPr>
          <w:rFonts w:ascii="Verdana" w:hAnsi="Verdana" w:cs="Arial"/>
          <w:sz w:val="22"/>
          <w:szCs w:val="22"/>
          <w:shd w:val="clear" w:color="auto" w:fill="FFFFFF"/>
        </w:rPr>
        <w:t>certificada de la partida de defunción y copia certificada de la escritura pública</w:t>
      </w:r>
      <w:r>
        <w:rPr>
          <w:rFonts w:ascii="Verdana" w:hAnsi="Verdana" w:cs="Arial"/>
          <w:sz w:val="22"/>
          <w:szCs w:val="22"/>
        </w:rPr>
        <w:t xml:space="preserve"> del otorgante de la cláusula testamentaria o de quien o quienes otorgaron el usufructo;</w:t>
      </w:r>
    </w:p>
    <w:p>
      <w:pPr>
        <w:pStyle w:val="Prrafodelista"/>
        <w:rPr>
          <w:rFonts w:ascii="Verdana" w:hAnsi="Verdana" w:cs="Arial"/>
        </w:rPr>
      </w:pPr>
    </w:p>
    <w:p>
      <w:pPr>
        <w:numPr>
          <w:ilvl w:val="0"/>
          <w:numId w:val="47"/>
        </w:numPr>
        <w:tabs>
          <w:tab w:val="clear" w:pos="0"/>
          <w:tab w:val="clear" w:pos="708"/>
          <w:tab w:val="num" w:pos="284"/>
        </w:tabs>
        <w:suppressAutoHyphens w:val="0"/>
        <w:spacing w:line="200" w:lineRule="atLeast"/>
        <w:ind w:left="709" w:hanging="567"/>
        <w:jc w:val="both"/>
        <w:rPr>
          <w:rFonts w:ascii="Verdana" w:hAnsi="Verdana" w:cs="Arial"/>
          <w:sz w:val="22"/>
          <w:szCs w:val="22"/>
        </w:rPr>
      </w:pPr>
      <w:r>
        <w:rPr>
          <w:rFonts w:ascii="Verdana" w:hAnsi="Verdana" w:cs="Arial"/>
          <w:sz w:val="22"/>
          <w:szCs w:val="22"/>
        </w:rPr>
        <w:t xml:space="preserve">En caso de usucapión o prescripción positiva, anexar copia </w:t>
      </w:r>
      <w:r>
        <w:rPr>
          <w:rFonts w:ascii="Verdana" w:hAnsi="Verdana" w:cs="Arial"/>
          <w:sz w:val="22"/>
          <w:szCs w:val="22"/>
          <w:shd w:val="clear" w:color="auto" w:fill="FFFFFF"/>
        </w:rPr>
        <w:t>certificada</w:t>
      </w:r>
      <w:r>
        <w:rPr>
          <w:rFonts w:ascii="Verdana" w:hAnsi="Verdana" w:cs="Arial"/>
          <w:sz w:val="22"/>
          <w:szCs w:val="22"/>
        </w:rPr>
        <w:t xml:space="preserve"> de la resolución de la autoridad judicial </w:t>
      </w:r>
      <w:r>
        <w:rPr>
          <w:rFonts w:ascii="Verdana" w:hAnsi="Verdana" w:cs="Arial"/>
          <w:sz w:val="22"/>
          <w:szCs w:val="22"/>
          <w:shd w:val="clear" w:color="auto" w:fill="FFFFFF"/>
        </w:rPr>
        <w:t xml:space="preserve">y en su caso copia certificada de la escritura pública; </w:t>
      </w:r>
    </w:p>
    <w:p>
      <w:pPr>
        <w:spacing w:line="200" w:lineRule="atLeast"/>
        <w:jc w:val="both"/>
        <w:rPr>
          <w:rFonts w:ascii="Verdana" w:hAnsi="Verdana"/>
          <w:sz w:val="22"/>
          <w:szCs w:val="22"/>
        </w:rPr>
      </w:pPr>
    </w:p>
    <w:p>
      <w:pPr>
        <w:numPr>
          <w:ilvl w:val="0"/>
          <w:numId w:val="47"/>
        </w:numPr>
        <w:tabs>
          <w:tab w:val="clear" w:pos="708"/>
        </w:tabs>
        <w:suppressAutoHyphens w:val="0"/>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En caso de la constitución de fideicomisos, anexar copia certificada de la escritura pública; </w:t>
      </w:r>
    </w:p>
    <w:p>
      <w:pPr>
        <w:pStyle w:val="Prrafodelista"/>
        <w:rPr>
          <w:rFonts w:ascii="Verdana" w:hAnsi="Verdana" w:cs="Arial"/>
          <w:shd w:val="clear" w:color="auto" w:fill="FFFFFF"/>
        </w:rPr>
      </w:pPr>
    </w:p>
    <w:p>
      <w:pPr>
        <w:numPr>
          <w:ilvl w:val="0"/>
          <w:numId w:val="47"/>
        </w:numPr>
        <w:tabs>
          <w:tab w:val="clear" w:pos="708"/>
        </w:tabs>
        <w:suppressAutoHyphens w:val="0"/>
        <w:spacing w:line="200" w:lineRule="atLeast"/>
        <w:jc w:val="both"/>
        <w:rPr>
          <w:rFonts w:ascii="Verdana" w:hAnsi="Verdana" w:cs="Arial"/>
          <w:sz w:val="22"/>
          <w:szCs w:val="22"/>
          <w:shd w:val="clear" w:color="auto" w:fill="FFFFFF"/>
        </w:rPr>
      </w:pPr>
      <w:r>
        <w:rPr>
          <w:rFonts w:ascii="Verdana" w:hAnsi="Verdana" w:cs="Arial"/>
          <w:sz w:val="22"/>
          <w:szCs w:val="22"/>
        </w:rPr>
        <w:t xml:space="preserve">En caso de adjudicación de inmuebles por resoluciones administrativas, anexar copia </w:t>
      </w:r>
      <w:r>
        <w:rPr>
          <w:rFonts w:ascii="Verdana" w:hAnsi="Verdana" w:cs="Arial"/>
          <w:sz w:val="22"/>
          <w:szCs w:val="22"/>
          <w:shd w:val="clear" w:color="auto" w:fill="FFFFFF"/>
        </w:rPr>
        <w:t>certificada</w:t>
      </w:r>
      <w:r>
        <w:rPr>
          <w:rFonts w:ascii="Verdana" w:hAnsi="Verdana" w:cs="Arial"/>
          <w:sz w:val="22"/>
          <w:szCs w:val="22"/>
        </w:rPr>
        <w:t xml:space="preserve"> de la resolución definitiva y firme de la autoridad administrativa </w:t>
      </w:r>
      <w:r>
        <w:rPr>
          <w:rFonts w:ascii="Verdana" w:hAnsi="Verdana" w:cs="Arial"/>
          <w:sz w:val="22"/>
          <w:szCs w:val="22"/>
          <w:shd w:val="clear" w:color="auto" w:fill="FFFFFF"/>
        </w:rPr>
        <w:t>y en su caso copia certificada de la escritura pública; y</w:t>
      </w:r>
    </w:p>
    <w:p>
      <w:pPr>
        <w:pStyle w:val="Prrafodelista"/>
        <w:rPr>
          <w:rFonts w:ascii="Verdana" w:hAnsi="Verdana" w:cs="Arial"/>
          <w:shd w:val="clear" w:color="auto" w:fill="FFFFFF"/>
        </w:rPr>
      </w:pPr>
    </w:p>
    <w:p>
      <w:pPr>
        <w:numPr>
          <w:ilvl w:val="0"/>
          <w:numId w:val="47"/>
        </w:numPr>
        <w:tabs>
          <w:tab w:val="clear" w:pos="708"/>
        </w:tabs>
        <w:suppressAutoHyphens w:val="0"/>
        <w:spacing w:line="200" w:lineRule="atLeast"/>
        <w:jc w:val="both"/>
        <w:rPr>
          <w:rFonts w:ascii="Verdana" w:hAnsi="Verdana" w:cs="Arial"/>
          <w:sz w:val="22"/>
          <w:szCs w:val="22"/>
          <w:shd w:val="clear" w:color="auto" w:fill="FFFFFF"/>
        </w:rPr>
      </w:pPr>
      <w:r>
        <w:rPr>
          <w:rFonts w:ascii="Verdana" w:hAnsi="Verdana" w:cs="Arial"/>
          <w:sz w:val="22"/>
          <w:szCs w:val="22"/>
        </w:rPr>
        <w:t>En caso de fusión, escisión o liquidación de sociedades, copia certificada de las actas de la sociedad donde se autorice la fusión, escisión o liquidación.</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71.</w:t>
      </w:r>
      <w:r>
        <w:rPr>
          <w:rFonts w:ascii="Verdana" w:hAnsi="Verdana" w:cs="Arial"/>
          <w:sz w:val="22"/>
          <w:szCs w:val="22"/>
        </w:rPr>
        <w:t xml:space="preserve"> Para manifestar el movimiento traslativo de dominio y en su caso apertura de cuenta catastral de los actos jurídicos de las fracciones III, XIV y XIX del artículo 69, se deberá presentar la siguiente documentación:</w:t>
      </w:r>
    </w:p>
    <w:p>
      <w:pPr>
        <w:pStyle w:val="Sinespaciado"/>
        <w:spacing w:line="200" w:lineRule="atLeast"/>
        <w:jc w:val="both"/>
        <w:rPr>
          <w:rFonts w:ascii="Verdana" w:hAnsi="Verdana" w:cs="Arial"/>
          <w:sz w:val="22"/>
          <w:szCs w:val="22"/>
        </w:rPr>
      </w:pPr>
    </w:p>
    <w:p>
      <w:pPr>
        <w:pStyle w:val="Sinespaciado"/>
        <w:widowControl/>
        <w:numPr>
          <w:ilvl w:val="0"/>
          <w:numId w:val="60"/>
        </w:numPr>
        <w:spacing w:line="200" w:lineRule="atLeast"/>
        <w:jc w:val="both"/>
        <w:rPr>
          <w:rFonts w:ascii="Verdana" w:hAnsi="Verdana" w:cs="Arial"/>
          <w:sz w:val="22"/>
          <w:szCs w:val="22"/>
        </w:rPr>
      </w:pPr>
      <w:r>
        <w:rPr>
          <w:rFonts w:ascii="Verdana" w:hAnsi="Verdana" w:cs="Arial"/>
          <w:sz w:val="22"/>
          <w:szCs w:val="22"/>
        </w:rPr>
        <w:t xml:space="preserve"> Para la adopción del dominio pleno:</w:t>
      </w:r>
    </w:p>
    <w:p>
      <w:pPr>
        <w:pStyle w:val="Sinespaciado"/>
        <w:spacing w:line="200" w:lineRule="atLeast"/>
        <w:jc w:val="both"/>
        <w:rPr>
          <w:rFonts w:ascii="Verdana" w:hAnsi="Verdana" w:cs="Arial"/>
          <w:sz w:val="22"/>
          <w:szCs w:val="22"/>
        </w:rPr>
      </w:pPr>
    </w:p>
    <w:p>
      <w:pPr>
        <w:numPr>
          <w:ilvl w:val="0"/>
          <w:numId w:val="49"/>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Forma universal debidamente llenada y firmada por el propietario;</w:t>
      </w:r>
    </w:p>
    <w:p>
      <w:pPr>
        <w:tabs>
          <w:tab w:val="left" w:pos="1276"/>
        </w:tabs>
        <w:spacing w:line="200" w:lineRule="atLeast"/>
        <w:ind w:left="1276"/>
        <w:jc w:val="both"/>
        <w:rPr>
          <w:rFonts w:ascii="Verdana" w:hAnsi="Verdana" w:cs="Arial"/>
          <w:sz w:val="22"/>
          <w:szCs w:val="22"/>
        </w:rPr>
      </w:pPr>
    </w:p>
    <w:p>
      <w:pPr>
        <w:numPr>
          <w:ilvl w:val="0"/>
          <w:numId w:val="49"/>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Copia certificada del título de propiedad;</w:t>
      </w:r>
    </w:p>
    <w:p>
      <w:pPr>
        <w:tabs>
          <w:tab w:val="left" w:pos="1276"/>
        </w:tabs>
        <w:spacing w:line="200" w:lineRule="atLeast"/>
        <w:ind w:left="1276"/>
        <w:jc w:val="both"/>
        <w:rPr>
          <w:rFonts w:ascii="Verdana" w:hAnsi="Verdana" w:cs="Arial"/>
          <w:sz w:val="22"/>
          <w:szCs w:val="22"/>
        </w:rPr>
      </w:pPr>
    </w:p>
    <w:p>
      <w:pPr>
        <w:numPr>
          <w:ilvl w:val="0"/>
          <w:numId w:val="49"/>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Copia simple de identificación oficial del propietario;</w:t>
      </w:r>
    </w:p>
    <w:p>
      <w:pPr>
        <w:tabs>
          <w:tab w:val="left" w:pos="1276"/>
        </w:tabs>
        <w:spacing w:line="200" w:lineRule="atLeast"/>
        <w:ind w:left="1276"/>
        <w:jc w:val="both"/>
        <w:rPr>
          <w:rFonts w:ascii="Verdana" w:hAnsi="Verdana" w:cs="Arial"/>
          <w:sz w:val="22"/>
          <w:szCs w:val="22"/>
        </w:rPr>
      </w:pPr>
    </w:p>
    <w:p>
      <w:pPr>
        <w:numPr>
          <w:ilvl w:val="0"/>
          <w:numId w:val="49"/>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 xml:space="preserve">Copia simple del comprobante de domicilio no mayor a 3 meses; </w:t>
      </w:r>
    </w:p>
    <w:p>
      <w:pPr>
        <w:tabs>
          <w:tab w:val="left" w:pos="1276"/>
        </w:tabs>
        <w:suppressAutoHyphens w:val="0"/>
        <w:spacing w:line="200" w:lineRule="atLeast"/>
        <w:jc w:val="both"/>
        <w:rPr>
          <w:rFonts w:ascii="Verdana" w:hAnsi="Verdana" w:cs="Arial"/>
          <w:sz w:val="22"/>
          <w:szCs w:val="22"/>
        </w:rPr>
      </w:pPr>
    </w:p>
    <w:p>
      <w:pPr>
        <w:numPr>
          <w:ilvl w:val="0"/>
          <w:numId w:val="49"/>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Copia simple del pago de las contribuciones correspondientes según la Ley de Ingresos municipal vigente; y</w:t>
      </w:r>
    </w:p>
    <w:p>
      <w:pPr>
        <w:tabs>
          <w:tab w:val="left" w:pos="1276"/>
        </w:tabs>
        <w:suppressAutoHyphens w:val="0"/>
        <w:spacing w:line="200" w:lineRule="atLeast"/>
        <w:jc w:val="both"/>
        <w:rPr>
          <w:rFonts w:ascii="Verdana" w:hAnsi="Verdana" w:cs="Arial"/>
          <w:sz w:val="22"/>
          <w:szCs w:val="22"/>
        </w:rPr>
      </w:pPr>
    </w:p>
    <w:p>
      <w:pPr>
        <w:pStyle w:val="Sinespaciado"/>
        <w:widowControl/>
        <w:numPr>
          <w:ilvl w:val="0"/>
          <w:numId w:val="49"/>
        </w:numPr>
        <w:spacing w:line="200" w:lineRule="atLeast"/>
        <w:ind w:left="1276" w:hanging="436"/>
        <w:jc w:val="both"/>
        <w:rPr>
          <w:rFonts w:ascii="Verdana" w:hAnsi="Verdana" w:cs="Arial"/>
        </w:rPr>
      </w:pPr>
      <w:r>
        <w:rPr>
          <w:rFonts w:ascii="Verdana" w:hAnsi="Verdana" w:cs="Arial"/>
        </w:rPr>
        <w:t>Dictamen de valor o avalúo aprobado por la autoridad catastral con vigencia solo en el año fiscal de la fecha del acto jurídico.</w:t>
      </w:r>
    </w:p>
    <w:p>
      <w:pPr>
        <w:pStyle w:val="Sinespaciado"/>
        <w:spacing w:line="200" w:lineRule="atLeast"/>
        <w:jc w:val="both"/>
        <w:rPr>
          <w:rFonts w:ascii="Verdana" w:hAnsi="Verdana" w:cs="Arial"/>
        </w:rPr>
      </w:pPr>
    </w:p>
    <w:p>
      <w:pPr>
        <w:tabs>
          <w:tab w:val="left" w:pos="1276"/>
        </w:tabs>
        <w:spacing w:line="200" w:lineRule="atLeast"/>
        <w:ind w:left="851" w:hanging="567"/>
        <w:jc w:val="both"/>
        <w:rPr>
          <w:rFonts w:ascii="Verdana" w:hAnsi="Verdana" w:cs="Arial"/>
          <w:sz w:val="22"/>
          <w:szCs w:val="22"/>
        </w:rPr>
      </w:pPr>
      <w:r>
        <w:rPr>
          <w:rFonts w:ascii="Verdana" w:hAnsi="Verdana" w:cs="Arial"/>
          <w:sz w:val="22"/>
          <w:szCs w:val="22"/>
        </w:rPr>
        <w:t xml:space="preserve">   </w:t>
      </w:r>
      <w:r>
        <w:rPr>
          <w:rFonts w:ascii="Verdana" w:hAnsi="Verdana" w:cs="Arial"/>
          <w:bCs/>
          <w:sz w:val="22"/>
          <w:szCs w:val="22"/>
        </w:rPr>
        <w:t>II.</w:t>
      </w:r>
      <w:r>
        <w:rPr>
          <w:rFonts w:ascii="Verdana" w:hAnsi="Verdana" w:cs="Arial"/>
          <w:b/>
          <w:bCs/>
          <w:sz w:val="22"/>
          <w:szCs w:val="22"/>
        </w:rPr>
        <w:t xml:space="preserve"> </w:t>
      </w:r>
      <w:r>
        <w:rPr>
          <w:rFonts w:ascii="Verdana" w:hAnsi="Verdana" w:cs="Arial"/>
          <w:sz w:val="22"/>
          <w:szCs w:val="22"/>
        </w:rPr>
        <w:t xml:space="preserve">   Para las dotaciones:</w:t>
      </w:r>
    </w:p>
    <w:p>
      <w:pPr>
        <w:tabs>
          <w:tab w:val="left" w:pos="1276"/>
        </w:tabs>
        <w:spacing w:line="200" w:lineRule="atLeast"/>
        <w:ind w:firstLine="142"/>
        <w:jc w:val="both"/>
        <w:rPr>
          <w:rFonts w:ascii="Bookman Old Style" w:hAnsi="Bookman Old Style" w:cs="Arial"/>
          <w:sz w:val="20"/>
          <w:szCs w:val="20"/>
        </w:rPr>
      </w:pPr>
    </w:p>
    <w:p>
      <w:pPr>
        <w:numPr>
          <w:ilvl w:val="0"/>
          <w:numId w:val="61"/>
        </w:numPr>
        <w:tabs>
          <w:tab w:val="clear" w:pos="708"/>
          <w:tab w:val="left" w:pos="1276"/>
        </w:tabs>
        <w:suppressAutoHyphens w:val="0"/>
        <w:spacing w:line="200" w:lineRule="atLeast"/>
        <w:ind w:firstLine="131"/>
        <w:jc w:val="both"/>
        <w:rPr>
          <w:rFonts w:ascii="Verdana" w:hAnsi="Verdana" w:cs="Arial"/>
          <w:sz w:val="22"/>
          <w:szCs w:val="22"/>
        </w:rPr>
      </w:pPr>
      <w:r>
        <w:rPr>
          <w:rFonts w:ascii="Verdana" w:hAnsi="Verdana" w:cs="Arial"/>
          <w:sz w:val="22"/>
          <w:szCs w:val="22"/>
        </w:rPr>
        <w:t>Forma universal, debidamente llenada y firmada por el Interesado;</w:t>
      </w:r>
    </w:p>
    <w:p>
      <w:pPr>
        <w:tabs>
          <w:tab w:val="left" w:pos="1276"/>
        </w:tabs>
        <w:spacing w:line="200" w:lineRule="atLeast"/>
        <w:ind w:left="1276" w:hanging="414"/>
        <w:jc w:val="both"/>
        <w:rPr>
          <w:rFonts w:ascii="Verdana" w:hAnsi="Verdana" w:cs="Arial"/>
          <w:sz w:val="22"/>
          <w:szCs w:val="22"/>
        </w:rPr>
      </w:pPr>
    </w:p>
    <w:p>
      <w:pPr>
        <w:numPr>
          <w:ilvl w:val="0"/>
          <w:numId w:val="61"/>
        </w:numPr>
        <w:tabs>
          <w:tab w:val="clear" w:pos="708"/>
          <w:tab w:val="left" w:pos="1276"/>
        </w:tabs>
        <w:suppressAutoHyphens w:val="0"/>
        <w:spacing w:line="200" w:lineRule="atLeast"/>
        <w:ind w:left="1276" w:hanging="425"/>
        <w:jc w:val="both"/>
        <w:rPr>
          <w:rFonts w:ascii="Verdana" w:hAnsi="Verdana" w:cs="Arial"/>
          <w:sz w:val="22"/>
          <w:szCs w:val="22"/>
        </w:rPr>
      </w:pPr>
      <w:r>
        <w:rPr>
          <w:rFonts w:ascii="Verdana" w:hAnsi="Verdana" w:cs="Arial"/>
          <w:sz w:val="22"/>
          <w:szCs w:val="22"/>
        </w:rPr>
        <w:t>Copia certificada de la resolución judicial, administrativa o del decreto correspondiente que señale la dotación;</w:t>
      </w:r>
    </w:p>
    <w:p>
      <w:pPr>
        <w:tabs>
          <w:tab w:val="left" w:pos="1276"/>
        </w:tabs>
        <w:spacing w:line="200" w:lineRule="atLeast"/>
        <w:ind w:firstLine="142"/>
        <w:jc w:val="both"/>
        <w:rPr>
          <w:rFonts w:ascii="Verdana" w:hAnsi="Verdana" w:cs="Arial"/>
          <w:sz w:val="22"/>
          <w:szCs w:val="22"/>
        </w:rPr>
      </w:pPr>
    </w:p>
    <w:p>
      <w:pPr>
        <w:numPr>
          <w:ilvl w:val="0"/>
          <w:numId w:val="61"/>
        </w:numPr>
        <w:tabs>
          <w:tab w:val="clear" w:pos="708"/>
          <w:tab w:val="left" w:pos="1276"/>
        </w:tabs>
        <w:suppressAutoHyphens w:val="0"/>
        <w:spacing w:line="200" w:lineRule="atLeast"/>
        <w:ind w:firstLine="142"/>
        <w:jc w:val="both"/>
        <w:rPr>
          <w:rFonts w:ascii="Verdana" w:hAnsi="Verdana" w:cs="Arial"/>
          <w:sz w:val="22"/>
          <w:szCs w:val="22"/>
        </w:rPr>
      </w:pPr>
      <w:r>
        <w:rPr>
          <w:rFonts w:ascii="Verdana" w:hAnsi="Verdana" w:cs="Arial"/>
          <w:sz w:val="22"/>
          <w:szCs w:val="22"/>
        </w:rPr>
        <w:t xml:space="preserve">Señalar la cuenta o las cuentas catastrales que se afectarán con la dotación; </w:t>
      </w:r>
    </w:p>
    <w:p>
      <w:pPr>
        <w:tabs>
          <w:tab w:val="left" w:pos="1276"/>
        </w:tabs>
        <w:spacing w:line="200" w:lineRule="atLeast"/>
        <w:ind w:firstLine="142"/>
        <w:jc w:val="both"/>
        <w:rPr>
          <w:rFonts w:ascii="Verdana" w:hAnsi="Verdana" w:cs="Arial"/>
          <w:sz w:val="22"/>
          <w:szCs w:val="22"/>
        </w:rPr>
      </w:pPr>
    </w:p>
    <w:p>
      <w:pPr>
        <w:numPr>
          <w:ilvl w:val="0"/>
          <w:numId w:val="61"/>
        </w:numPr>
        <w:tabs>
          <w:tab w:val="clear" w:pos="708"/>
          <w:tab w:val="left" w:pos="1276"/>
        </w:tabs>
        <w:suppressAutoHyphens w:val="0"/>
        <w:spacing w:line="200" w:lineRule="atLeast"/>
        <w:ind w:firstLine="142"/>
        <w:jc w:val="both"/>
        <w:rPr>
          <w:rFonts w:ascii="Verdana" w:hAnsi="Verdana" w:cs="Arial"/>
          <w:sz w:val="22"/>
          <w:szCs w:val="22"/>
        </w:rPr>
      </w:pPr>
      <w:r>
        <w:rPr>
          <w:rFonts w:ascii="Verdana" w:hAnsi="Verdana" w:cs="Arial"/>
          <w:sz w:val="22"/>
          <w:szCs w:val="22"/>
        </w:rPr>
        <w:t xml:space="preserve">Plano topográfico que señale la superficie sujeta a dotación; </w:t>
      </w:r>
    </w:p>
    <w:p>
      <w:pPr>
        <w:tabs>
          <w:tab w:val="left" w:pos="1276"/>
        </w:tabs>
        <w:spacing w:line="200" w:lineRule="atLeast"/>
        <w:ind w:left="720" w:firstLine="142"/>
        <w:jc w:val="both"/>
        <w:rPr>
          <w:rFonts w:ascii="Verdana" w:hAnsi="Verdana" w:cs="Arial"/>
          <w:sz w:val="22"/>
          <w:szCs w:val="22"/>
        </w:rPr>
      </w:pPr>
    </w:p>
    <w:p>
      <w:pPr>
        <w:numPr>
          <w:ilvl w:val="0"/>
          <w:numId w:val="61"/>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Copia simple del pago de las contribuciones correspondientes según la Ley de Ingresos Municipal vigente; y</w:t>
      </w:r>
    </w:p>
    <w:p>
      <w:pPr>
        <w:tabs>
          <w:tab w:val="left" w:pos="1276"/>
        </w:tabs>
        <w:suppressAutoHyphens w:val="0"/>
        <w:spacing w:line="200" w:lineRule="atLeast"/>
        <w:jc w:val="both"/>
        <w:rPr>
          <w:rFonts w:ascii="Verdana" w:hAnsi="Verdana" w:cs="Arial"/>
          <w:sz w:val="22"/>
          <w:szCs w:val="22"/>
        </w:rPr>
      </w:pPr>
    </w:p>
    <w:p>
      <w:pPr>
        <w:numPr>
          <w:ilvl w:val="0"/>
          <w:numId w:val="61"/>
        </w:numPr>
        <w:tabs>
          <w:tab w:val="clear" w:pos="708"/>
          <w:tab w:val="left" w:pos="1276"/>
        </w:tabs>
        <w:suppressAutoHyphens w:val="0"/>
        <w:spacing w:line="200" w:lineRule="atLeast"/>
        <w:ind w:left="1276" w:hanging="425"/>
        <w:jc w:val="both"/>
        <w:rPr>
          <w:rFonts w:ascii="Verdana" w:hAnsi="Verdana" w:cs="Arial"/>
          <w:sz w:val="22"/>
          <w:szCs w:val="22"/>
        </w:rPr>
      </w:pPr>
      <w:r>
        <w:rPr>
          <w:rFonts w:ascii="Verdana" w:hAnsi="Verdana" w:cs="Arial"/>
          <w:sz w:val="22"/>
          <w:szCs w:val="22"/>
        </w:rPr>
        <w:t>Dictamen de valor o avalúo aprobado por la autoridad catastral con vigencia solo en el año fiscal de la fecha del acto jurídico.</w:t>
      </w:r>
    </w:p>
    <w:p>
      <w:pPr>
        <w:tabs>
          <w:tab w:val="left" w:pos="1276"/>
        </w:tabs>
        <w:spacing w:line="200" w:lineRule="atLeast"/>
        <w:ind w:firstLine="142"/>
        <w:jc w:val="both"/>
        <w:rPr>
          <w:rFonts w:ascii="Verdana" w:hAnsi="Verdana" w:cs="Arial"/>
          <w:sz w:val="22"/>
          <w:szCs w:val="22"/>
        </w:rPr>
      </w:pPr>
    </w:p>
    <w:p>
      <w:pPr>
        <w:tabs>
          <w:tab w:val="left" w:pos="1276"/>
        </w:tabs>
        <w:spacing w:line="200" w:lineRule="atLeast"/>
        <w:ind w:left="567" w:hanging="283"/>
        <w:jc w:val="both"/>
        <w:rPr>
          <w:rFonts w:ascii="Verdana" w:hAnsi="Verdana" w:cs="Arial"/>
          <w:sz w:val="22"/>
          <w:szCs w:val="22"/>
        </w:rPr>
      </w:pPr>
      <w:r>
        <w:rPr>
          <w:rFonts w:ascii="Verdana" w:hAnsi="Verdana" w:cs="Arial"/>
          <w:sz w:val="22"/>
          <w:szCs w:val="22"/>
        </w:rPr>
        <w:t xml:space="preserve">    </w:t>
      </w:r>
      <w:r>
        <w:rPr>
          <w:rFonts w:ascii="Verdana" w:hAnsi="Verdana" w:cs="Arial"/>
          <w:bCs/>
          <w:sz w:val="22"/>
          <w:szCs w:val="22"/>
        </w:rPr>
        <w:t>III.</w:t>
      </w:r>
      <w:r>
        <w:rPr>
          <w:rFonts w:ascii="Verdana" w:hAnsi="Verdana" w:cs="Arial"/>
          <w:b/>
          <w:bCs/>
          <w:sz w:val="22"/>
          <w:szCs w:val="22"/>
        </w:rPr>
        <w:t xml:space="preserve">  </w:t>
      </w:r>
      <w:r>
        <w:rPr>
          <w:rFonts w:ascii="Verdana" w:hAnsi="Verdana" w:cs="Arial"/>
          <w:sz w:val="22"/>
          <w:szCs w:val="22"/>
        </w:rPr>
        <w:t xml:space="preserve"> Para la regularización de predios urbanos y rústicos de la pequeña propiedad:</w:t>
      </w:r>
    </w:p>
    <w:p>
      <w:pPr>
        <w:tabs>
          <w:tab w:val="left" w:pos="1276"/>
        </w:tabs>
        <w:spacing w:line="200" w:lineRule="atLeast"/>
        <w:ind w:firstLine="142"/>
        <w:jc w:val="both"/>
        <w:rPr>
          <w:rFonts w:ascii="Verdana" w:hAnsi="Verdana" w:cs="Arial"/>
          <w:sz w:val="22"/>
          <w:szCs w:val="22"/>
        </w:rPr>
      </w:pPr>
    </w:p>
    <w:p>
      <w:pPr>
        <w:numPr>
          <w:ilvl w:val="0"/>
          <w:numId w:val="55"/>
        </w:numPr>
        <w:tabs>
          <w:tab w:val="clear" w:pos="708"/>
          <w:tab w:val="left" w:pos="1276"/>
        </w:tabs>
        <w:suppressAutoHyphens w:val="0"/>
        <w:spacing w:line="200" w:lineRule="atLeast"/>
        <w:ind w:firstLine="142"/>
        <w:jc w:val="both"/>
        <w:rPr>
          <w:rFonts w:ascii="Verdana" w:hAnsi="Verdana" w:cs="Arial"/>
          <w:sz w:val="22"/>
          <w:szCs w:val="22"/>
        </w:rPr>
      </w:pPr>
      <w:r>
        <w:rPr>
          <w:rFonts w:ascii="Verdana" w:hAnsi="Verdana" w:cs="Arial"/>
          <w:sz w:val="22"/>
          <w:szCs w:val="22"/>
        </w:rPr>
        <w:t>Forma universal, debidamente llenada y firmada por el Interesado;</w:t>
      </w:r>
    </w:p>
    <w:p>
      <w:pPr>
        <w:tabs>
          <w:tab w:val="left" w:pos="1276"/>
        </w:tabs>
        <w:spacing w:line="200" w:lineRule="atLeast"/>
        <w:ind w:left="720" w:firstLine="142"/>
        <w:jc w:val="both"/>
        <w:rPr>
          <w:rFonts w:ascii="Verdana" w:hAnsi="Verdana" w:cs="Arial"/>
          <w:sz w:val="22"/>
          <w:szCs w:val="22"/>
        </w:rPr>
      </w:pPr>
    </w:p>
    <w:p>
      <w:pPr>
        <w:numPr>
          <w:ilvl w:val="0"/>
          <w:numId w:val="55"/>
        </w:numPr>
        <w:tabs>
          <w:tab w:val="clear" w:pos="708"/>
          <w:tab w:val="left" w:pos="1276"/>
        </w:tabs>
        <w:suppressAutoHyphens w:val="0"/>
        <w:spacing w:line="200" w:lineRule="atLeast"/>
        <w:ind w:firstLine="142"/>
        <w:jc w:val="both"/>
        <w:rPr>
          <w:rFonts w:ascii="Verdana" w:hAnsi="Verdana" w:cs="Arial"/>
          <w:sz w:val="22"/>
          <w:szCs w:val="22"/>
        </w:rPr>
      </w:pPr>
      <w:r>
        <w:rPr>
          <w:rFonts w:ascii="Verdana" w:hAnsi="Verdana" w:cs="Arial"/>
          <w:sz w:val="22"/>
          <w:szCs w:val="22"/>
        </w:rPr>
        <w:t>Copia certificada de la resolución administrativa;</w:t>
      </w:r>
    </w:p>
    <w:p>
      <w:pPr>
        <w:tabs>
          <w:tab w:val="left" w:pos="1276"/>
        </w:tabs>
        <w:spacing w:line="200" w:lineRule="atLeast"/>
        <w:ind w:firstLine="142"/>
        <w:jc w:val="both"/>
        <w:rPr>
          <w:rFonts w:ascii="Verdana" w:hAnsi="Verdana" w:cs="Arial"/>
          <w:sz w:val="22"/>
          <w:szCs w:val="22"/>
        </w:rPr>
      </w:pPr>
    </w:p>
    <w:p>
      <w:pPr>
        <w:numPr>
          <w:ilvl w:val="0"/>
          <w:numId w:val="55"/>
        </w:numPr>
        <w:tabs>
          <w:tab w:val="clear" w:pos="708"/>
          <w:tab w:val="left" w:pos="1276"/>
        </w:tabs>
        <w:suppressAutoHyphens w:val="0"/>
        <w:spacing w:line="200" w:lineRule="atLeast"/>
        <w:ind w:firstLine="142"/>
        <w:jc w:val="both"/>
        <w:rPr>
          <w:rFonts w:ascii="Verdana" w:hAnsi="Verdana" w:cs="Arial"/>
          <w:sz w:val="22"/>
          <w:szCs w:val="22"/>
        </w:rPr>
      </w:pPr>
      <w:r>
        <w:rPr>
          <w:rFonts w:ascii="Verdana" w:hAnsi="Verdana" w:cs="Arial"/>
          <w:sz w:val="22"/>
          <w:szCs w:val="22"/>
        </w:rPr>
        <w:t xml:space="preserve">Copia certificada del levantamiento topográfico; </w:t>
      </w:r>
    </w:p>
    <w:p>
      <w:pPr>
        <w:tabs>
          <w:tab w:val="left" w:pos="1276"/>
        </w:tabs>
        <w:spacing w:line="200" w:lineRule="atLeast"/>
        <w:ind w:left="862"/>
        <w:jc w:val="both"/>
        <w:rPr>
          <w:rFonts w:ascii="Verdana" w:hAnsi="Verdana" w:cs="Arial"/>
          <w:sz w:val="22"/>
          <w:szCs w:val="22"/>
        </w:rPr>
      </w:pPr>
    </w:p>
    <w:p>
      <w:pPr>
        <w:numPr>
          <w:ilvl w:val="0"/>
          <w:numId w:val="55"/>
        </w:numPr>
        <w:tabs>
          <w:tab w:val="clear" w:pos="708"/>
          <w:tab w:val="left" w:pos="993"/>
        </w:tabs>
        <w:suppressAutoHyphens w:val="0"/>
        <w:spacing w:line="200" w:lineRule="atLeast"/>
        <w:ind w:left="1276" w:hanging="425"/>
        <w:jc w:val="both"/>
        <w:rPr>
          <w:rFonts w:ascii="Verdana" w:hAnsi="Verdana" w:cs="Arial"/>
          <w:sz w:val="22"/>
          <w:szCs w:val="22"/>
        </w:rPr>
      </w:pPr>
      <w:r>
        <w:rPr>
          <w:rFonts w:ascii="Verdana" w:hAnsi="Verdana" w:cs="Arial"/>
          <w:sz w:val="22"/>
          <w:szCs w:val="22"/>
        </w:rPr>
        <w:t>Copia simple del pago de las contribuciones correspondientes según la Ley de Ingresos municipal vigente; y</w:t>
      </w:r>
    </w:p>
    <w:p>
      <w:pPr>
        <w:tabs>
          <w:tab w:val="left" w:pos="1276"/>
        </w:tabs>
        <w:spacing w:line="200" w:lineRule="atLeast"/>
        <w:ind w:left="862"/>
        <w:jc w:val="both"/>
        <w:rPr>
          <w:rFonts w:ascii="Verdana" w:hAnsi="Verdana" w:cs="Arial"/>
          <w:sz w:val="22"/>
          <w:szCs w:val="22"/>
        </w:rPr>
      </w:pPr>
    </w:p>
    <w:p>
      <w:pPr>
        <w:numPr>
          <w:ilvl w:val="0"/>
          <w:numId w:val="55"/>
        </w:numPr>
        <w:tabs>
          <w:tab w:val="clear" w:pos="708"/>
          <w:tab w:val="left" w:pos="1276"/>
        </w:tabs>
        <w:suppressAutoHyphens w:val="0"/>
        <w:spacing w:line="200" w:lineRule="atLeast"/>
        <w:ind w:left="1276" w:hanging="414"/>
        <w:jc w:val="both"/>
        <w:rPr>
          <w:rFonts w:ascii="Verdana" w:hAnsi="Verdana" w:cs="Arial"/>
          <w:sz w:val="22"/>
          <w:szCs w:val="22"/>
        </w:rPr>
      </w:pPr>
      <w:r>
        <w:rPr>
          <w:rFonts w:ascii="Verdana" w:hAnsi="Verdana" w:cs="Arial"/>
          <w:sz w:val="22"/>
          <w:szCs w:val="22"/>
        </w:rPr>
        <w:t>Dictamen de valor o avalúo aprobado por la autoridad catastral con vigencia solo en el año fiscal de la fecha del acto jurídico.</w:t>
      </w:r>
    </w:p>
    <w:p>
      <w:pPr>
        <w:tabs>
          <w:tab w:val="left" w:pos="1276"/>
        </w:tabs>
        <w:suppressAutoHyphens w:val="0"/>
        <w:spacing w:line="200" w:lineRule="atLeast"/>
        <w:jc w:val="both"/>
        <w:rPr>
          <w:rFonts w:ascii="Verdana" w:hAnsi="Verdana" w:cs="Arial"/>
          <w:sz w:val="22"/>
          <w:szCs w:val="22"/>
        </w:rPr>
      </w:pPr>
    </w:p>
    <w:p>
      <w:pPr>
        <w:tabs>
          <w:tab w:val="left" w:pos="1276"/>
        </w:tabs>
        <w:spacing w:line="200" w:lineRule="atLeast"/>
        <w:ind w:left="862"/>
        <w:jc w:val="both"/>
        <w:rPr>
          <w:rFonts w:ascii="Verdana" w:hAnsi="Verdana" w:cs="Arial"/>
          <w:sz w:val="22"/>
          <w:szCs w:val="22"/>
        </w:rPr>
      </w:pPr>
    </w:p>
    <w:p>
      <w:pPr>
        <w:spacing w:line="200" w:lineRule="atLeast"/>
        <w:jc w:val="center"/>
        <w:rPr>
          <w:rFonts w:ascii="Verdana" w:hAnsi="Verdana" w:cs="Arial"/>
          <w:b/>
          <w:sz w:val="22"/>
          <w:szCs w:val="22"/>
        </w:rPr>
      </w:pPr>
      <w:r>
        <w:rPr>
          <w:rFonts w:ascii="Verdana" w:hAnsi="Verdana" w:cs="Arial"/>
          <w:b/>
          <w:sz w:val="22"/>
          <w:szCs w:val="22"/>
        </w:rPr>
        <w:t>SECCIÓN TERCERA</w:t>
      </w:r>
    </w:p>
    <w:p>
      <w:pPr>
        <w:spacing w:line="200" w:lineRule="atLeast"/>
        <w:jc w:val="center"/>
        <w:rPr>
          <w:rFonts w:ascii="Verdana" w:hAnsi="Verdana" w:cs="Arial"/>
          <w:b/>
          <w:sz w:val="22"/>
          <w:szCs w:val="22"/>
        </w:rPr>
      </w:pPr>
      <w:r>
        <w:rPr>
          <w:rFonts w:ascii="Verdana" w:hAnsi="Verdana" w:cs="Arial"/>
          <w:b/>
          <w:sz w:val="22"/>
          <w:szCs w:val="22"/>
        </w:rPr>
        <w:t>DE LA DENEGACIÓN DE LAS ANOTACIONES CATASTRALES</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72</w:t>
      </w:r>
      <w:r>
        <w:rPr>
          <w:rFonts w:ascii="Verdana" w:hAnsi="Verdana" w:cs="Arial"/>
          <w:sz w:val="22"/>
          <w:szCs w:val="22"/>
        </w:rPr>
        <w:t>. En el supuesto de que no se cumpla con los requisitos de los avisos de transmisión, se suspenderá el trámite y se notificará al interesado, fundando y motivando las inconsistencias que se hubieren encontrado, de conformidad con el artículo 120 de la Ley de Hacienda.</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73</w:t>
      </w:r>
      <w:r>
        <w:rPr>
          <w:rFonts w:ascii="Verdana" w:hAnsi="Verdana" w:cs="Arial"/>
          <w:sz w:val="22"/>
          <w:szCs w:val="22"/>
        </w:rPr>
        <w:t>. El trámite será denegado en los casos siguientes:</w:t>
      </w:r>
    </w:p>
    <w:p>
      <w:pPr>
        <w:spacing w:line="200" w:lineRule="atLeast"/>
        <w:jc w:val="both"/>
        <w:rPr>
          <w:rFonts w:ascii="Verdana" w:hAnsi="Verdana" w:cs="Arial"/>
          <w:sz w:val="22"/>
          <w:szCs w:val="22"/>
        </w:rPr>
      </w:pPr>
    </w:p>
    <w:p>
      <w:pPr>
        <w:numPr>
          <w:ilvl w:val="0"/>
          <w:numId w:val="50"/>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El contenido del aviso de transmisión no satisfaga lo estipulado en la Ley y el presente Reglamento;</w:t>
      </w:r>
    </w:p>
    <w:p>
      <w:pPr>
        <w:spacing w:line="200" w:lineRule="atLeast"/>
        <w:jc w:val="both"/>
        <w:rPr>
          <w:rFonts w:ascii="Verdana" w:hAnsi="Verdana" w:cs="Arial"/>
          <w:sz w:val="22"/>
          <w:szCs w:val="22"/>
        </w:rPr>
      </w:pPr>
    </w:p>
    <w:p>
      <w:pPr>
        <w:numPr>
          <w:ilvl w:val="0"/>
          <w:numId w:val="50"/>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El aviso de transmisión presente valor diferente al avalúo o dictamen de valor autorizado por la autoridad catastral, considerando que dicho valor deberá corresponder al momento de causación;</w:t>
      </w:r>
    </w:p>
    <w:p>
      <w:pPr>
        <w:spacing w:line="200" w:lineRule="atLeast"/>
        <w:jc w:val="both"/>
        <w:rPr>
          <w:rFonts w:ascii="Verdana" w:hAnsi="Verdana" w:cs="Arial"/>
          <w:sz w:val="22"/>
          <w:szCs w:val="22"/>
        </w:rPr>
      </w:pPr>
    </w:p>
    <w:p>
      <w:pPr>
        <w:numPr>
          <w:ilvl w:val="0"/>
          <w:numId w:val="50"/>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En el aviso de transmisión no coincidan los datos de la parte transmitente con los contenidos en el registro catastral; o</w:t>
      </w:r>
    </w:p>
    <w:p>
      <w:pPr>
        <w:spacing w:line="200" w:lineRule="atLeast"/>
        <w:jc w:val="both"/>
        <w:rPr>
          <w:rFonts w:ascii="Verdana" w:hAnsi="Verdana" w:cs="Arial"/>
          <w:sz w:val="22"/>
          <w:szCs w:val="22"/>
        </w:rPr>
      </w:pPr>
    </w:p>
    <w:p>
      <w:pPr>
        <w:numPr>
          <w:ilvl w:val="0"/>
          <w:numId w:val="50"/>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Que la declaración del Impuesto sobre Transmisiones Patrimoniales no se haya realizado correctamente, de acuerdo a lo trasmitido.</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74</w:t>
      </w:r>
      <w:r>
        <w:rPr>
          <w:rFonts w:ascii="Verdana" w:hAnsi="Verdana" w:cs="Arial"/>
          <w:sz w:val="22"/>
          <w:szCs w:val="22"/>
        </w:rPr>
        <w:t>. Una vez detectado uno o varios de los supuestos a que hace referencia el artículo anterior, se procederá a notificar al obligado a fin de que solvente la omisión, en los términos del artículo 120 de la Ley de Hacienda Municipal del Estado de Jalisco.</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r>
        <w:rPr>
          <w:rFonts w:ascii="Verdana" w:hAnsi="Verdana" w:cs="Arial"/>
          <w:b/>
          <w:sz w:val="22"/>
          <w:szCs w:val="22"/>
        </w:rPr>
        <w:t>SECCIÓN CUARTA</w:t>
      </w:r>
    </w:p>
    <w:p>
      <w:pPr>
        <w:spacing w:line="200" w:lineRule="atLeast"/>
        <w:jc w:val="center"/>
        <w:rPr>
          <w:rFonts w:ascii="Verdana" w:hAnsi="Verdana" w:cs="Arial"/>
          <w:b/>
          <w:sz w:val="22"/>
          <w:szCs w:val="22"/>
        </w:rPr>
      </w:pPr>
      <w:r>
        <w:rPr>
          <w:rFonts w:ascii="Verdana" w:hAnsi="Verdana" w:cs="Arial"/>
          <w:b/>
          <w:sz w:val="22"/>
          <w:szCs w:val="22"/>
        </w:rPr>
        <w:t>DE LAS MODIFICACIONES AL PADRÓN CATASTRAL</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75.</w:t>
      </w:r>
      <w:r>
        <w:rPr>
          <w:rFonts w:ascii="Verdana" w:hAnsi="Verdana" w:cs="Arial"/>
          <w:sz w:val="22"/>
          <w:szCs w:val="22"/>
        </w:rPr>
        <w:t xml:space="preserve"> La autoridad catastral, a efecto de dar cumplimiento al artículo 2° de la Ley, deberá mantener actualizados los padrones cartográficos, fiscales y registrales a través de los siguientes movimientos:</w:t>
      </w:r>
    </w:p>
    <w:p>
      <w:pPr>
        <w:spacing w:line="200" w:lineRule="atLeast"/>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Abstención de movimientos catastrales;</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shd w:val="clear" w:color="auto" w:fill="FFFFFF"/>
        </w:rPr>
        <w:t>Apertura de cuentas Catastrales</w:t>
      </w:r>
      <w:r>
        <w:rPr>
          <w:rFonts w:ascii="Verdana" w:hAnsi="Verdana" w:cs="Arial"/>
          <w:sz w:val="22"/>
          <w:szCs w:val="22"/>
        </w:rPr>
        <w:t>;</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shd w:val="clear" w:color="auto" w:fill="FFFFFF"/>
        </w:rPr>
      </w:pPr>
      <w:r>
        <w:rPr>
          <w:rFonts w:ascii="Verdana" w:hAnsi="Verdana" w:cs="Arial"/>
          <w:sz w:val="22"/>
          <w:szCs w:val="22"/>
          <w:shd w:val="clear" w:color="auto" w:fill="FFFFFF"/>
        </w:rPr>
        <w:t>Avalúos catastrales;</w:t>
      </w:r>
    </w:p>
    <w:p>
      <w:pPr>
        <w:tabs>
          <w:tab w:val="left" w:pos="993"/>
        </w:tabs>
        <w:spacing w:line="200" w:lineRule="atLeast"/>
        <w:ind w:left="142" w:firstLine="284"/>
        <w:jc w:val="both"/>
        <w:rPr>
          <w:rFonts w:ascii="Verdana" w:hAnsi="Verdana"/>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shd w:val="clear" w:color="auto" w:fill="FFFFFF"/>
        </w:rPr>
      </w:pPr>
      <w:r>
        <w:rPr>
          <w:rFonts w:ascii="Verdana" w:hAnsi="Verdana" w:cs="Arial"/>
          <w:sz w:val="22"/>
          <w:szCs w:val="22"/>
          <w:shd w:val="clear" w:color="auto" w:fill="FFFFFF"/>
        </w:rPr>
        <w:t>Aviso de transmisión patrimonial;</w:t>
      </w:r>
    </w:p>
    <w:p>
      <w:pPr>
        <w:tabs>
          <w:tab w:val="left" w:pos="993"/>
        </w:tabs>
        <w:suppressAutoHyphens w:val="0"/>
        <w:spacing w:line="200" w:lineRule="atLeast"/>
        <w:jc w:val="both"/>
        <w:rPr>
          <w:rFonts w:ascii="Verdana" w:hAnsi="Verdana" w:cs="Arial"/>
          <w:sz w:val="22"/>
          <w:szCs w:val="22"/>
          <w:shd w:val="clear" w:color="auto" w:fill="FFFFFF"/>
        </w:rPr>
      </w:pPr>
    </w:p>
    <w:p>
      <w:pPr>
        <w:numPr>
          <w:ilvl w:val="0"/>
          <w:numId w:val="51"/>
        </w:numPr>
        <w:tabs>
          <w:tab w:val="clear" w:pos="708"/>
          <w:tab w:val="left" w:pos="993"/>
        </w:tabs>
        <w:suppressAutoHyphens w:val="0"/>
        <w:spacing w:line="200" w:lineRule="atLeast"/>
        <w:ind w:left="993" w:hanging="567"/>
        <w:jc w:val="both"/>
        <w:rPr>
          <w:rFonts w:ascii="Verdana" w:hAnsi="Verdana" w:cs="Arial"/>
          <w:sz w:val="22"/>
          <w:szCs w:val="22"/>
          <w:shd w:val="clear" w:color="auto" w:fill="FFFFFF"/>
        </w:rPr>
      </w:pPr>
      <w:r>
        <w:rPr>
          <w:rFonts w:ascii="Verdana" w:hAnsi="Verdana" w:cs="Arial"/>
          <w:sz w:val="22"/>
          <w:szCs w:val="22"/>
          <w:shd w:val="clear" w:color="auto" w:fill="FFFFFF"/>
        </w:rPr>
        <w:t>Aviso de transmisión patrimonial con reserva de dominio de contratos preliminares de  compraventa y/o cesión de derechos;</w:t>
      </w:r>
    </w:p>
    <w:p>
      <w:pPr>
        <w:tabs>
          <w:tab w:val="left" w:pos="993"/>
        </w:tabs>
        <w:spacing w:line="200" w:lineRule="atLeast"/>
        <w:ind w:left="142" w:firstLine="284"/>
        <w:jc w:val="both"/>
        <w:rPr>
          <w:rFonts w:ascii="Verdana" w:hAnsi="Verdana" w:cs="Arial"/>
          <w:sz w:val="22"/>
          <w:szCs w:val="22"/>
          <w:shd w:val="clear" w:color="auto" w:fill="FFFFFF"/>
        </w:rPr>
      </w:pPr>
    </w:p>
    <w:p>
      <w:pPr>
        <w:pStyle w:val="Sinespaciado"/>
        <w:widowControl/>
        <w:numPr>
          <w:ilvl w:val="0"/>
          <w:numId w:val="51"/>
        </w:numPr>
        <w:tabs>
          <w:tab w:val="left" w:pos="993"/>
        </w:tabs>
        <w:spacing w:line="200" w:lineRule="atLeast"/>
        <w:ind w:left="142" w:firstLine="284"/>
        <w:jc w:val="both"/>
        <w:rPr>
          <w:rFonts w:ascii="Verdana" w:hAnsi="Verdana" w:cs="Arial"/>
          <w:sz w:val="22"/>
          <w:szCs w:val="22"/>
          <w:shd w:val="clear" w:color="auto" w:fill="FFFFFF"/>
        </w:rPr>
      </w:pPr>
      <w:r>
        <w:rPr>
          <w:rFonts w:ascii="Verdana" w:hAnsi="Verdana" w:cs="Arial"/>
          <w:sz w:val="22"/>
          <w:szCs w:val="22"/>
          <w:shd w:val="clear" w:color="auto" w:fill="FFFFFF"/>
        </w:rPr>
        <w:t>Cambio de denominación o razón social;</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Cancelación de cuenta catastral;</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Constitución de régimen de propiedad en condominio;</w:t>
      </w:r>
    </w:p>
    <w:p>
      <w:pPr>
        <w:tabs>
          <w:tab w:val="left" w:pos="993"/>
        </w:tabs>
        <w:suppressAutoHyphens w:val="0"/>
        <w:spacing w:line="200" w:lineRule="atLeast"/>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Fusión de cuentas catastrales;</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Liberación de abstención de movimiento catastral;</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Manifestación de construcción;</w:t>
      </w:r>
    </w:p>
    <w:p>
      <w:pPr>
        <w:tabs>
          <w:tab w:val="left" w:pos="993"/>
        </w:tabs>
        <w:spacing w:line="200" w:lineRule="atLeast"/>
        <w:ind w:left="142" w:firstLine="284"/>
        <w:jc w:val="both"/>
        <w:rPr>
          <w:rFonts w:ascii="Bookman Old Style" w:hAnsi="Bookman Old Style" w:cs="Arial"/>
          <w:sz w:val="20"/>
          <w:szCs w:val="20"/>
        </w:rPr>
      </w:pPr>
    </w:p>
    <w:p>
      <w:pPr>
        <w:numPr>
          <w:ilvl w:val="0"/>
          <w:numId w:val="51"/>
        </w:numPr>
        <w:tabs>
          <w:tab w:val="clear" w:pos="708"/>
          <w:tab w:val="left" w:pos="993"/>
        </w:tabs>
        <w:suppressAutoHyphens w:val="0"/>
        <w:spacing w:line="200" w:lineRule="atLeast"/>
        <w:ind w:left="993" w:hanging="567"/>
        <w:jc w:val="both"/>
        <w:rPr>
          <w:rFonts w:ascii="Verdana" w:hAnsi="Verdana" w:cs="Arial"/>
          <w:sz w:val="22"/>
          <w:szCs w:val="22"/>
        </w:rPr>
      </w:pPr>
      <w:r>
        <w:rPr>
          <w:rFonts w:ascii="Verdana" w:hAnsi="Verdana" w:cs="Arial"/>
          <w:sz w:val="22"/>
          <w:szCs w:val="22"/>
        </w:rPr>
        <w:t>Rectificación de medidas y colindantes, disminución o excedencia de superficie de terreno.</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708"/>
          <w:tab w:val="left" w:pos="993"/>
        </w:tabs>
        <w:suppressAutoHyphens w:val="0"/>
        <w:spacing w:line="200" w:lineRule="atLeast"/>
        <w:ind w:left="142" w:firstLine="284"/>
        <w:jc w:val="both"/>
        <w:rPr>
          <w:rFonts w:ascii="Verdana" w:hAnsi="Verdana" w:cs="Arial"/>
          <w:sz w:val="22"/>
          <w:szCs w:val="22"/>
        </w:rPr>
      </w:pPr>
      <w:r>
        <w:rPr>
          <w:rFonts w:ascii="Verdana" w:hAnsi="Verdana" w:cs="Arial"/>
          <w:sz w:val="22"/>
          <w:szCs w:val="22"/>
        </w:rPr>
        <w:t>Subdivisión de predios rústicos; y</w:t>
      </w:r>
    </w:p>
    <w:p>
      <w:pPr>
        <w:tabs>
          <w:tab w:val="left" w:pos="993"/>
        </w:tabs>
        <w:spacing w:line="200" w:lineRule="atLeast"/>
        <w:ind w:left="142" w:firstLine="284"/>
        <w:jc w:val="both"/>
        <w:rPr>
          <w:rFonts w:ascii="Verdana" w:hAnsi="Verdana" w:cs="Arial"/>
          <w:sz w:val="22"/>
          <w:szCs w:val="22"/>
        </w:rPr>
      </w:pPr>
    </w:p>
    <w:p>
      <w:pPr>
        <w:numPr>
          <w:ilvl w:val="0"/>
          <w:numId w:val="51"/>
        </w:numPr>
        <w:tabs>
          <w:tab w:val="clear" w:pos="0"/>
          <w:tab w:val="clear" w:pos="708"/>
          <w:tab w:val="num" w:pos="851"/>
          <w:tab w:val="left" w:pos="993"/>
        </w:tabs>
        <w:suppressAutoHyphens w:val="0"/>
        <w:spacing w:line="200" w:lineRule="atLeast"/>
        <w:ind w:left="284" w:firstLine="142"/>
        <w:jc w:val="both"/>
        <w:rPr>
          <w:rFonts w:ascii="Verdana" w:hAnsi="Verdana" w:cs="Arial"/>
          <w:sz w:val="22"/>
          <w:szCs w:val="22"/>
        </w:rPr>
      </w:pPr>
      <w:r>
        <w:rPr>
          <w:rFonts w:ascii="Verdana" w:hAnsi="Verdana" w:cs="Arial"/>
          <w:sz w:val="22"/>
          <w:szCs w:val="22"/>
        </w:rPr>
        <w:t xml:space="preserve">  Traslados de sector de una cuenta catastral.</w:t>
      </w:r>
    </w:p>
    <w:p>
      <w:pPr>
        <w:pStyle w:val="Prrafodelista"/>
        <w:rPr>
          <w:rFonts w:ascii="Verdana" w:hAnsi="Verdana" w:cs="Arial"/>
        </w:rPr>
      </w:pPr>
    </w:p>
    <w:p>
      <w:pPr>
        <w:spacing w:line="200" w:lineRule="atLeast"/>
        <w:jc w:val="both"/>
        <w:rPr>
          <w:rFonts w:ascii="Verdana" w:hAnsi="Verdana" w:cs="Arial"/>
          <w:sz w:val="22"/>
          <w:szCs w:val="22"/>
        </w:rPr>
      </w:pPr>
      <w:r>
        <w:rPr>
          <w:rFonts w:ascii="Verdana" w:hAnsi="Verdana" w:cs="Arial"/>
          <w:b/>
          <w:sz w:val="22"/>
          <w:szCs w:val="22"/>
        </w:rPr>
        <w:t>Artículo 76</w:t>
      </w:r>
      <w:r>
        <w:rPr>
          <w:rFonts w:ascii="Verdana" w:hAnsi="Verdana" w:cs="Arial"/>
          <w:sz w:val="22"/>
          <w:szCs w:val="22"/>
        </w:rPr>
        <w:t>. La autoridad catastral deberá realizar, de oficio o a petición de parte, la corrección de las anotaciones catastrales, cuando existan errores en las mismas, basándose en la cartografía manzanera de gabinete o de campo y demás elementos con que cuente.</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77.</w:t>
      </w:r>
      <w:r>
        <w:rPr>
          <w:rFonts w:ascii="Verdana" w:hAnsi="Verdana" w:cs="Arial"/>
          <w:sz w:val="22"/>
          <w:szCs w:val="22"/>
        </w:rPr>
        <w:t xml:space="preserve"> En todos los trámites o solicitudes que impliquen modificaciones o actualizaciones al padrón, cuando no se tenga identificado el predio en la cartografía municipal o no se tenga asignada al predio su clave catastral, se deberá anexar a la solicitud, plano con coordenadas UTM, el cual deberá estar autorizado por la autoridad catastral.</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78.</w:t>
      </w:r>
      <w:r>
        <w:rPr>
          <w:rFonts w:ascii="Verdana" w:hAnsi="Verdana" w:cs="Arial"/>
          <w:sz w:val="22"/>
          <w:szCs w:val="22"/>
        </w:rPr>
        <w:t xml:space="preserve"> La autoridad catastral realizará acciones de control y verificación de registros e información tanto en campo como en gabinete, con el objeto de detectar predios e inconsistencias de información en sus registros, para proceder a realizar las modificaciones a su padrón catastral, lo anterior con apego a la Ley y a la Ley de Hacienda.</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p>
    <w:p>
      <w:pPr>
        <w:spacing w:line="200" w:lineRule="atLeast"/>
        <w:jc w:val="center"/>
        <w:rPr>
          <w:rFonts w:ascii="Verdana" w:hAnsi="Verdana" w:cs="Arial"/>
          <w:b/>
          <w:sz w:val="22"/>
          <w:szCs w:val="22"/>
        </w:rPr>
      </w:pPr>
      <w:r>
        <w:rPr>
          <w:rFonts w:ascii="Verdana" w:hAnsi="Verdana" w:cs="Arial"/>
          <w:b/>
          <w:sz w:val="22"/>
          <w:szCs w:val="22"/>
        </w:rPr>
        <w:t>CAPÍTULO III</w:t>
      </w:r>
    </w:p>
    <w:p>
      <w:pPr>
        <w:spacing w:line="200" w:lineRule="atLeast"/>
        <w:jc w:val="center"/>
        <w:rPr>
          <w:rFonts w:ascii="Verdana" w:hAnsi="Verdana" w:cs="Arial"/>
          <w:b/>
          <w:sz w:val="22"/>
          <w:szCs w:val="22"/>
        </w:rPr>
      </w:pPr>
      <w:r>
        <w:rPr>
          <w:rFonts w:ascii="Verdana" w:hAnsi="Verdana" w:cs="Arial"/>
          <w:b/>
          <w:sz w:val="22"/>
          <w:szCs w:val="22"/>
        </w:rPr>
        <w:t>DE LOS SERVICIOS CATASTRALES</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79</w:t>
      </w:r>
      <w:r>
        <w:rPr>
          <w:rFonts w:ascii="Verdana" w:hAnsi="Verdana" w:cs="Arial"/>
          <w:sz w:val="22"/>
          <w:szCs w:val="22"/>
        </w:rPr>
        <w:t>. La autoridad catastral proporcionará, previo pago de los derechos correspondientes conforme a lo establecido en la Ley de Ingresos del Municipio del ejercicio fiscal vigente, los servicios que se enumeran a continuación:</w:t>
      </w:r>
    </w:p>
    <w:p>
      <w:pPr>
        <w:spacing w:line="200" w:lineRule="atLeast"/>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 xml:space="preserve">Copias certificadas: el conjunto de mapas, planos, fotografías y archivos que determinan la delimitación de los predios, conformación de manzanas, de </w:t>
      </w:r>
      <w:r>
        <w:rPr>
          <w:rFonts w:ascii="Verdana" w:hAnsi="Verdana" w:cs="Arial"/>
          <w:sz w:val="22"/>
          <w:szCs w:val="22"/>
        </w:rPr>
        <w:lastRenderedPageBreak/>
        <w:t>autorización de fraccionamientos, de asentamientos humanos, de zonas, poblaciones y áreas en que se divide el territorio del Municipio, los cuales podrán ser:</w:t>
      </w:r>
    </w:p>
    <w:p>
      <w:pPr>
        <w:tabs>
          <w:tab w:val="left" w:pos="1134"/>
        </w:tabs>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predio;</w:t>
      </w:r>
    </w:p>
    <w:p>
      <w:pPr>
        <w:tabs>
          <w:tab w:val="left" w:pos="1134"/>
        </w:tabs>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manzana;</w:t>
      </w:r>
    </w:p>
    <w:p>
      <w:pPr>
        <w:tabs>
          <w:tab w:val="left" w:pos="284"/>
          <w:tab w:val="left" w:pos="1134"/>
        </w:tabs>
        <w:spacing w:line="200" w:lineRule="atLeast"/>
        <w:ind w:left="720"/>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 xml:space="preserve">De fraccionamiento; </w:t>
      </w:r>
    </w:p>
    <w:p>
      <w:pPr>
        <w:tabs>
          <w:tab w:val="left" w:pos="1134"/>
        </w:tabs>
        <w:suppressAutoHyphens w:val="0"/>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asentamiento humano;</w:t>
      </w:r>
    </w:p>
    <w:p>
      <w:pPr>
        <w:tabs>
          <w:tab w:val="left" w:pos="1134"/>
        </w:tabs>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zona;</w:t>
      </w:r>
    </w:p>
    <w:p>
      <w:pPr>
        <w:tabs>
          <w:tab w:val="left" w:pos="1134"/>
        </w:tabs>
        <w:suppressAutoHyphens w:val="0"/>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población; o</w:t>
      </w:r>
    </w:p>
    <w:p>
      <w:pPr>
        <w:tabs>
          <w:tab w:val="left" w:pos="1134"/>
        </w:tabs>
        <w:spacing w:line="200" w:lineRule="atLeast"/>
        <w:jc w:val="both"/>
        <w:rPr>
          <w:rFonts w:ascii="Verdana" w:hAnsi="Verdana" w:cs="Arial"/>
          <w:sz w:val="22"/>
          <w:szCs w:val="22"/>
        </w:rPr>
      </w:pPr>
    </w:p>
    <w:p>
      <w:pPr>
        <w:numPr>
          <w:ilvl w:val="0"/>
          <w:numId w:val="56"/>
        </w:numPr>
        <w:tabs>
          <w:tab w:val="clear" w:pos="708"/>
          <w:tab w:val="left" w:pos="1134"/>
        </w:tabs>
        <w:suppressAutoHyphens w:val="0"/>
        <w:spacing w:line="200" w:lineRule="atLeast"/>
        <w:ind w:firstLine="0"/>
        <w:jc w:val="both"/>
        <w:rPr>
          <w:rFonts w:ascii="Verdana" w:hAnsi="Verdana" w:cs="Arial"/>
          <w:sz w:val="22"/>
          <w:szCs w:val="22"/>
        </w:rPr>
      </w:pPr>
      <w:r>
        <w:rPr>
          <w:rFonts w:ascii="Verdana" w:hAnsi="Verdana" w:cs="Arial"/>
          <w:sz w:val="22"/>
          <w:szCs w:val="22"/>
        </w:rPr>
        <w:t>De tablas de valores unitarios.</w:t>
      </w:r>
    </w:p>
    <w:p>
      <w:pPr>
        <w:spacing w:line="200" w:lineRule="atLeast"/>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Informes: la autoridad catastral podrá proporcionar las características cualitativas y cuantitativas de los predios, clasificados en:</w:t>
      </w:r>
    </w:p>
    <w:p>
      <w:pPr>
        <w:spacing w:line="200" w:lineRule="atLeast"/>
        <w:jc w:val="both"/>
        <w:rPr>
          <w:rFonts w:ascii="Verdana" w:hAnsi="Verdana" w:cs="Arial"/>
          <w:sz w:val="22"/>
          <w:szCs w:val="22"/>
        </w:rPr>
      </w:pPr>
    </w:p>
    <w:p>
      <w:pPr>
        <w:numPr>
          <w:ilvl w:val="0"/>
          <w:numId w:val="48"/>
        </w:numPr>
        <w:tabs>
          <w:tab w:val="clear" w:pos="708"/>
        </w:tabs>
        <w:suppressAutoHyphens w:val="0"/>
        <w:spacing w:line="200" w:lineRule="atLeast"/>
        <w:ind w:left="1068"/>
        <w:jc w:val="both"/>
        <w:rPr>
          <w:rFonts w:ascii="Verdana" w:hAnsi="Verdana" w:cs="Arial"/>
          <w:sz w:val="22"/>
          <w:szCs w:val="22"/>
        </w:rPr>
      </w:pPr>
      <w:r>
        <w:rPr>
          <w:rFonts w:ascii="Verdana" w:hAnsi="Verdana" w:cs="Arial"/>
          <w:sz w:val="22"/>
          <w:szCs w:val="22"/>
        </w:rPr>
        <w:t>Datos de registro catastral; o</w:t>
      </w:r>
    </w:p>
    <w:p>
      <w:pPr>
        <w:spacing w:line="200" w:lineRule="atLeast"/>
        <w:ind w:left="348"/>
        <w:jc w:val="both"/>
        <w:rPr>
          <w:rFonts w:ascii="Verdana" w:hAnsi="Verdana" w:cs="Arial"/>
          <w:sz w:val="22"/>
          <w:szCs w:val="22"/>
        </w:rPr>
      </w:pPr>
    </w:p>
    <w:p>
      <w:pPr>
        <w:numPr>
          <w:ilvl w:val="0"/>
          <w:numId w:val="48"/>
        </w:numPr>
        <w:tabs>
          <w:tab w:val="clear" w:pos="708"/>
        </w:tabs>
        <w:suppressAutoHyphens w:val="0"/>
        <w:spacing w:line="200" w:lineRule="atLeast"/>
        <w:ind w:left="1068"/>
        <w:jc w:val="both"/>
        <w:rPr>
          <w:rFonts w:ascii="Verdana" w:hAnsi="Verdana" w:cs="Arial"/>
          <w:sz w:val="22"/>
          <w:szCs w:val="22"/>
        </w:rPr>
      </w:pPr>
      <w:r>
        <w:rPr>
          <w:rFonts w:ascii="Verdana" w:hAnsi="Verdana" w:cs="Arial"/>
          <w:sz w:val="22"/>
          <w:szCs w:val="22"/>
        </w:rPr>
        <w:t>Datos técnicos.</w:t>
      </w:r>
    </w:p>
    <w:p>
      <w:pPr>
        <w:spacing w:line="200" w:lineRule="atLeast"/>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Registro catastral de fraccionamientos, condominios o subdivisiones; asignación de cuenta predial y clave catastral a cada unidad topográfica, registrándose como:</w:t>
      </w:r>
    </w:p>
    <w:p>
      <w:pPr>
        <w:tabs>
          <w:tab w:val="left" w:pos="851"/>
        </w:tabs>
        <w:spacing w:line="200" w:lineRule="atLeast"/>
        <w:ind w:left="708"/>
        <w:jc w:val="both"/>
        <w:rPr>
          <w:rFonts w:ascii="Verdana" w:hAnsi="Verdana" w:cs="Arial"/>
          <w:sz w:val="22"/>
          <w:szCs w:val="22"/>
        </w:rPr>
      </w:pPr>
      <w:r>
        <w:rPr>
          <w:rFonts w:ascii="Verdana" w:hAnsi="Verdana" w:cs="Arial"/>
          <w:sz w:val="22"/>
          <w:szCs w:val="22"/>
        </w:rPr>
        <w:t>a)   Lote;</w:t>
      </w:r>
    </w:p>
    <w:p>
      <w:pPr>
        <w:tabs>
          <w:tab w:val="left" w:pos="851"/>
        </w:tabs>
        <w:spacing w:line="200" w:lineRule="atLeast"/>
        <w:ind w:left="708"/>
        <w:jc w:val="both"/>
        <w:rPr>
          <w:rFonts w:ascii="Verdana" w:hAnsi="Verdana" w:cs="Arial"/>
          <w:sz w:val="22"/>
          <w:szCs w:val="22"/>
        </w:rPr>
      </w:pPr>
    </w:p>
    <w:p>
      <w:pPr>
        <w:tabs>
          <w:tab w:val="left" w:pos="851"/>
        </w:tabs>
        <w:spacing w:line="200" w:lineRule="atLeast"/>
        <w:ind w:left="708"/>
        <w:jc w:val="both"/>
        <w:rPr>
          <w:rFonts w:ascii="Verdana" w:hAnsi="Verdana" w:cs="Arial"/>
          <w:sz w:val="22"/>
          <w:szCs w:val="22"/>
        </w:rPr>
      </w:pPr>
      <w:r>
        <w:rPr>
          <w:rFonts w:ascii="Verdana" w:hAnsi="Verdana" w:cs="Arial"/>
          <w:sz w:val="22"/>
          <w:szCs w:val="22"/>
        </w:rPr>
        <w:t xml:space="preserve">b)   </w:t>
      </w:r>
      <w:proofErr w:type="spellStart"/>
      <w:r>
        <w:rPr>
          <w:rFonts w:ascii="Verdana" w:hAnsi="Verdana" w:cs="Arial"/>
          <w:sz w:val="22"/>
          <w:szCs w:val="22"/>
        </w:rPr>
        <w:t>Relotificación</w:t>
      </w:r>
      <w:proofErr w:type="spellEnd"/>
      <w:r>
        <w:rPr>
          <w:rFonts w:ascii="Verdana" w:hAnsi="Verdana" w:cs="Arial"/>
          <w:sz w:val="22"/>
          <w:szCs w:val="22"/>
        </w:rPr>
        <w:t xml:space="preserve">; </w:t>
      </w:r>
    </w:p>
    <w:p>
      <w:pPr>
        <w:tabs>
          <w:tab w:val="left" w:pos="851"/>
        </w:tabs>
        <w:spacing w:line="200" w:lineRule="atLeast"/>
        <w:ind w:left="708"/>
        <w:jc w:val="both"/>
        <w:rPr>
          <w:rFonts w:ascii="Verdana" w:hAnsi="Verdana" w:cs="Arial"/>
          <w:sz w:val="22"/>
          <w:szCs w:val="22"/>
        </w:rPr>
      </w:pPr>
    </w:p>
    <w:p>
      <w:pPr>
        <w:tabs>
          <w:tab w:val="left" w:pos="851"/>
        </w:tabs>
        <w:spacing w:line="200" w:lineRule="atLeast"/>
        <w:ind w:left="708"/>
        <w:jc w:val="both"/>
        <w:rPr>
          <w:rFonts w:ascii="Verdana" w:hAnsi="Verdana" w:cs="Arial"/>
          <w:sz w:val="22"/>
          <w:szCs w:val="22"/>
        </w:rPr>
      </w:pPr>
      <w:r>
        <w:rPr>
          <w:rFonts w:ascii="Verdana" w:hAnsi="Verdana" w:cs="Arial"/>
          <w:sz w:val="22"/>
          <w:szCs w:val="22"/>
        </w:rPr>
        <w:t xml:space="preserve">c)   Unidad </w:t>
      </w:r>
      <w:proofErr w:type="spellStart"/>
      <w:r>
        <w:rPr>
          <w:rFonts w:ascii="Verdana" w:hAnsi="Verdana" w:cs="Arial"/>
          <w:sz w:val="22"/>
          <w:szCs w:val="22"/>
        </w:rPr>
        <w:t>condominal</w:t>
      </w:r>
      <w:proofErr w:type="spellEnd"/>
      <w:r>
        <w:rPr>
          <w:rFonts w:ascii="Verdana" w:hAnsi="Verdana" w:cs="Arial"/>
          <w:sz w:val="22"/>
          <w:szCs w:val="22"/>
        </w:rPr>
        <w:t>;</w:t>
      </w:r>
    </w:p>
    <w:p>
      <w:pPr>
        <w:tabs>
          <w:tab w:val="left" w:pos="851"/>
        </w:tabs>
        <w:spacing w:line="200" w:lineRule="atLeast"/>
        <w:ind w:left="708"/>
        <w:jc w:val="both"/>
        <w:rPr>
          <w:rFonts w:ascii="Verdana" w:hAnsi="Verdana" w:cs="Arial"/>
          <w:sz w:val="22"/>
          <w:szCs w:val="22"/>
        </w:rPr>
      </w:pPr>
    </w:p>
    <w:p>
      <w:pPr>
        <w:tabs>
          <w:tab w:val="left" w:pos="851"/>
        </w:tabs>
        <w:spacing w:line="200" w:lineRule="atLeast"/>
        <w:ind w:left="720"/>
        <w:jc w:val="both"/>
        <w:rPr>
          <w:rFonts w:ascii="Verdana" w:hAnsi="Verdana" w:cs="Arial"/>
          <w:sz w:val="22"/>
          <w:szCs w:val="22"/>
        </w:rPr>
      </w:pPr>
      <w:r>
        <w:rPr>
          <w:rFonts w:ascii="Verdana" w:hAnsi="Verdana" w:cs="Arial"/>
          <w:sz w:val="22"/>
          <w:szCs w:val="22"/>
        </w:rPr>
        <w:t>d)   Fracción autorizada por autoridad competente en la materia; o</w:t>
      </w:r>
    </w:p>
    <w:p>
      <w:pPr>
        <w:tabs>
          <w:tab w:val="left" w:pos="851"/>
        </w:tabs>
        <w:spacing w:line="200" w:lineRule="atLeast"/>
        <w:ind w:left="720"/>
        <w:jc w:val="both"/>
        <w:rPr>
          <w:rFonts w:ascii="Verdana" w:hAnsi="Verdana" w:cs="Arial"/>
          <w:sz w:val="22"/>
          <w:szCs w:val="22"/>
        </w:rPr>
      </w:pPr>
    </w:p>
    <w:p>
      <w:pPr>
        <w:tabs>
          <w:tab w:val="left" w:pos="851"/>
        </w:tabs>
        <w:spacing w:line="200" w:lineRule="atLeast"/>
        <w:ind w:left="720"/>
        <w:jc w:val="both"/>
        <w:rPr>
          <w:rFonts w:ascii="Verdana" w:hAnsi="Verdana" w:cs="Arial"/>
          <w:sz w:val="22"/>
          <w:szCs w:val="22"/>
        </w:rPr>
      </w:pPr>
      <w:r>
        <w:rPr>
          <w:rFonts w:ascii="Verdana" w:hAnsi="Verdana" w:cs="Arial"/>
          <w:sz w:val="22"/>
          <w:szCs w:val="22"/>
        </w:rPr>
        <w:t>e)   Servidumbres.</w:t>
      </w:r>
    </w:p>
    <w:p>
      <w:pPr>
        <w:tabs>
          <w:tab w:val="left" w:pos="851"/>
        </w:tabs>
        <w:spacing w:line="200" w:lineRule="atLeast"/>
        <w:ind w:left="720"/>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Certificaciones: la autoridad catastral deberá expedir los documentos certificados de inscripción de propiedad y de no inscripción de propiedad, así como de aquellas certificaciones que formen parte de su archivo catastral;</w:t>
      </w:r>
    </w:p>
    <w:p>
      <w:pPr>
        <w:spacing w:line="200" w:lineRule="atLeast"/>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Revisión y autorización de avalúos practicados por peritos valuadores registrados en la Dirección de Catastro del Estado,  para transmisiones patrimoniales; y</w:t>
      </w:r>
    </w:p>
    <w:p>
      <w:pPr>
        <w:spacing w:line="200" w:lineRule="atLeast"/>
        <w:jc w:val="both"/>
        <w:rPr>
          <w:rFonts w:ascii="Verdana" w:hAnsi="Verdana" w:cs="Arial"/>
          <w:sz w:val="22"/>
          <w:szCs w:val="22"/>
        </w:rPr>
      </w:pPr>
    </w:p>
    <w:p>
      <w:pPr>
        <w:numPr>
          <w:ilvl w:val="0"/>
          <w:numId w:val="54"/>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Elaboración de dictamen de valor.</w:t>
      </w:r>
    </w:p>
    <w:p>
      <w:pPr>
        <w:spacing w:line="200" w:lineRule="atLeast"/>
        <w:jc w:val="both"/>
        <w:rPr>
          <w:rFonts w:ascii="Bookman Old Style" w:hAnsi="Bookman Old Style" w:cs="Arial"/>
          <w:sz w:val="20"/>
          <w:szCs w:val="20"/>
        </w:rPr>
      </w:pPr>
    </w:p>
    <w:p>
      <w:pPr>
        <w:spacing w:line="200" w:lineRule="atLeast"/>
        <w:jc w:val="both"/>
        <w:rPr>
          <w:rFonts w:ascii="Verdana" w:hAnsi="Verdana" w:cs="Arial"/>
          <w:sz w:val="22"/>
          <w:szCs w:val="22"/>
        </w:rPr>
      </w:pPr>
      <w:r>
        <w:rPr>
          <w:rFonts w:ascii="Verdana" w:hAnsi="Verdana" w:cs="Arial"/>
          <w:b/>
          <w:sz w:val="22"/>
          <w:szCs w:val="22"/>
        </w:rPr>
        <w:lastRenderedPageBreak/>
        <w:t>Artículo 80</w:t>
      </w:r>
      <w:r>
        <w:rPr>
          <w:rFonts w:ascii="Verdana" w:hAnsi="Verdana" w:cs="Arial"/>
          <w:sz w:val="22"/>
          <w:szCs w:val="22"/>
        </w:rPr>
        <w:t>. Previo pago de los derechos correspondientes, la autoridad catastral está obligada a expedir las certificaciones o copias certificadas sobre los actos jurídicos, inscripciones y documentos, así como las certificaciones de inexistencia que le sean solicitadas en el ámbito de su competencia.</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81</w:t>
      </w:r>
      <w:r>
        <w:rPr>
          <w:rFonts w:ascii="Verdana" w:hAnsi="Verdana" w:cs="Arial"/>
          <w:sz w:val="22"/>
          <w:szCs w:val="22"/>
        </w:rPr>
        <w:t>. En todos los certificados catastrales que se expidan se deberá hacer referencia a los registros actuales existentes en la GEOBASE, considerando datos del padrón catastral y de la cartografía del Municipio.</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82</w:t>
      </w:r>
      <w:r>
        <w:rPr>
          <w:rFonts w:ascii="Verdana" w:hAnsi="Verdana" w:cs="Arial"/>
          <w:sz w:val="22"/>
          <w:szCs w:val="22"/>
        </w:rPr>
        <w:t>. En caso de no coincidir la superficie o medidas y linderos consignados en el aviso traslativo de dominio con los datos técnicos de la cartografía, deberán señalarse claramente ambas referencias en el certificado a petición del solicitante.</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83</w:t>
      </w:r>
      <w:r>
        <w:rPr>
          <w:rFonts w:ascii="Verdana" w:hAnsi="Verdana" w:cs="Arial"/>
          <w:sz w:val="22"/>
          <w:szCs w:val="22"/>
        </w:rPr>
        <w:t>. Los certificados catastrales se clasifican en:</w:t>
      </w:r>
    </w:p>
    <w:p>
      <w:pPr>
        <w:spacing w:line="200" w:lineRule="atLeast"/>
        <w:ind w:firstLine="708"/>
        <w:jc w:val="both"/>
        <w:rPr>
          <w:rFonts w:ascii="Verdana" w:hAnsi="Verdana" w:cs="Arial"/>
          <w:sz w:val="22"/>
          <w:szCs w:val="22"/>
        </w:rPr>
      </w:pPr>
    </w:p>
    <w:p>
      <w:pPr>
        <w:numPr>
          <w:ilvl w:val="0"/>
          <w:numId w:val="53"/>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Certificado catastral simple: Es el documento que refleja el estado del registro catastral actual, con el nombre del titular, número de cuenta, número de clave catastral, superficie según aviso, medidas, colindancias y la naturaleza del acto o actos de adquisición, en caso de subdivisión o fusión de predios deberá desglosarse la cantidad de superficie adquirida en cada uno de los actos;</w:t>
      </w:r>
    </w:p>
    <w:p>
      <w:pPr>
        <w:spacing w:line="200" w:lineRule="atLeast"/>
        <w:jc w:val="both"/>
        <w:rPr>
          <w:rFonts w:ascii="Verdana" w:hAnsi="Verdana" w:cs="Arial"/>
          <w:sz w:val="22"/>
          <w:szCs w:val="22"/>
        </w:rPr>
      </w:pPr>
    </w:p>
    <w:p>
      <w:pPr>
        <w:numPr>
          <w:ilvl w:val="0"/>
          <w:numId w:val="53"/>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Certificado catastral con historial: Es el documento que además de los datos de un certificado catastral simple, deberá narrar los antecedentes registrales de cada adquisición, que será fiel al archivo de comprobantes de anotaciones catastrales;</w:t>
      </w:r>
    </w:p>
    <w:p>
      <w:pPr>
        <w:pStyle w:val="Prrafodelista"/>
        <w:rPr>
          <w:rFonts w:ascii="Verdana" w:hAnsi="Verdana" w:cs="Arial"/>
          <w:sz w:val="22"/>
          <w:szCs w:val="22"/>
        </w:rPr>
      </w:pPr>
    </w:p>
    <w:p>
      <w:pPr>
        <w:numPr>
          <w:ilvl w:val="0"/>
          <w:numId w:val="53"/>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Certificado catastral de inexistencia de registro de datos catastrales o cartográficos: Es el documento que después de hacer una minuciosa búsqueda en los archivos catastrales, se comprueba que no se tiene registrado el bien inmueble que coincida con las características y datos del predio señalados por el solicitante;</w:t>
      </w:r>
    </w:p>
    <w:p>
      <w:pPr>
        <w:spacing w:line="200" w:lineRule="atLeast"/>
        <w:jc w:val="both"/>
        <w:rPr>
          <w:rFonts w:ascii="Verdana" w:hAnsi="Verdana" w:cs="Arial"/>
          <w:sz w:val="22"/>
          <w:szCs w:val="22"/>
        </w:rPr>
      </w:pPr>
    </w:p>
    <w:p>
      <w:pPr>
        <w:numPr>
          <w:ilvl w:val="0"/>
          <w:numId w:val="53"/>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Certificado de única inscripción: Es el documento que después de hacer una minuciosa búsqueda en los archivos catastrales, se comprueba que es el único bien inmueble que tiene registrado el titular de la cuenta catastral. Para este certificado, además de los datos de un certificado catastral simple, deberá agregarse la leyenda de que es la única inscripción registrada a nombre del titular de la cuenta catastral; y</w:t>
      </w:r>
    </w:p>
    <w:p>
      <w:pPr>
        <w:spacing w:line="200" w:lineRule="atLeast"/>
        <w:jc w:val="both"/>
        <w:rPr>
          <w:rFonts w:ascii="Verdana" w:hAnsi="Verdana" w:cs="Arial"/>
          <w:sz w:val="22"/>
          <w:szCs w:val="22"/>
        </w:rPr>
      </w:pPr>
    </w:p>
    <w:p>
      <w:pPr>
        <w:numPr>
          <w:ilvl w:val="0"/>
          <w:numId w:val="53"/>
        </w:numPr>
        <w:tabs>
          <w:tab w:val="clear" w:pos="708"/>
        </w:tabs>
        <w:suppressAutoHyphens w:val="0"/>
        <w:spacing w:line="200" w:lineRule="atLeast"/>
        <w:jc w:val="both"/>
        <w:rPr>
          <w:rFonts w:ascii="Verdana" w:hAnsi="Verdana" w:cs="Arial"/>
          <w:sz w:val="22"/>
          <w:szCs w:val="22"/>
        </w:rPr>
      </w:pPr>
      <w:r>
        <w:rPr>
          <w:rFonts w:ascii="Verdana" w:hAnsi="Verdana" w:cs="Arial"/>
          <w:sz w:val="22"/>
          <w:szCs w:val="22"/>
        </w:rPr>
        <w:t>Certificado de no inscripción catastral: Es el documento expedido por la autoridad catastral que hace constar que la persona a favor de quien se emite el certificado no cuenta con inscripción de propiedad o posesión de algún inmueble a su nombre después de realizar la búsqueda.</w:t>
      </w:r>
    </w:p>
    <w:p>
      <w:pPr>
        <w:suppressAutoHyphens w:val="0"/>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84</w:t>
      </w:r>
      <w:r>
        <w:rPr>
          <w:rFonts w:ascii="Verdana" w:hAnsi="Verdana" w:cs="Arial"/>
          <w:sz w:val="22"/>
          <w:szCs w:val="22"/>
        </w:rPr>
        <w:t xml:space="preserve">. Posteriormente a la emisión de los certificados de inexistencia de datos registrales o cartográficos del bien inmueble, y según la cartografía y trabajo en campo, si se determina que la cuenta existe, la autoridad catastral deberá realizar avalúo técnico en un plazo no mayor de quince días hábiles, asignar cuenta y clave catastral, lo cual </w:t>
      </w:r>
      <w:r>
        <w:rPr>
          <w:rFonts w:ascii="Verdana" w:hAnsi="Verdana" w:cs="Arial"/>
          <w:sz w:val="22"/>
          <w:szCs w:val="22"/>
        </w:rPr>
        <w:lastRenderedPageBreak/>
        <w:t>deberá ser notificado al titular o poseedor del predio para surtir efectos a partir del siguiente bimestre.</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p>
    <w:p>
      <w:pPr>
        <w:spacing w:line="200" w:lineRule="atLeast"/>
        <w:jc w:val="center"/>
        <w:rPr>
          <w:rFonts w:ascii="Verdana" w:hAnsi="Verdana" w:cs="Arial"/>
          <w:b/>
          <w:sz w:val="22"/>
          <w:szCs w:val="22"/>
        </w:rPr>
      </w:pPr>
      <w:r>
        <w:rPr>
          <w:rFonts w:ascii="Verdana" w:hAnsi="Verdana" w:cs="Arial"/>
          <w:b/>
          <w:sz w:val="22"/>
          <w:szCs w:val="22"/>
        </w:rPr>
        <w:t>CAPÍTULO IV</w:t>
      </w:r>
    </w:p>
    <w:p>
      <w:pPr>
        <w:spacing w:line="200" w:lineRule="atLeast"/>
        <w:jc w:val="center"/>
        <w:rPr>
          <w:rFonts w:ascii="Verdana" w:hAnsi="Verdana" w:cs="Arial"/>
          <w:b/>
          <w:sz w:val="22"/>
          <w:szCs w:val="22"/>
        </w:rPr>
      </w:pPr>
      <w:r>
        <w:rPr>
          <w:rFonts w:ascii="Verdana" w:hAnsi="Verdana" w:cs="Arial"/>
          <w:b/>
          <w:sz w:val="22"/>
          <w:szCs w:val="22"/>
        </w:rPr>
        <w:t>REQUISITOS PARA LOS DIVERSOS TRÁMITES CATASTRALES</w:t>
      </w:r>
    </w:p>
    <w:p>
      <w:pPr>
        <w:spacing w:line="200" w:lineRule="atLeast"/>
        <w:jc w:val="center"/>
        <w:rPr>
          <w:rFonts w:ascii="Verdana" w:hAnsi="Verdana" w:cs="Arial"/>
          <w:b/>
          <w:sz w:val="22"/>
          <w:szCs w:val="22"/>
        </w:rPr>
      </w:pPr>
    </w:p>
    <w:p>
      <w:pPr>
        <w:spacing w:line="200" w:lineRule="atLeast"/>
        <w:jc w:val="center"/>
        <w:rPr>
          <w:rFonts w:ascii="Verdana" w:hAnsi="Verdana" w:cs="Arial"/>
          <w:b/>
          <w:sz w:val="22"/>
          <w:szCs w:val="22"/>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85. </w:t>
      </w:r>
      <w:r>
        <w:rPr>
          <w:rFonts w:ascii="Verdana" w:hAnsi="Verdana" w:cs="Arial"/>
          <w:sz w:val="22"/>
          <w:szCs w:val="22"/>
          <w:shd w:val="clear" w:color="auto" w:fill="FFFFFF"/>
        </w:rPr>
        <w:t>Para la abstención de movimientos catastrales, se requiere el oficio girado por autoridad judicial o administrativa, con datos de la cuenta catastral y la narración de los hechos o motivos por los que realiza la misma.</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86. </w:t>
      </w:r>
      <w:r>
        <w:rPr>
          <w:rFonts w:ascii="Verdana" w:hAnsi="Verdana" w:cs="Arial"/>
          <w:sz w:val="22"/>
          <w:szCs w:val="22"/>
          <w:shd w:val="clear" w:color="auto" w:fill="FFFFFF"/>
        </w:rPr>
        <w:t>Respecto a los requisitos para los movimientos traslativos de dominio se estará a lo dispuesto en los artículos 70 y 71.</w:t>
      </w:r>
    </w:p>
    <w:p>
      <w:pPr>
        <w:pStyle w:val="Sinespaciado"/>
        <w:spacing w:line="200" w:lineRule="atLeast"/>
        <w:jc w:val="both"/>
        <w:rPr>
          <w:rFonts w:ascii="Verdana" w:hAnsi="Verdana"/>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87. </w:t>
      </w:r>
      <w:r>
        <w:rPr>
          <w:rFonts w:ascii="Verdana" w:hAnsi="Verdana" w:cs="Arial"/>
          <w:sz w:val="22"/>
          <w:szCs w:val="22"/>
          <w:shd w:val="clear" w:color="auto" w:fill="FFFFFF"/>
        </w:rPr>
        <w:t>De las diversas formas de Apertura de cuentas catastrales:</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    </w:t>
      </w:r>
      <w:r>
        <w:rPr>
          <w:rFonts w:ascii="Verdana" w:hAnsi="Verdana" w:cs="Arial"/>
          <w:bCs/>
          <w:sz w:val="22"/>
          <w:szCs w:val="22"/>
          <w:shd w:val="clear" w:color="auto" w:fill="FFFFFF"/>
        </w:rPr>
        <w:t>I.</w:t>
      </w:r>
      <w:r>
        <w:rPr>
          <w:rFonts w:ascii="Verdana" w:hAnsi="Verdana" w:cs="Arial"/>
          <w:sz w:val="22"/>
          <w:szCs w:val="22"/>
          <w:shd w:val="clear" w:color="auto" w:fill="FFFFFF"/>
        </w:rPr>
        <w:t xml:space="preserve"> Para la apertura de cuentas catastrales por subdivisión o </w:t>
      </w:r>
      <w:proofErr w:type="spellStart"/>
      <w:r>
        <w:rPr>
          <w:rFonts w:ascii="Verdana" w:hAnsi="Verdana" w:cs="Arial"/>
          <w:sz w:val="22"/>
          <w:szCs w:val="22"/>
          <w:shd w:val="clear" w:color="auto" w:fill="FFFFFF"/>
        </w:rPr>
        <w:t>relotificación</w:t>
      </w:r>
      <w:proofErr w:type="spellEnd"/>
      <w:r>
        <w:rPr>
          <w:rFonts w:ascii="Verdana" w:hAnsi="Verdana" w:cs="Arial"/>
          <w:sz w:val="22"/>
          <w:szCs w:val="22"/>
          <w:shd w:val="clear" w:color="auto" w:fill="FFFFFF"/>
        </w:rPr>
        <w:t xml:space="preserve"> de predios se requiere la siguiente documentación:</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tabs>
          <w:tab w:val="left" w:pos="709"/>
        </w:tabs>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Escrito firmado por el propietario o representante legal, en el cual se manifieste el motivo de la apertura de cuentas, con la descripción de la ubicación, superficie, medidas y colindancias de cada una de las fracciones;</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recibo de pago de los derechos de la cuenta o cuentas a </w:t>
      </w:r>
      <w:proofErr w:type="spellStart"/>
      <w:r>
        <w:rPr>
          <w:rFonts w:ascii="Verdana" w:hAnsi="Verdana" w:cs="Arial"/>
          <w:sz w:val="22"/>
          <w:szCs w:val="22"/>
          <w:shd w:val="clear" w:color="auto" w:fill="FFFFFF"/>
        </w:rPr>
        <w:t>aperturar</w:t>
      </w:r>
      <w:proofErr w:type="spellEnd"/>
      <w:r>
        <w:rPr>
          <w:rFonts w:ascii="Verdana" w:hAnsi="Verdana" w:cs="Arial"/>
          <w:sz w:val="22"/>
          <w:szCs w:val="22"/>
          <w:shd w:val="clear" w:color="auto" w:fill="FFFFFF"/>
        </w:rPr>
        <w:t>;</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Autorización original de la subdivisión autorizada por autoridad competente;</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Plano autorizado por autoridad competente;</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escritura pública con la que se acredite la propiedad;</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tabs>
          <w:tab w:val="left" w:pos="851"/>
        </w:tabs>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del impuesto predial pagado al bimestre o año de su presentación;</w:t>
      </w:r>
    </w:p>
    <w:p>
      <w:pPr>
        <w:pStyle w:val="Sinespaciado"/>
        <w:spacing w:line="200" w:lineRule="atLeast"/>
        <w:jc w:val="both"/>
        <w:rPr>
          <w:rFonts w:ascii="Verdana" w:hAnsi="Verdana" w:cs="Arial"/>
          <w:b/>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identificación oficial del propietario; y</w:t>
      </w:r>
    </w:p>
    <w:p>
      <w:pPr>
        <w:pStyle w:val="Sinespaciado"/>
        <w:spacing w:line="200" w:lineRule="atLeast"/>
        <w:jc w:val="both"/>
        <w:rPr>
          <w:rFonts w:ascii="Verdana" w:hAnsi="Verdana" w:cs="Arial"/>
          <w:sz w:val="22"/>
          <w:szCs w:val="22"/>
          <w:shd w:val="clear" w:color="auto" w:fill="FFFFFF"/>
        </w:rPr>
      </w:pPr>
    </w:p>
    <w:p>
      <w:pPr>
        <w:pStyle w:val="Sinespaciado"/>
        <w:widowControl/>
        <w:numPr>
          <w:ilvl w:val="1"/>
          <w:numId w:val="69"/>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un comprobante de domicilio no mayor a tres meses.</w:t>
      </w:r>
    </w:p>
    <w:p>
      <w:pPr>
        <w:pStyle w:val="Sinespaciado"/>
        <w:spacing w:line="200" w:lineRule="atLeast"/>
        <w:jc w:val="both"/>
        <w:rPr>
          <w:rFonts w:ascii="Verdana" w:hAnsi="Verdana"/>
          <w:sz w:val="22"/>
          <w:szCs w:val="22"/>
          <w:shd w:val="clear" w:color="auto" w:fill="FFFFFF"/>
        </w:rPr>
      </w:pPr>
    </w:p>
    <w:p>
      <w:pPr>
        <w:pStyle w:val="Sinespaciado"/>
        <w:spacing w:line="200" w:lineRule="atLeast"/>
        <w:ind w:left="709" w:hanging="409"/>
        <w:jc w:val="both"/>
        <w:rPr>
          <w:rFonts w:ascii="Verdana" w:hAnsi="Verdana" w:cs="Arial"/>
          <w:sz w:val="22"/>
          <w:szCs w:val="22"/>
          <w:shd w:val="clear" w:color="auto" w:fill="FFFFFF"/>
        </w:rPr>
      </w:pPr>
      <w:r>
        <w:rPr>
          <w:rFonts w:ascii="Verdana" w:hAnsi="Verdana" w:cs="Arial"/>
          <w:bCs/>
          <w:sz w:val="22"/>
          <w:szCs w:val="22"/>
          <w:shd w:val="clear" w:color="auto" w:fill="FFFFFF"/>
        </w:rPr>
        <w:t>II.</w:t>
      </w:r>
      <w:r>
        <w:rPr>
          <w:rFonts w:ascii="Verdana" w:hAnsi="Verdana" w:cs="Arial"/>
          <w:sz w:val="22"/>
          <w:szCs w:val="22"/>
          <w:shd w:val="clear" w:color="auto" w:fill="FFFFFF"/>
        </w:rPr>
        <w:t xml:space="preserve"> Para la apertura de cuentas catastrales de fraccionamiento o condominio,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0"/>
        </w:numPr>
        <w:spacing w:line="200" w:lineRule="atLeast"/>
        <w:ind w:left="993" w:hanging="63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w:t>
      </w:r>
    </w:p>
    <w:p>
      <w:pPr>
        <w:pStyle w:val="Sinespaciado"/>
        <w:spacing w:line="200" w:lineRule="atLeast"/>
        <w:ind w:firstLine="709"/>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Escrito firmado por el propietario o representante legal, en el cual se manifieste el motivo de la apertura de cuentas, con la descripción de la ubicación, superficie, medidas y colindancias de cada </w:t>
      </w:r>
      <w:r>
        <w:rPr>
          <w:rFonts w:ascii="Verdana" w:hAnsi="Verdana" w:cs="Arial"/>
          <w:sz w:val="22"/>
          <w:szCs w:val="22"/>
          <w:shd w:val="clear" w:color="auto" w:fill="FFFFFF"/>
        </w:rPr>
        <w:tab/>
        <w:t>una de las fracciones o unidades privativas;</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derechos por las aperturas de cuentas;</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del impuesto predial, pagado como   mínimo al bimestre de su presentación;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derechos de urbanización o, en su caso, resolución del Ayuntamiento que autorice acreditamiento en términos del Código Urbano para el Estado de Jalisco, convenio celebrado con el Municipio y el acuerdo emitido por la Tesorería Municipal al respecto;</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licencia de urbanización;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En su caso copia simple de la licencia de construcción o edificación;</w:t>
      </w:r>
    </w:p>
    <w:p>
      <w:pPr>
        <w:pStyle w:val="Sinespaciado"/>
        <w:spacing w:line="200" w:lineRule="atLeast"/>
        <w:ind w:firstLine="709"/>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Original o copia certificada del plano de lotificación autorizado del fraccionamiento o régimen en condominio;</w:t>
      </w:r>
    </w:p>
    <w:p>
      <w:pPr>
        <w:pStyle w:val="Sinespaciado"/>
        <w:spacing w:line="200" w:lineRule="atLeast"/>
        <w:ind w:firstLine="705"/>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Original o copia certificada del plano de números oficiales autorizado;</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escritura de adquisición del predio que se va a lotificar;</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 identificación oficial del propietario; </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del propietario no mayor a tres meses;</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En caso de condominios copia simple de la escritura constitutiva;</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comprobante de domicilio no mayor a tres meses;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ind w:left="709" w:hanging="283"/>
        <w:jc w:val="both"/>
        <w:rPr>
          <w:rFonts w:ascii="Verdana" w:hAnsi="Verdana" w:cs="Arial"/>
          <w:sz w:val="22"/>
          <w:szCs w:val="22"/>
          <w:shd w:val="clear" w:color="auto" w:fill="FFFFFF"/>
        </w:rPr>
      </w:pPr>
      <w:r>
        <w:rPr>
          <w:rFonts w:ascii="Verdana" w:hAnsi="Verdana" w:cs="Arial"/>
          <w:sz w:val="22"/>
          <w:szCs w:val="22"/>
          <w:shd w:val="clear" w:color="auto" w:fill="FFFFFF"/>
        </w:rPr>
        <w:t>ñ) Todos los documentos anteriores digitalizados en formato solo lectura, en un        solo archivo;</w:t>
      </w:r>
    </w:p>
    <w:p>
      <w:pPr>
        <w:pStyle w:val="Sinespaciado"/>
        <w:spacing w:line="200" w:lineRule="atLeast"/>
        <w:jc w:val="both"/>
        <w:rPr>
          <w:rFonts w:ascii="Verdana" w:hAnsi="Verdana" w:cs="Arial"/>
          <w:sz w:val="22"/>
          <w:szCs w:val="22"/>
          <w:shd w:val="clear" w:color="auto" w:fill="FFFFFF"/>
        </w:rPr>
      </w:pPr>
    </w:p>
    <w:p>
      <w:pPr>
        <w:numPr>
          <w:ilvl w:val="0"/>
          <w:numId w:val="70"/>
        </w:numPr>
        <w:tabs>
          <w:tab w:val="clear" w:pos="708"/>
        </w:tabs>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Plano de lotificación de fraccionamiento o régimen de condominio en formato    digital modificable  con sembrado de vivienda y números oficiales;</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Levantamiento topográfico digital con coordenadas UTM del predio a lotificar; y</w:t>
      </w:r>
    </w:p>
    <w:p>
      <w:pPr>
        <w:pStyle w:val="Prrafodelista"/>
        <w:rPr>
          <w:rFonts w:ascii="Verdana" w:hAnsi="Verdana" w:cs="Arial"/>
          <w:sz w:val="22"/>
          <w:szCs w:val="22"/>
          <w:shd w:val="clear" w:color="auto" w:fill="FFFFFF"/>
        </w:rPr>
      </w:pPr>
    </w:p>
    <w:p>
      <w:pPr>
        <w:pStyle w:val="Sinespaciado"/>
        <w:widowControl/>
        <w:numPr>
          <w:ilvl w:val="0"/>
          <w:numId w:val="70"/>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Listado en formato digital modificable con los datos de los lotes o unidades privativas.</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ind w:left="709" w:hanging="709"/>
        <w:jc w:val="both"/>
        <w:rPr>
          <w:rFonts w:ascii="Verdana" w:hAnsi="Verdana" w:cs="Arial"/>
          <w:sz w:val="22"/>
          <w:szCs w:val="22"/>
          <w:shd w:val="clear" w:color="auto" w:fill="FFFFFF"/>
        </w:rPr>
      </w:pPr>
      <w:r>
        <w:rPr>
          <w:rFonts w:ascii="Verdana" w:hAnsi="Verdana" w:cs="Arial"/>
          <w:bCs/>
          <w:sz w:val="22"/>
          <w:szCs w:val="22"/>
          <w:shd w:val="clear" w:color="auto" w:fill="FFFFFF"/>
        </w:rPr>
        <w:t xml:space="preserve"> III.</w:t>
      </w:r>
      <w:r>
        <w:rPr>
          <w:rFonts w:ascii="Verdana" w:hAnsi="Verdana" w:cs="Arial"/>
          <w:sz w:val="22"/>
          <w:szCs w:val="22"/>
          <w:shd w:val="clear" w:color="auto" w:fill="FFFFFF"/>
        </w:rPr>
        <w:t xml:space="preserve"> Para apertura de cuenta predial por traslado de otro municipio, se requiere la </w:t>
      </w:r>
      <w:r>
        <w:rPr>
          <w:rFonts w:ascii="Verdana" w:hAnsi="Verdana" w:cs="Arial"/>
          <w:sz w:val="22"/>
          <w:szCs w:val="22"/>
          <w:shd w:val="clear" w:color="auto" w:fill="FFFFFF"/>
        </w:rPr>
        <w:lastRenderedPageBreak/>
        <w:t>siguiente  documentación:</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a) Forma universal debidamente llenada y firmada por el propietario;</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ind w:left="851" w:hanging="993"/>
        <w:jc w:val="both"/>
        <w:rPr>
          <w:rFonts w:ascii="Verdana" w:hAnsi="Verdana" w:cs="Arial"/>
          <w:sz w:val="22"/>
          <w:szCs w:val="22"/>
          <w:shd w:val="clear" w:color="auto" w:fill="FFFFFF"/>
        </w:rPr>
      </w:pPr>
      <w:r>
        <w:rPr>
          <w:rFonts w:ascii="Verdana" w:hAnsi="Verdana" w:cs="Arial"/>
          <w:sz w:val="22"/>
          <w:szCs w:val="22"/>
          <w:shd w:val="clear" w:color="auto" w:fill="FFFFFF"/>
        </w:rPr>
        <w:t xml:space="preserve">           b) Escrito firmado por el propietario o representante legal en el que se manifiesten los motivos de la apertura de cuenta, con la descripción de superficie, medidas y linderos actuales del inmueble;</w:t>
      </w: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c) Copia simple del recibo de pago de derechos por apertura de cuenta;</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d) Copia simple de la identificación oficial del propietario;</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e) Copia simple del comprobante de domicilio no mayor a tres meses;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f) Copia certificada de la escritura correspondiente;</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ind w:left="698"/>
        <w:jc w:val="both"/>
        <w:rPr>
          <w:rFonts w:ascii="Verdana" w:hAnsi="Verdana" w:cs="Arial"/>
          <w:sz w:val="22"/>
          <w:szCs w:val="22"/>
          <w:shd w:val="clear" w:color="auto" w:fill="FFFFFF"/>
        </w:rPr>
      </w:pPr>
      <w:r>
        <w:rPr>
          <w:rFonts w:ascii="Verdana" w:hAnsi="Verdana" w:cs="Arial"/>
          <w:sz w:val="22"/>
          <w:szCs w:val="22"/>
          <w:shd w:val="clear" w:color="auto" w:fill="FFFFFF"/>
        </w:rPr>
        <w:t>g) Copia simple del recibo predial pagado en el otro municipio al bimestre o año de su presentación;</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ind w:left="705"/>
        <w:jc w:val="both"/>
        <w:rPr>
          <w:rFonts w:ascii="Verdana" w:hAnsi="Verdana" w:cs="Arial"/>
          <w:sz w:val="22"/>
          <w:szCs w:val="22"/>
          <w:shd w:val="clear" w:color="auto" w:fill="FFFFFF"/>
        </w:rPr>
      </w:pPr>
      <w:r>
        <w:rPr>
          <w:rFonts w:ascii="Verdana" w:hAnsi="Verdana" w:cs="Arial"/>
          <w:sz w:val="22"/>
          <w:szCs w:val="22"/>
          <w:shd w:val="clear" w:color="auto" w:fill="FFFFFF"/>
        </w:rPr>
        <w:t>h) Copia simple del extracto de anotaciones catastrales por cancelación de cuenta en el otro municipio;</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ind w:left="705"/>
        <w:jc w:val="both"/>
        <w:rPr>
          <w:rFonts w:ascii="Verdana" w:hAnsi="Verdana" w:cs="Arial"/>
          <w:sz w:val="22"/>
          <w:szCs w:val="22"/>
          <w:shd w:val="clear" w:color="auto" w:fill="FFFFFF"/>
        </w:rPr>
      </w:pPr>
      <w:r>
        <w:rPr>
          <w:rFonts w:ascii="Verdana" w:hAnsi="Verdana" w:cs="Arial"/>
          <w:sz w:val="22"/>
          <w:szCs w:val="22"/>
          <w:shd w:val="clear" w:color="auto" w:fill="FFFFFF"/>
        </w:rPr>
        <w:t>i) Historial catastral de la cuenta emitido por el municipio que traslada la cuenta; y</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ab/>
        <w:t>j) Levantamiento topográfico con coordenadas UTM.</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88. </w:t>
      </w:r>
      <w:r>
        <w:rPr>
          <w:rFonts w:ascii="Verdana" w:hAnsi="Verdana" w:cs="Arial"/>
          <w:sz w:val="22"/>
          <w:szCs w:val="22"/>
          <w:shd w:val="clear" w:color="auto" w:fill="FFFFFF"/>
        </w:rPr>
        <w:t>Para la revisión y aprobación de avalúos catastrales,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suppressAutoHyphens/>
        <w:spacing w:line="200" w:lineRule="atLeast"/>
        <w:ind w:left="709"/>
        <w:jc w:val="both"/>
        <w:rPr>
          <w:rFonts w:ascii="Verdana" w:hAnsi="Verdana" w:cs="Arial"/>
          <w:sz w:val="22"/>
          <w:szCs w:val="22"/>
          <w:shd w:val="clear" w:color="auto" w:fill="FFFFFF"/>
        </w:rPr>
      </w:pPr>
      <w:r>
        <w:rPr>
          <w:rFonts w:ascii="Verdana" w:hAnsi="Verdana" w:cs="Arial"/>
          <w:sz w:val="22"/>
          <w:szCs w:val="22"/>
          <w:shd w:val="clear" w:color="auto" w:fill="FFFFFF"/>
        </w:rPr>
        <w:t>I.- Forma universal, debidamente llenada y firmada;</w:t>
      </w:r>
    </w:p>
    <w:p>
      <w:pPr>
        <w:pStyle w:val="Sinespaciado"/>
        <w:tabs>
          <w:tab w:val="num" w:pos="1134"/>
        </w:tabs>
        <w:spacing w:line="200" w:lineRule="atLeast"/>
        <w:ind w:left="709"/>
        <w:jc w:val="both"/>
        <w:rPr>
          <w:rFonts w:ascii="Verdana" w:hAnsi="Verdana" w:cs="Arial"/>
          <w:sz w:val="22"/>
          <w:szCs w:val="22"/>
          <w:shd w:val="clear" w:color="auto" w:fill="FFFFFF"/>
        </w:rPr>
      </w:pPr>
    </w:p>
    <w:p>
      <w:pPr>
        <w:pStyle w:val="Sinespaciado"/>
        <w:suppressAutoHyphens/>
        <w:spacing w:line="200" w:lineRule="atLeast"/>
        <w:ind w:left="709"/>
        <w:jc w:val="both"/>
        <w:rPr>
          <w:rFonts w:ascii="Verdana" w:hAnsi="Verdana" w:cs="Arial"/>
          <w:sz w:val="22"/>
          <w:szCs w:val="22"/>
          <w:shd w:val="clear" w:color="auto" w:fill="FFFFFF"/>
        </w:rPr>
      </w:pPr>
      <w:r>
        <w:rPr>
          <w:rFonts w:ascii="Verdana" w:hAnsi="Verdana" w:cs="Arial"/>
          <w:sz w:val="22"/>
          <w:szCs w:val="22"/>
          <w:shd w:val="clear" w:color="auto" w:fill="FFFFFF"/>
        </w:rPr>
        <w:t>II.- Recibo de pago de los derechos por avaluó;</w:t>
      </w:r>
    </w:p>
    <w:p>
      <w:pPr>
        <w:pStyle w:val="Sinespaciado"/>
        <w:tabs>
          <w:tab w:val="num" w:pos="1134"/>
        </w:tabs>
        <w:spacing w:line="200" w:lineRule="atLeast"/>
        <w:ind w:left="709"/>
        <w:jc w:val="both"/>
        <w:rPr>
          <w:rFonts w:ascii="Verdana" w:hAnsi="Verdana" w:cs="Arial"/>
          <w:sz w:val="22"/>
          <w:szCs w:val="22"/>
          <w:shd w:val="clear" w:color="auto" w:fill="FFFFFF"/>
        </w:rPr>
      </w:pPr>
    </w:p>
    <w:p>
      <w:pPr>
        <w:pStyle w:val="Sinespaciado"/>
        <w:suppressAutoHyphens/>
        <w:spacing w:line="200" w:lineRule="atLeast"/>
        <w:ind w:left="709"/>
        <w:jc w:val="both"/>
        <w:rPr>
          <w:rFonts w:ascii="Verdana" w:hAnsi="Verdana" w:cs="Arial"/>
          <w:sz w:val="22"/>
          <w:szCs w:val="22"/>
          <w:shd w:val="clear" w:color="auto" w:fill="FFFFFF"/>
        </w:rPr>
      </w:pPr>
      <w:r>
        <w:rPr>
          <w:rFonts w:ascii="Verdana" w:hAnsi="Verdana" w:cs="Arial"/>
          <w:sz w:val="22"/>
          <w:szCs w:val="22"/>
          <w:shd w:val="clear" w:color="auto" w:fill="FFFFFF"/>
        </w:rPr>
        <w:t>III.- Copia simple de identificación oficial del perito solicitante;</w:t>
      </w:r>
    </w:p>
    <w:p>
      <w:pPr>
        <w:pStyle w:val="Sinespaciado"/>
        <w:tabs>
          <w:tab w:val="num" w:pos="1134"/>
        </w:tabs>
        <w:spacing w:line="200" w:lineRule="atLeast"/>
        <w:ind w:left="709"/>
        <w:jc w:val="both"/>
        <w:rPr>
          <w:rFonts w:ascii="Verdana" w:hAnsi="Verdana" w:cs="Arial"/>
          <w:sz w:val="22"/>
          <w:szCs w:val="22"/>
          <w:shd w:val="clear" w:color="auto" w:fill="FFFFFF"/>
        </w:rPr>
      </w:pPr>
    </w:p>
    <w:p>
      <w:pPr>
        <w:pStyle w:val="Sinespaciado"/>
        <w:suppressAutoHyphens/>
        <w:spacing w:line="200" w:lineRule="atLeast"/>
        <w:ind w:left="709"/>
        <w:jc w:val="both"/>
        <w:rPr>
          <w:rFonts w:ascii="Verdana" w:hAnsi="Verdana" w:cs="Arial"/>
          <w:sz w:val="22"/>
          <w:szCs w:val="22"/>
          <w:shd w:val="clear" w:color="auto" w:fill="FFFFFF"/>
        </w:rPr>
      </w:pPr>
      <w:r>
        <w:rPr>
          <w:rFonts w:ascii="Verdana" w:hAnsi="Verdana" w:cs="Arial"/>
          <w:sz w:val="22"/>
          <w:szCs w:val="22"/>
          <w:shd w:val="clear" w:color="auto" w:fill="FFFFFF"/>
        </w:rPr>
        <w:t>IV.- Tres juegos de los avalúos a revisar; y</w:t>
      </w:r>
    </w:p>
    <w:p>
      <w:pPr>
        <w:pStyle w:val="Sinespaciado"/>
        <w:tabs>
          <w:tab w:val="num" w:pos="1134"/>
        </w:tabs>
        <w:spacing w:line="200" w:lineRule="atLeast"/>
        <w:ind w:left="709"/>
        <w:jc w:val="both"/>
        <w:rPr>
          <w:rFonts w:ascii="Verdana" w:hAnsi="Verdana" w:cs="Arial"/>
          <w:sz w:val="22"/>
          <w:szCs w:val="22"/>
          <w:shd w:val="clear" w:color="auto" w:fill="FFFFFF"/>
        </w:rPr>
      </w:pPr>
    </w:p>
    <w:p>
      <w:pPr>
        <w:pStyle w:val="Sinespaciado"/>
        <w:suppressAutoHyphens/>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V.- En caso de predios urbanos, el avalúo deberá contener el croquis de ubicación del        predio con el nombre de las calles y distancia a esquina próxima, fotografías de acabados internos y fachadas, en el caso de predios rústicos el avalúo deberá contener levantamiento topográfico con coordenadas UTM de su ubicación, y fotografías del predio.</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sz w:val="22"/>
          <w:szCs w:val="22"/>
        </w:rPr>
      </w:pPr>
      <w:r>
        <w:rPr>
          <w:rFonts w:ascii="Verdana" w:hAnsi="Verdana" w:cs="Arial"/>
          <w:b/>
          <w:bCs/>
          <w:sz w:val="22"/>
          <w:szCs w:val="22"/>
        </w:rPr>
        <w:t xml:space="preserve">Artículo 89. </w:t>
      </w:r>
      <w:r>
        <w:rPr>
          <w:rFonts w:ascii="Verdana" w:hAnsi="Verdana" w:cs="Arial"/>
          <w:sz w:val="22"/>
          <w:szCs w:val="22"/>
        </w:rPr>
        <w:t>Para el aviso de transmisión patrimonial con reserva de dominio de contratos preliminares de compraventa y/o cesión de derechos, se requiere la siguiente documentación:</w:t>
      </w:r>
    </w:p>
    <w:p>
      <w:pPr>
        <w:pStyle w:val="Sinespaciado"/>
        <w:spacing w:line="200" w:lineRule="atLeast"/>
        <w:jc w:val="both"/>
        <w:rPr>
          <w:rFonts w:ascii="Bookman Old Style" w:hAnsi="Bookman Old Style"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Forma del aviso de transmisión patrimonial por compraventa con reserva de dominio, debidamente llenado y firmado por el adquirente;</w:t>
      </w:r>
    </w:p>
    <w:p>
      <w:pPr>
        <w:pStyle w:val="Sinespaciado"/>
        <w:spacing w:line="200" w:lineRule="atLeast"/>
        <w:jc w:val="both"/>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Copia certificada u original del contrato preliminar de compraventa o cesión de      derechos;</w:t>
      </w:r>
    </w:p>
    <w:p>
      <w:pPr>
        <w:pStyle w:val="Sinespaciado"/>
        <w:spacing w:line="200" w:lineRule="atLeast"/>
        <w:jc w:val="both"/>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Copia al carbón o certificada del certificado de no adeudo predial;</w:t>
      </w:r>
    </w:p>
    <w:p>
      <w:pPr>
        <w:pStyle w:val="Sinespaciado"/>
        <w:spacing w:line="200" w:lineRule="atLeast"/>
        <w:jc w:val="both"/>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Avalúo aprobado por la autoridad catastral con vigencia solo en el año fiscal de la fecha del acto jurídico;</w:t>
      </w:r>
    </w:p>
    <w:p>
      <w:pPr>
        <w:pStyle w:val="Prrafodelista"/>
        <w:spacing w:line="200" w:lineRule="atLeast"/>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Opinión de uso del suelo autorizada por la dependencia municipal correspondiente;</w:t>
      </w:r>
    </w:p>
    <w:p>
      <w:pPr>
        <w:pStyle w:val="Sinespaciado"/>
        <w:spacing w:line="200" w:lineRule="atLeast"/>
        <w:jc w:val="both"/>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rPr>
      </w:pPr>
      <w:r>
        <w:rPr>
          <w:rFonts w:ascii="Verdana" w:hAnsi="Verdana" w:cs="Arial"/>
          <w:sz w:val="22"/>
          <w:szCs w:val="22"/>
        </w:rPr>
        <w:t>Copia simple de la identificación oficial de vendedor y del adquirente; y</w:t>
      </w:r>
    </w:p>
    <w:p>
      <w:pPr>
        <w:pStyle w:val="Sinespaciado"/>
        <w:spacing w:line="200" w:lineRule="atLeast"/>
        <w:jc w:val="both"/>
        <w:rPr>
          <w:rFonts w:ascii="Verdana" w:hAnsi="Verdana" w:cs="Arial"/>
          <w:sz w:val="22"/>
          <w:szCs w:val="22"/>
        </w:rPr>
      </w:pPr>
    </w:p>
    <w:p>
      <w:pPr>
        <w:pStyle w:val="Sinespaciado"/>
        <w:widowControl/>
        <w:numPr>
          <w:ilvl w:val="0"/>
          <w:numId w:val="71"/>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del impuesto correspondiente.</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Bookman Old Style" w:hAnsi="Bookman Old Style" w:cs="Arial"/>
          <w:b/>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90. </w:t>
      </w:r>
      <w:r>
        <w:rPr>
          <w:rFonts w:ascii="Verdana" w:hAnsi="Verdana" w:cs="Arial"/>
          <w:sz w:val="22"/>
          <w:szCs w:val="22"/>
          <w:shd w:val="clear" w:color="auto" w:fill="FFFFFF"/>
        </w:rPr>
        <w:t>Para el cambio de denominación o razón social,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Escrito firmado por el representante legal de la persona moral ratificado ante notario público, en el que se especifique el motivo de la modificación del inmueble o inmuebles a modificar;</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certificada de la escritura pública que contiene la protocolización del acta de asamblea en la que se autoriza el cambio de denominación o razón social;</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escritura pública con la que se acredita la propiedad;</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del impuesto predial pagado al bimestre o año de su    presentación;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representante legal; y</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2"/>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91</w:t>
      </w:r>
      <w:r>
        <w:rPr>
          <w:rFonts w:ascii="Verdana" w:hAnsi="Verdana" w:cs="Arial"/>
          <w:sz w:val="22"/>
          <w:szCs w:val="22"/>
          <w:shd w:val="clear" w:color="auto" w:fill="FFFFFF"/>
        </w:rPr>
        <w:t>. Para la cancelación de una cuenta catastral, se requiere la siguiente documentación: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por el titular de la cuenta;</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Escrito firmado por el propietario exponiendo el motivo de la cancelación o representante legal;</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lastRenderedPageBreak/>
        <w:t>Copia simple de identificación oficial del propietario; y</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predial pagado a la fecha de su presentación.</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92. </w:t>
      </w:r>
      <w:r>
        <w:rPr>
          <w:rFonts w:ascii="Verdana" w:hAnsi="Verdana" w:cs="Arial"/>
          <w:sz w:val="22"/>
          <w:szCs w:val="22"/>
          <w:shd w:val="clear" w:color="auto" w:fill="FFFFFF"/>
        </w:rPr>
        <w:t>Para el alta de la constitución de régimen de propiedad en condominio, se requiere la siguiente documentación:</w:t>
      </w:r>
    </w:p>
    <w:p>
      <w:pPr>
        <w:tabs>
          <w:tab w:val="left" w:pos="1276"/>
        </w:tabs>
        <w:spacing w:line="200" w:lineRule="atLeast"/>
        <w:jc w:val="both"/>
        <w:rPr>
          <w:rFonts w:ascii="Verdana" w:hAnsi="Verdana" w:cs="Arial"/>
          <w:sz w:val="22"/>
          <w:szCs w:val="22"/>
          <w:shd w:val="clear" w:color="auto" w:fill="FFFFFF"/>
        </w:rPr>
      </w:pPr>
    </w:p>
    <w:p>
      <w:pPr>
        <w:numPr>
          <w:ilvl w:val="0"/>
          <w:numId w:val="74"/>
        </w:numPr>
        <w:tabs>
          <w:tab w:val="clear" w:pos="708"/>
          <w:tab w:val="left" w:pos="0"/>
        </w:tabs>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Aviso de transmisión patrimonial en tres tantos, con sello y firma del notario en original, debidamente llenado;</w:t>
      </w:r>
    </w:p>
    <w:p>
      <w:pPr>
        <w:tabs>
          <w:tab w:val="left" w:pos="1134"/>
        </w:tabs>
        <w:spacing w:line="200" w:lineRule="atLeast"/>
        <w:ind w:left="1134" w:hanging="283"/>
        <w:jc w:val="both"/>
        <w:rPr>
          <w:rFonts w:ascii="Verdana" w:hAnsi="Verdana" w:cs="Arial"/>
          <w:sz w:val="22"/>
          <w:szCs w:val="22"/>
          <w:shd w:val="clear" w:color="auto" w:fill="FFFFFF"/>
        </w:rPr>
      </w:pPr>
    </w:p>
    <w:p>
      <w:pPr>
        <w:numPr>
          <w:ilvl w:val="0"/>
          <w:numId w:val="74"/>
        </w:numPr>
        <w:tabs>
          <w:tab w:val="clear" w:pos="708"/>
          <w:tab w:val="left" w:pos="709"/>
        </w:tabs>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al carbón o certificada del certificado de no adeudo predial; y</w:t>
      </w:r>
    </w:p>
    <w:p>
      <w:pPr>
        <w:tabs>
          <w:tab w:val="left" w:pos="1276"/>
        </w:tabs>
        <w:spacing w:line="200" w:lineRule="atLeast"/>
        <w:ind w:left="1134" w:hanging="283"/>
        <w:jc w:val="both"/>
        <w:rPr>
          <w:rFonts w:ascii="Verdana" w:hAnsi="Verdana" w:cs="Arial"/>
          <w:sz w:val="22"/>
          <w:szCs w:val="22"/>
          <w:shd w:val="clear" w:color="auto" w:fill="FFFFFF"/>
        </w:rPr>
      </w:pPr>
    </w:p>
    <w:p>
      <w:pPr>
        <w:numPr>
          <w:ilvl w:val="0"/>
          <w:numId w:val="74"/>
        </w:numPr>
        <w:tabs>
          <w:tab w:val="clear" w:pos="708"/>
          <w:tab w:val="left" w:pos="709"/>
        </w:tabs>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certificada de la escritura pública constitutiva del régimen de propiedad en condominio.</w:t>
      </w:r>
    </w:p>
    <w:p>
      <w:pPr>
        <w:tabs>
          <w:tab w:val="left" w:pos="1276"/>
        </w:tabs>
        <w:spacing w:line="200" w:lineRule="atLeast"/>
        <w:ind w:left="1134" w:hanging="850"/>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93</w:t>
      </w:r>
      <w:r>
        <w:rPr>
          <w:rFonts w:ascii="Verdana" w:hAnsi="Verdana" w:cs="Arial"/>
          <w:sz w:val="22"/>
          <w:szCs w:val="22"/>
          <w:shd w:val="clear" w:color="auto" w:fill="FFFFFF"/>
        </w:rPr>
        <w:t>. Para la fusión de predios, es necesario que el titular o titulares de las cuentas catastrales sean los mismos, para lo cual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2"/>
          <w:numId w:val="57"/>
        </w:numPr>
        <w:tabs>
          <w:tab w:val="clear" w:pos="1440"/>
          <w:tab w:val="num" w:pos="1276"/>
        </w:tabs>
        <w:suppressAutoHyphens/>
        <w:spacing w:line="200" w:lineRule="atLeast"/>
        <w:ind w:hanging="731"/>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 por el propietario;</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8"/>
        </w:numPr>
        <w:tabs>
          <w:tab w:val="clear" w:pos="1440"/>
          <w:tab w:val="num" w:pos="1276"/>
        </w:tabs>
        <w:suppressAutoHyphens/>
        <w:spacing w:line="200" w:lineRule="atLeast"/>
        <w:ind w:hanging="731"/>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los derechos por la fusión;</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8"/>
        </w:numPr>
        <w:tabs>
          <w:tab w:val="clear" w:pos="1440"/>
          <w:tab w:val="num" w:pos="1276"/>
        </w:tabs>
        <w:suppressAutoHyphens/>
        <w:spacing w:line="200" w:lineRule="atLeast"/>
        <w:ind w:left="1276" w:hanging="567"/>
        <w:jc w:val="both"/>
        <w:rPr>
          <w:rFonts w:ascii="Verdana" w:hAnsi="Verdana" w:cs="Arial"/>
          <w:sz w:val="22"/>
          <w:szCs w:val="22"/>
          <w:shd w:val="clear" w:color="auto" w:fill="FFFFFF"/>
        </w:rPr>
      </w:pPr>
      <w:r>
        <w:rPr>
          <w:rFonts w:ascii="Verdana" w:hAnsi="Verdana" w:cs="Arial"/>
          <w:sz w:val="22"/>
          <w:szCs w:val="22"/>
          <w:shd w:val="clear" w:color="auto" w:fill="FFFFFF"/>
        </w:rPr>
        <w:t xml:space="preserve">Escrito original de la fusión en el que se describan los predios a fusionar y el estado propuesto con la superficie, medidas y linderos, ratificado ante notario público; </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8"/>
        </w:numPr>
        <w:tabs>
          <w:tab w:val="clear" w:pos="1440"/>
          <w:tab w:val="num" w:pos="1276"/>
        </w:tabs>
        <w:suppressAutoHyphens/>
        <w:spacing w:line="200" w:lineRule="atLeast"/>
        <w:ind w:left="1276" w:hanging="567"/>
        <w:jc w:val="both"/>
        <w:rPr>
          <w:rFonts w:ascii="Verdana" w:hAnsi="Verdana" w:cs="Arial"/>
          <w:sz w:val="22"/>
          <w:szCs w:val="22"/>
          <w:shd w:val="clear" w:color="auto" w:fill="FFFFFF"/>
        </w:rPr>
      </w:pPr>
      <w:r>
        <w:rPr>
          <w:rFonts w:ascii="Verdana" w:hAnsi="Verdana" w:cs="Arial"/>
          <w:sz w:val="22"/>
          <w:szCs w:val="22"/>
          <w:shd w:val="clear" w:color="auto" w:fill="FFFFFF"/>
        </w:rPr>
        <w:t>Levantamiento topográfico con coordenadas UTM del estado actual y propuesto de los predios a fusionar, firmado por perito autorizado, en caso de ser predios urbanos señalar la distancia a la esquina más próxima;</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tabs>
          <w:tab w:val="num" w:pos="1276"/>
        </w:tabs>
        <w:spacing w:line="200" w:lineRule="atLeast"/>
        <w:ind w:left="1276" w:hanging="567"/>
        <w:jc w:val="both"/>
        <w:rPr>
          <w:rFonts w:ascii="Verdana" w:hAnsi="Verdana" w:cs="Arial"/>
          <w:sz w:val="22"/>
          <w:szCs w:val="22"/>
          <w:shd w:val="clear" w:color="auto" w:fill="FFFFFF"/>
        </w:rPr>
      </w:pPr>
      <w:r>
        <w:rPr>
          <w:rFonts w:ascii="Verdana" w:hAnsi="Verdana" w:cs="Arial"/>
          <w:sz w:val="22"/>
          <w:szCs w:val="22"/>
          <w:shd w:val="clear" w:color="auto" w:fill="FFFFFF"/>
        </w:rPr>
        <w:t xml:space="preserve">V.     Copias simple de los recibos del impuesto predial pagados de cada uno de los predios a  fusionar, al bimestre o año de su presentación; </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9"/>
        </w:numPr>
        <w:tabs>
          <w:tab w:val="clear" w:pos="1440"/>
          <w:tab w:val="num" w:pos="1276"/>
        </w:tabs>
        <w:suppressAutoHyphens/>
        <w:spacing w:line="200" w:lineRule="atLeast"/>
        <w:ind w:hanging="731"/>
        <w:jc w:val="both"/>
        <w:rPr>
          <w:rFonts w:ascii="Verdana" w:hAnsi="Verdana" w:cs="Arial"/>
          <w:sz w:val="22"/>
          <w:szCs w:val="22"/>
          <w:shd w:val="clear" w:color="auto" w:fill="FFFFFF"/>
        </w:rPr>
      </w:pPr>
      <w:r>
        <w:rPr>
          <w:rFonts w:ascii="Verdana" w:hAnsi="Verdana" w:cs="Arial"/>
          <w:sz w:val="22"/>
          <w:szCs w:val="22"/>
          <w:shd w:val="clear" w:color="auto" w:fill="FFFFFF"/>
        </w:rPr>
        <w:t>Copia simple de escrituras de cada uno de los predios a fusionar;</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9"/>
        </w:numPr>
        <w:tabs>
          <w:tab w:val="clear" w:pos="1440"/>
          <w:tab w:val="num" w:pos="1276"/>
        </w:tabs>
        <w:suppressAutoHyphens/>
        <w:spacing w:line="200" w:lineRule="atLeast"/>
        <w:ind w:hanging="731"/>
        <w:jc w:val="both"/>
        <w:rPr>
          <w:rFonts w:ascii="Verdana" w:hAnsi="Verdana" w:cs="Arial"/>
          <w:sz w:val="22"/>
          <w:szCs w:val="22"/>
          <w:shd w:val="clear" w:color="auto" w:fill="FFFFFF"/>
        </w:rPr>
      </w:pPr>
      <w:r>
        <w:rPr>
          <w:rFonts w:ascii="Verdana" w:hAnsi="Verdana" w:cs="Arial"/>
          <w:sz w:val="22"/>
          <w:szCs w:val="22"/>
          <w:shd w:val="clear" w:color="auto" w:fill="FFFFFF"/>
        </w:rPr>
        <w:t>Copia simple de identificación oficial del propietario; y</w:t>
      </w:r>
    </w:p>
    <w:p>
      <w:pPr>
        <w:pStyle w:val="Sinespaciado"/>
        <w:tabs>
          <w:tab w:val="num" w:pos="1276"/>
        </w:tabs>
        <w:spacing w:line="200" w:lineRule="atLeast"/>
        <w:jc w:val="both"/>
        <w:rPr>
          <w:rFonts w:ascii="Verdana" w:hAnsi="Verdana" w:cs="Arial"/>
          <w:sz w:val="22"/>
          <w:szCs w:val="22"/>
          <w:shd w:val="clear" w:color="auto" w:fill="FFFFFF"/>
        </w:rPr>
      </w:pPr>
    </w:p>
    <w:p>
      <w:pPr>
        <w:pStyle w:val="Sinespaciado"/>
        <w:widowControl/>
        <w:numPr>
          <w:ilvl w:val="2"/>
          <w:numId w:val="59"/>
        </w:numPr>
        <w:tabs>
          <w:tab w:val="clear" w:pos="1440"/>
          <w:tab w:val="num" w:pos="1276"/>
        </w:tabs>
        <w:suppressAutoHyphens/>
        <w:spacing w:line="200" w:lineRule="atLeast"/>
        <w:ind w:hanging="731"/>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94. </w:t>
      </w:r>
      <w:r>
        <w:rPr>
          <w:rFonts w:ascii="Verdana" w:hAnsi="Verdana" w:cs="Arial"/>
          <w:sz w:val="22"/>
          <w:szCs w:val="22"/>
          <w:shd w:val="clear" w:color="auto" w:fill="FFFFFF"/>
        </w:rPr>
        <w:t>Para la liberación de la abstención de movimientos catastrales, se requiere el oficio girado por autoridad judicial o administrativa, con datos de la cuenta catastral y copia certificada de la resolución judicial o administrativa definitiva y firme.</w:t>
      </w:r>
    </w:p>
    <w:p>
      <w:pPr>
        <w:pStyle w:val="Sinespaciado"/>
        <w:spacing w:line="200" w:lineRule="atLeast"/>
        <w:jc w:val="both"/>
        <w:rPr>
          <w:rFonts w:ascii="Verdana" w:hAnsi="Verdana" w:cs="Arial"/>
          <w:b/>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95</w:t>
      </w:r>
      <w:r>
        <w:rPr>
          <w:rFonts w:ascii="Verdana" w:hAnsi="Verdana" w:cs="Arial"/>
          <w:sz w:val="22"/>
          <w:szCs w:val="22"/>
          <w:shd w:val="clear" w:color="auto" w:fill="FFFFFF"/>
        </w:rPr>
        <w:t>.</w:t>
      </w:r>
      <w:r>
        <w:rPr>
          <w:rFonts w:ascii="Verdana" w:hAnsi="Verdana" w:cs="Arial"/>
          <w:b/>
          <w:sz w:val="22"/>
          <w:szCs w:val="22"/>
          <w:shd w:val="clear" w:color="auto" w:fill="FFFFFF"/>
        </w:rPr>
        <w:t xml:space="preserve"> </w:t>
      </w:r>
      <w:r>
        <w:rPr>
          <w:rFonts w:ascii="Verdana" w:hAnsi="Verdana" w:cs="Arial"/>
          <w:sz w:val="22"/>
          <w:szCs w:val="22"/>
          <w:shd w:val="clear" w:color="auto" w:fill="FFFFFF"/>
        </w:rPr>
        <w:t xml:space="preserve">Para la manifestación de construcción, se requiere la siguiente </w:t>
      </w:r>
      <w:r>
        <w:rPr>
          <w:rFonts w:ascii="Verdana" w:hAnsi="Verdana" w:cs="Arial"/>
          <w:sz w:val="22"/>
          <w:szCs w:val="22"/>
          <w:shd w:val="clear" w:color="auto" w:fill="FFFFFF"/>
        </w:rPr>
        <w:lastRenderedPageBreak/>
        <w:t>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 por el propietario;</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recibo de pago de los derechos correspondientes; </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propietario;</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recibo del impuesto predial pagado al bimestre o año de su presentación; </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Copia simple de la escritura pública o título de propiedad;</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 xml:space="preserve">Croquis de ubicación del predio, con nombre de calles y distancia a esquina próxima; </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En caso que la construcción sea menor a diez años, copia de la licencia de construcción, demolición autorizada o licencia de habitabilidad; y</w:t>
      </w:r>
    </w:p>
    <w:p>
      <w:pPr>
        <w:pStyle w:val="Sinespaciado"/>
        <w:spacing w:line="200" w:lineRule="atLeast"/>
        <w:ind w:left="1134" w:hanging="425"/>
        <w:jc w:val="both"/>
        <w:rPr>
          <w:rFonts w:ascii="Verdana" w:hAnsi="Verdana" w:cs="Arial"/>
          <w:sz w:val="22"/>
          <w:szCs w:val="22"/>
          <w:shd w:val="clear" w:color="auto" w:fill="FFFFFF"/>
        </w:rPr>
      </w:pPr>
    </w:p>
    <w:p>
      <w:pPr>
        <w:pStyle w:val="Sinespaciado"/>
        <w:widowControl/>
        <w:numPr>
          <w:ilvl w:val="0"/>
          <w:numId w:val="75"/>
        </w:numPr>
        <w:tabs>
          <w:tab w:val="left" w:pos="0"/>
        </w:tabs>
        <w:spacing w:line="200" w:lineRule="atLeast"/>
        <w:ind w:left="1134" w:hanging="425"/>
        <w:jc w:val="both"/>
        <w:rPr>
          <w:rFonts w:ascii="Verdana" w:hAnsi="Verdana" w:cs="Arial"/>
          <w:sz w:val="22"/>
          <w:szCs w:val="22"/>
          <w:shd w:val="clear" w:color="auto" w:fill="FFFFFF"/>
        </w:rPr>
      </w:pPr>
      <w:r>
        <w:rPr>
          <w:rFonts w:ascii="Verdana" w:hAnsi="Verdana" w:cs="Arial"/>
          <w:sz w:val="22"/>
          <w:szCs w:val="22"/>
          <w:shd w:val="clear" w:color="auto" w:fill="FFFFFF"/>
        </w:rPr>
        <w:t>En caso que la construcción sea mayor a diez años, copia del pago d</w:t>
      </w:r>
      <w:r>
        <w:rPr>
          <w:rFonts w:ascii="Verdana" w:hAnsi="Verdana" w:cs="Arial"/>
          <w:sz w:val="22"/>
          <w:szCs w:val="22"/>
        </w:rPr>
        <w:t>e los        derechos correspondientes según la Ley de Ingresos municipal.</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b/>
          <w:sz w:val="22"/>
          <w:szCs w:val="22"/>
          <w:shd w:val="clear" w:color="auto" w:fill="FFFFFF"/>
        </w:rPr>
      </w:pPr>
      <w:r>
        <w:rPr>
          <w:rFonts w:ascii="Verdana" w:hAnsi="Verdana" w:cs="Arial"/>
          <w:b/>
          <w:sz w:val="22"/>
          <w:szCs w:val="22"/>
          <w:shd w:val="clear" w:color="auto" w:fill="FFFFFF"/>
        </w:rPr>
        <w:t>Artículo 95 Bis.- Una vez la notificada la regularización de la construcción, esta se deberá cargar a la plataforma digital de los sistemas de información geográfica municipal.</w:t>
      </w:r>
    </w:p>
    <w:p>
      <w:pPr>
        <w:pStyle w:val="Sinespaciado"/>
        <w:spacing w:line="200" w:lineRule="atLeast"/>
        <w:jc w:val="right"/>
        <w:rPr>
          <w:rFonts w:ascii="Verdana" w:hAnsi="Verdana" w:cs="Arial"/>
          <w:b/>
          <w:sz w:val="22"/>
          <w:szCs w:val="22"/>
          <w:shd w:val="clear" w:color="auto" w:fill="FFFFFF"/>
        </w:rPr>
      </w:pPr>
      <w:r>
        <w:rPr>
          <w:rFonts w:ascii="Verdana" w:eastAsia="Batang" w:hAnsi="Verdana" w:cs="Khmer UI"/>
          <w:b/>
          <w:sz w:val="20"/>
        </w:rPr>
        <w:t>(Reforma publicada en la Gaceta Municipal de fecha 15 de marzo del 2023)</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96</w:t>
      </w:r>
      <w:r>
        <w:rPr>
          <w:rFonts w:ascii="Verdana" w:hAnsi="Verdana" w:cs="Arial"/>
          <w:sz w:val="22"/>
          <w:szCs w:val="22"/>
          <w:shd w:val="clear" w:color="auto" w:fill="FFFFFF"/>
        </w:rPr>
        <w:t>. Para la rectificación de medidas y colindantes, disminución o excedencia de superficie de un inmueble, se requiere la siguiente documentación:</w:t>
      </w:r>
    </w:p>
    <w:p>
      <w:pPr>
        <w:pStyle w:val="Sinespaciado"/>
        <w:spacing w:line="200" w:lineRule="atLeast"/>
        <w:ind w:left="1134" w:hanging="425"/>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 xml:space="preserve">Forma universal debidamente llenada y firmada por el propietario; </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En el caso de rectificación de medidas y colindancias, escrito firmado por el propietario exponiendo el motivo de la modificación, con las descripción actual del inmueble;</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En el caso de disminución de superficie, escrito firmado por el propietario y ratificado en presencia de la autoridad municipal o ante notario público, exponiendo el motivo de la modificación, renunciando al resto de la superficie y con la descripción actual del inmueble;</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En el caso de excedencia de superficie de un inmueble que no exceda el diez por ciento de la misma, escrito firmado por el propietario exponiendo el motivo de la excedencia, con la descripción actual del inmueble;</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 xml:space="preserve">En el caso de excedencia de superficie que supere el diez por ciento de la superficie, además del escrito firmado por el propietario, anexar copia certificada de las diligencias de apeo y deslinde; </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Levantamiento topográfico con coordenadas UTM;</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Copia simple de la escritura pública del predio o título de propiedad;</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propietario;</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del impuesto predial pagado al bimestre o al año de su presentación; y</w:t>
      </w:r>
    </w:p>
    <w:p>
      <w:pPr>
        <w:pStyle w:val="Sinespaciado"/>
        <w:spacing w:line="200" w:lineRule="atLeast"/>
        <w:ind w:left="993" w:hanging="284"/>
        <w:jc w:val="both"/>
        <w:rPr>
          <w:rFonts w:ascii="Verdana" w:hAnsi="Verdana"/>
          <w:sz w:val="22"/>
          <w:szCs w:val="22"/>
          <w:shd w:val="clear" w:color="auto" w:fill="FFFFFF"/>
        </w:rPr>
      </w:pPr>
    </w:p>
    <w:p>
      <w:pPr>
        <w:pStyle w:val="Sinespaciado"/>
        <w:widowControl/>
        <w:numPr>
          <w:ilvl w:val="0"/>
          <w:numId w:val="76"/>
        </w:numPr>
        <w:spacing w:line="200" w:lineRule="atLeast"/>
        <w:ind w:left="993" w:hanging="284"/>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los derechos correspondientes.</w:t>
      </w:r>
    </w:p>
    <w:p>
      <w:pPr>
        <w:pStyle w:val="Sinespaciado"/>
        <w:spacing w:line="200" w:lineRule="atLeast"/>
        <w:ind w:left="1134" w:hanging="425"/>
        <w:jc w:val="both"/>
        <w:rPr>
          <w:rFonts w:ascii="Verdana" w:hAnsi="Verdana"/>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97</w:t>
      </w:r>
      <w:r>
        <w:rPr>
          <w:rFonts w:ascii="Verdana" w:hAnsi="Verdana" w:cs="Arial"/>
          <w:sz w:val="22"/>
          <w:szCs w:val="22"/>
          <w:shd w:val="clear" w:color="auto" w:fill="FFFFFF"/>
        </w:rPr>
        <w:t>. Para la subdivisión de predios mayores a una hectárea,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firmada por el propietario;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del pago de derechos de la cuenta a segregar; </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propietario;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recibo del impuesto predial pagado al bimestre o año de su presentación; </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escrituras o título de propiedad;</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Escrito firmado por el propietario con ratificación notarial, en el que se describa  la totalidad del predio y las fracciones en las que se subdividirá, con la superficie, medidas y colindancias; y</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7"/>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Levantamiento topográfico con coordenadas UTM, del estado actual y el estado propuesto.</w:t>
      </w:r>
    </w:p>
    <w:p>
      <w:pPr>
        <w:pStyle w:val="Sinespaciado"/>
        <w:spacing w:line="200" w:lineRule="atLeast"/>
        <w:ind w:left="705"/>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98</w:t>
      </w:r>
      <w:r>
        <w:rPr>
          <w:rFonts w:ascii="Verdana" w:hAnsi="Verdana" w:cs="Arial"/>
          <w:sz w:val="22"/>
          <w:szCs w:val="22"/>
          <w:shd w:val="clear" w:color="auto" w:fill="FFFFFF"/>
        </w:rPr>
        <w:t>.</w:t>
      </w:r>
      <w:r>
        <w:rPr>
          <w:rFonts w:ascii="Verdana" w:hAnsi="Verdana" w:cs="Arial"/>
          <w:b/>
          <w:sz w:val="22"/>
          <w:szCs w:val="22"/>
          <w:shd w:val="clear" w:color="auto" w:fill="FFFFFF"/>
        </w:rPr>
        <w:t xml:space="preserve"> </w:t>
      </w:r>
      <w:r>
        <w:rPr>
          <w:rFonts w:ascii="Verdana" w:hAnsi="Verdana" w:cs="Arial"/>
          <w:sz w:val="22"/>
          <w:szCs w:val="22"/>
          <w:shd w:val="clear" w:color="auto" w:fill="FFFFFF"/>
        </w:rPr>
        <w:t>Para el traslado de sector de una cuenta catastral, se requiere la siguiente documentación: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 por el propietario;</w:t>
      </w:r>
    </w:p>
    <w:p>
      <w:pPr>
        <w:pStyle w:val="Sinespaciado"/>
        <w:spacing w:line="200" w:lineRule="atLeast"/>
        <w:ind w:left="1134"/>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lastRenderedPageBreak/>
        <w:t>Pago de derechos por rectificación;</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identificación oficial del propietario;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comprobante de domicilio no mayor a tres meses;</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recibo del impuesto predial pagado al bimestre o año de su presentación; y </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8"/>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certificada de la escritura o título de propiedad.</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bCs/>
          <w:sz w:val="22"/>
          <w:szCs w:val="22"/>
          <w:shd w:val="clear" w:color="auto" w:fill="FFFFFF"/>
        </w:rPr>
        <w:t>Artículo 99.</w:t>
      </w:r>
      <w:r>
        <w:rPr>
          <w:rFonts w:ascii="Verdana" w:hAnsi="Verdana" w:cs="Arial"/>
          <w:sz w:val="22"/>
          <w:szCs w:val="22"/>
          <w:shd w:val="clear" w:color="auto" w:fill="FFFFFF"/>
        </w:rPr>
        <w:t xml:space="preserve"> Para la solicitud de los diversos certificados catastrales, cartografías, copias simples o certificadas de documentos o comprobantes entre otros, deberán anexar la siguiente documentación:</w:t>
      </w:r>
    </w:p>
    <w:p>
      <w:pPr>
        <w:pStyle w:val="Sinespaciado"/>
        <w:spacing w:line="200" w:lineRule="atLeast"/>
        <w:ind w:left="993" w:hanging="284"/>
        <w:jc w:val="both"/>
        <w:rPr>
          <w:rFonts w:ascii="Verdana" w:hAnsi="Verdana" w:cs="Arial"/>
          <w:sz w:val="22"/>
          <w:szCs w:val="22"/>
          <w:shd w:val="clear" w:color="auto" w:fill="FFFFFF"/>
        </w:rPr>
      </w:pPr>
    </w:p>
    <w:p>
      <w:pPr>
        <w:pStyle w:val="Sinespaciado"/>
        <w:widowControl/>
        <w:numPr>
          <w:ilvl w:val="0"/>
          <w:numId w:val="79"/>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por el propietario o quien acredite el interés jurídico,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9"/>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propietario;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9"/>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impuesto predial o liquidación predial;</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9"/>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y</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79"/>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los derechos correspondientes.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 xml:space="preserve">Artículo 100. </w:t>
      </w:r>
      <w:r>
        <w:rPr>
          <w:rFonts w:ascii="Verdana" w:hAnsi="Verdana" w:cs="Arial"/>
          <w:sz w:val="22"/>
          <w:szCs w:val="22"/>
          <w:shd w:val="clear" w:color="auto" w:fill="FFFFFF"/>
        </w:rPr>
        <w:t>Para la expedición de certificado de no inscripción catastral de predio,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80"/>
        </w:numPr>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 y firmada por el interesado;</w:t>
      </w:r>
    </w:p>
    <w:p>
      <w:pPr>
        <w:pStyle w:val="Sinespaciado"/>
        <w:spacing w:line="200" w:lineRule="atLeast"/>
        <w:ind w:left="1276" w:hanging="283"/>
        <w:jc w:val="both"/>
        <w:rPr>
          <w:rFonts w:ascii="Verdana" w:hAnsi="Verdana" w:cs="Arial"/>
          <w:sz w:val="22"/>
          <w:szCs w:val="22"/>
          <w:shd w:val="clear" w:color="auto" w:fill="FFFFFF"/>
        </w:rPr>
      </w:pPr>
    </w:p>
    <w:p>
      <w:pPr>
        <w:pStyle w:val="Sinespaciado"/>
        <w:widowControl/>
        <w:numPr>
          <w:ilvl w:val="0"/>
          <w:numId w:val="80"/>
        </w:numPr>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Copia de simple de identificación oficial del propietario o poseedor;</w:t>
      </w:r>
    </w:p>
    <w:p>
      <w:pPr>
        <w:pStyle w:val="Sinespaciado"/>
        <w:spacing w:line="200" w:lineRule="atLeast"/>
        <w:ind w:left="1276" w:hanging="283"/>
        <w:jc w:val="both"/>
        <w:rPr>
          <w:rFonts w:ascii="Verdana" w:hAnsi="Verdana" w:cs="Arial"/>
          <w:sz w:val="22"/>
          <w:szCs w:val="22"/>
          <w:shd w:val="clear" w:color="auto" w:fill="FFFFFF"/>
        </w:rPr>
      </w:pPr>
    </w:p>
    <w:p>
      <w:pPr>
        <w:pStyle w:val="Sinespaciado"/>
        <w:widowControl/>
        <w:numPr>
          <w:ilvl w:val="0"/>
          <w:numId w:val="80"/>
        </w:numPr>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comprobante de domicilio no mayor a tres meses;</w:t>
      </w:r>
    </w:p>
    <w:p>
      <w:pPr>
        <w:pStyle w:val="Sinespaciado"/>
        <w:spacing w:line="200" w:lineRule="atLeast"/>
        <w:ind w:left="1276" w:hanging="283"/>
        <w:jc w:val="both"/>
        <w:rPr>
          <w:rFonts w:ascii="Verdana" w:hAnsi="Verdana" w:cs="Arial"/>
          <w:sz w:val="22"/>
          <w:szCs w:val="22"/>
          <w:shd w:val="clear" w:color="auto" w:fill="FFFFFF"/>
        </w:rPr>
      </w:pPr>
    </w:p>
    <w:p>
      <w:pPr>
        <w:pStyle w:val="Sinespaciado"/>
        <w:widowControl/>
        <w:numPr>
          <w:ilvl w:val="0"/>
          <w:numId w:val="80"/>
        </w:numPr>
        <w:tabs>
          <w:tab w:val="left" w:pos="851"/>
        </w:tabs>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la solicitud presentada ante el programa de regularización de predios rústicos;</w:t>
      </w:r>
    </w:p>
    <w:p>
      <w:pPr>
        <w:pStyle w:val="Sinespaciado"/>
        <w:spacing w:line="200" w:lineRule="atLeast"/>
        <w:ind w:left="1276" w:hanging="283"/>
        <w:jc w:val="both"/>
        <w:rPr>
          <w:rFonts w:ascii="Verdana" w:hAnsi="Verdana" w:cs="Arial"/>
          <w:sz w:val="22"/>
          <w:szCs w:val="22"/>
          <w:shd w:val="clear" w:color="auto" w:fill="FFFFFF"/>
        </w:rPr>
      </w:pPr>
    </w:p>
    <w:p>
      <w:pPr>
        <w:pStyle w:val="Sinespaciado"/>
        <w:widowControl/>
        <w:numPr>
          <w:ilvl w:val="0"/>
          <w:numId w:val="80"/>
        </w:numPr>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Levantamiento topográfico con coordenadas UTM; y </w:t>
      </w:r>
    </w:p>
    <w:p>
      <w:pPr>
        <w:pStyle w:val="Sinespaciado"/>
        <w:spacing w:line="200" w:lineRule="atLeast"/>
        <w:ind w:left="1276" w:hanging="283"/>
        <w:jc w:val="both"/>
        <w:rPr>
          <w:rFonts w:ascii="Verdana" w:hAnsi="Verdana" w:cs="Arial"/>
          <w:sz w:val="22"/>
          <w:szCs w:val="22"/>
          <w:shd w:val="clear" w:color="auto" w:fill="FFFFFF"/>
        </w:rPr>
      </w:pPr>
    </w:p>
    <w:p>
      <w:pPr>
        <w:pStyle w:val="Sinespaciado"/>
        <w:widowControl/>
        <w:numPr>
          <w:ilvl w:val="0"/>
          <w:numId w:val="80"/>
        </w:numPr>
        <w:spacing w:line="200" w:lineRule="atLeast"/>
        <w:ind w:left="1276"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del pago de derechos correspondientes.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sz w:val="22"/>
          <w:szCs w:val="22"/>
          <w:shd w:val="clear" w:color="auto" w:fill="FFFFFF"/>
        </w:rPr>
        <w:t>Artículo 101</w:t>
      </w:r>
      <w:r>
        <w:rPr>
          <w:rFonts w:ascii="Verdana" w:hAnsi="Verdana" w:cs="Arial"/>
          <w:sz w:val="22"/>
          <w:szCs w:val="22"/>
          <w:shd w:val="clear" w:color="auto" w:fill="FFFFFF"/>
        </w:rPr>
        <w:t>.</w:t>
      </w:r>
      <w:r>
        <w:rPr>
          <w:rFonts w:ascii="Verdana" w:hAnsi="Verdana" w:cs="Arial"/>
          <w:b/>
          <w:sz w:val="22"/>
          <w:szCs w:val="22"/>
          <w:shd w:val="clear" w:color="auto" w:fill="FFFFFF"/>
        </w:rPr>
        <w:t xml:space="preserve"> </w:t>
      </w:r>
      <w:r>
        <w:rPr>
          <w:rFonts w:ascii="Verdana" w:hAnsi="Verdana" w:cs="Arial"/>
          <w:sz w:val="22"/>
          <w:szCs w:val="22"/>
          <w:shd w:val="clear" w:color="auto" w:fill="FFFFFF"/>
        </w:rPr>
        <w:t>Para la expedición de certificado de no inscripción catastral de propietario, se requiere la siguiente documentación:</w:t>
      </w:r>
    </w:p>
    <w:p>
      <w:pPr>
        <w:pStyle w:val="Sinespaciado"/>
        <w:spacing w:line="200" w:lineRule="atLeast"/>
        <w:jc w:val="both"/>
        <w:rPr>
          <w:rFonts w:ascii="Verdana" w:hAnsi="Verdana"/>
          <w:sz w:val="22"/>
          <w:szCs w:val="22"/>
          <w:shd w:val="clear" w:color="auto" w:fill="FFFFFF"/>
        </w:rPr>
      </w:pPr>
    </w:p>
    <w:p>
      <w:pPr>
        <w:pStyle w:val="Sinespaciado"/>
        <w:widowControl/>
        <w:numPr>
          <w:ilvl w:val="0"/>
          <w:numId w:val="81"/>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Forma universal debidamente llenada;</w:t>
      </w:r>
      <w:r>
        <w:rPr>
          <w:rFonts w:ascii="Verdana" w:hAnsi="Verdana" w:cs="Arial"/>
          <w:sz w:val="22"/>
          <w:szCs w:val="22"/>
          <w:shd w:val="clear" w:color="auto" w:fill="FFFFFF"/>
        </w:rPr>
        <w:tab/>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1"/>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solicitante;</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1"/>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certificada del acta de nacimiento con fecha de expedición no mayor a seis meses;</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1"/>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comprobante de domicilio no mayor a tres meses; y </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1"/>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Copia simple del recibo de pago de los derechos correspondientes.</w:t>
      </w:r>
    </w:p>
    <w:p>
      <w:pPr>
        <w:pStyle w:val="Sinespaciado"/>
        <w:spacing w:line="200" w:lineRule="atLeast"/>
        <w:ind w:firstLine="708"/>
        <w:jc w:val="both"/>
        <w:rPr>
          <w:rFonts w:ascii="Verdana" w:hAnsi="Verdana" w:cs="Arial"/>
          <w:sz w:val="22"/>
          <w:szCs w:val="22"/>
          <w:shd w:val="clear" w:color="auto" w:fill="FFFFFF"/>
        </w:rPr>
      </w:pPr>
    </w:p>
    <w:p>
      <w:pPr>
        <w:pStyle w:val="Sinespaciado"/>
        <w:ind w:firstLine="708"/>
        <w:contextualSpacing/>
        <w:jc w:val="both"/>
        <w:rPr>
          <w:rFonts w:ascii="Verdana" w:hAnsi="Verdana" w:cs="Arial"/>
          <w:sz w:val="22"/>
          <w:szCs w:val="22"/>
          <w:shd w:val="clear" w:color="auto" w:fill="FFFFFF"/>
        </w:rPr>
      </w:pPr>
    </w:p>
    <w:p>
      <w:pPr>
        <w:contextualSpacing/>
        <w:jc w:val="center"/>
        <w:rPr>
          <w:rFonts w:ascii="Verdana" w:eastAsia="Calibri" w:hAnsi="Verdana" w:cs="Arial"/>
          <w:b/>
          <w:bCs/>
          <w:sz w:val="22"/>
          <w:szCs w:val="22"/>
          <w:shd w:val="clear" w:color="auto" w:fill="FFFFFF"/>
          <w:lang w:eastAsia="en-US"/>
        </w:rPr>
      </w:pPr>
      <w:r>
        <w:rPr>
          <w:rFonts w:ascii="Verdana" w:eastAsia="Calibri" w:hAnsi="Verdana" w:cs="Arial"/>
          <w:b/>
          <w:bCs/>
          <w:sz w:val="22"/>
          <w:szCs w:val="22"/>
          <w:shd w:val="clear" w:color="auto" w:fill="FFFFFF"/>
          <w:lang w:eastAsia="en-US"/>
        </w:rPr>
        <w:t>CAPÍTULO V</w:t>
      </w:r>
    </w:p>
    <w:p>
      <w:pPr>
        <w:contextualSpacing/>
        <w:jc w:val="center"/>
        <w:rPr>
          <w:rFonts w:ascii="Verdana" w:eastAsia="Calibri" w:hAnsi="Verdana" w:cs="Arial"/>
          <w:b/>
          <w:bCs/>
          <w:sz w:val="22"/>
          <w:szCs w:val="22"/>
          <w:shd w:val="clear" w:color="auto" w:fill="FFFFFF"/>
          <w:lang w:eastAsia="en-US"/>
        </w:rPr>
      </w:pPr>
      <w:r>
        <w:rPr>
          <w:rFonts w:ascii="Verdana" w:eastAsia="Calibri" w:hAnsi="Verdana" w:cs="Arial"/>
          <w:b/>
          <w:bCs/>
          <w:sz w:val="22"/>
          <w:szCs w:val="22"/>
          <w:shd w:val="clear" w:color="auto" w:fill="FFFFFF"/>
          <w:lang w:eastAsia="en-US"/>
        </w:rPr>
        <w:t>DISPOSICIONES COMPLEMENTARIAS</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bCs/>
          <w:sz w:val="22"/>
          <w:szCs w:val="22"/>
          <w:shd w:val="clear" w:color="auto" w:fill="FFFFFF"/>
        </w:rPr>
        <w:t>Artículo 102.</w:t>
      </w:r>
      <w:r>
        <w:rPr>
          <w:rFonts w:ascii="Verdana" w:hAnsi="Verdana" w:cs="Arial"/>
          <w:sz w:val="22"/>
          <w:szCs w:val="22"/>
          <w:shd w:val="clear" w:color="auto" w:fill="FFFFFF"/>
        </w:rPr>
        <w:t xml:space="preserve"> Para el caso de que los trámites establecidos dentro del Título IV de este Reglamento, sean solicitadas por personas físicas que no sean los propietarios, deberán de acompañar además de lo ya señalado, la siguiente documentación: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82"/>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Carta poder original firmada ante dos testigos o poder notarial, y en su caso acreditar el interés jurídico;</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2"/>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 la identificación oficial del apoderado y del </w:t>
      </w:r>
      <w:proofErr w:type="spellStart"/>
      <w:r>
        <w:rPr>
          <w:rFonts w:ascii="Verdana" w:hAnsi="Verdana" w:cs="Arial"/>
          <w:sz w:val="22"/>
          <w:szCs w:val="22"/>
          <w:shd w:val="clear" w:color="auto" w:fill="FFFFFF"/>
        </w:rPr>
        <w:t>acreditante</w:t>
      </w:r>
      <w:proofErr w:type="spellEnd"/>
      <w:r>
        <w:rPr>
          <w:rFonts w:ascii="Verdana" w:hAnsi="Verdana" w:cs="Arial"/>
          <w:sz w:val="22"/>
          <w:szCs w:val="22"/>
          <w:shd w:val="clear" w:color="auto" w:fill="FFFFFF"/>
        </w:rPr>
        <w:t xml:space="preserve"> o poderdante; y</w:t>
      </w:r>
    </w:p>
    <w:p>
      <w:pPr>
        <w:pStyle w:val="Sinespaciado"/>
        <w:spacing w:line="200" w:lineRule="atLeast"/>
        <w:ind w:left="1134" w:hanging="283"/>
        <w:jc w:val="both"/>
        <w:rPr>
          <w:rFonts w:ascii="Verdana" w:hAnsi="Verdana" w:cs="Arial"/>
          <w:sz w:val="22"/>
          <w:szCs w:val="22"/>
          <w:shd w:val="clear" w:color="auto" w:fill="FFFFFF"/>
        </w:rPr>
      </w:pPr>
    </w:p>
    <w:p>
      <w:pPr>
        <w:pStyle w:val="Sinespaciado"/>
        <w:widowControl/>
        <w:numPr>
          <w:ilvl w:val="0"/>
          <w:numId w:val="82"/>
        </w:numPr>
        <w:spacing w:line="200" w:lineRule="atLeast"/>
        <w:ind w:left="1134" w:hanging="283"/>
        <w:jc w:val="both"/>
        <w:rPr>
          <w:rFonts w:ascii="Verdana" w:hAnsi="Verdana" w:cs="Arial"/>
          <w:sz w:val="22"/>
          <w:szCs w:val="22"/>
          <w:shd w:val="clear" w:color="auto" w:fill="FFFFFF"/>
        </w:rPr>
      </w:pPr>
      <w:r>
        <w:rPr>
          <w:rFonts w:ascii="Verdana" w:hAnsi="Verdana" w:cs="Arial"/>
          <w:sz w:val="22"/>
          <w:szCs w:val="22"/>
          <w:shd w:val="clear" w:color="auto" w:fill="FFFFFF"/>
        </w:rPr>
        <w:t xml:space="preserve">En caso de actos traslativos de dominio, copia simple del poder general o especial facultando al representante para actos de dominio. </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sz w:val="22"/>
          <w:szCs w:val="22"/>
          <w:shd w:val="clear" w:color="auto" w:fill="FFFFFF"/>
        </w:rPr>
      </w:pPr>
      <w:r>
        <w:rPr>
          <w:rFonts w:ascii="Verdana" w:hAnsi="Verdana" w:cs="Arial"/>
          <w:b/>
          <w:bCs/>
          <w:sz w:val="22"/>
          <w:szCs w:val="22"/>
          <w:shd w:val="clear" w:color="auto" w:fill="FFFFFF"/>
        </w:rPr>
        <w:t>Artículo 103.</w:t>
      </w:r>
      <w:r>
        <w:rPr>
          <w:rFonts w:ascii="Verdana" w:hAnsi="Verdana" w:cs="Arial"/>
          <w:sz w:val="22"/>
          <w:szCs w:val="22"/>
          <w:shd w:val="clear" w:color="auto" w:fill="FFFFFF"/>
        </w:rPr>
        <w:t xml:space="preserve"> Para el caso de que los trámites anteriores los realicen personas jurídicas deberán de acompañar además de lo ya señalado, la siguiente documentación:</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8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 xml:space="preserve">Copia simple del acta constitutiva de la persona jurídica; </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8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del poder general para actos de administración del representante legal;</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8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En caso de actos de traslativos de dominio, copia simple del poder general o especial facultando al representante para actos de dominio; y</w:t>
      </w:r>
    </w:p>
    <w:p>
      <w:pPr>
        <w:pStyle w:val="Sinespaciado"/>
        <w:spacing w:line="200" w:lineRule="atLeast"/>
        <w:jc w:val="both"/>
        <w:rPr>
          <w:rFonts w:ascii="Verdana" w:hAnsi="Verdana" w:cs="Arial"/>
          <w:sz w:val="22"/>
          <w:szCs w:val="22"/>
          <w:shd w:val="clear" w:color="auto" w:fill="FFFFFF"/>
        </w:rPr>
      </w:pPr>
    </w:p>
    <w:p>
      <w:pPr>
        <w:pStyle w:val="Sinespaciado"/>
        <w:widowControl/>
        <w:numPr>
          <w:ilvl w:val="0"/>
          <w:numId w:val="83"/>
        </w:numPr>
        <w:spacing w:line="200" w:lineRule="atLeast"/>
        <w:jc w:val="both"/>
        <w:rPr>
          <w:rFonts w:ascii="Verdana" w:hAnsi="Verdana" w:cs="Arial"/>
          <w:sz w:val="22"/>
          <w:szCs w:val="22"/>
          <w:shd w:val="clear" w:color="auto" w:fill="FFFFFF"/>
        </w:rPr>
      </w:pPr>
      <w:r>
        <w:rPr>
          <w:rFonts w:ascii="Verdana" w:hAnsi="Verdana" w:cs="Arial"/>
          <w:sz w:val="22"/>
          <w:szCs w:val="22"/>
          <w:shd w:val="clear" w:color="auto" w:fill="FFFFFF"/>
        </w:rPr>
        <w:t>Copia simple de la identificación oficial del apoderado.</w:t>
      </w:r>
    </w:p>
    <w:p>
      <w:pPr>
        <w:pStyle w:val="Sinespaciado"/>
        <w:spacing w:line="200" w:lineRule="atLeast"/>
        <w:jc w:val="both"/>
        <w:rPr>
          <w:rFonts w:ascii="Verdana" w:hAnsi="Verdana" w:cs="Arial"/>
          <w:sz w:val="22"/>
          <w:szCs w:val="22"/>
          <w:shd w:val="clear" w:color="auto" w:fill="FFFFFF"/>
        </w:rPr>
      </w:pPr>
    </w:p>
    <w:p>
      <w:pPr>
        <w:pStyle w:val="Sinespaciado"/>
        <w:spacing w:line="200" w:lineRule="atLeast"/>
        <w:jc w:val="both"/>
        <w:rPr>
          <w:rFonts w:ascii="Verdana" w:hAnsi="Verdana" w:cs="Arial"/>
          <w:bCs/>
          <w:sz w:val="22"/>
          <w:szCs w:val="22"/>
          <w:shd w:val="clear" w:color="auto" w:fill="FFFFFF"/>
        </w:rPr>
      </w:pPr>
      <w:r>
        <w:rPr>
          <w:rFonts w:ascii="Verdana" w:hAnsi="Verdana" w:cs="Arial"/>
          <w:b/>
          <w:bCs/>
          <w:sz w:val="22"/>
          <w:szCs w:val="22"/>
          <w:shd w:val="clear" w:color="auto" w:fill="FFFFFF"/>
        </w:rPr>
        <w:t xml:space="preserve">Artículo 104. </w:t>
      </w:r>
      <w:r>
        <w:rPr>
          <w:rFonts w:ascii="Verdana" w:hAnsi="Verdana" w:cs="Arial"/>
          <w:bCs/>
          <w:sz w:val="22"/>
          <w:szCs w:val="22"/>
          <w:shd w:val="clear" w:color="auto" w:fill="FFFFFF"/>
        </w:rPr>
        <w:t xml:space="preserve">Para el caso de todos los trámites de este Reglamento, se entiende por propietario a un solo dueño o varios dueños, en su caso de representación se </w:t>
      </w:r>
      <w:proofErr w:type="gramStart"/>
      <w:r>
        <w:rPr>
          <w:rFonts w:ascii="Verdana" w:hAnsi="Verdana" w:cs="Arial"/>
          <w:bCs/>
          <w:sz w:val="22"/>
          <w:szCs w:val="22"/>
          <w:shd w:val="clear" w:color="auto" w:fill="FFFFFF"/>
        </w:rPr>
        <w:t>estará</w:t>
      </w:r>
      <w:proofErr w:type="gramEnd"/>
      <w:r>
        <w:rPr>
          <w:rFonts w:ascii="Verdana" w:hAnsi="Verdana" w:cs="Arial"/>
          <w:bCs/>
          <w:sz w:val="22"/>
          <w:szCs w:val="22"/>
          <w:shd w:val="clear" w:color="auto" w:fill="FFFFFF"/>
        </w:rPr>
        <w:t xml:space="preserve"> a lo dispuesto en los artículos 102 y 103.  </w:t>
      </w:r>
    </w:p>
    <w:p>
      <w:pPr>
        <w:pStyle w:val="Sinespaciado"/>
        <w:spacing w:line="200" w:lineRule="atLeast"/>
        <w:jc w:val="both"/>
        <w:rPr>
          <w:rFonts w:ascii="Verdana" w:hAnsi="Verdana" w:cs="Arial"/>
          <w:b/>
          <w:bCs/>
          <w:sz w:val="22"/>
          <w:szCs w:val="22"/>
          <w:shd w:val="clear" w:color="auto" w:fill="FFFFFF"/>
        </w:rPr>
      </w:pPr>
    </w:p>
    <w:p>
      <w:pPr>
        <w:pStyle w:val="Sinespaciado"/>
        <w:spacing w:line="200" w:lineRule="atLeast"/>
        <w:jc w:val="both"/>
        <w:rPr>
          <w:rFonts w:ascii="Verdana" w:hAnsi="Verdana" w:cs="Arial"/>
          <w:bCs/>
          <w:sz w:val="22"/>
          <w:szCs w:val="22"/>
          <w:shd w:val="clear" w:color="auto" w:fill="FFFFFF"/>
        </w:rPr>
      </w:pPr>
      <w:r>
        <w:rPr>
          <w:rFonts w:ascii="Verdana" w:hAnsi="Verdana" w:cs="Arial"/>
          <w:b/>
          <w:bCs/>
          <w:sz w:val="22"/>
          <w:szCs w:val="22"/>
          <w:shd w:val="clear" w:color="auto" w:fill="FFFFFF"/>
        </w:rPr>
        <w:t xml:space="preserve">Artículo 105. </w:t>
      </w:r>
      <w:r>
        <w:rPr>
          <w:rFonts w:ascii="Verdana" w:hAnsi="Verdana" w:cs="Arial"/>
          <w:bCs/>
          <w:sz w:val="22"/>
          <w:szCs w:val="22"/>
          <w:shd w:val="clear" w:color="auto" w:fill="FFFFFF"/>
        </w:rPr>
        <w:t xml:space="preserve">Para el caso de todos los trámites de este Reglamento los documentos </w:t>
      </w:r>
      <w:r>
        <w:rPr>
          <w:rFonts w:ascii="Verdana" w:hAnsi="Verdana" w:cs="Arial"/>
          <w:bCs/>
          <w:sz w:val="22"/>
          <w:szCs w:val="22"/>
          <w:shd w:val="clear" w:color="auto" w:fill="FFFFFF"/>
        </w:rPr>
        <w:lastRenderedPageBreak/>
        <w:t xml:space="preserve">que se soliciten en copia simple se tendrán que acompañar su original para cotejarlas mismas, que se quedaran en el expediente que resguardará la Autoridad Catastral y después del cotejo se devolverán al solicitante. </w:t>
      </w:r>
    </w:p>
    <w:p>
      <w:pPr>
        <w:pStyle w:val="Sinespaciado"/>
        <w:spacing w:line="200" w:lineRule="atLeast"/>
        <w:jc w:val="both"/>
        <w:rPr>
          <w:rFonts w:ascii="Verdana" w:hAnsi="Verdana" w:cs="Arial"/>
          <w:b/>
          <w:bCs/>
          <w:sz w:val="22"/>
          <w:szCs w:val="22"/>
          <w:shd w:val="clear" w:color="auto" w:fill="FFFFFF"/>
        </w:rPr>
      </w:pPr>
    </w:p>
    <w:p>
      <w:pPr>
        <w:pStyle w:val="Sinespaciado"/>
        <w:spacing w:line="200" w:lineRule="atLeast"/>
        <w:jc w:val="both"/>
        <w:rPr>
          <w:rFonts w:ascii="Verdana" w:hAnsi="Verdana" w:cs="Arial"/>
          <w:bCs/>
          <w:sz w:val="22"/>
          <w:szCs w:val="22"/>
          <w:shd w:val="clear" w:color="auto" w:fill="FFFFFF"/>
        </w:rPr>
      </w:pPr>
      <w:r>
        <w:rPr>
          <w:rFonts w:ascii="Verdana" w:hAnsi="Verdana" w:cs="Arial"/>
          <w:b/>
          <w:bCs/>
          <w:sz w:val="22"/>
          <w:szCs w:val="22"/>
          <w:shd w:val="clear" w:color="auto" w:fill="FFFFFF"/>
        </w:rPr>
        <w:t xml:space="preserve">Artículo 106. </w:t>
      </w:r>
      <w:r>
        <w:rPr>
          <w:rFonts w:ascii="Verdana" w:hAnsi="Verdana" w:cs="Arial"/>
          <w:bCs/>
          <w:sz w:val="22"/>
          <w:szCs w:val="22"/>
          <w:shd w:val="clear" w:color="auto" w:fill="FFFFFF"/>
        </w:rPr>
        <w:t>Todos los trámites contemplados en este Reglamento se realizaran en las ventanillas o en medios electrónicos determinados por la Autoridad Catastral.</w:t>
      </w:r>
    </w:p>
    <w:p>
      <w:pPr>
        <w:pStyle w:val="Sinespaciado"/>
        <w:spacing w:line="200" w:lineRule="atLeast"/>
        <w:jc w:val="both"/>
        <w:rPr>
          <w:rFonts w:ascii="Verdana" w:hAnsi="Verdana" w:cs="Arial"/>
          <w:bCs/>
          <w:sz w:val="22"/>
          <w:szCs w:val="22"/>
          <w:shd w:val="clear" w:color="auto" w:fill="FFFFFF"/>
        </w:rPr>
      </w:pPr>
    </w:p>
    <w:p>
      <w:pPr>
        <w:pStyle w:val="Sinespaciado"/>
        <w:spacing w:line="200" w:lineRule="atLeast"/>
        <w:jc w:val="both"/>
        <w:rPr>
          <w:rFonts w:ascii="Verdana" w:hAnsi="Verdana" w:cs="Arial"/>
          <w:bCs/>
          <w:sz w:val="22"/>
          <w:szCs w:val="22"/>
          <w:shd w:val="clear" w:color="auto" w:fill="FFFFFF"/>
        </w:rPr>
      </w:pPr>
      <w:r>
        <w:rPr>
          <w:rFonts w:ascii="Verdana" w:hAnsi="Verdana" w:cs="Arial"/>
          <w:b/>
          <w:bCs/>
          <w:sz w:val="22"/>
          <w:szCs w:val="22"/>
          <w:shd w:val="clear" w:color="auto" w:fill="FFFFFF"/>
        </w:rPr>
        <w:t xml:space="preserve">Artículo 107. </w:t>
      </w:r>
      <w:r>
        <w:rPr>
          <w:rFonts w:ascii="Verdana" w:hAnsi="Verdana" w:cs="Arial"/>
          <w:bCs/>
          <w:sz w:val="22"/>
          <w:szCs w:val="22"/>
          <w:shd w:val="clear" w:color="auto" w:fill="FFFFFF"/>
        </w:rPr>
        <w:t>Para efectos de este Reglamento, cuando haga referencia a los notarios públicos, se entenderá también que se refiere a los corredores públicos o cualquier otro fedatario público reconocido por la legislación vigente.</w:t>
      </w:r>
    </w:p>
    <w:p>
      <w:pPr>
        <w:pStyle w:val="Sinespaciado"/>
        <w:spacing w:line="200" w:lineRule="atLeast"/>
        <w:jc w:val="both"/>
        <w:rPr>
          <w:rFonts w:ascii="Verdana" w:hAnsi="Verdana" w:cs="Arial"/>
          <w:bCs/>
          <w:sz w:val="22"/>
          <w:szCs w:val="22"/>
          <w:shd w:val="clear" w:color="auto" w:fill="FFFFFF"/>
        </w:rPr>
      </w:pPr>
    </w:p>
    <w:p>
      <w:pPr>
        <w:pStyle w:val="Sinespaciado"/>
        <w:spacing w:line="200" w:lineRule="atLeast"/>
        <w:jc w:val="both"/>
        <w:rPr>
          <w:rFonts w:ascii="Verdana" w:hAnsi="Verdana" w:cs="Arial"/>
          <w:bCs/>
          <w:sz w:val="22"/>
          <w:szCs w:val="22"/>
          <w:shd w:val="clear" w:color="auto" w:fill="FFFFFF"/>
        </w:rPr>
      </w:pPr>
      <w:r>
        <w:rPr>
          <w:rFonts w:ascii="Verdana" w:hAnsi="Verdana" w:cs="Arial"/>
          <w:b/>
          <w:bCs/>
          <w:sz w:val="22"/>
          <w:szCs w:val="22"/>
          <w:shd w:val="clear" w:color="auto" w:fill="FFFFFF"/>
        </w:rPr>
        <w:t xml:space="preserve">Artículo 108. </w:t>
      </w:r>
      <w:r>
        <w:rPr>
          <w:rFonts w:ascii="Verdana" w:hAnsi="Verdana" w:cs="Arial"/>
          <w:bCs/>
          <w:sz w:val="22"/>
          <w:szCs w:val="22"/>
          <w:shd w:val="clear" w:color="auto" w:fill="FFFFFF"/>
        </w:rPr>
        <w:t>Para el caso que algún trámite no se encuentre contemplado en este Reglamento, se presentará como consulta administrativa en los términos del Reglamento de Gobierno y Administración Pública Municipal de Tlajomulco de Zúñiga, Jalisco.</w:t>
      </w:r>
    </w:p>
    <w:p>
      <w:pPr>
        <w:pStyle w:val="Sinespaciado"/>
        <w:spacing w:line="200" w:lineRule="atLeast"/>
        <w:jc w:val="both"/>
        <w:rPr>
          <w:rFonts w:ascii="Verdana" w:hAnsi="Verdana" w:cs="Arial"/>
          <w:bCs/>
          <w:sz w:val="22"/>
          <w:szCs w:val="22"/>
          <w:shd w:val="clear" w:color="auto" w:fill="FFFFFF"/>
        </w:rPr>
      </w:pPr>
    </w:p>
    <w:p>
      <w:pPr>
        <w:contextualSpacing/>
        <w:jc w:val="center"/>
        <w:rPr>
          <w:rFonts w:ascii="Verdana" w:hAnsi="Verdana" w:cs="Arial"/>
          <w:b/>
          <w:sz w:val="22"/>
          <w:szCs w:val="22"/>
        </w:rPr>
      </w:pPr>
    </w:p>
    <w:p>
      <w:pPr>
        <w:contextualSpacing/>
        <w:jc w:val="center"/>
        <w:rPr>
          <w:rFonts w:ascii="Verdana" w:hAnsi="Verdana" w:cs="Arial"/>
          <w:b/>
          <w:sz w:val="22"/>
          <w:szCs w:val="22"/>
        </w:rPr>
      </w:pPr>
      <w:r>
        <w:rPr>
          <w:rFonts w:ascii="Verdana" w:hAnsi="Verdana" w:cs="Arial"/>
          <w:b/>
          <w:sz w:val="22"/>
          <w:szCs w:val="22"/>
        </w:rPr>
        <w:t>TÍTULO QUINTO</w:t>
      </w:r>
    </w:p>
    <w:p>
      <w:pPr>
        <w:contextualSpacing/>
        <w:jc w:val="center"/>
        <w:rPr>
          <w:rFonts w:ascii="Verdana" w:hAnsi="Verdana" w:cs="Arial"/>
          <w:b/>
          <w:sz w:val="22"/>
          <w:szCs w:val="22"/>
        </w:rPr>
      </w:pPr>
      <w:r>
        <w:rPr>
          <w:rFonts w:ascii="Verdana" w:hAnsi="Verdana" w:cs="Arial"/>
          <w:b/>
          <w:sz w:val="22"/>
          <w:szCs w:val="22"/>
        </w:rPr>
        <w:t>DE LAS INFRACCIONES Y SANCIONES</w:t>
      </w:r>
    </w:p>
    <w:p>
      <w:pPr>
        <w:contextualSpacing/>
        <w:jc w:val="center"/>
        <w:rPr>
          <w:rFonts w:ascii="Verdana" w:hAnsi="Verdana" w:cs="Arial"/>
          <w:b/>
          <w:sz w:val="22"/>
          <w:szCs w:val="22"/>
        </w:rPr>
      </w:pPr>
    </w:p>
    <w:p>
      <w:pPr>
        <w:contextualSpacing/>
        <w:jc w:val="center"/>
        <w:rPr>
          <w:rFonts w:ascii="Verdana" w:hAnsi="Verdana" w:cs="Arial"/>
          <w:b/>
          <w:sz w:val="22"/>
          <w:szCs w:val="22"/>
        </w:rPr>
      </w:pPr>
    </w:p>
    <w:p>
      <w:pPr>
        <w:contextualSpacing/>
        <w:jc w:val="center"/>
        <w:rPr>
          <w:rFonts w:ascii="Verdana" w:hAnsi="Verdana" w:cs="Arial"/>
          <w:b/>
          <w:sz w:val="22"/>
          <w:szCs w:val="22"/>
        </w:rPr>
      </w:pPr>
      <w:r>
        <w:rPr>
          <w:rFonts w:ascii="Verdana" w:hAnsi="Verdana" w:cs="Arial"/>
          <w:b/>
          <w:sz w:val="22"/>
          <w:szCs w:val="22"/>
        </w:rPr>
        <w:t>CAPÍTULO I</w:t>
      </w:r>
    </w:p>
    <w:p>
      <w:pPr>
        <w:contextualSpacing/>
        <w:jc w:val="center"/>
        <w:rPr>
          <w:rFonts w:ascii="Verdana" w:hAnsi="Verdana" w:cs="Arial"/>
          <w:b/>
          <w:sz w:val="22"/>
          <w:szCs w:val="22"/>
        </w:rPr>
      </w:pPr>
      <w:r>
        <w:rPr>
          <w:rFonts w:ascii="Verdana" w:hAnsi="Verdana" w:cs="Arial"/>
          <w:b/>
          <w:sz w:val="22"/>
          <w:szCs w:val="22"/>
        </w:rPr>
        <w:t>UNICO</w:t>
      </w:r>
    </w:p>
    <w:p>
      <w:pPr>
        <w:spacing w:line="200" w:lineRule="atLeast"/>
        <w:jc w:val="both"/>
        <w:rPr>
          <w:rFonts w:ascii="Verdana" w:hAnsi="Verdana" w:cs="Arial"/>
          <w:b/>
          <w:sz w:val="22"/>
          <w:szCs w:val="22"/>
        </w:rPr>
      </w:pPr>
    </w:p>
    <w:p>
      <w:pPr>
        <w:spacing w:line="200" w:lineRule="atLeast"/>
        <w:jc w:val="both"/>
        <w:rPr>
          <w:rFonts w:ascii="Verdana" w:hAnsi="Verdana" w:cs="Arial"/>
          <w:b/>
          <w:sz w:val="22"/>
          <w:szCs w:val="22"/>
        </w:rPr>
      </w:pPr>
    </w:p>
    <w:p>
      <w:pPr>
        <w:spacing w:line="200" w:lineRule="atLeast"/>
        <w:jc w:val="both"/>
        <w:rPr>
          <w:rFonts w:ascii="Verdana" w:hAnsi="Verdana" w:cs="Arial"/>
          <w:sz w:val="22"/>
          <w:szCs w:val="22"/>
        </w:rPr>
      </w:pPr>
      <w:r>
        <w:rPr>
          <w:rFonts w:ascii="Verdana" w:hAnsi="Verdana" w:cs="Arial"/>
          <w:b/>
          <w:sz w:val="22"/>
          <w:szCs w:val="22"/>
        </w:rPr>
        <w:t>Artículo 109</w:t>
      </w:r>
      <w:r>
        <w:rPr>
          <w:rFonts w:ascii="Verdana" w:hAnsi="Verdana" w:cs="Arial"/>
          <w:sz w:val="22"/>
          <w:szCs w:val="22"/>
        </w:rPr>
        <w:t>. Son infracciones en materia de Catastro aquellas contempladas en el artículo 89 de la Ley.</w:t>
      </w:r>
    </w:p>
    <w:p>
      <w:pPr>
        <w:spacing w:line="200" w:lineRule="atLeast"/>
        <w:ind w:firstLine="708"/>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110</w:t>
      </w:r>
      <w:r>
        <w:rPr>
          <w:rFonts w:ascii="Verdana" w:hAnsi="Verdana" w:cs="Arial"/>
          <w:sz w:val="22"/>
          <w:szCs w:val="22"/>
        </w:rPr>
        <w:t>. La Tesorería Municipal impondrá las sanciones que se cometan en materia de Catastro conforme a lo establecido en los artículos 90 y 91 de la Ley, en su caso, serán requeridas a los infractores a través del procedimiento administrativo de ejecución.</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r>
        <w:rPr>
          <w:rFonts w:ascii="Verdana" w:hAnsi="Verdana" w:cs="Arial"/>
          <w:b/>
          <w:sz w:val="22"/>
          <w:szCs w:val="22"/>
        </w:rPr>
        <w:t>Artículo 111</w:t>
      </w:r>
      <w:r>
        <w:rPr>
          <w:rFonts w:ascii="Verdana" w:hAnsi="Verdana" w:cs="Arial"/>
          <w:sz w:val="22"/>
          <w:szCs w:val="22"/>
        </w:rPr>
        <w:t>. En la imposición de las sanciones antes mencionadas, la Tesorería Municipal tomará en cuenta:</w:t>
      </w:r>
    </w:p>
    <w:p>
      <w:pPr>
        <w:spacing w:line="200" w:lineRule="atLeast"/>
        <w:jc w:val="both"/>
        <w:rPr>
          <w:rFonts w:ascii="Verdana" w:hAnsi="Verdana" w:cs="Arial"/>
          <w:sz w:val="22"/>
          <w:szCs w:val="22"/>
        </w:rPr>
      </w:pPr>
    </w:p>
    <w:p>
      <w:pPr>
        <w:spacing w:line="200" w:lineRule="atLeast"/>
        <w:ind w:left="1134"/>
        <w:jc w:val="both"/>
        <w:rPr>
          <w:rFonts w:ascii="Verdana" w:hAnsi="Verdana" w:cs="Arial"/>
          <w:sz w:val="22"/>
          <w:szCs w:val="22"/>
        </w:rPr>
      </w:pPr>
      <w:r>
        <w:rPr>
          <w:rFonts w:ascii="Verdana" w:hAnsi="Verdana" w:cs="Arial"/>
          <w:sz w:val="22"/>
          <w:szCs w:val="22"/>
        </w:rPr>
        <w:t>I. La gravedad de la infracción;</w:t>
      </w:r>
    </w:p>
    <w:p>
      <w:pPr>
        <w:spacing w:line="200" w:lineRule="atLeast"/>
        <w:ind w:left="1134" w:hanging="283"/>
        <w:jc w:val="both"/>
        <w:rPr>
          <w:rFonts w:ascii="Verdana" w:hAnsi="Verdana" w:cs="Arial"/>
          <w:sz w:val="22"/>
          <w:szCs w:val="22"/>
        </w:rPr>
      </w:pPr>
    </w:p>
    <w:p>
      <w:pPr>
        <w:spacing w:line="200" w:lineRule="atLeast"/>
        <w:ind w:left="1134"/>
        <w:jc w:val="both"/>
        <w:rPr>
          <w:rFonts w:ascii="Verdana" w:hAnsi="Verdana" w:cs="Arial"/>
          <w:sz w:val="22"/>
          <w:szCs w:val="22"/>
        </w:rPr>
      </w:pPr>
      <w:r>
        <w:rPr>
          <w:rFonts w:ascii="Verdana" w:hAnsi="Verdana" w:cs="Arial"/>
          <w:sz w:val="22"/>
          <w:szCs w:val="22"/>
        </w:rPr>
        <w:t>II. La condición socio económica del infractor; y</w:t>
      </w:r>
    </w:p>
    <w:p>
      <w:pPr>
        <w:spacing w:line="200" w:lineRule="atLeast"/>
        <w:ind w:left="1134" w:hanging="283"/>
        <w:jc w:val="both"/>
        <w:rPr>
          <w:rFonts w:ascii="Verdana" w:hAnsi="Verdana" w:cs="Arial"/>
          <w:sz w:val="22"/>
          <w:szCs w:val="22"/>
        </w:rPr>
      </w:pPr>
    </w:p>
    <w:p>
      <w:pPr>
        <w:spacing w:line="200" w:lineRule="atLeast"/>
        <w:ind w:left="1134"/>
        <w:jc w:val="both"/>
        <w:rPr>
          <w:rFonts w:ascii="Verdana" w:hAnsi="Verdana" w:cs="Arial"/>
          <w:sz w:val="22"/>
          <w:szCs w:val="22"/>
        </w:rPr>
      </w:pPr>
      <w:r>
        <w:rPr>
          <w:rFonts w:ascii="Verdana" w:hAnsi="Verdana" w:cs="Arial"/>
          <w:sz w:val="22"/>
          <w:szCs w:val="22"/>
        </w:rPr>
        <w:t>III. Si existe reincidencia.</w:t>
      </w:r>
    </w:p>
    <w:p>
      <w:pPr>
        <w:spacing w:line="200" w:lineRule="atLeast"/>
        <w:jc w:val="both"/>
        <w:rPr>
          <w:rFonts w:ascii="Verdana" w:hAnsi="Verdana" w:cs="Arial"/>
          <w:sz w:val="22"/>
          <w:szCs w:val="22"/>
        </w:rPr>
      </w:pPr>
    </w:p>
    <w:p>
      <w:pPr>
        <w:spacing w:line="200" w:lineRule="atLeast"/>
        <w:jc w:val="both"/>
        <w:rPr>
          <w:rFonts w:ascii="Verdana" w:hAnsi="Verdana" w:cs="Arial"/>
          <w:sz w:val="22"/>
          <w:szCs w:val="22"/>
        </w:rPr>
      </w:pPr>
    </w:p>
    <w:p>
      <w:pPr>
        <w:spacing w:line="200" w:lineRule="atLeast"/>
        <w:ind w:left="709" w:right="474" w:firstLine="425"/>
        <w:jc w:val="center"/>
        <w:rPr>
          <w:rFonts w:ascii="Verdana" w:hAnsi="Verdana" w:cs="Arial"/>
          <w:b/>
          <w:bCs/>
          <w:sz w:val="22"/>
          <w:szCs w:val="22"/>
        </w:rPr>
      </w:pPr>
      <w:r>
        <w:rPr>
          <w:rFonts w:ascii="Verdana" w:hAnsi="Verdana" w:cs="Arial"/>
          <w:b/>
          <w:bCs/>
          <w:sz w:val="22"/>
          <w:szCs w:val="22"/>
        </w:rPr>
        <w:t>TRANSITORIOS</w:t>
      </w:r>
    </w:p>
    <w:p>
      <w:pPr>
        <w:spacing w:line="200" w:lineRule="atLeast"/>
        <w:ind w:left="709" w:right="474" w:firstLine="425"/>
        <w:jc w:val="both"/>
        <w:rPr>
          <w:rFonts w:ascii="Verdana" w:hAnsi="Verdana" w:cs="Arial"/>
          <w:bCs/>
          <w:sz w:val="22"/>
          <w:szCs w:val="22"/>
        </w:rPr>
      </w:pPr>
    </w:p>
    <w:p>
      <w:pPr>
        <w:spacing w:line="200" w:lineRule="atLeast"/>
        <w:ind w:left="709" w:right="474" w:firstLine="425"/>
        <w:jc w:val="both"/>
        <w:rPr>
          <w:rFonts w:ascii="Verdana" w:hAnsi="Verdana" w:cs="Arial"/>
          <w:bCs/>
          <w:sz w:val="22"/>
          <w:szCs w:val="22"/>
        </w:rPr>
      </w:pPr>
    </w:p>
    <w:p>
      <w:pPr>
        <w:spacing w:line="200" w:lineRule="atLeast"/>
        <w:ind w:right="51"/>
        <w:jc w:val="both"/>
        <w:rPr>
          <w:rFonts w:ascii="Verdana" w:eastAsia="Verdana" w:hAnsi="Verdana" w:cs="Arial"/>
          <w:bCs/>
          <w:sz w:val="22"/>
          <w:szCs w:val="22"/>
        </w:rPr>
      </w:pPr>
      <w:r>
        <w:rPr>
          <w:rFonts w:ascii="Verdana" w:hAnsi="Verdana" w:cs="Arial"/>
          <w:b/>
          <w:bCs/>
          <w:sz w:val="22"/>
          <w:szCs w:val="22"/>
        </w:rPr>
        <w:t>PRIMERO</w:t>
      </w:r>
      <w:r>
        <w:rPr>
          <w:rFonts w:ascii="Verdana" w:eastAsia="Verdana" w:hAnsi="Verdana" w:cs="Arial"/>
          <w:b/>
          <w:bCs/>
          <w:sz w:val="22"/>
          <w:szCs w:val="22"/>
        </w:rPr>
        <w:t>.-</w:t>
      </w:r>
      <w:r>
        <w:rPr>
          <w:rFonts w:ascii="Verdana" w:eastAsia="Verdana" w:hAnsi="Verdana" w:cs="Arial"/>
          <w:bCs/>
          <w:sz w:val="22"/>
          <w:szCs w:val="22"/>
        </w:rPr>
        <w:t xml:space="preserve"> </w:t>
      </w:r>
      <w:r>
        <w:rPr>
          <w:rFonts w:ascii="Verdana" w:hAnsi="Verdana" w:cs="Arial"/>
          <w:bCs/>
          <w:sz w:val="22"/>
          <w:szCs w:val="22"/>
        </w:rPr>
        <w:t>El</w:t>
      </w:r>
      <w:r>
        <w:rPr>
          <w:rFonts w:ascii="Verdana" w:eastAsia="Verdana" w:hAnsi="Verdana" w:cs="Arial"/>
          <w:bCs/>
          <w:sz w:val="22"/>
          <w:szCs w:val="22"/>
        </w:rPr>
        <w:t xml:space="preserve"> </w:t>
      </w:r>
      <w:r>
        <w:rPr>
          <w:rFonts w:ascii="Verdana" w:hAnsi="Verdana" w:cs="Arial"/>
          <w:bCs/>
          <w:sz w:val="22"/>
          <w:szCs w:val="22"/>
        </w:rPr>
        <w:t>presente</w:t>
      </w:r>
      <w:r>
        <w:rPr>
          <w:rFonts w:ascii="Verdana" w:eastAsia="Verdana" w:hAnsi="Verdana" w:cs="Arial"/>
          <w:bCs/>
          <w:sz w:val="22"/>
          <w:szCs w:val="22"/>
        </w:rPr>
        <w:t xml:space="preserve"> </w:t>
      </w:r>
      <w:r>
        <w:rPr>
          <w:rFonts w:ascii="Verdana" w:hAnsi="Verdana" w:cs="Arial"/>
          <w:bCs/>
          <w:sz w:val="22"/>
          <w:szCs w:val="22"/>
        </w:rPr>
        <w:t>decreto</w:t>
      </w:r>
      <w:r>
        <w:rPr>
          <w:rFonts w:ascii="Verdana" w:eastAsia="Verdana" w:hAnsi="Verdana" w:cs="Arial"/>
          <w:bCs/>
          <w:sz w:val="22"/>
          <w:szCs w:val="22"/>
        </w:rPr>
        <w:t xml:space="preserve"> </w:t>
      </w:r>
      <w:r>
        <w:rPr>
          <w:rFonts w:ascii="Verdana" w:hAnsi="Verdana" w:cs="Arial"/>
          <w:bCs/>
          <w:sz w:val="22"/>
          <w:szCs w:val="22"/>
        </w:rPr>
        <w:t>entrará</w:t>
      </w:r>
      <w:r>
        <w:rPr>
          <w:rFonts w:ascii="Verdana" w:eastAsia="Verdana" w:hAnsi="Verdana" w:cs="Arial"/>
          <w:bCs/>
          <w:sz w:val="22"/>
          <w:szCs w:val="22"/>
        </w:rPr>
        <w:t xml:space="preserve"> </w:t>
      </w:r>
      <w:r>
        <w:rPr>
          <w:rFonts w:ascii="Verdana" w:hAnsi="Verdana" w:cs="Arial"/>
          <w:bCs/>
          <w:sz w:val="22"/>
          <w:szCs w:val="22"/>
        </w:rPr>
        <w:t>en</w:t>
      </w:r>
      <w:r>
        <w:rPr>
          <w:rFonts w:ascii="Verdana" w:eastAsia="Verdana" w:hAnsi="Verdana" w:cs="Arial"/>
          <w:bCs/>
          <w:sz w:val="22"/>
          <w:szCs w:val="22"/>
        </w:rPr>
        <w:t xml:space="preserve"> </w:t>
      </w:r>
      <w:r>
        <w:rPr>
          <w:rFonts w:ascii="Verdana" w:hAnsi="Verdana" w:cs="Arial"/>
          <w:bCs/>
          <w:sz w:val="22"/>
          <w:szCs w:val="22"/>
        </w:rPr>
        <w:t>vigor</w:t>
      </w:r>
      <w:r>
        <w:rPr>
          <w:rFonts w:ascii="Verdana" w:eastAsia="Verdana" w:hAnsi="Verdana" w:cs="Arial"/>
          <w:bCs/>
          <w:sz w:val="22"/>
          <w:szCs w:val="22"/>
        </w:rPr>
        <w:t xml:space="preserve"> </w:t>
      </w:r>
      <w:r>
        <w:rPr>
          <w:rFonts w:ascii="Verdana" w:hAnsi="Verdana" w:cs="Arial"/>
          <w:bCs/>
          <w:sz w:val="22"/>
          <w:szCs w:val="22"/>
        </w:rPr>
        <w:t>al</w:t>
      </w:r>
      <w:r>
        <w:rPr>
          <w:rFonts w:ascii="Verdana" w:eastAsia="Verdana" w:hAnsi="Verdana" w:cs="Arial"/>
          <w:bCs/>
          <w:sz w:val="22"/>
          <w:szCs w:val="22"/>
        </w:rPr>
        <w:t xml:space="preserve"> </w:t>
      </w:r>
      <w:r>
        <w:rPr>
          <w:rFonts w:ascii="Verdana" w:hAnsi="Verdana" w:cs="Arial"/>
          <w:bCs/>
          <w:sz w:val="22"/>
          <w:szCs w:val="22"/>
        </w:rPr>
        <w:t>día</w:t>
      </w:r>
      <w:r>
        <w:rPr>
          <w:rFonts w:ascii="Verdana" w:eastAsia="Verdana" w:hAnsi="Verdana" w:cs="Arial"/>
          <w:bCs/>
          <w:sz w:val="22"/>
          <w:szCs w:val="22"/>
        </w:rPr>
        <w:t xml:space="preserve"> </w:t>
      </w:r>
      <w:r>
        <w:rPr>
          <w:rFonts w:ascii="Verdana" w:hAnsi="Verdana" w:cs="Arial"/>
          <w:bCs/>
          <w:sz w:val="22"/>
          <w:szCs w:val="22"/>
        </w:rPr>
        <w:t>siguiente</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su</w:t>
      </w:r>
      <w:r>
        <w:rPr>
          <w:rFonts w:ascii="Verdana" w:eastAsia="Verdana" w:hAnsi="Verdana" w:cs="Arial"/>
          <w:bCs/>
          <w:sz w:val="22"/>
          <w:szCs w:val="22"/>
        </w:rPr>
        <w:t xml:space="preserve"> </w:t>
      </w:r>
      <w:r>
        <w:rPr>
          <w:rFonts w:ascii="Verdana" w:hAnsi="Verdana" w:cs="Arial"/>
          <w:bCs/>
          <w:sz w:val="22"/>
          <w:szCs w:val="22"/>
        </w:rPr>
        <w:t>publicación</w:t>
      </w:r>
      <w:r>
        <w:rPr>
          <w:rFonts w:ascii="Verdana" w:eastAsia="Verdana" w:hAnsi="Verdana" w:cs="Arial"/>
          <w:bCs/>
          <w:sz w:val="22"/>
          <w:szCs w:val="22"/>
        </w:rPr>
        <w:t>.</w:t>
      </w:r>
    </w:p>
    <w:p>
      <w:pPr>
        <w:spacing w:line="200" w:lineRule="atLeast"/>
        <w:ind w:right="51" w:firstLine="425"/>
        <w:jc w:val="both"/>
        <w:rPr>
          <w:rFonts w:ascii="Verdana" w:eastAsia="Verdana" w:hAnsi="Verdana" w:cs="Arial"/>
          <w:bCs/>
          <w:sz w:val="22"/>
          <w:szCs w:val="22"/>
        </w:rPr>
      </w:pPr>
    </w:p>
    <w:p>
      <w:pPr>
        <w:spacing w:line="200" w:lineRule="atLeast"/>
        <w:ind w:right="51"/>
        <w:jc w:val="both"/>
        <w:rPr>
          <w:rFonts w:ascii="Verdana" w:eastAsia="Verdana" w:hAnsi="Verdana" w:cs="Arial"/>
          <w:bCs/>
          <w:sz w:val="22"/>
          <w:szCs w:val="22"/>
        </w:rPr>
      </w:pPr>
      <w:r>
        <w:rPr>
          <w:rFonts w:ascii="Verdana" w:hAnsi="Verdana" w:cs="Arial"/>
          <w:b/>
          <w:bCs/>
          <w:sz w:val="22"/>
          <w:szCs w:val="22"/>
        </w:rPr>
        <w:lastRenderedPageBreak/>
        <w:t>SEGUNDO</w:t>
      </w:r>
      <w:r>
        <w:rPr>
          <w:rFonts w:ascii="Verdana" w:eastAsia="Verdana" w:hAnsi="Verdana" w:cs="Arial"/>
          <w:b/>
          <w:bCs/>
          <w:sz w:val="22"/>
          <w:szCs w:val="22"/>
        </w:rPr>
        <w:t>.-</w:t>
      </w:r>
      <w:r>
        <w:rPr>
          <w:rFonts w:ascii="Verdana" w:eastAsia="Verdana" w:hAnsi="Verdana" w:cs="Arial"/>
          <w:bCs/>
          <w:sz w:val="22"/>
          <w:szCs w:val="22"/>
        </w:rPr>
        <w:t xml:space="preserve"> </w:t>
      </w:r>
      <w:r>
        <w:rPr>
          <w:rFonts w:ascii="Verdana" w:hAnsi="Verdana" w:cs="Arial"/>
          <w:bCs/>
          <w:sz w:val="22"/>
          <w:szCs w:val="22"/>
        </w:rPr>
        <w:t>Se</w:t>
      </w:r>
      <w:r>
        <w:rPr>
          <w:rFonts w:ascii="Verdana" w:eastAsia="Verdana" w:hAnsi="Verdana" w:cs="Arial"/>
          <w:bCs/>
          <w:sz w:val="22"/>
          <w:szCs w:val="22"/>
        </w:rPr>
        <w:t xml:space="preserve"> </w:t>
      </w:r>
      <w:r>
        <w:rPr>
          <w:rFonts w:ascii="Verdana" w:hAnsi="Verdana" w:cs="Arial"/>
          <w:bCs/>
          <w:sz w:val="22"/>
          <w:szCs w:val="22"/>
        </w:rPr>
        <w:t>derogan</w:t>
      </w:r>
      <w:r>
        <w:rPr>
          <w:rFonts w:ascii="Verdana" w:eastAsia="Verdana" w:hAnsi="Verdana" w:cs="Arial"/>
          <w:bCs/>
          <w:sz w:val="22"/>
          <w:szCs w:val="22"/>
        </w:rPr>
        <w:t xml:space="preserve"> </w:t>
      </w:r>
      <w:r>
        <w:rPr>
          <w:rFonts w:ascii="Verdana" w:hAnsi="Verdana" w:cs="Arial"/>
          <w:bCs/>
          <w:sz w:val="22"/>
          <w:szCs w:val="22"/>
        </w:rPr>
        <w:t>todas</w:t>
      </w:r>
      <w:r>
        <w:rPr>
          <w:rFonts w:ascii="Verdana" w:eastAsia="Verdana" w:hAnsi="Verdana" w:cs="Arial"/>
          <w:bCs/>
          <w:sz w:val="22"/>
          <w:szCs w:val="22"/>
        </w:rPr>
        <w:t xml:space="preserve"> </w:t>
      </w:r>
      <w:r>
        <w:rPr>
          <w:rFonts w:ascii="Verdana" w:hAnsi="Verdana" w:cs="Arial"/>
          <w:bCs/>
          <w:sz w:val="22"/>
          <w:szCs w:val="22"/>
        </w:rPr>
        <w:t>las</w:t>
      </w:r>
      <w:r>
        <w:rPr>
          <w:rFonts w:ascii="Verdana" w:eastAsia="Verdana" w:hAnsi="Verdana" w:cs="Arial"/>
          <w:bCs/>
          <w:sz w:val="22"/>
          <w:szCs w:val="22"/>
        </w:rPr>
        <w:t xml:space="preserve"> </w:t>
      </w:r>
      <w:r>
        <w:rPr>
          <w:rFonts w:ascii="Verdana" w:hAnsi="Verdana" w:cs="Arial"/>
          <w:bCs/>
          <w:sz w:val="22"/>
          <w:szCs w:val="22"/>
        </w:rPr>
        <w:t>disposiciones</w:t>
      </w:r>
      <w:r>
        <w:rPr>
          <w:rFonts w:ascii="Verdana" w:eastAsia="Verdana" w:hAnsi="Verdana" w:cs="Arial"/>
          <w:bCs/>
          <w:sz w:val="22"/>
          <w:szCs w:val="22"/>
        </w:rPr>
        <w:t xml:space="preserve"> </w:t>
      </w:r>
      <w:r>
        <w:rPr>
          <w:rFonts w:ascii="Verdana" w:hAnsi="Verdana" w:cs="Arial"/>
          <w:bCs/>
          <w:sz w:val="22"/>
          <w:szCs w:val="22"/>
        </w:rPr>
        <w:t>normativas</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carácter</w:t>
      </w:r>
      <w:r>
        <w:rPr>
          <w:rFonts w:ascii="Verdana" w:eastAsia="Verdana" w:hAnsi="Verdana" w:cs="Arial"/>
          <w:bCs/>
          <w:sz w:val="22"/>
          <w:szCs w:val="22"/>
        </w:rPr>
        <w:t xml:space="preserve"> </w:t>
      </w:r>
      <w:r>
        <w:rPr>
          <w:rFonts w:ascii="Verdana" w:hAnsi="Verdana" w:cs="Arial"/>
          <w:bCs/>
          <w:sz w:val="22"/>
          <w:szCs w:val="22"/>
        </w:rPr>
        <w:t>municipal</w:t>
      </w:r>
      <w:r>
        <w:rPr>
          <w:rFonts w:ascii="Verdana" w:eastAsia="Verdana" w:hAnsi="Verdana" w:cs="Arial"/>
          <w:bCs/>
          <w:sz w:val="22"/>
          <w:szCs w:val="22"/>
        </w:rPr>
        <w:t xml:space="preserve"> </w:t>
      </w:r>
      <w:r>
        <w:rPr>
          <w:rFonts w:ascii="Verdana" w:hAnsi="Verdana" w:cs="Arial"/>
          <w:bCs/>
          <w:sz w:val="22"/>
          <w:szCs w:val="22"/>
        </w:rPr>
        <w:t>que</w:t>
      </w:r>
      <w:r>
        <w:rPr>
          <w:rFonts w:ascii="Verdana" w:eastAsia="Verdana" w:hAnsi="Verdana" w:cs="Arial"/>
          <w:bCs/>
          <w:sz w:val="22"/>
          <w:szCs w:val="22"/>
        </w:rPr>
        <w:t xml:space="preserve"> </w:t>
      </w:r>
      <w:r>
        <w:rPr>
          <w:rFonts w:ascii="Verdana" w:hAnsi="Verdana" w:cs="Arial"/>
          <w:bCs/>
          <w:sz w:val="22"/>
          <w:szCs w:val="22"/>
        </w:rPr>
        <w:t>se</w:t>
      </w:r>
      <w:r>
        <w:rPr>
          <w:rFonts w:ascii="Verdana" w:eastAsia="Verdana" w:hAnsi="Verdana" w:cs="Arial"/>
          <w:bCs/>
          <w:sz w:val="22"/>
          <w:szCs w:val="22"/>
        </w:rPr>
        <w:t xml:space="preserve"> </w:t>
      </w:r>
      <w:r>
        <w:rPr>
          <w:rFonts w:ascii="Verdana" w:hAnsi="Verdana" w:cs="Arial"/>
          <w:bCs/>
          <w:sz w:val="22"/>
          <w:szCs w:val="22"/>
        </w:rPr>
        <w:t>contrapongan</w:t>
      </w:r>
      <w:r>
        <w:rPr>
          <w:rFonts w:ascii="Verdana" w:eastAsia="Verdana" w:hAnsi="Verdana" w:cs="Arial"/>
          <w:bCs/>
          <w:sz w:val="22"/>
          <w:szCs w:val="22"/>
        </w:rPr>
        <w:t xml:space="preserve"> </w:t>
      </w:r>
      <w:r>
        <w:rPr>
          <w:rFonts w:ascii="Verdana" w:hAnsi="Verdana" w:cs="Arial"/>
          <w:bCs/>
          <w:sz w:val="22"/>
          <w:szCs w:val="22"/>
        </w:rPr>
        <w:t>al</w:t>
      </w:r>
      <w:r>
        <w:rPr>
          <w:rFonts w:ascii="Verdana" w:eastAsia="Verdana" w:hAnsi="Verdana" w:cs="Arial"/>
          <w:bCs/>
          <w:sz w:val="22"/>
          <w:szCs w:val="22"/>
        </w:rPr>
        <w:t xml:space="preserve"> </w:t>
      </w:r>
      <w:r>
        <w:rPr>
          <w:rFonts w:ascii="Verdana" w:hAnsi="Verdana" w:cs="Arial"/>
          <w:bCs/>
          <w:sz w:val="22"/>
          <w:szCs w:val="22"/>
        </w:rPr>
        <w:t>presente</w:t>
      </w:r>
      <w:r>
        <w:rPr>
          <w:rFonts w:ascii="Verdana" w:eastAsia="Verdana" w:hAnsi="Verdana" w:cs="Arial"/>
          <w:bCs/>
          <w:sz w:val="22"/>
          <w:szCs w:val="22"/>
        </w:rPr>
        <w:t xml:space="preserve"> </w:t>
      </w:r>
      <w:r>
        <w:rPr>
          <w:rFonts w:ascii="Verdana" w:hAnsi="Verdana" w:cs="Arial"/>
          <w:bCs/>
          <w:sz w:val="22"/>
          <w:szCs w:val="22"/>
        </w:rPr>
        <w:t>decreto</w:t>
      </w:r>
      <w:r>
        <w:rPr>
          <w:rFonts w:ascii="Verdana" w:eastAsia="Verdana" w:hAnsi="Verdana" w:cs="Arial"/>
          <w:bCs/>
          <w:sz w:val="22"/>
          <w:szCs w:val="22"/>
        </w:rPr>
        <w:t>.</w:t>
      </w:r>
    </w:p>
    <w:p>
      <w:pPr>
        <w:spacing w:line="200" w:lineRule="atLeast"/>
        <w:ind w:right="51" w:firstLine="425"/>
        <w:jc w:val="both"/>
        <w:rPr>
          <w:rFonts w:ascii="Verdana" w:hAnsi="Verdana" w:cs="Arial"/>
          <w:sz w:val="22"/>
          <w:szCs w:val="22"/>
        </w:rPr>
      </w:pPr>
    </w:p>
    <w:p>
      <w:pPr>
        <w:spacing w:line="200" w:lineRule="atLeast"/>
        <w:ind w:right="51"/>
        <w:jc w:val="both"/>
        <w:rPr>
          <w:rFonts w:ascii="Verdana" w:eastAsia="Verdana" w:hAnsi="Verdana" w:cs="Arial"/>
          <w:bCs/>
          <w:sz w:val="22"/>
          <w:szCs w:val="22"/>
        </w:rPr>
      </w:pPr>
      <w:r>
        <w:rPr>
          <w:rFonts w:ascii="Verdana" w:hAnsi="Verdana" w:cs="Arial"/>
          <w:b/>
          <w:bCs/>
          <w:sz w:val="22"/>
          <w:szCs w:val="22"/>
        </w:rPr>
        <w:t>TERCERO</w:t>
      </w:r>
      <w:r>
        <w:rPr>
          <w:rFonts w:ascii="Verdana" w:eastAsia="Verdana" w:hAnsi="Verdana" w:cs="Arial"/>
          <w:b/>
          <w:bCs/>
          <w:sz w:val="22"/>
          <w:szCs w:val="22"/>
        </w:rPr>
        <w:t xml:space="preserve">.-  </w:t>
      </w:r>
      <w:r>
        <w:rPr>
          <w:rFonts w:ascii="Verdana" w:eastAsia="Verdana" w:hAnsi="Verdana" w:cs="Arial"/>
          <w:bCs/>
          <w:sz w:val="22"/>
          <w:szCs w:val="22"/>
        </w:rPr>
        <w:t>Continua vigente el Reglamento Interior del Consejo Técnico Catastral del Municipio de Tlajomulco de Zúñiga, Jalisco, publicado en la Gaceta Municipal Volumen II Publicación XXVII de fecha 16 de marzo de 2005.</w:t>
      </w:r>
    </w:p>
    <w:p>
      <w:pPr>
        <w:spacing w:line="200" w:lineRule="atLeast"/>
        <w:ind w:right="51" w:firstLine="425"/>
        <w:jc w:val="both"/>
        <w:rPr>
          <w:rFonts w:ascii="Verdana" w:eastAsia="Verdana" w:hAnsi="Verdana" w:cs="Arial"/>
          <w:bCs/>
          <w:sz w:val="22"/>
          <w:szCs w:val="22"/>
        </w:rPr>
      </w:pPr>
    </w:p>
    <w:p>
      <w:pPr>
        <w:spacing w:line="200" w:lineRule="atLeast"/>
        <w:ind w:right="51"/>
        <w:jc w:val="both"/>
        <w:rPr>
          <w:rFonts w:ascii="Verdana" w:eastAsia="Verdana" w:hAnsi="Verdana" w:cs="Arial"/>
          <w:bCs/>
          <w:sz w:val="22"/>
          <w:szCs w:val="22"/>
        </w:rPr>
      </w:pPr>
      <w:r>
        <w:rPr>
          <w:rFonts w:ascii="Verdana" w:hAnsi="Verdana" w:cs="Arial"/>
          <w:b/>
          <w:bCs/>
          <w:sz w:val="22"/>
          <w:szCs w:val="22"/>
        </w:rPr>
        <w:t>CUARTO.-</w:t>
      </w:r>
      <w:r>
        <w:rPr>
          <w:rFonts w:ascii="Verdana" w:hAnsi="Verdana" w:cs="Arial"/>
          <w:bCs/>
          <w:sz w:val="22"/>
          <w:szCs w:val="22"/>
        </w:rPr>
        <w:t xml:space="preserve"> Los</w:t>
      </w:r>
      <w:r>
        <w:rPr>
          <w:rFonts w:ascii="Verdana" w:eastAsia="Verdana" w:hAnsi="Verdana" w:cs="Arial"/>
          <w:bCs/>
          <w:sz w:val="22"/>
          <w:szCs w:val="22"/>
        </w:rPr>
        <w:t xml:space="preserve"> </w:t>
      </w:r>
      <w:r>
        <w:rPr>
          <w:rFonts w:ascii="Verdana" w:hAnsi="Verdana" w:cs="Arial"/>
          <w:bCs/>
          <w:sz w:val="22"/>
          <w:szCs w:val="22"/>
        </w:rPr>
        <w:t>procedimientos</w:t>
      </w:r>
      <w:r>
        <w:rPr>
          <w:rFonts w:ascii="Verdana" w:eastAsia="Verdana" w:hAnsi="Verdana" w:cs="Arial"/>
          <w:bCs/>
          <w:sz w:val="22"/>
          <w:szCs w:val="22"/>
        </w:rPr>
        <w:t xml:space="preserve"> </w:t>
      </w:r>
      <w:r>
        <w:rPr>
          <w:rFonts w:ascii="Verdana" w:hAnsi="Verdana" w:cs="Arial"/>
          <w:bCs/>
          <w:sz w:val="22"/>
          <w:szCs w:val="22"/>
        </w:rPr>
        <w:t>y</w:t>
      </w:r>
      <w:r>
        <w:rPr>
          <w:rFonts w:ascii="Verdana" w:eastAsia="Verdana" w:hAnsi="Verdana" w:cs="Arial"/>
          <w:bCs/>
          <w:sz w:val="22"/>
          <w:szCs w:val="22"/>
        </w:rPr>
        <w:t xml:space="preserve"> </w:t>
      </w:r>
      <w:r>
        <w:rPr>
          <w:rFonts w:ascii="Verdana" w:hAnsi="Verdana" w:cs="Arial"/>
          <w:bCs/>
          <w:sz w:val="22"/>
          <w:szCs w:val="22"/>
        </w:rPr>
        <w:t>trámites</w:t>
      </w:r>
      <w:r>
        <w:rPr>
          <w:rFonts w:ascii="Verdana" w:eastAsia="Verdana" w:hAnsi="Verdana" w:cs="Arial"/>
          <w:bCs/>
          <w:sz w:val="22"/>
          <w:szCs w:val="22"/>
        </w:rPr>
        <w:t xml:space="preserve"> </w:t>
      </w:r>
      <w:r>
        <w:rPr>
          <w:rFonts w:ascii="Verdana" w:hAnsi="Verdana" w:cs="Arial"/>
          <w:bCs/>
          <w:sz w:val="22"/>
          <w:szCs w:val="22"/>
        </w:rPr>
        <w:t>que</w:t>
      </w:r>
      <w:r>
        <w:rPr>
          <w:rFonts w:ascii="Verdana" w:eastAsia="Verdana" w:hAnsi="Verdana" w:cs="Arial"/>
          <w:bCs/>
          <w:sz w:val="22"/>
          <w:szCs w:val="22"/>
        </w:rPr>
        <w:t xml:space="preserve"> </w:t>
      </w:r>
      <w:r>
        <w:rPr>
          <w:rFonts w:ascii="Verdana" w:hAnsi="Verdana" w:cs="Arial"/>
          <w:bCs/>
          <w:sz w:val="22"/>
          <w:szCs w:val="22"/>
        </w:rPr>
        <w:t>a</w:t>
      </w:r>
      <w:r>
        <w:rPr>
          <w:rFonts w:ascii="Verdana" w:eastAsia="Verdana" w:hAnsi="Verdana" w:cs="Arial"/>
          <w:bCs/>
          <w:sz w:val="22"/>
          <w:szCs w:val="22"/>
        </w:rPr>
        <w:t xml:space="preserve"> </w:t>
      </w:r>
      <w:r>
        <w:rPr>
          <w:rFonts w:ascii="Verdana" w:hAnsi="Verdana" w:cs="Arial"/>
          <w:bCs/>
          <w:sz w:val="22"/>
          <w:szCs w:val="22"/>
        </w:rPr>
        <w:t>la</w:t>
      </w:r>
      <w:r>
        <w:rPr>
          <w:rFonts w:ascii="Verdana" w:eastAsia="Verdana" w:hAnsi="Verdana" w:cs="Arial"/>
          <w:bCs/>
          <w:sz w:val="22"/>
          <w:szCs w:val="22"/>
        </w:rPr>
        <w:t xml:space="preserve"> </w:t>
      </w:r>
      <w:r>
        <w:rPr>
          <w:rFonts w:ascii="Verdana" w:hAnsi="Verdana" w:cs="Arial"/>
          <w:bCs/>
          <w:sz w:val="22"/>
          <w:szCs w:val="22"/>
        </w:rPr>
        <w:t>entrada</w:t>
      </w:r>
      <w:r>
        <w:rPr>
          <w:rFonts w:ascii="Verdana" w:eastAsia="Verdana" w:hAnsi="Verdana" w:cs="Arial"/>
          <w:bCs/>
          <w:sz w:val="22"/>
          <w:szCs w:val="22"/>
        </w:rPr>
        <w:t xml:space="preserve"> </w:t>
      </w:r>
      <w:r>
        <w:rPr>
          <w:rFonts w:ascii="Verdana" w:hAnsi="Verdana" w:cs="Arial"/>
          <w:bCs/>
          <w:sz w:val="22"/>
          <w:szCs w:val="22"/>
        </w:rPr>
        <w:t>en</w:t>
      </w:r>
      <w:r>
        <w:rPr>
          <w:rFonts w:ascii="Verdana" w:eastAsia="Verdana" w:hAnsi="Verdana" w:cs="Arial"/>
          <w:bCs/>
          <w:sz w:val="22"/>
          <w:szCs w:val="22"/>
        </w:rPr>
        <w:t xml:space="preserve"> </w:t>
      </w:r>
      <w:r>
        <w:rPr>
          <w:rFonts w:ascii="Verdana" w:hAnsi="Verdana" w:cs="Arial"/>
          <w:bCs/>
          <w:sz w:val="22"/>
          <w:szCs w:val="22"/>
        </w:rPr>
        <w:t>vigor</w:t>
      </w:r>
      <w:r>
        <w:rPr>
          <w:rFonts w:ascii="Verdana" w:eastAsia="Verdana" w:hAnsi="Verdana" w:cs="Arial"/>
          <w:bCs/>
          <w:sz w:val="22"/>
          <w:szCs w:val="22"/>
        </w:rPr>
        <w:t xml:space="preserve"> </w:t>
      </w:r>
      <w:r>
        <w:rPr>
          <w:rFonts w:ascii="Verdana" w:hAnsi="Verdana" w:cs="Arial"/>
          <w:bCs/>
          <w:sz w:val="22"/>
          <w:szCs w:val="22"/>
        </w:rPr>
        <w:t>del</w:t>
      </w:r>
      <w:r>
        <w:rPr>
          <w:rFonts w:ascii="Verdana" w:eastAsia="Verdana" w:hAnsi="Verdana" w:cs="Arial"/>
          <w:bCs/>
          <w:sz w:val="22"/>
          <w:szCs w:val="22"/>
        </w:rPr>
        <w:t xml:space="preserve"> </w:t>
      </w:r>
      <w:r>
        <w:rPr>
          <w:rFonts w:ascii="Verdana" w:hAnsi="Verdana" w:cs="Arial"/>
          <w:bCs/>
          <w:sz w:val="22"/>
          <w:szCs w:val="22"/>
        </w:rPr>
        <w:t>presente</w:t>
      </w:r>
      <w:r>
        <w:rPr>
          <w:rFonts w:ascii="Verdana" w:eastAsia="Verdana" w:hAnsi="Verdana" w:cs="Arial"/>
          <w:bCs/>
          <w:sz w:val="22"/>
          <w:szCs w:val="22"/>
        </w:rPr>
        <w:t xml:space="preserve"> </w:t>
      </w:r>
      <w:r>
        <w:rPr>
          <w:rFonts w:ascii="Verdana" w:hAnsi="Verdana" w:cs="Arial"/>
          <w:bCs/>
          <w:sz w:val="22"/>
          <w:szCs w:val="22"/>
        </w:rPr>
        <w:t>decreto</w:t>
      </w:r>
      <w:r>
        <w:rPr>
          <w:rFonts w:ascii="Verdana" w:eastAsia="Verdana" w:hAnsi="Verdana" w:cs="Arial"/>
          <w:bCs/>
          <w:sz w:val="22"/>
          <w:szCs w:val="22"/>
        </w:rPr>
        <w:t xml:space="preserve"> </w:t>
      </w:r>
      <w:r>
        <w:rPr>
          <w:rFonts w:ascii="Verdana" w:hAnsi="Verdana" w:cs="Arial"/>
          <w:bCs/>
          <w:sz w:val="22"/>
          <w:szCs w:val="22"/>
        </w:rPr>
        <w:t>se</w:t>
      </w:r>
      <w:r>
        <w:rPr>
          <w:rFonts w:ascii="Verdana" w:eastAsia="Verdana" w:hAnsi="Verdana" w:cs="Arial"/>
          <w:bCs/>
          <w:sz w:val="22"/>
          <w:szCs w:val="22"/>
        </w:rPr>
        <w:t xml:space="preserve"> </w:t>
      </w:r>
      <w:r>
        <w:rPr>
          <w:rFonts w:ascii="Verdana" w:hAnsi="Verdana" w:cs="Arial"/>
          <w:bCs/>
          <w:sz w:val="22"/>
          <w:szCs w:val="22"/>
        </w:rPr>
        <w:t>encuentren</w:t>
      </w:r>
      <w:r>
        <w:rPr>
          <w:rFonts w:ascii="Verdana" w:eastAsia="Verdana" w:hAnsi="Verdana" w:cs="Arial"/>
          <w:bCs/>
          <w:sz w:val="22"/>
          <w:szCs w:val="22"/>
        </w:rPr>
        <w:t xml:space="preserve"> </w:t>
      </w:r>
      <w:r>
        <w:rPr>
          <w:rFonts w:ascii="Verdana" w:hAnsi="Verdana" w:cs="Arial"/>
          <w:bCs/>
          <w:sz w:val="22"/>
          <w:szCs w:val="22"/>
        </w:rPr>
        <w:t>pendientes</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resolver</w:t>
      </w:r>
      <w:r>
        <w:rPr>
          <w:rFonts w:ascii="Verdana" w:eastAsia="Verdana" w:hAnsi="Verdana" w:cs="Arial"/>
          <w:bCs/>
          <w:sz w:val="22"/>
          <w:szCs w:val="22"/>
        </w:rPr>
        <w:t xml:space="preserve">, </w:t>
      </w:r>
      <w:r>
        <w:rPr>
          <w:rFonts w:ascii="Verdana" w:hAnsi="Verdana" w:cs="Arial"/>
          <w:bCs/>
          <w:sz w:val="22"/>
          <w:szCs w:val="22"/>
        </w:rPr>
        <w:t>en</w:t>
      </w:r>
      <w:r>
        <w:rPr>
          <w:rFonts w:ascii="Verdana" w:eastAsia="Verdana" w:hAnsi="Verdana" w:cs="Arial"/>
          <w:bCs/>
          <w:sz w:val="22"/>
          <w:szCs w:val="22"/>
        </w:rPr>
        <w:t xml:space="preserve"> </w:t>
      </w:r>
      <w:r>
        <w:rPr>
          <w:rFonts w:ascii="Verdana" w:hAnsi="Verdana" w:cs="Arial"/>
          <w:bCs/>
          <w:sz w:val="22"/>
          <w:szCs w:val="22"/>
        </w:rPr>
        <w:t>cualquiera</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sus</w:t>
      </w:r>
      <w:r>
        <w:rPr>
          <w:rFonts w:ascii="Verdana" w:eastAsia="Verdana" w:hAnsi="Verdana" w:cs="Arial"/>
          <w:bCs/>
          <w:sz w:val="22"/>
          <w:szCs w:val="22"/>
        </w:rPr>
        <w:t xml:space="preserve"> </w:t>
      </w:r>
      <w:r>
        <w:rPr>
          <w:rFonts w:ascii="Verdana" w:hAnsi="Verdana" w:cs="Arial"/>
          <w:bCs/>
          <w:sz w:val="22"/>
          <w:szCs w:val="22"/>
        </w:rPr>
        <w:t>etapas</w:t>
      </w:r>
      <w:r>
        <w:rPr>
          <w:rFonts w:ascii="Verdana" w:eastAsia="Verdana" w:hAnsi="Verdana" w:cs="Arial"/>
          <w:bCs/>
          <w:sz w:val="22"/>
          <w:szCs w:val="22"/>
        </w:rPr>
        <w:t xml:space="preserve">, </w:t>
      </w:r>
      <w:r>
        <w:rPr>
          <w:rFonts w:ascii="Verdana" w:hAnsi="Verdana" w:cs="Arial"/>
          <w:bCs/>
          <w:sz w:val="22"/>
          <w:szCs w:val="22"/>
        </w:rPr>
        <w:t>seguirán</w:t>
      </w:r>
      <w:r>
        <w:rPr>
          <w:rFonts w:ascii="Verdana" w:eastAsia="Verdana" w:hAnsi="Verdana" w:cs="Arial"/>
          <w:bCs/>
          <w:sz w:val="22"/>
          <w:szCs w:val="22"/>
        </w:rPr>
        <w:t xml:space="preserve"> </w:t>
      </w:r>
      <w:r>
        <w:rPr>
          <w:rFonts w:ascii="Verdana" w:hAnsi="Verdana" w:cs="Arial"/>
          <w:bCs/>
          <w:sz w:val="22"/>
          <w:szCs w:val="22"/>
        </w:rPr>
        <w:t>substanciándose</w:t>
      </w:r>
      <w:r>
        <w:rPr>
          <w:rFonts w:ascii="Verdana" w:eastAsia="Verdana" w:hAnsi="Verdana" w:cs="Arial"/>
          <w:bCs/>
          <w:sz w:val="22"/>
          <w:szCs w:val="22"/>
        </w:rPr>
        <w:t xml:space="preserve"> </w:t>
      </w:r>
      <w:r>
        <w:rPr>
          <w:rFonts w:ascii="Verdana" w:hAnsi="Verdana" w:cs="Arial"/>
          <w:bCs/>
          <w:sz w:val="22"/>
          <w:szCs w:val="22"/>
        </w:rPr>
        <w:t>según</w:t>
      </w:r>
      <w:r>
        <w:rPr>
          <w:rFonts w:ascii="Verdana" w:eastAsia="Verdana" w:hAnsi="Verdana" w:cs="Arial"/>
          <w:bCs/>
          <w:sz w:val="22"/>
          <w:szCs w:val="22"/>
        </w:rPr>
        <w:t xml:space="preserve"> </w:t>
      </w:r>
      <w:r>
        <w:rPr>
          <w:rFonts w:ascii="Verdana" w:hAnsi="Verdana" w:cs="Arial"/>
          <w:bCs/>
          <w:sz w:val="22"/>
          <w:szCs w:val="22"/>
        </w:rPr>
        <w:t>las</w:t>
      </w:r>
      <w:r>
        <w:rPr>
          <w:rFonts w:ascii="Verdana" w:eastAsia="Verdana" w:hAnsi="Verdana" w:cs="Arial"/>
          <w:bCs/>
          <w:sz w:val="22"/>
          <w:szCs w:val="22"/>
        </w:rPr>
        <w:t xml:space="preserve"> </w:t>
      </w:r>
      <w:r>
        <w:rPr>
          <w:rFonts w:ascii="Verdana" w:hAnsi="Verdana" w:cs="Arial"/>
          <w:bCs/>
          <w:sz w:val="22"/>
          <w:szCs w:val="22"/>
        </w:rPr>
        <w:t>disposiciones</w:t>
      </w:r>
      <w:r>
        <w:rPr>
          <w:rFonts w:ascii="Verdana" w:eastAsia="Verdana" w:hAnsi="Verdana" w:cs="Arial"/>
          <w:bCs/>
          <w:sz w:val="22"/>
          <w:szCs w:val="22"/>
        </w:rPr>
        <w:t xml:space="preserve"> </w:t>
      </w:r>
      <w:r>
        <w:rPr>
          <w:rFonts w:ascii="Verdana" w:hAnsi="Verdana" w:cs="Arial"/>
          <w:bCs/>
          <w:sz w:val="22"/>
          <w:szCs w:val="22"/>
        </w:rPr>
        <w:t>vigentes</w:t>
      </w:r>
      <w:r>
        <w:rPr>
          <w:rFonts w:ascii="Verdana" w:eastAsia="Verdana" w:hAnsi="Verdana" w:cs="Arial"/>
          <w:bCs/>
          <w:sz w:val="22"/>
          <w:szCs w:val="22"/>
        </w:rPr>
        <w:t xml:space="preserve"> </w:t>
      </w:r>
      <w:r>
        <w:rPr>
          <w:rFonts w:ascii="Verdana" w:hAnsi="Verdana" w:cs="Arial"/>
          <w:bCs/>
          <w:sz w:val="22"/>
          <w:szCs w:val="22"/>
        </w:rPr>
        <w:t>al</w:t>
      </w:r>
      <w:r>
        <w:rPr>
          <w:rFonts w:ascii="Verdana" w:eastAsia="Verdana" w:hAnsi="Verdana" w:cs="Arial"/>
          <w:bCs/>
          <w:sz w:val="22"/>
          <w:szCs w:val="22"/>
        </w:rPr>
        <w:t xml:space="preserve"> </w:t>
      </w:r>
      <w:r>
        <w:rPr>
          <w:rFonts w:ascii="Verdana" w:hAnsi="Verdana" w:cs="Arial"/>
          <w:bCs/>
          <w:sz w:val="22"/>
          <w:szCs w:val="22"/>
        </w:rPr>
        <w:t>momento</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que</w:t>
      </w:r>
      <w:r>
        <w:rPr>
          <w:rFonts w:ascii="Verdana" w:eastAsia="Verdana" w:hAnsi="Verdana" w:cs="Arial"/>
          <w:bCs/>
          <w:sz w:val="22"/>
          <w:szCs w:val="22"/>
        </w:rPr>
        <w:t xml:space="preserve"> </w:t>
      </w:r>
      <w:r>
        <w:rPr>
          <w:rFonts w:ascii="Verdana" w:hAnsi="Verdana" w:cs="Arial"/>
          <w:bCs/>
          <w:sz w:val="22"/>
          <w:szCs w:val="22"/>
        </w:rPr>
        <w:t>fueron</w:t>
      </w:r>
      <w:r>
        <w:rPr>
          <w:rFonts w:ascii="Verdana" w:eastAsia="Verdana" w:hAnsi="Verdana" w:cs="Arial"/>
          <w:bCs/>
          <w:sz w:val="22"/>
          <w:szCs w:val="22"/>
        </w:rPr>
        <w:t xml:space="preserve"> </w:t>
      </w:r>
      <w:r>
        <w:rPr>
          <w:rFonts w:ascii="Verdana" w:hAnsi="Verdana" w:cs="Arial"/>
          <w:bCs/>
          <w:sz w:val="22"/>
          <w:szCs w:val="22"/>
        </w:rPr>
        <w:t>iniciados, hasta la conclusión de las mismas</w:t>
      </w:r>
      <w:r>
        <w:rPr>
          <w:rFonts w:ascii="Verdana" w:eastAsia="Verdana" w:hAnsi="Verdana" w:cs="Arial"/>
          <w:bCs/>
          <w:sz w:val="22"/>
          <w:szCs w:val="22"/>
        </w:rPr>
        <w:t>.</w:t>
      </w:r>
    </w:p>
    <w:p>
      <w:pPr>
        <w:spacing w:line="200" w:lineRule="atLeast"/>
        <w:ind w:right="51" w:firstLine="425"/>
        <w:jc w:val="both"/>
        <w:rPr>
          <w:rFonts w:ascii="Verdana" w:eastAsia="Verdana" w:hAnsi="Verdana" w:cs="Arial"/>
          <w:bCs/>
          <w:sz w:val="22"/>
          <w:szCs w:val="22"/>
        </w:rPr>
      </w:pPr>
    </w:p>
    <w:p>
      <w:pPr>
        <w:pStyle w:val="Standard"/>
        <w:spacing w:line="200" w:lineRule="atLeast"/>
        <w:ind w:right="51"/>
        <w:jc w:val="both"/>
        <w:rPr>
          <w:rFonts w:ascii="Verdana" w:hAnsi="Verdana" w:cs="Arial"/>
          <w:bCs/>
          <w:sz w:val="22"/>
          <w:szCs w:val="22"/>
        </w:rPr>
      </w:pPr>
      <w:r>
        <w:rPr>
          <w:rFonts w:ascii="Verdana" w:hAnsi="Verdana" w:cs="Arial"/>
          <w:b/>
          <w:bCs/>
          <w:sz w:val="22"/>
          <w:szCs w:val="22"/>
        </w:rPr>
        <w:t xml:space="preserve">QUINTO.- </w:t>
      </w:r>
      <w:r>
        <w:rPr>
          <w:rFonts w:ascii="Verdana" w:hAnsi="Verdana" w:cs="Arial"/>
          <w:bCs/>
          <w:sz w:val="22"/>
          <w:szCs w:val="22"/>
        </w:rPr>
        <w:t>El</w:t>
      </w:r>
      <w:r>
        <w:rPr>
          <w:rFonts w:ascii="Verdana" w:hAnsi="Verdana" w:cs="Arial"/>
          <w:b/>
          <w:bCs/>
          <w:sz w:val="22"/>
          <w:szCs w:val="22"/>
        </w:rPr>
        <w:t xml:space="preserve"> </w:t>
      </w:r>
      <w:r>
        <w:rPr>
          <w:rFonts w:ascii="Verdana" w:hAnsi="Verdana" w:cs="Arial"/>
          <w:bCs/>
          <w:sz w:val="22"/>
          <w:szCs w:val="22"/>
        </w:rPr>
        <w:t xml:space="preserve">Comité de </w:t>
      </w:r>
      <w:proofErr w:type="spellStart"/>
      <w:r>
        <w:rPr>
          <w:rFonts w:ascii="Verdana" w:hAnsi="Verdana" w:cs="Arial"/>
          <w:bCs/>
          <w:sz w:val="22"/>
          <w:szCs w:val="22"/>
        </w:rPr>
        <w:t>Geomática</w:t>
      </w:r>
      <w:proofErr w:type="spellEnd"/>
      <w:r>
        <w:rPr>
          <w:rFonts w:ascii="Verdana" w:hAnsi="Verdana" w:cs="Arial"/>
          <w:bCs/>
          <w:sz w:val="22"/>
          <w:szCs w:val="22"/>
        </w:rPr>
        <w:t xml:space="preserve"> será designado por acuerdo del Presidente Municipal.</w:t>
      </w:r>
    </w:p>
    <w:p>
      <w:pPr>
        <w:pStyle w:val="Standard"/>
        <w:spacing w:line="200" w:lineRule="atLeast"/>
        <w:ind w:right="51" w:firstLine="425"/>
        <w:jc w:val="both"/>
        <w:rPr>
          <w:rFonts w:ascii="Verdana" w:hAnsi="Verdana" w:cs="Arial"/>
          <w:b/>
          <w:bCs/>
          <w:sz w:val="22"/>
          <w:szCs w:val="22"/>
        </w:rPr>
      </w:pPr>
    </w:p>
    <w:p>
      <w:pPr>
        <w:jc w:val="both"/>
        <w:rPr>
          <w:rFonts w:ascii="Verdana" w:hAnsi="Verdana"/>
          <w:iCs/>
          <w:sz w:val="22"/>
          <w:szCs w:val="22"/>
          <w:lang w:eastAsia="es-MX"/>
        </w:rPr>
      </w:pPr>
      <w:r>
        <w:rPr>
          <w:rFonts w:ascii="Verdana" w:hAnsi="Verdana" w:cs="Arial"/>
          <w:b/>
          <w:bCs/>
          <w:sz w:val="22"/>
          <w:szCs w:val="22"/>
        </w:rPr>
        <w:t>SEXTO.-</w:t>
      </w:r>
      <w:r>
        <w:rPr>
          <w:rFonts w:ascii="Verdana" w:hAnsi="Verdana" w:cs="Arial"/>
          <w:bCs/>
          <w:sz w:val="22"/>
          <w:szCs w:val="22"/>
        </w:rPr>
        <w:t xml:space="preserve"> Los</w:t>
      </w:r>
      <w:r>
        <w:rPr>
          <w:rFonts w:ascii="Verdana" w:eastAsia="Verdana" w:hAnsi="Verdana" w:cs="Arial"/>
          <w:bCs/>
          <w:sz w:val="22"/>
          <w:szCs w:val="22"/>
        </w:rPr>
        <w:t xml:space="preserve"> </w:t>
      </w:r>
      <w:r>
        <w:rPr>
          <w:rFonts w:ascii="Verdana" w:hAnsi="Verdana" w:cs="Arial"/>
          <w:bCs/>
          <w:sz w:val="22"/>
          <w:szCs w:val="22"/>
        </w:rPr>
        <w:t>procesos</w:t>
      </w:r>
      <w:r>
        <w:rPr>
          <w:rFonts w:ascii="Verdana" w:eastAsia="Verdana" w:hAnsi="Verdana" w:cs="Arial"/>
          <w:bCs/>
          <w:sz w:val="22"/>
          <w:szCs w:val="22"/>
        </w:rPr>
        <w:t xml:space="preserve"> </w:t>
      </w:r>
      <w:r>
        <w:rPr>
          <w:rFonts w:ascii="Verdana" w:hAnsi="Verdana" w:cs="Arial"/>
          <w:bCs/>
          <w:sz w:val="22"/>
          <w:szCs w:val="22"/>
        </w:rPr>
        <w:t>y demás</w:t>
      </w:r>
      <w:r>
        <w:rPr>
          <w:rFonts w:ascii="Verdana" w:eastAsia="Verdana" w:hAnsi="Verdana" w:cs="Arial"/>
          <w:bCs/>
          <w:sz w:val="22"/>
          <w:szCs w:val="22"/>
        </w:rPr>
        <w:t xml:space="preserve"> </w:t>
      </w:r>
      <w:r>
        <w:rPr>
          <w:rFonts w:ascii="Verdana" w:hAnsi="Verdana" w:cs="Arial"/>
          <w:bCs/>
          <w:sz w:val="22"/>
          <w:szCs w:val="22"/>
        </w:rPr>
        <w:t>trámites</w:t>
      </w:r>
      <w:r>
        <w:rPr>
          <w:rFonts w:ascii="Verdana" w:eastAsia="Verdana" w:hAnsi="Verdana" w:cs="Arial"/>
          <w:bCs/>
          <w:sz w:val="22"/>
          <w:szCs w:val="22"/>
        </w:rPr>
        <w:t xml:space="preserve"> </w:t>
      </w:r>
      <w:r>
        <w:rPr>
          <w:rFonts w:ascii="Verdana" w:hAnsi="Verdana" w:cs="Arial"/>
          <w:bCs/>
          <w:sz w:val="22"/>
          <w:szCs w:val="22"/>
        </w:rPr>
        <w:t>que</w:t>
      </w:r>
      <w:r>
        <w:rPr>
          <w:rFonts w:ascii="Verdana" w:eastAsia="Verdana" w:hAnsi="Verdana" w:cs="Arial"/>
          <w:bCs/>
          <w:sz w:val="22"/>
          <w:szCs w:val="22"/>
        </w:rPr>
        <w:t xml:space="preserve"> la Autoridad Catastral en la </w:t>
      </w:r>
      <w:r>
        <w:rPr>
          <w:rFonts w:ascii="Verdana" w:hAnsi="Verdana" w:cs="Arial"/>
          <w:bCs/>
          <w:sz w:val="22"/>
          <w:szCs w:val="22"/>
        </w:rPr>
        <w:t>entrada</w:t>
      </w:r>
      <w:r>
        <w:rPr>
          <w:rFonts w:ascii="Verdana" w:eastAsia="Verdana" w:hAnsi="Verdana" w:cs="Arial"/>
          <w:bCs/>
          <w:sz w:val="22"/>
          <w:szCs w:val="22"/>
        </w:rPr>
        <w:t xml:space="preserve"> </w:t>
      </w:r>
      <w:r>
        <w:rPr>
          <w:rFonts w:ascii="Verdana" w:hAnsi="Verdana" w:cs="Arial"/>
          <w:bCs/>
          <w:sz w:val="22"/>
          <w:szCs w:val="22"/>
        </w:rPr>
        <w:t>en</w:t>
      </w:r>
      <w:r>
        <w:rPr>
          <w:rFonts w:ascii="Verdana" w:eastAsia="Verdana" w:hAnsi="Verdana" w:cs="Arial"/>
          <w:bCs/>
          <w:sz w:val="22"/>
          <w:szCs w:val="22"/>
        </w:rPr>
        <w:t xml:space="preserve"> </w:t>
      </w:r>
      <w:r>
        <w:rPr>
          <w:rFonts w:ascii="Verdana" w:hAnsi="Verdana" w:cs="Arial"/>
          <w:bCs/>
          <w:sz w:val="22"/>
          <w:szCs w:val="22"/>
        </w:rPr>
        <w:t>vigor</w:t>
      </w:r>
      <w:r>
        <w:rPr>
          <w:rFonts w:ascii="Verdana" w:eastAsia="Verdana" w:hAnsi="Verdana" w:cs="Arial"/>
          <w:bCs/>
          <w:sz w:val="22"/>
          <w:szCs w:val="22"/>
        </w:rPr>
        <w:t xml:space="preserve"> </w:t>
      </w:r>
      <w:r>
        <w:rPr>
          <w:rFonts w:ascii="Verdana" w:hAnsi="Verdana" w:cs="Arial"/>
          <w:bCs/>
          <w:sz w:val="22"/>
          <w:szCs w:val="22"/>
        </w:rPr>
        <w:t>del</w:t>
      </w:r>
      <w:r>
        <w:rPr>
          <w:rFonts w:ascii="Verdana" w:eastAsia="Verdana" w:hAnsi="Verdana" w:cs="Arial"/>
          <w:bCs/>
          <w:sz w:val="22"/>
          <w:szCs w:val="22"/>
        </w:rPr>
        <w:t xml:space="preserve"> </w:t>
      </w:r>
      <w:r>
        <w:rPr>
          <w:rFonts w:ascii="Verdana" w:hAnsi="Verdana" w:cs="Arial"/>
          <w:bCs/>
          <w:sz w:val="22"/>
          <w:szCs w:val="22"/>
        </w:rPr>
        <w:t>presente</w:t>
      </w:r>
      <w:r>
        <w:rPr>
          <w:rFonts w:ascii="Verdana" w:eastAsia="Verdana" w:hAnsi="Verdana" w:cs="Arial"/>
          <w:bCs/>
          <w:sz w:val="22"/>
          <w:szCs w:val="22"/>
        </w:rPr>
        <w:t xml:space="preserve"> </w:t>
      </w:r>
      <w:r>
        <w:rPr>
          <w:rFonts w:ascii="Verdana" w:hAnsi="Verdana" w:cs="Arial"/>
          <w:bCs/>
          <w:sz w:val="22"/>
          <w:szCs w:val="22"/>
        </w:rPr>
        <w:t>decreto</w:t>
      </w:r>
      <w:r>
        <w:rPr>
          <w:rFonts w:ascii="Verdana" w:eastAsia="Verdana" w:hAnsi="Verdana" w:cs="Arial"/>
          <w:bCs/>
          <w:sz w:val="22"/>
          <w:szCs w:val="22"/>
        </w:rPr>
        <w:t xml:space="preserve"> </w:t>
      </w:r>
      <w:r>
        <w:rPr>
          <w:rFonts w:ascii="Verdana" w:hAnsi="Verdana" w:cs="Arial"/>
          <w:bCs/>
          <w:sz w:val="22"/>
          <w:szCs w:val="22"/>
        </w:rPr>
        <w:t>se</w:t>
      </w:r>
      <w:r>
        <w:rPr>
          <w:rFonts w:ascii="Verdana" w:eastAsia="Verdana" w:hAnsi="Verdana" w:cs="Arial"/>
          <w:bCs/>
          <w:sz w:val="22"/>
          <w:szCs w:val="22"/>
        </w:rPr>
        <w:t xml:space="preserve"> </w:t>
      </w:r>
      <w:r>
        <w:rPr>
          <w:rFonts w:ascii="Verdana" w:hAnsi="Verdana" w:cs="Arial"/>
          <w:bCs/>
          <w:sz w:val="22"/>
          <w:szCs w:val="22"/>
        </w:rPr>
        <w:t>encuentren</w:t>
      </w:r>
      <w:r>
        <w:rPr>
          <w:rFonts w:ascii="Verdana" w:eastAsia="Verdana" w:hAnsi="Verdana" w:cs="Arial"/>
          <w:bCs/>
          <w:sz w:val="22"/>
          <w:szCs w:val="22"/>
        </w:rPr>
        <w:t xml:space="preserve"> </w:t>
      </w:r>
      <w:r>
        <w:rPr>
          <w:rFonts w:ascii="Verdana" w:hAnsi="Verdana" w:cs="Arial"/>
          <w:bCs/>
          <w:sz w:val="22"/>
          <w:szCs w:val="22"/>
        </w:rPr>
        <w:t>pendientes</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resolver, en</w:t>
      </w:r>
      <w:r>
        <w:rPr>
          <w:rFonts w:ascii="Verdana" w:eastAsia="Verdana" w:hAnsi="Verdana" w:cs="Arial"/>
          <w:bCs/>
          <w:sz w:val="22"/>
          <w:szCs w:val="22"/>
        </w:rPr>
        <w:t xml:space="preserve"> </w:t>
      </w:r>
      <w:r>
        <w:rPr>
          <w:rFonts w:ascii="Verdana" w:hAnsi="Verdana" w:cs="Arial"/>
          <w:bCs/>
          <w:sz w:val="22"/>
          <w:szCs w:val="22"/>
        </w:rPr>
        <w:t>cualquiera</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sus</w:t>
      </w:r>
      <w:r>
        <w:rPr>
          <w:rFonts w:ascii="Verdana" w:eastAsia="Verdana" w:hAnsi="Verdana" w:cs="Arial"/>
          <w:bCs/>
          <w:sz w:val="22"/>
          <w:szCs w:val="22"/>
        </w:rPr>
        <w:t xml:space="preserve"> </w:t>
      </w:r>
      <w:r>
        <w:rPr>
          <w:rFonts w:ascii="Verdana" w:hAnsi="Verdana" w:cs="Arial"/>
          <w:bCs/>
          <w:sz w:val="22"/>
          <w:szCs w:val="22"/>
        </w:rPr>
        <w:t>etapas, así como con las diversas autoridades</w:t>
      </w:r>
      <w:r>
        <w:rPr>
          <w:rFonts w:ascii="Verdana" w:eastAsia="Verdana" w:hAnsi="Verdana" w:cs="Arial"/>
          <w:bCs/>
          <w:sz w:val="22"/>
          <w:szCs w:val="22"/>
        </w:rPr>
        <w:t xml:space="preserve">, </w:t>
      </w:r>
      <w:r>
        <w:rPr>
          <w:rFonts w:ascii="Verdana" w:hAnsi="Verdana" w:cs="Arial"/>
          <w:bCs/>
          <w:sz w:val="22"/>
          <w:szCs w:val="22"/>
        </w:rPr>
        <w:t>seguirán</w:t>
      </w:r>
      <w:r>
        <w:rPr>
          <w:rFonts w:ascii="Verdana" w:eastAsia="Verdana" w:hAnsi="Verdana" w:cs="Arial"/>
          <w:bCs/>
          <w:sz w:val="22"/>
          <w:szCs w:val="22"/>
        </w:rPr>
        <w:t xml:space="preserve"> </w:t>
      </w:r>
      <w:r>
        <w:rPr>
          <w:rFonts w:ascii="Verdana" w:hAnsi="Verdana" w:cs="Arial"/>
          <w:bCs/>
          <w:sz w:val="22"/>
          <w:szCs w:val="22"/>
        </w:rPr>
        <w:t>substanciándose</w:t>
      </w:r>
      <w:r>
        <w:rPr>
          <w:rFonts w:ascii="Verdana" w:eastAsia="Verdana" w:hAnsi="Verdana" w:cs="Arial"/>
          <w:bCs/>
          <w:sz w:val="22"/>
          <w:szCs w:val="22"/>
        </w:rPr>
        <w:t xml:space="preserve"> </w:t>
      </w:r>
      <w:r>
        <w:rPr>
          <w:rFonts w:ascii="Verdana" w:hAnsi="Verdana" w:cs="Arial"/>
          <w:bCs/>
          <w:sz w:val="22"/>
          <w:szCs w:val="22"/>
        </w:rPr>
        <w:t>según</w:t>
      </w:r>
      <w:r>
        <w:rPr>
          <w:rFonts w:ascii="Verdana" w:eastAsia="Verdana" w:hAnsi="Verdana" w:cs="Arial"/>
          <w:bCs/>
          <w:sz w:val="22"/>
          <w:szCs w:val="22"/>
        </w:rPr>
        <w:t xml:space="preserve"> </w:t>
      </w:r>
      <w:r>
        <w:rPr>
          <w:rFonts w:ascii="Verdana" w:hAnsi="Verdana" w:cs="Arial"/>
          <w:bCs/>
          <w:sz w:val="22"/>
          <w:szCs w:val="22"/>
        </w:rPr>
        <w:t>las</w:t>
      </w:r>
      <w:r>
        <w:rPr>
          <w:rFonts w:ascii="Verdana" w:eastAsia="Verdana" w:hAnsi="Verdana" w:cs="Arial"/>
          <w:bCs/>
          <w:sz w:val="22"/>
          <w:szCs w:val="22"/>
        </w:rPr>
        <w:t xml:space="preserve"> </w:t>
      </w:r>
      <w:r>
        <w:rPr>
          <w:rFonts w:ascii="Verdana" w:hAnsi="Verdana" w:cs="Arial"/>
          <w:bCs/>
          <w:sz w:val="22"/>
          <w:szCs w:val="22"/>
        </w:rPr>
        <w:t>disposiciones</w:t>
      </w:r>
      <w:r>
        <w:rPr>
          <w:rFonts w:ascii="Verdana" w:eastAsia="Verdana" w:hAnsi="Verdana" w:cs="Arial"/>
          <w:bCs/>
          <w:sz w:val="22"/>
          <w:szCs w:val="22"/>
        </w:rPr>
        <w:t xml:space="preserve"> </w:t>
      </w:r>
      <w:r>
        <w:rPr>
          <w:rFonts w:ascii="Verdana" w:hAnsi="Verdana" w:cs="Arial"/>
          <w:bCs/>
          <w:sz w:val="22"/>
          <w:szCs w:val="22"/>
        </w:rPr>
        <w:t>vigentes</w:t>
      </w:r>
      <w:r>
        <w:rPr>
          <w:rFonts w:ascii="Verdana" w:eastAsia="Verdana" w:hAnsi="Verdana" w:cs="Arial"/>
          <w:bCs/>
          <w:sz w:val="22"/>
          <w:szCs w:val="22"/>
        </w:rPr>
        <w:t xml:space="preserve"> </w:t>
      </w:r>
      <w:r>
        <w:rPr>
          <w:rFonts w:ascii="Verdana" w:hAnsi="Verdana" w:cs="Arial"/>
          <w:bCs/>
          <w:sz w:val="22"/>
          <w:szCs w:val="22"/>
        </w:rPr>
        <w:t>al</w:t>
      </w:r>
      <w:r>
        <w:rPr>
          <w:rFonts w:ascii="Verdana" w:eastAsia="Verdana" w:hAnsi="Verdana" w:cs="Arial"/>
          <w:bCs/>
          <w:sz w:val="22"/>
          <w:szCs w:val="22"/>
        </w:rPr>
        <w:t xml:space="preserve"> </w:t>
      </w:r>
      <w:r>
        <w:rPr>
          <w:rFonts w:ascii="Verdana" w:hAnsi="Verdana" w:cs="Arial"/>
          <w:bCs/>
          <w:sz w:val="22"/>
          <w:szCs w:val="22"/>
        </w:rPr>
        <w:t>momento</w:t>
      </w:r>
      <w:r>
        <w:rPr>
          <w:rFonts w:ascii="Verdana" w:eastAsia="Verdana" w:hAnsi="Verdana" w:cs="Arial"/>
          <w:bCs/>
          <w:sz w:val="22"/>
          <w:szCs w:val="22"/>
        </w:rPr>
        <w:t xml:space="preserve"> </w:t>
      </w:r>
      <w:r>
        <w:rPr>
          <w:rFonts w:ascii="Verdana" w:hAnsi="Verdana" w:cs="Arial"/>
          <w:bCs/>
          <w:sz w:val="22"/>
          <w:szCs w:val="22"/>
        </w:rPr>
        <w:t>de</w:t>
      </w:r>
      <w:r>
        <w:rPr>
          <w:rFonts w:ascii="Verdana" w:eastAsia="Verdana" w:hAnsi="Verdana" w:cs="Arial"/>
          <w:bCs/>
          <w:sz w:val="22"/>
          <w:szCs w:val="22"/>
        </w:rPr>
        <w:t xml:space="preserve"> </w:t>
      </w:r>
      <w:r>
        <w:rPr>
          <w:rFonts w:ascii="Verdana" w:hAnsi="Verdana" w:cs="Arial"/>
          <w:bCs/>
          <w:sz w:val="22"/>
          <w:szCs w:val="22"/>
        </w:rPr>
        <w:t>que</w:t>
      </w:r>
      <w:r>
        <w:rPr>
          <w:rFonts w:ascii="Verdana" w:eastAsia="Verdana" w:hAnsi="Verdana" w:cs="Arial"/>
          <w:bCs/>
          <w:sz w:val="22"/>
          <w:szCs w:val="22"/>
        </w:rPr>
        <w:t xml:space="preserve"> </w:t>
      </w:r>
      <w:r>
        <w:rPr>
          <w:rFonts w:ascii="Verdana" w:hAnsi="Verdana" w:cs="Arial"/>
          <w:bCs/>
          <w:sz w:val="22"/>
          <w:szCs w:val="22"/>
        </w:rPr>
        <w:t>fueron</w:t>
      </w:r>
      <w:r>
        <w:rPr>
          <w:rFonts w:ascii="Verdana" w:eastAsia="Verdana" w:hAnsi="Verdana" w:cs="Arial"/>
          <w:bCs/>
          <w:sz w:val="22"/>
          <w:szCs w:val="22"/>
        </w:rPr>
        <w:t xml:space="preserve"> </w:t>
      </w:r>
      <w:r>
        <w:rPr>
          <w:rFonts w:ascii="Verdana" w:hAnsi="Verdana" w:cs="Arial"/>
          <w:bCs/>
          <w:sz w:val="22"/>
          <w:szCs w:val="22"/>
        </w:rPr>
        <w:t>iniciados, hasta la conclusión de las mismas</w:t>
      </w:r>
      <w:r>
        <w:rPr>
          <w:rFonts w:ascii="Verdana" w:hAnsi="Verdana" w:cs="Arial"/>
          <w:sz w:val="22"/>
          <w:szCs w:val="22"/>
        </w:rPr>
        <w:t>.”</w:t>
      </w:r>
    </w:p>
    <w:p>
      <w:pPr>
        <w:jc w:val="both"/>
        <w:rPr>
          <w:rFonts w:ascii="Verdana" w:hAnsi="Verdana"/>
          <w:iCs/>
          <w:sz w:val="22"/>
          <w:szCs w:val="22"/>
          <w:lang w:eastAsia="es-MX"/>
        </w:rPr>
      </w:pPr>
    </w:p>
    <w:p>
      <w:pPr>
        <w:spacing w:line="276" w:lineRule="auto"/>
        <w:ind w:right="49"/>
        <w:jc w:val="both"/>
        <w:rPr>
          <w:rFonts w:ascii="Verdana" w:hAnsi="Verdana" w:cs="Arial"/>
          <w:b/>
          <w:bCs/>
          <w:sz w:val="20"/>
          <w:szCs w:val="20"/>
        </w:rPr>
      </w:pPr>
    </w:p>
    <w:p>
      <w:pPr>
        <w:spacing w:line="276" w:lineRule="auto"/>
        <w:ind w:right="49"/>
        <w:jc w:val="center"/>
        <w:rPr>
          <w:rFonts w:ascii="Verdana" w:hAnsi="Verdana" w:cs="Arial"/>
          <w:b/>
          <w:bCs/>
          <w:sz w:val="20"/>
          <w:szCs w:val="20"/>
        </w:rPr>
      </w:pPr>
      <w:r>
        <w:rPr>
          <w:rFonts w:ascii="Verdana" w:hAnsi="Verdana"/>
          <w:b/>
        </w:rPr>
        <w:t>TABLA DE REFORMAS</w:t>
      </w:r>
    </w:p>
    <w:p>
      <w:pPr>
        <w:spacing w:line="276" w:lineRule="auto"/>
        <w:ind w:right="49"/>
        <w:jc w:val="both"/>
        <w:rPr>
          <w:rFonts w:ascii="Verdana" w:hAnsi="Verdana" w:cs="Arial"/>
          <w:b/>
          <w:bCs/>
          <w:sz w:val="20"/>
          <w:szCs w:val="20"/>
        </w:rPr>
      </w:pPr>
    </w:p>
    <w:p>
      <w:pPr>
        <w:spacing w:line="276" w:lineRule="auto"/>
        <w:ind w:right="49"/>
        <w:jc w:val="both"/>
        <w:rPr>
          <w:rFonts w:ascii="Verdana" w:hAnsi="Verdana" w:cs="Arial"/>
          <w:b/>
          <w:bCs/>
          <w:sz w:val="20"/>
          <w:szCs w:val="20"/>
        </w:rPr>
      </w:pPr>
    </w:p>
    <w:p>
      <w:pPr>
        <w:pStyle w:val="Standard"/>
        <w:ind w:right="49"/>
        <w:jc w:val="center"/>
        <w:rPr>
          <w:rFonts w:ascii="Verdana" w:hAnsi="Verdana" w:cs="Khmer UI"/>
          <w:b/>
          <w:bCs/>
          <w:sz w:val="20"/>
          <w:szCs w:val="20"/>
          <w:lang w:val="en-US"/>
        </w:rPr>
      </w:pPr>
      <w:r>
        <w:rPr>
          <w:rFonts w:ascii="Verdana" w:hAnsi="Verdana" w:cs="Khmer UI"/>
          <w:b/>
          <w:bCs/>
          <w:sz w:val="20"/>
          <w:szCs w:val="20"/>
          <w:lang w:val="en-US"/>
        </w:rPr>
        <w:t>T R A N S I T O R I O S</w:t>
      </w:r>
    </w:p>
    <w:p>
      <w:pPr>
        <w:ind w:right="49"/>
        <w:jc w:val="center"/>
        <w:rPr>
          <w:rFonts w:ascii="Verdana" w:eastAsia="Batang" w:hAnsi="Verdana" w:cs="Khmer UI"/>
          <w:b/>
          <w:sz w:val="20"/>
          <w:szCs w:val="20"/>
        </w:rPr>
      </w:pPr>
      <w:r>
        <w:rPr>
          <w:rFonts w:ascii="Verdana" w:eastAsia="Batang" w:hAnsi="Verdana" w:cs="Khmer UI"/>
          <w:b/>
          <w:sz w:val="20"/>
          <w:szCs w:val="20"/>
        </w:rPr>
        <w:t>(Reforma publicada en la Gaceta Municipal de fecha 15 de marzo del 2023)</w:t>
      </w:r>
    </w:p>
    <w:p>
      <w:pPr>
        <w:pStyle w:val="Standard"/>
        <w:ind w:right="49"/>
        <w:jc w:val="center"/>
        <w:rPr>
          <w:rFonts w:ascii="Verdana" w:hAnsi="Verdana" w:cs="Khmer UI"/>
          <w:b/>
          <w:bCs/>
          <w:sz w:val="22"/>
          <w:szCs w:val="22"/>
          <w:lang w:val="en-US"/>
        </w:rPr>
      </w:pPr>
    </w:p>
    <w:p>
      <w:pPr>
        <w:spacing w:line="276" w:lineRule="auto"/>
        <w:rPr>
          <w:rFonts w:ascii="Verdana" w:hAnsi="Verdana" w:cs="Arial"/>
          <w:sz w:val="22"/>
          <w:szCs w:val="22"/>
          <w:lang w:val="es-ES"/>
        </w:rPr>
      </w:pPr>
    </w:p>
    <w:p>
      <w:pPr>
        <w:spacing w:line="276" w:lineRule="auto"/>
        <w:jc w:val="both"/>
        <w:rPr>
          <w:rFonts w:ascii="Verdana" w:hAnsi="Verdana" w:cs="Arial"/>
          <w:iCs/>
          <w:sz w:val="22"/>
          <w:szCs w:val="22"/>
          <w:lang w:val="es-ES"/>
        </w:rPr>
      </w:pPr>
      <w:r>
        <w:rPr>
          <w:rFonts w:ascii="Verdana" w:hAnsi="Verdana" w:cs="Arial"/>
          <w:b/>
          <w:sz w:val="22"/>
          <w:szCs w:val="22"/>
          <w:lang w:val="es-ES"/>
        </w:rPr>
        <w:t>P</w:t>
      </w:r>
      <w:r>
        <w:rPr>
          <w:rFonts w:ascii="Verdana" w:hAnsi="Verdana" w:cs="Arial"/>
          <w:b/>
          <w:iCs/>
          <w:sz w:val="22"/>
          <w:szCs w:val="22"/>
          <w:lang w:val="es-ES"/>
        </w:rPr>
        <w:t>RIMERO.-</w:t>
      </w:r>
      <w:r>
        <w:rPr>
          <w:rFonts w:ascii="Verdana" w:hAnsi="Verdana" w:cs="Arial"/>
          <w:iCs/>
          <w:sz w:val="22"/>
          <w:szCs w:val="22"/>
          <w:lang w:val="es-ES"/>
        </w:rPr>
        <w:t xml:space="preserve"> El presente Decreto entrará en vigor a partir del día siguiente de su publicación en la Gaceta Municipal.</w:t>
      </w:r>
    </w:p>
    <w:p>
      <w:pPr>
        <w:spacing w:line="276" w:lineRule="auto"/>
        <w:rPr>
          <w:rFonts w:ascii="Verdana" w:hAnsi="Verdana" w:cs="Arial"/>
          <w:iCs/>
          <w:sz w:val="22"/>
          <w:szCs w:val="22"/>
          <w:lang w:val="es-ES"/>
        </w:rPr>
      </w:pPr>
    </w:p>
    <w:p>
      <w:pPr>
        <w:autoSpaceDE w:val="0"/>
        <w:adjustRightInd w:val="0"/>
        <w:spacing w:line="276" w:lineRule="auto"/>
        <w:jc w:val="both"/>
        <w:rPr>
          <w:rFonts w:ascii="Verdana" w:hAnsi="Verdana" w:cs="Arial"/>
          <w:iCs/>
          <w:sz w:val="22"/>
          <w:szCs w:val="22"/>
          <w:lang w:val="es-ES"/>
        </w:rPr>
      </w:pPr>
      <w:r>
        <w:rPr>
          <w:rFonts w:ascii="Verdana" w:hAnsi="Verdana" w:cs="Arial"/>
          <w:b/>
          <w:iCs/>
          <w:sz w:val="22"/>
          <w:szCs w:val="22"/>
          <w:lang w:val="es-ES"/>
        </w:rPr>
        <w:t>SEGUNDO.-</w:t>
      </w:r>
      <w:r>
        <w:rPr>
          <w:rFonts w:ascii="Verdana" w:hAnsi="Verdana" w:cs="Arial"/>
          <w:iCs/>
          <w:sz w:val="22"/>
          <w:szCs w:val="22"/>
          <w:lang w:val="es-ES"/>
        </w:rPr>
        <w:t xml:space="preserve"> Con la entrada en vigor del presente Decreto, se derogan aquellas disposiciones reglamentarias que contravengan al mismo. </w:t>
      </w:r>
    </w:p>
    <w:p>
      <w:pPr>
        <w:autoSpaceDE w:val="0"/>
        <w:adjustRightInd w:val="0"/>
        <w:spacing w:line="276" w:lineRule="auto"/>
        <w:jc w:val="both"/>
        <w:rPr>
          <w:rFonts w:ascii="Verdana" w:hAnsi="Verdana" w:cs="Arial"/>
          <w:b/>
          <w:bCs/>
          <w:iCs/>
          <w:sz w:val="22"/>
          <w:szCs w:val="22"/>
          <w:lang w:val="es-ES"/>
        </w:rPr>
      </w:pPr>
    </w:p>
    <w:p>
      <w:pPr>
        <w:autoSpaceDE w:val="0"/>
        <w:adjustRightInd w:val="0"/>
        <w:spacing w:line="276" w:lineRule="auto"/>
        <w:jc w:val="both"/>
        <w:rPr>
          <w:rFonts w:ascii="Verdana" w:hAnsi="Verdana" w:cs="Arial"/>
          <w:bCs/>
          <w:iCs/>
          <w:sz w:val="22"/>
          <w:szCs w:val="22"/>
          <w:lang w:val="es-ES"/>
        </w:rPr>
      </w:pPr>
      <w:r>
        <w:rPr>
          <w:rFonts w:ascii="Verdana" w:hAnsi="Verdana" w:cs="Arial"/>
          <w:b/>
          <w:bCs/>
          <w:iCs/>
          <w:sz w:val="22"/>
          <w:szCs w:val="22"/>
          <w:lang w:val="es-ES"/>
        </w:rPr>
        <w:t>TERCERO.-</w:t>
      </w:r>
      <w:r>
        <w:rPr>
          <w:rFonts w:ascii="Verdana" w:hAnsi="Verdana" w:cs="Arial"/>
          <w:bCs/>
          <w:iCs/>
          <w:sz w:val="22"/>
          <w:szCs w:val="22"/>
          <w:lang w:val="es-ES"/>
        </w:rPr>
        <w:t xml:space="preserve"> La Coordinación General de Gestión Integral  de la Ciudad, la Coordinación General de Gobierno Inteligente e Innovación Gubernamental, la Dirección General</w:t>
      </w:r>
      <w:r>
        <w:rPr>
          <w:rFonts w:ascii="Verdana" w:hAnsi="Verdana" w:cs="Arial"/>
          <w:iCs/>
          <w:sz w:val="22"/>
          <w:szCs w:val="22"/>
          <w:lang w:val="es-ES"/>
        </w:rPr>
        <w:t xml:space="preserve"> Licencias de Operación y Funcionamiento</w:t>
      </w:r>
      <w:r>
        <w:rPr>
          <w:rFonts w:ascii="Verdana" w:hAnsi="Verdana" w:cs="Arial"/>
          <w:bCs/>
          <w:iCs/>
          <w:sz w:val="22"/>
          <w:szCs w:val="22"/>
          <w:lang w:val="es-ES"/>
        </w:rPr>
        <w:t>, la Dirección General de Inspección, Vigilancia y Responsabilidad Civil, la Dirección de Control al Comercio en la Vía Pública, la Dirección de Movilidad y la Dirección de Aseo Público, así como todas aquellas que resulten necesarias, para que en el orden de sus respectivas facultades y atribuciones, realizarán los actos y acciones necesarias para dar cumplimiento al presente Decreto.</w:t>
      </w:r>
    </w:p>
    <w:p>
      <w:pPr>
        <w:autoSpaceDE w:val="0"/>
        <w:adjustRightInd w:val="0"/>
        <w:spacing w:line="276" w:lineRule="auto"/>
        <w:jc w:val="both"/>
        <w:rPr>
          <w:rFonts w:ascii="Verdana" w:hAnsi="Verdana" w:cs="Arial"/>
          <w:bCs/>
          <w:iCs/>
          <w:sz w:val="22"/>
          <w:szCs w:val="22"/>
          <w:lang w:val="es-ES"/>
        </w:rPr>
      </w:pPr>
    </w:p>
    <w:p>
      <w:pPr>
        <w:autoSpaceDE w:val="0"/>
        <w:adjustRightInd w:val="0"/>
        <w:spacing w:line="276" w:lineRule="auto"/>
        <w:jc w:val="both"/>
        <w:rPr>
          <w:rFonts w:ascii="Verdana" w:hAnsi="Verdana" w:cs="Arial"/>
          <w:b/>
          <w:bCs/>
          <w:iCs/>
          <w:sz w:val="22"/>
          <w:szCs w:val="22"/>
          <w:lang w:val="es-ES"/>
        </w:rPr>
      </w:pPr>
      <w:r>
        <w:rPr>
          <w:rFonts w:ascii="Verdana" w:hAnsi="Verdana" w:cs="Arial"/>
          <w:b/>
          <w:bCs/>
          <w:iCs/>
          <w:sz w:val="22"/>
          <w:szCs w:val="22"/>
          <w:lang w:val="es-ES"/>
        </w:rPr>
        <w:lastRenderedPageBreak/>
        <w:t>CUARTO</w:t>
      </w:r>
      <w:r>
        <w:rPr>
          <w:rFonts w:ascii="Verdana" w:hAnsi="Verdana" w:cs="Arial"/>
          <w:bCs/>
          <w:iCs/>
          <w:sz w:val="22"/>
          <w:szCs w:val="22"/>
          <w:lang w:val="es-ES"/>
        </w:rPr>
        <w:t>.- El ejercicio de las facultades y atribuciones que se otorgan a las dependencias de la administración pública municipal con motivo del presente Decreto, se ejercerán sujetas a las capacidades presupuestales del Municipio.</w:t>
      </w:r>
    </w:p>
    <w:p>
      <w:pPr>
        <w:autoSpaceDE w:val="0"/>
        <w:adjustRightInd w:val="0"/>
        <w:spacing w:line="276" w:lineRule="auto"/>
        <w:jc w:val="both"/>
        <w:rPr>
          <w:rFonts w:ascii="Verdana" w:hAnsi="Verdana" w:cs="Arial"/>
          <w:bCs/>
          <w:iCs/>
          <w:sz w:val="22"/>
          <w:szCs w:val="22"/>
          <w:lang w:val="es-ES"/>
        </w:rPr>
      </w:pPr>
    </w:p>
    <w:p>
      <w:pPr>
        <w:autoSpaceDE w:val="0"/>
        <w:adjustRightInd w:val="0"/>
        <w:spacing w:line="276" w:lineRule="auto"/>
        <w:jc w:val="both"/>
        <w:rPr>
          <w:rFonts w:ascii="Verdana" w:hAnsi="Verdana" w:cs="Arial"/>
          <w:bCs/>
          <w:iCs/>
          <w:sz w:val="22"/>
          <w:szCs w:val="22"/>
          <w:lang w:val="es-ES"/>
        </w:rPr>
      </w:pPr>
      <w:r>
        <w:rPr>
          <w:rFonts w:ascii="Verdana" w:hAnsi="Verdana" w:cs="Arial"/>
          <w:b/>
          <w:bCs/>
          <w:iCs/>
          <w:sz w:val="22"/>
          <w:szCs w:val="22"/>
          <w:lang w:val="es-ES"/>
        </w:rPr>
        <w:t>QUINTO.-</w:t>
      </w:r>
      <w:r>
        <w:rPr>
          <w:rFonts w:ascii="Verdana" w:hAnsi="Verdana" w:cs="Arial"/>
          <w:bCs/>
          <w:iCs/>
          <w:sz w:val="22"/>
          <w:szCs w:val="22"/>
          <w:lang w:val="es-ES"/>
        </w:rPr>
        <w:t xml:space="preserve"> Las presentes reformas en lo relativo y aplicable serán observadas en la actualización de las Disposiciones Administrativas de Observancia General que Establecen el catálogo de Giros Permitidos en el Municipio de Tlajomulco de Zúñiga, Jalisco, y los Requisitos para su Apertura, a efecto de armonizar la Reglamentación Municipal.</w:t>
      </w:r>
    </w:p>
    <w:p>
      <w:pPr>
        <w:autoSpaceDE w:val="0"/>
        <w:adjustRightInd w:val="0"/>
        <w:spacing w:line="276" w:lineRule="auto"/>
        <w:jc w:val="both"/>
        <w:rPr>
          <w:rFonts w:ascii="Verdana" w:hAnsi="Verdana" w:cs="Arial"/>
          <w:bCs/>
          <w:iCs/>
          <w:sz w:val="22"/>
          <w:szCs w:val="22"/>
          <w:lang w:val="es-ES"/>
        </w:rPr>
      </w:pPr>
    </w:p>
    <w:p>
      <w:pPr>
        <w:pStyle w:val="Texto"/>
        <w:rPr>
          <w:rFonts w:ascii="Verdana" w:eastAsia="Lucida Sans Unicode" w:hAnsi="Verdana"/>
          <w:bCs/>
          <w:iCs/>
          <w:kern w:val="3"/>
          <w:sz w:val="22"/>
          <w:szCs w:val="22"/>
          <w:lang w:eastAsia="zh-CN" w:bidi="hi-IN"/>
        </w:rPr>
      </w:pPr>
      <w:r>
        <w:rPr>
          <w:rFonts w:ascii="Verdana" w:eastAsia="Lucida Sans Unicode" w:hAnsi="Verdana"/>
          <w:b/>
          <w:iCs/>
          <w:kern w:val="3"/>
          <w:sz w:val="22"/>
          <w:szCs w:val="22"/>
          <w:lang w:eastAsia="zh-CN" w:bidi="hi-IN"/>
        </w:rPr>
        <w:t>SEXTO.-</w:t>
      </w:r>
      <w:r>
        <w:rPr>
          <w:rFonts w:ascii="Verdana" w:eastAsia="Lucida Sans Unicode" w:hAnsi="Verdana"/>
          <w:bCs/>
          <w:iCs/>
          <w:kern w:val="3"/>
          <w:sz w:val="22"/>
          <w:szCs w:val="22"/>
          <w:lang w:eastAsia="zh-CN" w:bidi="hi-IN"/>
        </w:rPr>
        <w:t xml:space="preserve"> A partir de la entrada en vigor del presente Decreto, los siguientes giros Tipo A se consideran como giros Tipo C:</w:t>
      </w:r>
    </w:p>
    <w:p>
      <w:pPr>
        <w:pStyle w:val="Texto"/>
        <w:rPr>
          <w:rFonts w:ascii="Verdana" w:hAnsi="Verdana"/>
          <w:bCs/>
          <w:sz w:val="22"/>
          <w:szCs w:val="22"/>
          <w:lang w:val="es-MX" w:eastAsia="es-MX"/>
        </w:rPr>
      </w:pPr>
    </w:p>
    <w:tbl>
      <w:tblPr>
        <w:tblW w:w="10263" w:type="dxa"/>
        <w:jc w:val="center"/>
        <w:tblInd w:w="-168" w:type="dxa"/>
        <w:tblLayout w:type="fixed"/>
        <w:tblCellMar>
          <w:left w:w="70" w:type="dxa"/>
          <w:right w:w="70" w:type="dxa"/>
        </w:tblCellMar>
        <w:tblLook w:val="04A0" w:firstRow="1" w:lastRow="0" w:firstColumn="1" w:lastColumn="0" w:noHBand="0" w:noVBand="1"/>
      </w:tblPr>
      <w:tblGrid>
        <w:gridCol w:w="615"/>
        <w:gridCol w:w="2494"/>
        <w:gridCol w:w="2334"/>
        <w:gridCol w:w="3119"/>
        <w:gridCol w:w="1701"/>
      </w:tblGrid>
      <w:tr>
        <w:trPr>
          <w:trHeight w:val="241"/>
          <w:jc w:val="center"/>
        </w:trPr>
        <w:tc>
          <w:tcPr>
            <w:tcW w:w="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No.</w:t>
            </w:r>
          </w:p>
        </w:tc>
        <w:tc>
          <w:tcPr>
            <w:tcW w:w="24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GÉNERO</w:t>
            </w:r>
          </w:p>
        </w:tc>
        <w:tc>
          <w:tcPr>
            <w:tcW w:w="23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USO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DESCRIPCIÓN</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CARACTERÍSTICAS</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FORESTAL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CULTIVO Y REPOBLACION DE BOSQUES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FORESTAL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VIVEROS FORESTALES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AGROPECUARIO</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ESTABLOS Y ZAHURDAS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AGROPECUARIO</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TODO TIPO DE CULTIVOS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GRANJAS Y HUERTOS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GRANJAS AVICOLAS, APIARIOS, APICOLAS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137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 COMERCIAL</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152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COMERCIO </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MATERIALES PARA LA CONSTRUCCION</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157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SUPERMERCADOS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160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TIANGUIS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000000" w:fill="FFFFFF"/>
            <w:vAlign w:val="center"/>
            <w:hideMark/>
          </w:tcPr>
          <w:p>
            <w:pPr>
              <w:jc w:val="center"/>
              <w:rPr>
                <w:rFonts w:ascii="Verdana" w:hAnsi="Verdana" w:cs="Arial"/>
                <w:sz w:val="22"/>
                <w:szCs w:val="22"/>
                <w:lang w:eastAsia="es-MX"/>
              </w:rPr>
            </w:pPr>
            <w:r>
              <w:rPr>
                <w:rFonts w:ascii="Verdana" w:hAnsi="Verdana" w:cs="Arial"/>
                <w:sz w:val="22"/>
                <w:szCs w:val="22"/>
                <w:lang w:eastAsia="es-MX"/>
              </w:rPr>
              <w:t>161</w:t>
            </w:r>
          </w:p>
        </w:tc>
        <w:tc>
          <w:tcPr>
            <w:tcW w:w="2494"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COMERCIO DISTRITAL</w:t>
            </w:r>
          </w:p>
        </w:tc>
        <w:tc>
          <w:tcPr>
            <w:tcW w:w="3119"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TIENDAS DEPARTAMENTALES</w:t>
            </w:r>
          </w:p>
        </w:tc>
        <w:tc>
          <w:tcPr>
            <w:tcW w:w="1701"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A partir de 150 m2 por establecimiento</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172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AGENCIA DE AUTOCAMIONES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174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HUESARIO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175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MAQUINARIA PESADA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197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BARRIALES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ELABORACION DE ANUNCIOS, LONAS Y </w:t>
            </w:r>
            <w:r>
              <w:rPr>
                <w:rFonts w:ascii="Verdana" w:hAnsi="Verdana" w:cs="Arial"/>
                <w:sz w:val="22"/>
                <w:szCs w:val="22"/>
                <w:lang w:eastAsia="es-MX"/>
              </w:rPr>
              <w:lastRenderedPageBreak/>
              <w:t>TOLDOS LUMINOSOS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229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ALMACENES Y BODEGAS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231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ARMADO Y PEGADO DE CAJAS DE CARTON</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236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BODEGA DE PRODUCTOS QUE NO IMPLIQUEN ALTO RIESGO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250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ELABORACION DE ANUNCIOS ESPECTACULARES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253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ESTACIONES DE SERVICIO DE COMBUSTIBLE</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254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ESTRUCTURAS PARA EQUIPOS DE TELECOMUNICACIONES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MUDANZAS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OBRADORES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PISTA DE PATINAJE</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RENTA DE MAQUINARIA Y EQUIPO PARA LA CONSTRUCCION</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000000" w:fill="FFFFFF"/>
            <w:vAlign w:val="center"/>
            <w:hideMark/>
          </w:tcPr>
          <w:p>
            <w:pPr>
              <w:jc w:val="center"/>
              <w:rPr>
                <w:rFonts w:ascii="Verdana" w:hAnsi="Verdana" w:cs="Arial"/>
                <w:sz w:val="22"/>
                <w:szCs w:val="22"/>
                <w:lang w:eastAsia="es-MX"/>
              </w:rPr>
            </w:pPr>
            <w:r>
              <w:rPr>
                <w:rFonts w:ascii="Verdana" w:hAnsi="Verdana" w:cs="Arial"/>
                <w:sz w:val="22"/>
                <w:szCs w:val="22"/>
                <w:lang w:eastAsia="es-MX"/>
              </w:rPr>
              <w:t>273</w:t>
            </w:r>
          </w:p>
        </w:tc>
        <w:tc>
          <w:tcPr>
            <w:tcW w:w="2494"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RENTA DE VEHICULOS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REPARACION DE APARATOS FRIGORIFICOS, AIRE ACONDICIONADO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 DE GRUAS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 DE ACOPIO DE PRODUCTOS DE DESECHO DOMESTICO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CENTROS FINANCIEROS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CENTRALES TELEVISORAS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288</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CINES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ALMACENMIENTO Y VENTA DE FORRAJES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296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CENTRALES DE AUTOBUSES FORANEOS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CENTROS DE ACOPIO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DEPOSITO DE VEHICULOS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PATIOS DE ALMACENAMIENTO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PULIDO DE METALES EN SECO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REPARACION DE AUTOBUSES, TRAILER Y SIMILARES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REPARACION DE MAQUINARIA PESADA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REPARACION Y DISTRIBUCION DE MAQUINARIA PARA CONSTRUCCION</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TERMINALES DE AUTOBUSES DE TRANSPORTE URBANO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310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BODEGA DE GRANOS Y SILOS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311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DISTRIBUIDOR DE INSUMOS AGROPECUARIOS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BARRIAL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SECUNDARIAS GENERALES Y TECNICAS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BARRIAL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IGLESIA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479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ARCHIVOS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480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HEMEROTECA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481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FONOTECA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486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TEATRO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487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CONVENTO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495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ADMINISTRACION PUBLICA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497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EQUIPAMIENTO </w:t>
            </w:r>
            <w:r>
              <w:rPr>
                <w:rFonts w:ascii="Verdana" w:hAnsi="Verdana" w:cs="Arial"/>
                <w:sz w:val="22"/>
                <w:szCs w:val="22"/>
                <w:lang w:eastAsia="es-MX"/>
              </w:rPr>
              <w:lastRenderedPageBreak/>
              <w:t>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 xml:space="preserve">ESTACION DE BOMBEROS </w:t>
            </w:r>
            <w:r>
              <w:rPr>
                <w:rFonts w:ascii="Verdana" w:hAnsi="Verdana" w:cs="Arial"/>
                <w:sz w:val="22"/>
                <w:szCs w:val="22"/>
                <w:lang w:eastAsia="es-MX"/>
              </w:rPr>
              <w:lastRenderedPageBreak/>
              <w:t>AUTOBUSES FORANEOS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498</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DISTRITAL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TERMINALES DE TRANSPORTE URBANO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500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UNIVERSIDAD</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501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AUDITORIO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 DE ACOPIO Y DISTRIBUCION DE RECURSOS ECONOMICOS Y MATERIALES PARA BENEFICIENCIA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ENCIERRO Y MANTENIMIENTO DE AUTOBUSES FORANEOS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JUZGADOS Y CORTES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REPRESENTACIONES OFICIALES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CENTRAL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SALAS DE REUNION</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519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CENTRO CULTURAL</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520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MUSEO DE SITIO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522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PLANETARIO</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526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ESTACION DE FERROCARRIL DE CARGA Y PASAJEROS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531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TERMINAL DE AUTOBUSES DE CARGA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532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EQUIPAMIENTO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TERMINAL DE AUTOBUSES FORANEOS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543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ESPACIOS VERDES ABIERTOS Y RECREATIVOS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PARQUE URBANO DISTRITAL</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544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ESPACIOS VERDES, ABIERTOS Y RECREATIVOS DISTRITALES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UNIDAD DEPORTIVA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555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ESPACIOS VERDES ABIERTOS Y </w:t>
            </w:r>
            <w:r>
              <w:rPr>
                <w:rFonts w:ascii="Verdana" w:hAnsi="Verdana" w:cs="Arial"/>
                <w:sz w:val="22"/>
                <w:szCs w:val="22"/>
                <w:lang w:eastAsia="es-MX"/>
              </w:rPr>
              <w:lastRenderedPageBreak/>
              <w:t>RECREATIVOS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PARQUE URBANO GENERAL</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558</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ESPACIOS VERDES ABIERTOS Y RECREATIVOS CENTRALES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CAMPO DE GOLF</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567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ESPACIOS VERDES ABIERTOS Y RECREATIVOS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PARQUES NACIONALES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568</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RECREACION Y DESCANSO</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ESPACIOS VERDES ABIERTOS Y RECREATIVOS REGIONALES</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SANTUARIOS NATURALES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574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ACUEDUCTOS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575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ESTRUCTURAS PARA EQUIPOS DE TELECOMUNICACIONES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576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COLECTORES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578</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REPETIDORAS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579</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SUBESTACION ELECTRICA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580</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TANQUES DE ALMACENAMIENTO DE AGUA</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581</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TENDIDO DE REDES DE AGUA POTABLE, DRENAJE, ELECTRICIDAD, TELEFONIA, TELEVISION POR CABLE</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582</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VIALES PRIMARIOS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583</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URBANA</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VIAS DE FERROCARRIL</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584</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INSTALACIONES ESPECIALES E </w:t>
            </w:r>
            <w:r>
              <w:rPr>
                <w:rFonts w:ascii="Verdana" w:hAnsi="Verdana" w:cs="Arial"/>
                <w:sz w:val="22"/>
                <w:szCs w:val="22"/>
                <w:lang w:eastAsia="es-MX"/>
              </w:rPr>
              <w:lastRenderedPageBreak/>
              <w:t>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INFRAESTRUCTURA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BORDOS Y CANALES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585</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CABLEADOS ESTRUCTURADOS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2"/>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586</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INSTALACIONES ESPECIALES E INFRAESTRUCTURA</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INFRAESTRUCTURA REGIONAL</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CARRETERAS ESTATALES Y FEDERALES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41"/>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847</w:t>
            </w:r>
          </w:p>
        </w:tc>
        <w:tc>
          <w:tcPr>
            <w:tcW w:w="249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334"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119"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COMPRA VENTA DE CAJAS DE TRAILER Y SIMILARES</w:t>
            </w:r>
          </w:p>
        </w:tc>
        <w:tc>
          <w:tcPr>
            <w:tcW w:w="1701"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bl>
    <w:p>
      <w:pPr>
        <w:pStyle w:val="Texto"/>
        <w:rPr>
          <w:rFonts w:ascii="Verdana" w:hAnsi="Verdana" w:cs="Calibri"/>
          <w:b/>
          <w:bCs/>
          <w:sz w:val="22"/>
          <w:szCs w:val="22"/>
          <w:lang w:val="es-MX" w:eastAsia="es-MX"/>
        </w:rPr>
      </w:pPr>
    </w:p>
    <w:p>
      <w:pPr>
        <w:autoSpaceDE w:val="0"/>
        <w:adjustRightInd w:val="0"/>
        <w:spacing w:line="276" w:lineRule="auto"/>
        <w:jc w:val="both"/>
        <w:rPr>
          <w:rFonts w:ascii="Verdana" w:hAnsi="Verdana" w:cs="Arial"/>
          <w:bCs/>
          <w:iCs/>
          <w:sz w:val="22"/>
          <w:szCs w:val="22"/>
          <w:lang w:val="es-ES"/>
        </w:rPr>
      </w:pPr>
      <w:r>
        <w:rPr>
          <w:rFonts w:ascii="Verdana" w:hAnsi="Verdana" w:cs="Arial"/>
          <w:b/>
          <w:iCs/>
          <w:sz w:val="22"/>
          <w:szCs w:val="22"/>
          <w:lang w:val="es-ES"/>
        </w:rPr>
        <w:t>SÉPTIMO</w:t>
      </w:r>
      <w:r>
        <w:rPr>
          <w:rFonts w:ascii="Verdana" w:hAnsi="Verdana" w:cs="Arial"/>
          <w:bCs/>
          <w:iCs/>
          <w:sz w:val="22"/>
          <w:szCs w:val="22"/>
          <w:lang w:val="es-ES"/>
        </w:rPr>
        <w:t>.- A partir de la entrada en vigor del presente Decreto, los siguientes giros Tipo B se consideran como giros Tipo C:</w:t>
      </w:r>
    </w:p>
    <w:p>
      <w:pPr>
        <w:pStyle w:val="Texto"/>
        <w:rPr>
          <w:rFonts w:ascii="Verdana" w:hAnsi="Verdana"/>
          <w:bCs/>
          <w:sz w:val="22"/>
          <w:szCs w:val="22"/>
          <w:lang w:val="es-MX" w:eastAsia="es-MX"/>
        </w:rPr>
      </w:pPr>
    </w:p>
    <w:tbl>
      <w:tblPr>
        <w:tblW w:w="9576" w:type="dxa"/>
        <w:jc w:val="center"/>
        <w:tblInd w:w="-276" w:type="dxa"/>
        <w:tblLayout w:type="fixed"/>
        <w:tblCellMar>
          <w:left w:w="70" w:type="dxa"/>
          <w:right w:w="70" w:type="dxa"/>
        </w:tblCellMar>
        <w:tblLook w:val="04A0" w:firstRow="1" w:lastRow="0" w:firstColumn="1" w:lastColumn="0" w:noHBand="0" w:noVBand="1"/>
      </w:tblPr>
      <w:tblGrid>
        <w:gridCol w:w="600"/>
        <w:gridCol w:w="1842"/>
        <w:gridCol w:w="2016"/>
        <w:gridCol w:w="3275"/>
        <w:gridCol w:w="1843"/>
      </w:tblGrid>
      <w:tr>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rPr>
                <w:rFonts w:ascii="Verdana" w:hAnsi="Verdana" w:cs="Arial"/>
                <w:b/>
                <w:bCs/>
                <w:sz w:val="22"/>
                <w:szCs w:val="22"/>
                <w:lang w:eastAsia="es-MX"/>
              </w:rPr>
            </w:pPr>
            <w:r>
              <w:rPr>
                <w:rFonts w:ascii="Verdana" w:hAnsi="Verdana" w:cs="Arial"/>
                <w:b/>
                <w:bCs/>
                <w:sz w:val="22"/>
                <w:szCs w:val="22"/>
                <w:lang w:eastAsia="es-MX"/>
              </w:rPr>
              <w:t>No.</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GÉNERO</w:t>
            </w:r>
          </w:p>
        </w:tc>
        <w:tc>
          <w:tcPr>
            <w:tcW w:w="201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USO</w:t>
            </w:r>
          </w:p>
        </w:tc>
        <w:tc>
          <w:tcPr>
            <w:tcW w:w="3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DESCRIPCIÓN</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pPr>
              <w:jc w:val="center"/>
              <w:rPr>
                <w:rFonts w:ascii="Verdana" w:hAnsi="Verdana" w:cs="Arial"/>
                <w:b/>
                <w:bCs/>
                <w:sz w:val="22"/>
                <w:szCs w:val="22"/>
                <w:lang w:eastAsia="es-MX"/>
              </w:rPr>
            </w:pPr>
            <w:r>
              <w:rPr>
                <w:rFonts w:ascii="Verdana" w:hAnsi="Verdana" w:cs="Arial"/>
                <w:b/>
                <w:bCs/>
                <w:sz w:val="22"/>
                <w:szCs w:val="22"/>
                <w:lang w:eastAsia="es-MX"/>
              </w:rPr>
              <w:t>CARACTERÍSTICAS</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PSICICOLA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ACUACULTURA CULTIVO Y COMERCIALIZACION DE PECES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ACTIVIDADES SILVESTRES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ACTIVIDADES NATURALES EN SELVA Y CAMPO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FORESTAL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SILVICULTURA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ACTIVIDADES EXTRACTIVAS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BANCO Y TRITURACION DE PIEDRA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7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ACTIVIDADES EXTRACTIVAS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BANCOS DE ARENA (JAL, BARRO, BALASTRE, CAOLIN Y OTROS)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RECURSOS NATURALES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ACYIVIDADES EXTRACTIVAS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BANCOS DE CANTERA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ECOLOGICO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ALBERGUES Y POSADAS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ECOLOGICO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CAMPAMENTOS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ECOLOGICO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VILLAS HOTELERAS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MINIMA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CONDOHOTELES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MINIMA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HOTELES CON TODOS LOS SERVICIOS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28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MINIMA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TRAILER PARK</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MINIMA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VILLAS HOTELERAS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BAJA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CONDOHOTELES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BAJA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HOTELES CON TODOS LOS SERVICIOS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BAJA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TRAILER PARK</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BAJA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VILLAS HOTELERAS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MEDIA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HOTELES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MEDIA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MUTUALIDADES Y FRATERNIDADES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ALTA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ALBERGUES Y POSADAS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ALTA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CASAS DE ASISTENCIA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ALTA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CASAS DE HUESPEDES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ALTA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HOTELES CON TODOS LOS SERVICIOS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ALOJAMIENTO TEMPORAL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TURISTICO HOTELERO DENSIDAD ALTA</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MESONES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97"/>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173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COMERCIO REGIONAL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ARTICULOS PIROTECNICOS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188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BARRIALES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BAÑOS Y SANITARIOS PUBLICOS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000000" w:fill="FFFFFF"/>
            <w:vAlign w:val="center"/>
            <w:hideMark/>
          </w:tcPr>
          <w:p>
            <w:pPr>
              <w:jc w:val="center"/>
              <w:rPr>
                <w:rFonts w:ascii="Verdana" w:hAnsi="Verdana" w:cs="Arial"/>
                <w:sz w:val="22"/>
                <w:szCs w:val="22"/>
                <w:lang w:eastAsia="es-MX"/>
              </w:rPr>
            </w:pPr>
            <w:r>
              <w:rPr>
                <w:rFonts w:ascii="Verdana" w:hAnsi="Verdana" w:cs="Arial"/>
                <w:sz w:val="22"/>
                <w:szCs w:val="22"/>
                <w:lang w:eastAsia="es-MX"/>
              </w:rPr>
              <w:t>206</w:t>
            </w:r>
          </w:p>
        </w:tc>
        <w:tc>
          <w:tcPr>
            <w:tcW w:w="1842"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 BARRIALES</w:t>
            </w:r>
          </w:p>
        </w:tc>
        <w:tc>
          <w:tcPr>
            <w:tcW w:w="3275"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LAVANDERIA</w:t>
            </w:r>
          </w:p>
        </w:tc>
        <w:tc>
          <w:tcPr>
            <w:tcW w:w="1843"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A partir de 150 m2 por establecimiento</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226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BARRIALES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ADIESTRAMIENTO DE MASCOTAS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227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BARRIALES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AGENCIA DE AUTOS CON TALLER</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233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AUTOBAÑOS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237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BOLICHES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242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CLINICA Y FARMACIA VETERINARIA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257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FUNERARIA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426"/>
          <w:jc w:val="center"/>
        </w:trPr>
        <w:tc>
          <w:tcPr>
            <w:tcW w:w="600" w:type="dxa"/>
            <w:tcBorders>
              <w:top w:val="nil"/>
              <w:left w:val="single" w:sz="4" w:space="0" w:color="auto"/>
              <w:bottom w:val="single" w:sz="4" w:space="0" w:color="auto"/>
              <w:right w:val="single" w:sz="4" w:space="0" w:color="auto"/>
            </w:tcBorders>
            <w:shd w:val="clear" w:color="000000" w:fill="FFFFFF"/>
            <w:vAlign w:val="center"/>
            <w:hideMark/>
          </w:tcPr>
          <w:p>
            <w:pPr>
              <w:jc w:val="center"/>
              <w:rPr>
                <w:rFonts w:ascii="Verdana" w:hAnsi="Verdana" w:cs="Arial"/>
                <w:sz w:val="22"/>
                <w:szCs w:val="22"/>
                <w:lang w:eastAsia="es-MX"/>
              </w:rPr>
            </w:pPr>
            <w:r>
              <w:rPr>
                <w:rFonts w:ascii="Verdana" w:hAnsi="Verdana" w:cs="Arial"/>
                <w:sz w:val="22"/>
                <w:szCs w:val="22"/>
                <w:lang w:eastAsia="es-MX"/>
              </w:rPr>
              <w:t>260</w:t>
            </w:r>
          </w:p>
        </w:tc>
        <w:tc>
          <w:tcPr>
            <w:tcW w:w="1842"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000000" w:fill="FFFFFF"/>
            <w:vAlign w:val="center"/>
            <w:hideMark/>
          </w:tcPr>
          <w:p>
            <w:pPr>
              <w:rPr>
                <w:rFonts w:ascii="Verdana" w:hAnsi="Verdana" w:cs="Arial"/>
                <w:sz w:val="22"/>
                <w:szCs w:val="22"/>
                <w:lang w:eastAsia="es-MX"/>
              </w:rPr>
            </w:pPr>
            <w:r>
              <w:rPr>
                <w:rFonts w:ascii="Verdana" w:hAnsi="Verdana" w:cs="Arial"/>
                <w:sz w:val="22"/>
                <w:szCs w:val="22"/>
                <w:lang w:eastAsia="es-MX"/>
              </w:rPr>
              <w:t>LABORATORIO DE ANALISIS CLINICO, REVELADO FOTOGRAFICO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LAMINADO VEHICULAR</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MOLDES PARA INYECCION DE PLASTICO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269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PELETERIA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9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PROTECCION Y SEGURIDAD POLICIACA, PERSONAL Y NEGOCIOS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SALON DE EVENTOS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279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TALABARTERIA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3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TALLER DE HERRERIA Y/O ELABORACION DE HERRAJES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TALLERES DE IMPRESIÓN</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76"/>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DISTRITALES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TALLER DE REPARACION Y MANTENIMIENTO MECANICO DE VEHICULOS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289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CENTRALES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CIRCOS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SERVICIOS </w:t>
            </w:r>
            <w:r>
              <w:rPr>
                <w:rFonts w:ascii="Verdana" w:hAnsi="Verdana" w:cs="Arial"/>
                <w:sz w:val="22"/>
                <w:szCs w:val="22"/>
                <w:lang w:eastAsia="es-MX"/>
              </w:rPr>
              <w:lastRenderedPageBreak/>
              <w:t>CENTRALES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RADIODIFUSORAS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2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292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ALMACENAMIENTO DE PRODUCTOS QUIMICOS, SULFATANTES, RESINAS Y SOLVENTES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ALMACENAMIENTO Y DISTRIBUCION DE GAS L.P.</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36"/>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ALMACENAMIENTO Y ENVASADO DE LUBRICANTES Y COMBUSTIBLES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298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DEPOSITO DE CHATARRA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18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REGIONALES</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RASTROS Y FRIGORIFICOS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ALMACENAMIENTO DE ESTIERCOL Y ABONOS ORGANICOS Y VEGETALES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297"/>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ALMACENAMIENTO Y DISTRIBUCION DE COMBUSTIBLES DERIVADOS DEL PETROLEO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309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SERVICIOS A LA INDUSTRIA Y AL COMERCIO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ALMACENES DE MADERA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ADHESIVOS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AISLANTES Y ENPAQUES DE POLIESTIRENO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ALFOMBRAS Y TAPETES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ALMOHADAS, COLCHONES, COLCHAS, EDREDONES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347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APARATOS ELECTRICOS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06"/>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ARMADO DE LAMPARAS, VENTILADORES, PERSIANAS, JUGUETES, CIRCUITOS ELECTRICOS, PARAGUAS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349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ARTICULOS DEPORTIVOS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ARTICULOS MOLDEADOS DE POLIURETANO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BICICLETAS, CARREAOLAS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BOLSA Y ENVASES DE PLASTICO EXTRUIDO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CALCETERIA Y ROPA INTERIOR</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CINTAS PARA CALZADO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CONCENTRADOS DE SABORES </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356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CORCHO</w:t>
            </w:r>
          </w:p>
        </w:tc>
        <w:tc>
          <w:tcPr>
            <w:tcW w:w="1843" w:type="dxa"/>
            <w:tcBorders>
              <w:top w:val="nil"/>
              <w:left w:val="nil"/>
              <w:bottom w:val="single" w:sz="4" w:space="0" w:color="auto"/>
              <w:right w:val="single" w:sz="4" w:space="0" w:color="auto"/>
            </w:tcBorders>
            <w:shd w:val="clear" w:color="auto" w:fill="auto"/>
            <w:vAlign w:val="center"/>
            <w:hideMark/>
          </w:tcPr>
          <w:p>
            <w:pPr>
              <w:ind w:right="741"/>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COSMETICOS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COSTALES DE PLASTICO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359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DULCES Y CHOCOLATES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ELABORACION DE SUAJES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EMPACADORAS DE CARNES FRIAS, JABON Y DETERGENTE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ENSAMBLE DE PRODUCTOS DE ACERO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ESENCIAS AROMATIZANTES </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ESCOBAS, CEPILLOS Y TRAPEADORES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365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ESTOPA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GUANTES, LATEX, GLOBOS, PELOTAS Y SUELAS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HERRAMIENTAS Y ACCESORIOS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HERRAMIENTAS PARA VENTANAS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369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HIELO SECO (DIOXIDO DE CARBONO)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HIELO SECO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HULE (INYECCION DE PLASTICO)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INDUSTRIALIZACION DE ROPA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INDUSTRIALIZACION DE SABANAS, COLCHONETAS, EDREDONES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374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INSTRUMENTAL OPTICO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INSTRUMENTOS DE PRECISION Y RELOJES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INSTRUMENTOS MUSICALES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LABORATORIOS EXPERIMENTALES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MALETAS Y EQUIPOS PARA VIAJE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379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MAQUINAS DE ESCRIBIR Y CALCULADORAS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MUEBLES Y PUERTAS DE MADERA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PANIFICADORAS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PERFILES DE PLASTICO EXTRUIDO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383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PERFUMES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7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PERIODICOS Y REVISTAS (ROTATIVAS)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PERSIANAS Y TOLDOS (FABRICACION)</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PINTURA DE PIELES Y ACABADOS CON PISTOLA DE AIRE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PINTURA VINILICA Y ESMALTES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7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PISOS DE MOSAICO, GRANITO, TERRAZO SIN UTILIZAR EQUIPO ESPECIALIZADO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389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PLASTICO, MOLIENDA DE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ALIMENTICIOS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CARTON Y PAPEL (HOJAS, BOLSAS, CAJAS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393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MADERA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NYLON Y LICRA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PLASTICO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7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FARMACEUTICOS, ALOPATAS Y HOMEOPATAS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NATURISTAS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PURIFICADORAS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399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SILLAS, ESCRITORIOS, ESTANTERIA, ARCHIVEROS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TELAS Y PRODUCTOS TEXTILES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VIDRIO SOPLADO ARTESANAL</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402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YUTE, ZIZAL Y CAÑAMO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ZAPATOS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CANTERA, LABRADO ARTESANAL DE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LIGERA Y DE RIESGO BAJO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ELABORACION DE PRODUCTOS ARTESANALES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MEDIANA Y DE RIESGO MEDIO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ESTUDIOS CINEMATOGRAFICOS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MEDIANA Y DE RIESGO MEDIO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FABRICACION DE MUEBLES Y ARTICULOS DE HIERRO FORJADO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MEDIANA Y DE RIESGO MEDIO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MOLINOS DE TRIGO, HARINA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409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MEDIANA Y DE RIESGO MEDIO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PASTEURIZADORAS DE PRODUCTOS LACTEOS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9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MEDIANA Y DE RIESGO MEDIO Y/O PARQUE INDUSTRIAL</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TALLERES DE SERIGRAFIA, TORNO, TENERIA, EBANISTERIA, ORFEBRERIA Y SIMILARES, VIDRIO SOPLADO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411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ACABADOS METALICOS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ACUMULADORES Y PILAS ELECTRICAS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ARMADORA DE VEHICULOS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ASFALTO Y DERIVADOS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CALERA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CANTERA, INDUSTRIALIZACION DE</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CARBON</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CEMENTO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419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CEMENTO HIDRAULICO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CERAMICA (VAJILLA, LOSETAS Y RECUBRIMIENTOS)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CERILLOS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CIRCUITOS ELECTRONICOS, RESISTENCIAS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COLCHONES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CORTE DE CANTERA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7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INDUSTRIA PESADA Y DE </w:t>
            </w:r>
            <w:r>
              <w:rPr>
                <w:rFonts w:ascii="Verdana" w:hAnsi="Verdana" w:cs="Arial"/>
                <w:sz w:val="22"/>
                <w:szCs w:val="22"/>
                <w:lang w:eastAsia="es-MX"/>
              </w:rPr>
              <w:lastRenderedPageBreak/>
              <w:t>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 xml:space="preserve">DOBLADO ROLADO Y TROQUELADO DE METALES </w:t>
            </w:r>
            <w:r>
              <w:rPr>
                <w:rFonts w:ascii="Verdana" w:hAnsi="Verdana" w:cs="Arial"/>
                <w:sz w:val="22"/>
                <w:szCs w:val="22"/>
                <w:lang w:eastAsia="es-MX"/>
              </w:rPr>
              <w:lastRenderedPageBreak/>
              <w:t>(CLAVOS, NAVAJAS, UTENSILIOS DE COCINA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427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EQUIPOS DE AIRE ACONDICIONADO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489"/>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FABRICACION, REPARACION Y ENSAMBLE DE AUTOMOVILES Y CAMIONES, EMBARCACIONES Y EQUIPO FERROVIARIO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429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FERTILIZANTES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FIBRA DE VIDRIO Y DERIVADOS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FUNDICION, ALEACION O REDUCCION DE METALES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FUNDICION DE ACERO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GELATINAS, APRESTO Y COLA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GRAFITO Y DERIVADOS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HIERRO FORJADO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HULE NATURAL</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HULE SINTETICO O NEOPRENO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438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IMPLEMENTOS ELECTRICOS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INSECTICIDAS, FUNGICIDAS, DESINFECTANTES Y </w:t>
            </w:r>
            <w:r>
              <w:rPr>
                <w:rFonts w:ascii="Verdana" w:hAnsi="Verdana" w:cs="Arial"/>
                <w:sz w:val="22"/>
                <w:szCs w:val="22"/>
                <w:lang w:eastAsia="es-MX"/>
              </w:rPr>
              <w:lastRenderedPageBreak/>
              <w:t>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441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JABONES Y DETERGENTES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LINOLEUMS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LUBRICANTES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LLANTAS Y CAMARAS FABRICACION Y VENTA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MAQUINARIA PESADA Y NO PESADA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54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MOLINOS Y PROCESAMIENTO DE GRANOS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PAPEL EN GENERAL</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PINTURA Y AEROSOLES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449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PLASTICO RECICLADO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PROCESAMIENTO PARA MADERAS Y DERIVADOS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ACERO LAMINADO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ASBESTO CEMENTO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DE RESINA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4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454</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PRODUCTOS ESTRUCTURALES DE ACERO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455</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 xml:space="preserve">INDUSTRIA </w:t>
            </w:r>
            <w:r>
              <w:rPr>
                <w:rFonts w:ascii="Verdana" w:hAnsi="Verdana" w:cs="Arial"/>
                <w:sz w:val="22"/>
                <w:szCs w:val="22"/>
                <w:lang w:eastAsia="es-MX"/>
              </w:rPr>
              <w:lastRenderedPageBreak/>
              <w:t>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lastRenderedPageBreak/>
              <w:t>REFINADO DE AZUCAR</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lastRenderedPageBreak/>
              <w:t>456</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REFINADO DE PETROLEO Y DERIVADOS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96"/>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457</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SANDBLASTEADO DE CONDUCTORES Y APARATOS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458</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TABIQUES, BLOQUES Y SIMILARES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459</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TERMOELECTRICAS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460</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TINTAS</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461</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TUBOS Y POSTES DE ACERO</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462</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VIDRIERA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r>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Verdana" w:hAnsi="Verdana" w:cs="Arial"/>
                <w:sz w:val="22"/>
                <w:szCs w:val="22"/>
                <w:lang w:eastAsia="es-MX"/>
              </w:rPr>
            </w:pPr>
            <w:r>
              <w:rPr>
                <w:rFonts w:ascii="Verdana" w:hAnsi="Verdana" w:cs="Arial"/>
                <w:sz w:val="22"/>
                <w:szCs w:val="22"/>
                <w:lang w:eastAsia="es-MX"/>
              </w:rPr>
              <w:t>463</w:t>
            </w:r>
          </w:p>
        </w:tc>
        <w:tc>
          <w:tcPr>
            <w:tcW w:w="1842"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INDUSTRIAL</w:t>
            </w:r>
          </w:p>
        </w:tc>
        <w:tc>
          <w:tcPr>
            <w:tcW w:w="2016"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INDUSTRIA PESADA Y DE RIESGO ALTO</w:t>
            </w:r>
          </w:p>
        </w:tc>
        <w:tc>
          <w:tcPr>
            <w:tcW w:w="3275"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YESERA</w:t>
            </w:r>
          </w:p>
        </w:tc>
        <w:tc>
          <w:tcPr>
            <w:tcW w:w="1843" w:type="dxa"/>
            <w:tcBorders>
              <w:top w:val="nil"/>
              <w:left w:val="nil"/>
              <w:bottom w:val="single" w:sz="4" w:space="0" w:color="auto"/>
              <w:right w:val="single" w:sz="4" w:space="0" w:color="auto"/>
            </w:tcBorders>
            <w:shd w:val="clear" w:color="auto" w:fill="auto"/>
            <w:vAlign w:val="center"/>
            <w:hideMark/>
          </w:tcPr>
          <w:p>
            <w:pPr>
              <w:rPr>
                <w:rFonts w:ascii="Verdana" w:hAnsi="Verdana" w:cs="Arial"/>
                <w:sz w:val="22"/>
                <w:szCs w:val="22"/>
                <w:lang w:eastAsia="es-MX"/>
              </w:rPr>
            </w:pPr>
            <w:r>
              <w:rPr>
                <w:rFonts w:ascii="Verdana" w:hAnsi="Verdana" w:cs="Arial"/>
                <w:sz w:val="22"/>
                <w:szCs w:val="22"/>
                <w:lang w:eastAsia="es-MX"/>
              </w:rPr>
              <w:t>No aplica</w:t>
            </w:r>
          </w:p>
        </w:tc>
      </w:tr>
    </w:tbl>
    <w:p>
      <w:pPr>
        <w:rPr>
          <w:rFonts w:ascii="Verdana" w:hAnsi="Verdana" w:cs="Arial"/>
          <w:bCs/>
          <w:sz w:val="22"/>
          <w:szCs w:val="22"/>
          <w:lang w:eastAsia="es-MX"/>
        </w:rPr>
      </w:pPr>
    </w:p>
    <w:p>
      <w:pPr>
        <w:autoSpaceDE w:val="0"/>
        <w:adjustRightInd w:val="0"/>
        <w:spacing w:line="276" w:lineRule="auto"/>
        <w:jc w:val="both"/>
        <w:rPr>
          <w:rFonts w:ascii="Verdana" w:hAnsi="Verdana" w:cs="Arial"/>
          <w:bCs/>
          <w:iCs/>
          <w:sz w:val="22"/>
          <w:szCs w:val="22"/>
          <w:lang w:val="es-ES"/>
        </w:rPr>
      </w:pPr>
      <w:r>
        <w:rPr>
          <w:rFonts w:ascii="Verdana" w:hAnsi="Verdana" w:cs="Arial"/>
          <w:b/>
          <w:iCs/>
          <w:sz w:val="22"/>
          <w:szCs w:val="22"/>
          <w:lang w:val="es-ES"/>
        </w:rPr>
        <w:t xml:space="preserve">Octavo.- </w:t>
      </w:r>
      <w:r>
        <w:rPr>
          <w:rFonts w:ascii="Verdana" w:hAnsi="Verdana" w:cs="Arial"/>
          <w:bCs/>
          <w:iCs/>
          <w:sz w:val="22"/>
          <w:szCs w:val="22"/>
          <w:lang w:val="es-ES"/>
        </w:rPr>
        <w:t>A partir de la entrada en vigor del presente Decreto, se consideran giros tipo A, al Catálogo de Giros SARE, integrado por los giros siguientes:</w:t>
      </w:r>
    </w:p>
    <w:p>
      <w:pPr>
        <w:autoSpaceDE w:val="0"/>
        <w:adjustRightInd w:val="0"/>
        <w:spacing w:line="276" w:lineRule="auto"/>
        <w:jc w:val="both"/>
        <w:rPr>
          <w:rFonts w:ascii="Verdana" w:hAnsi="Verdana" w:cs="Arial"/>
          <w:bCs/>
          <w:iCs/>
          <w:sz w:val="22"/>
          <w:szCs w:val="22"/>
          <w:lang w:val="es-ES"/>
        </w:rPr>
      </w:pPr>
      <w:r>
        <w:rPr>
          <w:rFonts w:ascii="Verdana" w:hAnsi="Verdana"/>
          <w:noProof/>
          <w:sz w:val="22"/>
          <w:szCs w:val="22"/>
          <w:lang w:eastAsia="es-MX" w:bidi="ar-SA"/>
        </w:rPr>
        <w:drawing>
          <wp:anchor distT="0" distB="0" distL="0" distR="0" simplePos="0" relativeHeight="251674624" behindDoc="0" locked="0" layoutInCell="1" allowOverlap="1">
            <wp:simplePos x="0" y="0"/>
            <wp:positionH relativeFrom="page">
              <wp:posOffset>805815</wp:posOffset>
            </wp:positionH>
            <wp:positionV relativeFrom="page">
              <wp:posOffset>6503035</wp:posOffset>
            </wp:positionV>
            <wp:extent cx="5572125" cy="766445"/>
            <wp:effectExtent l="0" t="0" r="9525"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5572125" cy="766445"/>
                    </a:xfrm>
                    <a:prstGeom prst="rect">
                      <a:avLst/>
                    </a:prstGeom>
                  </pic:spPr>
                </pic:pic>
              </a:graphicData>
            </a:graphic>
            <wp14:sizeRelH relativeFrom="margin">
              <wp14:pctWidth>0</wp14:pctWidth>
            </wp14:sizeRelH>
            <wp14:sizeRelV relativeFrom="margin">
              <wp14:pctHeight>0</wp14:pctHeight>
            </wp14:sizeRelV>
          </wp:anchor>
        </w:drawing>
      </w:r>
    </w:p>
    <w:p>
      <w:pPr>
        <w:autoSpaceDE w:val="0"/>
        <w:adjustRightInd w:val="0"/>
        <w:spacing w:line="276" w:lineRule="auto"/>
        <w:jc w:val="both"/>
        <w:rPr>
          <w:rFonts w:ascii="Verdana" w:hAnsi="Verdana" w:cs="Arial"/>
          <w:bCs/>
          <w:iCs/>
          <w:sz w:val="22"/>
          <w:szCs w:val="22"/>
          <w:lang w:val="es-ES"/>
        </w:rPr>
      </w:pPr>
    </w:p>
    <w:p>
      <w:pPr>
        <w:autoSpaceDE w:val="0"/>
        <w:adjustRightInd w:val="0"/>
        <w:spacing w:line="276" w:lineRule="auto"/>
        <w:jc w:val="both"/>
        <w:rPr>
          <w:rFonts w:ascii="Verdana" w:hAnsi="Verdana" w:cs="Arial"/>
          <w:bCs/>
          <w:iCs/>
          <w:sz w:val="22"/>
          <w:szCs w:val="22"/>
          <w:lang w:val="es-ES"/>
        </w:rPr>
      </w:pPr>
    </w:p>
    <w:p>
      <w:pPr>
        <w:autoSpaceDE w:val="0"/>
        <w:adjustRightInd w:val="0"/>
        <w:spacing w:line="276" w:lineRule="auto"/>
        <w:jc w:val="both"/>
        <w:rPr>
          <w:rFonts w:ascii="Verdana" w:hAnsi="Verdana" w:cs="Arial"/>
          <w:bCs/>
          <w:iCs/>
          <w:sz w:val="22"/>
          <w:szCs w:val="22"/>
          <w:lang w:val="es-ES"/>
        </w:rPr>
      </w:pPr>
    </w:p>
    <w:p>
      <w:pPr>
        <w:autoSpaceDE w:val="0"/>
        <w:adjustRightInd w:val="0"/>
        <w:spacing w:line="276" w:lineRule="auto"/>
        <w:jc w:val="both"/>
        <w:rPr>
          <w:rFonts w:ascii="Verdana" w:hAnsi="Verdana" w:cs="Arial"/>
          <w:bCs/>
          <w:iCs/>
          <w:sz w:val="22"/>
          <w:szCs w:val="22"/>
          <w:lang w:val="es-ES"/>
        </w:rPr>
      </w:pPr>
    </w:p>
    <w:tbl>
      <w:tblPr>
        <w:tblStyle w:val="TableNormal"/>
        <w:tblW w:w="93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134"/>
        <w:gridCol w:w="2835"/>
        <w:gridCol w:w="3969"/>
      </w:tblGrid>
      <w:tr>
        <w:trPr>
          <w:trHeight w:val="509"/>
        </w:trPr>
        <w:tc>
          <w:tcPr>
            <w:tcW w:w="1428" w:type="dxa"/>
            <w:vAlign w:val="center"/>
          </w:tcPr>
          <w:p>
            <w:pPr>
              <w:pStyle w:val="TableParagraph"/>
              <w:spacing w:before="0" w:line="173" w:lineRule="exact"/>
              <w:ind w:left="84" w:right="235"/>
              <w:jc w:val="center"/>
              <w:rPr>
                <w:rFonts w:ascii="Verdana" w:hAnsi="Verdana"/>
                <w:b/>
              </w:rPr>
            </w:pPr>
            <w:r>
              <w:rPr>
                <w:rFonts w:ascii="Verdana" w:hAnsi="Verdana"/>
                <w:b/>
                <w:spacing w:val="-2"/>
              </w:rPr>
              <w:t>Número</w:t>
            </w:r>
          </w:p>
        </w:tc>
        <w:tc>
          <w:tcPr>
            <w:tcW w:w="1134" w:type="dxa"/>
            <w:vAlign w:val="center"/>
          </w:tcPr>
          <w:p>
            <w:pPr>
              <w:pStyle w:val="TableParagraph"/>
              <w:spacing w:before="0" w:line="131" w:lineRule="exact"/>
              <w:ind w:left="0"/>
              <w:jc w:val="center"/>
              <w:rPr>
                <w:rFonts w:ascii="Verdana" w:hAnsi="Verdana"/>
                <w:b/>
                <w:spacing w:val="-9"/>
                <w:w w:val="105"/>
              </w:rPr>
            </w:pPr>
            <w:r>
              <w:rPr>
                <w:rFonts w:ascii="Verdana" w:hAnsi="Verdana"/>
                <w:b/>
                <w:w w:val="105"/>
              </w:rPr>
              <w:t>Código</w:t>
            </w:r>
          </w:p>
          <w:p>
            <w:pPr>
              <w:pStyle w:val="TableParagraph"/>
              <w:spacing w:before="0" w:line="131" w:lineRule="exact"/>
              <w:ind w:left="0"/>
              <w:jc w:val="center"/>
              <w:rPr>
                <w:rFonts w:ascii="Verdana" w:hAnsi="Verdana"/>
                <w:b/>
              </w:rPr>
            </w:pPr>
            <w:r>
              <w:rPr>
                <w:rFonts w:ascii="Verdana" w:hAnsi="Verdana"/>
                <w:b/>
                <w:spacing w:val="-2"/>
                <w:w w:val="105"/>
              </w:rPr>
              <w:t>SCIAN</w:t>
            </w:r>
          </w:p>
        </w:tc>
        <w:tc>
          <w:tcPr>
            <w:tcW w:w="2835" w:type="dxa"/>
            <w:vAlign w:val="center"/>
          </w:tcPr>
          <w:p>
            <w:pPr>
              <w:pStyle w:val="TableParagraph"/>
              <w:spacing w:before="0" w:line="152" w:lineRule="exact"/>
              <w:ind w:left="-1"/>
              <w:jc w:val="center"/>
              <w:rPr>
                <w:rFonts w:ascii="Verdana" w:hAnsi="Verdana"/>
                <w:b/>
              </w:rPr>
            </w:pPr>
            <w:r>
              <w:rPr>
                <w:rFonts w:ascii="Verdana" w:hAnsi="Verdana"/>
                <w:b/>
              </w:rPr>
              <w:t>Descripción</w:t>
            </w:r>
            <w:r>
              <w:rPr>
                <w:rFonts w:ascii="Verdana" w:hAnsi="Verdana"/>
                <w:b/>
                <w:spacing w:val="12"/>
              </w:rPr>
              <w:t xml:space="preserve"> </w:t>
            </w:r>
            <w:r>
              <w:rPr>
                <w:rFonts w:ascii="Verdana" w:hAnsi="Verdana"/>
                <w:b/>
                <w:spacing w:val="-2"/>
              </w:rPr>
              <w:t>Tlajomulco</w:t>
            </w:r>
          </w:p>
        </w:tc>
        <w:tc>
          <w:tcPr>
            <w:tcW w:w="3969" w:type="dxa"/>
            <w:vAlign w:val="center"/>
          </w:tcPr>
          <w:p>
            <w:pPr>
              <w:pStyle w:val="TableParagraph"/>
              <w:spacing w:before="0" w:line="173" w:lineRule="exact"/>
              <w:jc w:val="center"/>
              <w:rPr>
                <w:rFonts w:ascii="Verdana" w:hAnsi="Verdana"/>
                <w:b/>
              </w:rPr>
            </w:pPr>
            <w:r>
              <w:rPr>
                <w:rFonts w:ascii="Verdana" w:hAnsi="Verdana"/>
                <w:b/>
                <w:w w:val="95"/>
              </w:rPr>
              <w:t>Descripción</w:t>
            </w:r>
            <w:r>
              <w:rPr>
                <w:rFonts w:ascii="Verdana" w:hAnsi="Verdana"/>
                <w:b/>
                <w:spacing w:val="18"/>
              </w:rPr>
              <w:t xml:space="preserve"> </w:t>
            </w:r>
            <w:r>
              <w:rPr>
                <w:rFonts w:ascii="Verdana" w:hAnsi="Verdana"/>
                <w:b/>
                <w:spacing w:val="-2"/>
              </w:rPr>
              <w:t>SCIAN</w:t>
            </w:r>
          </w:p>
        </w:tc>
      </w:tr>
      <w:tr>
        <w:trPr>
          <w:trHeight w:val="340"/>
        </w:trPr>
        <w:tc>
          <w:tcPr>
            <w:tcW w:w="1428" w:type="dxa"/>
            <w:vAlign w:val="center"/>
          </w:tcPr>
          <w:p>
            <w:pPr>
              <w:pStyle w:val="TableParagraph"/>
              <w:spacing w:before="0" w:line="240" w:lineRule="auto"/>
              <w:ind w:left="17"/>
              <w:jc w:val="center"/>
              <w:rPr>
                <w:rFonts w:ascii="Verdana" w:hAnsi="Verdana"/>
              </w:rPr>
            </w:pPr>
            <w:r>
              <w:rPr>
                <w:rFonts w:ascii="Verdana" w:hAnsi="Verdana"/>
                <w:w w:val="102"/>
              </w:rPr>
              <w:t>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461110</w:t>
            </w:r>
          </w:p>
        </w:tc>
        <w:tc>
          <w:tcPr>
            <w:tcW w:w="2835" w:type="dxa"/>
            <w:vAlign w:val="center"/>
          </w:tcPr>
          <w:p>
            <w:pPr>
              <w:pStyle w:val="TableParagraph"/>
              <w:spacing w:before="0" w:line="240" w:lineRule="auto"/>
              <w:rPr>
                <w:rFonts w:ascii="Verdana" w:hAnsi="Verdana"/>
              </w:rPr>
            </w:pPr>
            <w:r>
              <w:rPr>
                <w:rFonts w:ascii="Verdana" w:hAnsi="Verdana"/>
                <w:color w:val="333333"/>
              </w:rPr>
              <w:t>Abarrotes</w:t>
            </w:r>
            <w:r>
              <w:rPr>
                <w:rFonts w:ascii="Verdana" w:hAnsi="Verdana"/>
                <w:color w:val="333333"/>
                <w:spacing w:val="6"/>
              </w:rPr>
              <w:t xml:space="preserve"> </w:t>
            </w:r>
            <w:r>
              <w:rPr>
                <w:rFonts w:ascii="Verdana" w:hAnsi="Verdana"/>
                <w:color w:val="333333"/>
              </w:rPr>
              <w:t>misceláneas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tiendas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 xml:space="preserve">abarrotes, </w:t>
            </w:r>
            <w:r>
              <w:rPr>
                <w:rFonts w:ascii="Verdana" w:hAnsi="Verdana"/>
                <w:color w:val="333333"/>
              </w:rPr>
              <w:t>ultramarinos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misceláneas</w:t>
            </w:r>
          </w:p>
        </w:tc>
        <w:bookmarkStart w:id="0" w:name="_GoBack"/>
        <w:bookmarkEnd w:id="0"/>
      </w:tr>
      <w:tr>
        <w:trPr>
          <w:trHeight w:val="340"/>
        </w:trPr>
        <w:tc>
          <w:tcPr>
            <w:tcW w:w="1428" w:type="dxa"/>
            <w:vAlign w:val="center"/>
          </w:tcPr>
          <w:p>
            <w:pPr>
              <w:pStyle w:val="TableParagraph"/>
              <w:spacing w:before="0" w:line="240" w:lineRule="auto"/>
              <w:ind w:left="17"/>
              <w:jc w:val="center"/>
              <w:rPr>
                <w:rFonts w:ascii="Verdana" w:hAnsi="Verdana"/>
              </w:rPr>
            </w:pPr>
            <w:r>
              <w:rPr>
                <w:rFonts w:ascii="Verdana" w:hAnsi="Verdana"/>
                <w:w w:val="102"/>
              </w:rPr>
              <w:t>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461110</w:t>
            </w:r>
          </w:p>
        </w:tc>
        <w:tc>
          <w:tcPr>
            <w:tcW w:w="2835" w:type="dxa"/>
            <w:vAlign w:val="center"/>
          </w:tcPr>
          <w:p>
            <w:pPr>
              <w:pStyle w:val="TableParagraph"/>
              <w:spacing w:before="0" w:line="240" w:lineRule="auto"/>
              <w:rPr>
                <w:rFonts w:ascii="Verdana" w:hAnsi="Verdana"/>
              </w:rPr>
            </w:pPr>
            <w:r>
              <w:rPr>
                <w:rFonts w:ascii="Verdana" w:hAnsi="Verdana"/>
                <w:color w:val="333333"/>
              </w:rPr>
              <w:t>Abarrotes</w:t>
            </w:r>
            <w:r>
              <w:rPr>
                <w:rFonts w:ascii="Verdana" w:hAnsi="Verdana"/>
                <w:color w:val="333333"/>
                <w:spacing w:val="6"/>
              </w:rPr>
              <w:t xml:space="preserve"> </w:t>
            </w:r>
            <w:r>
              <w:rPr>
                <w:rFonts w:ascii="Verdana" w:hAnsi="Verdana"/>
                <w:color w:val="333333"/>
              </w:rPr>
              <w:t>sin</w:t>
            </w:r>
            <w:r>
              <w:rPr>
                <w:rFonts w:ascii="Verdana" w:hAnsi="Verdana"/>
                <w:color w:val="333333"/>
                <w:spacing w:val="4"/>
              </w:rPr>
              <w:t xml:space="preserve"> </w:t>
            </w:r>
            <w:r>
              <w:rPr>
                <w:rFonts w:ascii="Verdana" w:hAnsi="Verdana"/>
                <w:color w:val="333333"/>
              </w:rPr>
              <w:t>venta</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alcohol</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tiendas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 xml:space="preserve">abarrotes, </w:t>
            </w:r>
            <w:r>
              <w:rPr>
                <w:rFonts w:ascii="Verdana" w:hAnsi="Verdana"/>
                <w:color w:val="333333"/>
              </w:rPr>
              <w:t>ultramarinos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misceláneas</w:t>
            </w:r>
          </w:p>
        </w:tc>
      </w:tr>
      <w:tr>
        <w:trPr>
          <w:trHeight w:val="595"/>
        </w:trPr>
        <w:tc>
          <w:tcPr>
            <w:tcW w:w="1428" w:type="dxa"/>
            <w:vAlign w:val="center"/>
          </w:tcPr>
          <w:p>
            <w:pPr>
              <w:pStyle w:val="TableParagraph"/>
              <w:spacing w:before="0"/>
              <w:ind w:left="17"/>
              <w:jc w:val="center"/>
              <w:rPr>
                <w:rFonts w:ascii="Verdana" w:hAnsi="Verdana"/>
              </w:rPr>
            </w:pPr>
            <w:r>
              <w:rPr>
                <w:rFonts w:ascii="Verdana" w:hAnsi="Verdana"/>
                <w:w w:val="102"/>
              </w:rPr>
              <w:t>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465911</w:t>
            </w:r>
          </w:p>
        </w:tc>
        <w:tc>
          <w:tcPr>
            <w:tcW w:w="2835" w:type="dxa"/>
            <w:vAlign w:val="center"/>
          </w:tcPr>
          <w:p>
            <w:pPr>
              <w:pStyle w:val="TableParagraph"/>
              <w:spacing w:before="0"/>
              <w:rPr>
                <w:rFonts w:ascii="Verdana" w:hAnsi="Verdana"/>
              </w:rPr>
            </w:pPr>
            <w:r>
              <w:rPr>
                <w:rFonts w:ascii="Verdana" w:hAnsi="Verdana"/>
                <w:color w:val="333333"/>
                <w:spacing w:val="-2"/>
              </w:rPr>
              <w:t>Acuarios.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mascotas</w:t>
            </w:r>
          </w:p>
        </w:tc>
      </w:tr>
      <w:tr>
        <w:trPr>
          <w:trHeight w:val="403"/>
        </w:trPr>
        <w:tc>
          <w:tcPr>
            <w:tcW w:w="1428" w:type="dxa"/>
            <w:vAlign w:val="center"/>
          </w:tcPr>
          <w:p>
            <w:pPr>
              <w:pStyle w:val="TableParagraph"/>
              <w:spacing w:before="0"/>
              <w:ind w:left="17"/>
              <w:jc w:val="center"/>
              <w:rPr>
                <w:rFonts w:ascii="Verdana" w:hAnsi="Verdana"/>
              </w:rPr>
            </w:pPr>
            <w:r>
              <w:rPr>
                <w:rFonts w:ascii="Verdana" w:hAnsi="Verdana"/>
                <w:w w:val="102"/>
              </w:rPr>
              <w:lastRenderedPageBreak/>
              <w:t>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correos.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rPr>
          <w:trHeight w:val="932"/>
        </w:trPr>
        <w:tc>
          <w:tcPr>
            <w:tcW w:w="1428" w:type="dxa"/>
            <w:vAlign w:val="center"/>
          </w:tcPr>
          <w:p>
            <w:pPr>
              <w:pStyle w:val="TableParagraph"/>
              <w:spacing w:before="0" w:line="240" w:lineRule="auto"/>
              <w:ind w:left="17"/>
              <w:jc w:val="center"/>
              <w:rPr>
                <w:rFonts w:ascii="Verdana" w:hAnsi="Verdana"/>
              </w:rPr>
            </w:pPr>
            <w:r>
              <w:rPr>
                <w:rFonts w:ascii="Verdana" w:hAnsi="Verdana"/>
                <w:w w:val="102"/>
              </w:rPr>
              <w:t>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561510</w:t>
            </w:r>
          </w:p>
        </w:tc>
        <w:tc>
          <w:tcPr>
            <w:tcW w:w="2835" w:type="dxa"/>
            <w:vAlign w:val="center"/>
          </w:tcPr>
          <w:p>
            <w:pPr>
              <w:pStyle w:val="TableParagraph"/>
              <w:spacing w:before="0" w:line="240" w:lineRule="auto"/>
              <w:rPr>
                <w:rFonts w:ascii="Verdana" w:hAnsi="Verdana"/>
              </w:rPr>
            </w:pPr>
            <w:r>
              <w:rPr>
                <w:rFonts w:ascii="Verdana" w:hAnsi="Verdana"/>
                <w:color w:val="333333"/>
              </w:rPr>
              <w:t>Oficinas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agencias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autotransporte,</w:t>
            </w:r>
            <w:r>
              <w:rPr>
                <w:rFonts w:ascii="Verdana" w:hAnsi="Verdana"/>
                <w:color w:val="333333"/>
                <w:spacing w:val="8"/>
              </w:rPr>
              <w:t xml:space="preserve"> </w:t>
            </w:r>
            <w:r>
              <w:rPr>
                <w:rFonts w:ascii="Verdana" w:hAnsi="Verdana"/>
                <w:color w:val="333333"/>
                <w:spacing w:val="-2"/>
              </w:rPr>
              <w:t>viajes, publicidad.</w:t>
            </w:r>
          </w:p>
        </w:tc>
        <w:tc>
          <w:tcPr>
            <w:tcW w:w="3969" w:type="dxa"/>
            <w:vAlign w:val="center"/>
          </w:tcPr>
          <w:p>
            <w:pPr>
              <w:pStyle w:val="TableParagraph"/>
              <w:spacing w:before="0" w:line="240" w:lineRule="auto"/>
              <w:rPr>
                <w:rFonts w:ascii="Verdana" w:hAnsi="Verdana"/>
              </w:rPr>
            </w:pPr>
            <w:r>
              <w:rPr>
                <w:rFonts w:ascii="Verdana" w:hAnsi="Verdana"/>
                <w:color w:val="333333"/>
              </w:rPr>
              <w:t>Agencias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viajes</w:t>
            </w:r>
          </w:p>
        </w:tc>
      </w:tr>
      <w:tr>
        <w:trPr>
          <w:trHeight w:val="392"/>
        </w:trPr>
        <w:tc>
          <w:tcPr>
            <w:tcW w:w="1428" w:type="dxa"/>
            <w:vAlign w:val="center"/>
          </w:tcPr>
          <w:p>
            <w:pPr>
              <w:pStyle w:val="TableParagraph"/>
              <w:spacing w:before="0"/>
              <w:ind w:left="17"/>
              <w:jc w:val="center"/>
              <w:rPr>
                <w:rFonts w:ascii="Verdana" w:hAnsi="Verdana"/>
              </w:rPr>
            </w:pPr>
            <w:r>
              <w:rPr>
                <w:rFonts w:ascii="Verdana" w:hAnsi="Verdana"/>
                <w:w w:val="102"/>
              </w:rPr>
              <w:t>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488511</w:t>
            </w:r>
          </w:p>
        </w:tc>
        <w:tc>
          <w:tcPr>
            <w:tcW w:w="2835" w:type="dxa"/>
            <w:vAlign w:val="center"/>
          </w:tcPr>
          <w:p>
            <w:pPr>
              <w:pStyle w:val="TableParagraph"/>
              <w:spacing w:before="0"/>
              <w:rPr>
                <w:rFonts w:ascii="Verdana" w:hAnsi="Verdana"/>
              </w:rPr>
            </w:pPr>
            <w:r>
              <w:rPr>
                <w:rFonts w:ascii="Verdana" w:hAnsi="Verdana"/>
                <w:color w:val="333333"/>
              </w:rPr>
              <w:t>Agencias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delegaciones</w:t>
            </w:r>
            <w:r>
              <w:rPr>
                <w:rFonts w:ascii="Verdana" w:hAnsi="Verdana"/>
                <w:color w:val="333333"/>
                <w:spacing w:val="6"/>
              </w:rPr>
              <w:t xml:space="preserve"> </w:t>
            </w:r>
            <w:r>
              <w:rPr>
                <w:rFonts w:ascii="Verdana" w:hAnsi="Verdana"/>
                <w:color w:val="333333"/>
                <w:spacing w:val="-2"/>
              </w:rPr>
              <w:t>municipales.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agencias</w:t>
            </w:r>
            <w:r>
              <w:rPr>
                <w:rFonts w:ascii="Verdana" w:hAnsi="Verdana"/>
                <w:color w:val="333333"/>
                <w:spacing w:val="6"/>
              </w:rPr>
              <w:t xml:space="preserve"> </w:t>
            </w:r>
            <w:r>
              <w:rPr>
                <w:rFonts w:ascii="Verdana" w:hAnsi="Verdana"/>
                <w:color w:val="333333"/>
                <w:spacing w:val="-2"/>
              </w:rPr>
              <w:t>aduanales</w:t>
            </w:r>
          </w:p>
        </w:tc>
      </w:tr>
      <w:tr>
        <w:trPr>
          <w:trHeight w:val="435"/>
        </w:trPr>
        <w:tc>
          <w:tcPr>
            <w:tcW w:w="1428" w:type="dxa"/>
            <w:vAlign w:val="center"/>
          </w:tcPr>
          <w:p>
            <w:pPr>
              <w:pStyle w:val="TableParagraph"/>
              <w:spacing w:before="0"/>
              <w:ind w:left="17"/>
              <w:jc w:val="center"/>
              <w:rPr>
                <w:rFonts w:ascii="Verdana" w:hAnsi="Verdana"/>
              </w:rPr>
            </w:pPr>
            <w:r>
              <w:rPr>
                <w:rFonts w:ascii="Verdana" w:hAnsi="Verdana"/>
                <w:w w:val="102"/>
              </w:rPr>
              <w:t>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111999</w:t>
            </w:r>
          </w:p>
        </w:tc>
        <w:tc>
          <w:tcPr>
            <w:tcW w:w="2835" w:type="dxa"/>
            <w:vAlign w:val="center"/>
          </w:tcPr>
          <w:p>
            <w:pPr>
              <w:pStyle w:val="TableParagraph"/>
              <w:spacing w:before="0"/>
              <w:rPr>
                <w:rFonts w:ascii="Verdana" w:hAnsi="Verdana"/>
              </w:rPr>
            </w:pPr>
            <w:r>
              <w:rPr>
                <w:rFonts w:ascii="Verdana" w:hAnsi="Verdana"/>
                <w:color w:val="333333"/>
              </w:rPr>
              <w:t>Almacenamiento</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forraje.</w:t>
            </w:r>
          </w:p>
        </w:tc>
        <w:tc>
          <w:tcPr>
            <w:tcW w:w="3969" w:type="dxa"/>
            <w:vAlign w:val="center"/>
          </w:tcPr>
          <w:p>
            <w:pPr>
              <w:pStyle w:val="TableParagraph"/>
              <w:spacing w:before="0"/>
              <w:rPr>
                <w:rFonts w:ascii="Verdana" w:hAnsi="Verdana"/>
              </w:rPr>
            </w:pPr>
            <w:r>
              <w:rPr>
                <w:rFonts w:ascii="Verdana" w:hAnsi="Verdana"/>
                <w:color w:val="333333"/>
              </w:rPr>
              <w:t>Otros</w:t>
            </w:r>
            <w:r>
              <w:rPr>
                <w:rFonts w:ascii="Verdana" w:hAnsi="Verdana"/>
                <w:color w:val="333333"/>
                <w:spacing w:val="6"/>
              </w:rPr>
              <w:t xml:space="preserve"> </w:t>
            </w:r>
            <w:r>
              <w:rPr>
                <w:rFonts w:ascii="Verdana" w:hAnsi="Verdana"/>
                <w:color w:val="333333"/>
                <w:spacing w:val="-2"/>
              </w:rPr>
              <w:t>cultivos</w:t>
            </w:r>
          </w:p>
        </w:tc>
      </w:tr>
      <w:tr>
        <w:trPr>
          <w:trHeight w:val="340"/>
        </w:trPr>
        <w:tc>
          <w:tcPr>
            <w:tcW w:w="1428" w:type="dxa"/>
            <w:vAlign w:val="center"/>
          </w:tcPr>
          <w:p>
            <w:pPr>
              <w:pStyle w:val="TableParagraph"/>
              <w:spacing w:before="0" w:line="240" w:lineRule="auto"/>
              <w:ind w:left="17"/>
              <w:jc w:val="center"/>
              <w:rPr>
                <w:rFonts w:ascii="Verdana" w:hAnsi="Verdana"/>
              </w:rPr>
            </w:pPr>
            <w:r>
              <w:rPr>
                <w:rFonts w:ascii="Verdana" w:hAnsi="Verdana"/>
                <w:w w:val="102"/>
              </w:rPr>
              <w:t>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532291</w:t>
            </w:r>
          </w:p>
        </w:tc>
        <w:tc>
          <w:tcPr>
            <w:tcW w:w="2835" w:type="dxa"/>
            <w:vAlign w:val="center"/>
          </w:tcPr>
          <w:p>
            <w:pPr>
              <w:pStyle w:val="TableParagraph"/>
              <w:spacing w:before="0" w:line="240" w:lineRule="auto"/>
              <w:rPr>
                <w:rFonts w:ascii="Verdana" w:hAnsi="Verdana"/>
              </w:rPr>
            </w:pPr>
            <w:r>
              <w:rPr>
                <w:rFonts w:ascii="Verdana" w:hAnsi="Verdana"/>
                <w:color w:val="333333"/>
              </w:rPr>
              <w:t>Alquiler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lonas,</w:t>
            </w:r>
            <w:r>
              <w:rPr>
                <w:rFonts w:ascii="Verdana" w:hAnsi="Verdana"/>
                <w:color w:val="333333"/>
                <w:spacing w:val="6"/>
              </w:rPr>
              <w:t xml:space="preserve"> </w:t>
            </w:r>
            <w:r>
              <w:rPr>
                <w:rFonts w:ascii="Verdana" w:hAnsi="Verdana"/>
                <w:color w:val="333333"/>
              </w:rPr>
              <w:t>toldos,</w:t>
            </w:r>
            <w:r>
              <w:rPr>
                <w:rFonts w:ascii="Verdana" w:hAnsi="Verdana"/>
                <w:color w:val="333333"/>
                <w:spacing w:val="6"/>
              </w:rPr>
              <w:t xml:space="preserve"> </w:t>
            </w:r>
            <w:r>
              <w:rPr>
                <w:rFonts w:ascii="Verdana" w:hAnsi="Verdana"/>
                <w:color w:val="333333"/>
              </w:rPr>
              <w:t>cubiertas,</w:t>
            </w:r>
            <w:r>
              <w:rPr>
                <w:rFonts w:ascii="Verdana" w:hAnsi="Verdana"/>
                <w:color w:val="333333"/>
                <w:spacing w:val="6"/>
              </w:rPr>
              <w:t xml:space="preserve"> </w:t>
            </w:r>
            <w:r>
              <w:rPr>
                <w:rFonts w:ascii="Verdana" w:hAnsi="Verdana"/>
                <w:color w:val="333333"/>
              </w:rPr>
              <w:t>sillas,</w:t>
            </w:r>
            <w:r>
              <w:rPr>
                <w:rFonts w:ascii="Verdana" w:hAnsi="Verdana"/>
                <w:color w:val="333333"/>
                <w:spacing w:val="6"/>
              </w:rPr>
              <w:t xml:space="preserve"> </w:t>
            </w:r>
            <w:r>
              <w:rPr>
                <w:rFonts w:ascii="Verdana" w:hAnsi="Verdana"/>
                <w:color w:val="333333"/>
                <w:spacing w:val="-2"/>
              </w:rPr>
              <w:t xml:space="preserve">mesas, </w:t>
            </w:r>
            <w:r>
              <w:rPr>
                <w:rFonts w:ascii="Verdana" w:hAnsi="Verdana"/>
                <w:color w:val="333333"/>
              </w:rPr>
              <w:t xml:space="preserve">y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Alquiler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mesas,</w:t>
            </w:r>
            <w:r>
              <w:rPr>
                <w:rFonts w:ascii="Verdana" w:hAnsi="Verdana"/>
                <w:color w:val="333333"/>
                <w:spacing w:val="5"/>
              </w:rPr>
              <w:t xml:space="preserve"> </w:t>
            </w:r>
            <w:r>
              <w:rPr>
                <w:rFonts w:ascii="Verdana" w:hAnsi="Verdana"/>
                <w:color w:val="333333"/>
              </w:rPr>
              <w:t>sillas,</w:t>
            </w:r>
            <w:r>
              <w:rPr>
                <w:rFonts w:ascii="Verdana" w:hAnsi="Verdana"/>
                <w:color w:val="333333"/>
                <w:spacing w:val="5"/>
              </w:rPr>
              <w:t xml:space="preserve"> </w:t>
            </w:r>
            <w:r>
              <w:rPr>
                <w:rFonts w:ascii="Verdana" w:hAnsi="Verdana"/>
                <w:color w:val="333333"/>
              </w:rPr>
              <w:t>vajillas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similares</w:t>
            </w:r>
          </w:p>
        </w:tc>
      </w:tr>
      <w:tr>
        <w:trPr>
          <w:trHeight w:val="671"/>
        </w:trPr>
        <w:tc>
          <w:tcPr>
            <w:tcW w:w="1428" w:type="dxa"/>
            <w:vAlign w:val="center"/>
          </w:tcPr>
          <w:p>
            <w:pPr>
              <w:pStyle w:val="TableParagraph"/>
              <w:spacing w:before="0" w:line="240" w:lineRule="auto"/>
              <w:ind w:left="17"/>
              <w:jc w:val="center"/>
              <w:rPr>
                <w:rFonts w:ascii="Verdana" w:hAnsi="Verdana"/>
              </w:rPr>
            </w:pPr>
            <w:r>
              <w:rPr>
                <w:rFonts w:ascii="Verdana" w:hAnsi="Verdana"/>
                <w:w w:val="102"/>
              </w:rPr>
              <w:t>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466313</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Antigüedades.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antigüedades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obras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4"/>
              </w:rPr>
              <w:t>arte</w:t>
            </w:r>
          </w:p>
        </w:tc>
      </w:tr>
      <w:tr>
        <w:trPr>
          <w:trHeight w:val="475"/>
        </w:trPr>
        <w:tc>
          <w:tcPr>
            <w:tcW w:w="1428" w:type="dxa"/>
            <w:vAlign w:val="center"/>
          </w:tcPr>
          <w:p>
            <w:pPr>
              <w:pStyle w:val="TableParagraph"/>
              <w:spacing w:before="0"/>
              <w:ind w:left="253" w:right="235"/>
              <w:jc w:val="center"/>
              <w:rPr>
                <w:rFonts w:ascii="Verdana" w:hAnsi="Verdana"/>
              </w:rPr>
            </w:pPr>
            <w:r>
              <w:rPr>
                <w:rFonts w:ascii="Verdana" w:hAnsi="Verdana"/>
                <w:spacing w:val="-5"/>
              </w:rPr>
              <w:t>10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465915</w:t>
            </w:r>
          </w:p>
        </w:tc>
        <w:tc>
          <w:tcPr>
            <w:tcW w:w="2835" w:type="dxa"/>
            <w:vAlign w:val="center"/>
          </w:tcPr>
          <w:p>
            <w:pPr>
              <w:pStyle w:val="TableParagraph"/>
              <w:spacing w:before="0"/>
              <w:rPr>
                <w:rFonts w:ascii="Verdana" w:hAnsi="Verdana"/>
              </w:rPr>
            </w:pPr>
            <w:r>
              <w:rPr>
                <w:rFonts w:ascii="Verdana" w:hAnsi="Verdana"/>
                <w:color w:val="333333"/>
                <w:spacing w:val="-2"/>
              </w:rPr>
              <w:t>Artesanías.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tiendas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artesanías</w:t>
            </w:r>
          </w:p>
        </w:tc>
      </w:tr>
      <w:tr>
        <w:trPr>
          <w:trHeight w:val="992"/>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339940</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dibujo.</w:t>
            </w:r>
          </w:p>
        </w:tc>
        <w:tc>
          <w:tcPr>
            <w:tcW w:w="3969"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artículos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accesorios</w:t>
            </w:r>
            <w:r>
              <w:rPr>
                <w:rFonts w:ascii="Verdana" w:hAnsi="Verdana"/>
                <w:color w:val="333333"/>
                <w:spacing w:val="6"/>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 xml:space="preserve">escritura, </w:t>
            </w:r>
            <w:r>
              <w:rPr>
                <w:rFonts w:ascii="Verdana" w:hAnsi="Verdana"/>
                <w:color w:val="333333"/>
              </w:rPr>
              <w:t>pintura,</w:t>
            </w:r>
            <w:r>
              <w:rPr>
                <w:rFonts w:ascii="Verdana" w:hAnsi="Verdana"/>
                <w:color w:val="333333"/>
                <w:spacing w:val="6"/>
              </w:rPr>
              <w:t xml:space="preserve"> </w:t>
            </w:r>
            <w:r>
              <w:rPr>
                <w:rFonts w:ascii="Verdana" w:hAnsi="Verdana"/>
                <w:color w:val="333333"/>
              </w:rPr>
              <w:t>dibujo</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actividades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oficina</w:t>
            </w:r>
          </w:p>
        </w:tc>
      </w:tr>
      <w:tr>
        <w:trPr>
          <w:trHeight w:val="466"/>
        </w:trPr>
        <w:tc>
          <w:tcPr>
            <w:tcW w:w="1428" w:type="dxa"/>
            <w:vAlign w:val="center"/>
          </w:tcPr>
          <w:p>
            <w:pPr>
              <w:pStyle w:val="TableParagraph"/>
              <w:spacing w:before="0"/>
              <w:ind w:left="253" w:right="235"/>
              <w:jc w:val="center"/>
              <w:rPr>
                <w:rFonts w:ascii="Verdana" w:hAnsi="Verdana"/>
              </w:rPr>
            </w:pPr>
            <w:r>
              <w:rPr>
                <w:rFonts w:ascii="Verdana" w:hAnsi="Verdana"/>
                <w:spacing w:val="-5"/>
              </w:rPr>
              <w:t>12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467115</w:t>
            </w:r>
          </w:p>
        </w:tc>
        <w:tc>
          <w:tcPr>
            <w:tcW w:w="2835" w:type="dxa"/>
            <w:vAlign w:val="center"/>
          </w:tcPr>
          <w:p>
            <w:pPr>
              <w:pStyle w:val="TableParagraph"/>
              <w:spacing w:before="0"/>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limpieza.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rPr>
              <w:t>la</w:t>
            </w:r>
            <w:r>
              <w:rPr>
                <w:rFonts w:ascii="Verdana" w:hAnsi="Verdana"/>
                <w:color w:val="333333"/>
                <w:spacing w:val="3"/>
              </w:rPr>
              <w:t xml:space="preserve"> </w:t>
            </w:r>
            <w:r>
              <w:rPr>
                <w:rFonts w:ascii="Verdana" w:hAnsi="Verdana"/>
                <w:color w:val="333333"/>
                <w:spacing w:val="-2"/>
              </w:rPr>
              <w:t>limpieza</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465919</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plástico</w:t>
            </w:r>
            <w:r>
              <w:rPr>
                <w:rFonts w:ascii="Verdana" w:hAnsi="Verdana"/>
                <w:color w:val="333333"/>
                <w:spacing w:val="4"/>
              </w:rPr>
              <w:t xml:space="preserve"> </w:t>
            </w:r>
            <w:r>
              <w:rPr>
                <w:rFonts w:ascii="Verdana" w:hAnsi="Verdana"/>
                <w:color w:val="333333"/>
              </w:rPr>
              <w:t>y/o</w:t>
            </w:r>
            <w:r>
              <w:rPr>
                <w:rFonts w:ascii="Verdana" w:hAnsi="Verdana"/>
                <w:color w:val="333333"/>
                <w:spacing w:val="4"/>
              </w:rPr>
              <w:t xml:space="preserve"> </w:t>
            </w:r>
            <w:r>
              <w:rPr>
                <w:rFonts w:ascii="Verdana" w:hAnsi="Verdana"/>
                <w:color w:val="333333"/>
                <w:spacing w:val="-2"/>
              </w:rPr>
              <w:t>madera.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5"/>
              </w:rPr>
              <w:t xml:space="preserve">uso </w:t>
            </w:r>
            <w:r>
              <w:rPr>
                <w:rFonts w:ascii="Verdana" w:hAnsi="Verdana"/>
                <w:color w:val="333333"/>
                <w:spacing w:val="-2"/>
              </w:rPr>
              <w:t>Personal</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465215</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8"/>
              </w:rPr>
              <w:t xml:space="preserve"> </w:t>
            </w:r>
            <w:r>
              <w:rPr>
                <w:rFonts w:ascii="Verdana" w:hAnsi="Verdana"/>
                <w:color w:val="333333"/>
                <w:spacing w:val="-2"/>
              </w:rPr>
              <w:t>deportivos.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aparatos deportivos</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466114</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domésticos</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spacing w:val="-2"/>
              </w:rPr>
              <w:t>hojalata.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cristalería,</w:t>
            </w:r>
            <w:r>
              <w:rPr>
                <w:rFonts w:ascii="Verdana" w:hAnsi="Verdana"/>
                <w:color w:val="333333"/>
                <w:spacing w:val="5"/>
              </w:rPr>
              <w:t xml:space="preserve"> </w:t>
            </w:r>
            <w:r>
              <w:rPr>
                <w:rFonts w:ascii="Verdana" w:hAnsi="Verdana"/>
                <w:color w:val="333333"/>
              </w:rPr>
              <w:t>loza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utensilios</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spacing w:val="-2"/>
              </w:rPr>
              <w:t>cocina</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465214</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8"/>
              </w:rPr>
              <w:t xml:space="preserve"> </w:t>
            </w:r>
            <w:r>
              <w:rPr>
                <w:rFonts w:ascii="Verdana" w:hAnsi="Verdana"/>
                <w:color w:val="333333"/>
                <w:spacing w:val="-2"/>
              </w:rPr>
              <w:t>fotográficos.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material</w:t>
            </w:r>
            <w:r>
              <w:rPr>
                <w:rFonts w:ascii="Verdana" w:hAnsi="Verdana"/>
                <w:color w:val="333333"/>
                <w:spacing w:val="3"/>
              </w:rPr>
              <w:t xml:space="preserve"> </w:t>
            </w:r>
            <w:r>
              <w:rPr>
                <w:rFonts w:ascii="Verdana" w:hAnsi="Verdana"/>
                <w:color w:val="333333"/>
                <w:spacing w:val="-2"/>
              </w:rPr>
              <w:t>fotográfico</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541410</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para</w:t>
            </w:r>
            <w:r>
              <w:rPr>
                <w:rFonts w:ascii="Verdana" w:hAnsi="Verdana"/>
                <w:color w:val="333333"/>
                <w:spacing w:val="6"/>
              </w:rPr>
              <w:t xml:space="preserve"> </w:t>
            </w:r>
            <w:r>
              <w:rPr>
                <w:rFonts w:ascii="Verdana" w:hAnsi="Verdana"/>
                <w:color w:val="333333"/>
                <w:spacing w:val="-2"/>
              </w:rPr>
              <w:t>decoración.</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5"/>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spacing w:val="-5"/>
              </w:rPr>
              <w:t xml:space="preserve">la </w:t>
            </w:r>
            <w:r>
              <w:rPr>
                <w:rFonts w:ascii="Verdana" w:hAnsi="Verdana"/>
                <w:color w:val="333333"/>
              </w:rPr>
              <w:t>decoración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interiores</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18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339940</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para</w:t>
            </w:r>
            <w:r>
              <w:rPr>
                <w:rFonts w:ascii="Verdana" w:hAnsi="Verdana"/>
                <w:color w:val="333333"/>
                <w:spacing w:val="6"/>
              </w:rPr>
              <w:t xml:space="preserve"> </w:t>
            </w:r>
            <w:r>
              <w:rPr>
                <w:rFonts w:ascii="Verdana" w:hAnsi="Verdana"/>
                <w:color w:val="333333"/>
                <w:spacing w:val="-2"/>
              </w:rPr>
              <w:t>manualidades.</w:t>
            </w:r>
          </w:p>
        </w:tc>
        <w:tc>
          <w:tcPr>
            <w:tcW w:w="3969"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artículos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accesorios</w:t>
            </w:r>
            <w:r>
              <w:rPr>
                <w:rFonts w:ascii="Verdana" w:hAnsi="Verdana"/>
                <w:color w:val="333333"/>
                <w:spacing w:val="6"/>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 xml:space="preserve">escritura, </w:t>
            </w:r>
            <w:r>
              <w:rPr>
                <w:rFonts w:ascii="Verdana" w:hAnsi="Verdana"/>
                <w:color w:val="333333"/>
              </w:rPr>
              <w:t>pintura,</w:t>
            </w:r>
            <w:r>
              <w:rPr>
                <w:rFonts w:ascii="Verdana" w:hAnsi="Verdana"/>
                <w:color w:val="333333"/>
                <w:spacing w:val="6"/>
              </w:rPr>
              <w:t xml:space="preserve"> </w:t>
            </w:r>
            <w:r>
              <w:rPr>
                <w:rFonts w:ascii="Verdana" w:hAnsi="Verdana"/>
                <w:color w:val="333333"/>
              </w:rPr>
              <w:t>dibujo</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actividades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oficina</w:t>
            </w:r>
          </w:p>
        </w:tc>
      </w:tr>
      <w:tr>
        <w:trPr>
          <w:trHeight w:val="341"/>
        </w:trPr>
        <w:tc>
          <w:tcPr>
            <w:tcW w:w="1428" w:type="dxa"/>
            <w:vAlign w:val="center"/>
          </w:tcPr>
          <w:p>
            <w:pPr>
              <w:pStyle w:val="TableParagraph"/>
              <w:spacing w:before="0"/>
              <w:ind w:left="253" w:right="235"/>
              <w:jc w:val="center"/>
              <w:rPr>
                <w:rFonts w:ascii="Verdana" w:hAnsi="Verdana"/>
              </w:rPr>
            </w:pPr>
            <w:r>
              <w:rPr>
                <w:rFonts w:ascii="Verdana" w:hAnsi="Verdana"/>
                <w:spacing w:val="-5"/>
              </w:rPr>
              <w:t>19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524110</w:t>
            </w:r>
          </w:p>
        </w:tc>
        <w:tc>
          <w:tcPr>
            <w:tcW w:w="2835" w:type="dxa"/>
            <w:vAlign w:val="center"/>
          </w:tcPr>
          <w:p>
            <w:pPr>
              <w:pStyle w:val="TableParagraph"/>
              <w:spacing w:before="0"/>
              <w:rPr>
                <w:rFonts w:ascii="Verdana" w:hAnsi="Verdana"/>
              </w:rPr>
            </w:pPr>
            <w:r>
              <w:rPr>
                <w:rFonts w:ascii="Verdana" w:hAnsi="Verdana"/>
                <w:color w:val="333333"/>
                <w:spacing w:val="-2"/>
              </w:rPr>
              <w:t>Aseguradoras.</w:t>
            </w:r>
          </w:p>
        </w:tc>
        <w:tc>
          <w:tcPr>
            <w:tcW w:w="3969" w:type="dxa"/>
            <w:vAlign w:val="center"/>
          </w:tcPr>
          <w:p>
            <w:pPr>
              <w:pStyle w:val="TableParagraph"/>
              <w:spacing w:before="0"/>
              <w:rPr>
                <w:rFonts w:ascii="Verdana" w:hAnsi="Verdana"/>
              </w:rPr>
            </w:pPr>
            <w:r>
              <w:rPr>
                <w:rFonts w:ascii="Verdana" w:hAnsi="Verdana"/>
                <w:color w:val="333333"/>
              </w:rPr>
              <w:t>Compañías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seguros</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20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467112</w:t>
            </w:r>
          </w:p>
        </w:tc>
        <w:tc>
          <w:tcPr>
            <w:tcW w:w="2835" w:type="dxa"/>
            <w:vAlign w:val="center"/>
          </w:tcPr>
          <w:p>
            <w:pPr>
              <w:pStyle w:val="TableParagraph"/>
              <w:spacing w:before="0" w:line="240" w:lineRule="auto"/>
              <w:rPr>
                <w:rFonts w:ascii="Verdana" w:hAnsi="Verdana"/>
              </w:rPr>
            </w:pPr>
            <w:r>
              <w:rPr>
                <w:rFonts w:ascii="Verdana" w:hAnsi="Verdana"/>
                <w:color w:val="333333"/>
              </w:rPr>
              <w:t>Azulejos</w:t>
            </w:r>
            <w:r>
              <w:rPr>
                <w:rFonts w:ascii="Verdana" w:hAnsi="Verdana"/>
                <w:color w:val="333333"/>
                <w:spacing w:val="3"/>
              </w:rPr>
              <w:t xml:space="preserve"> </w:t>
            </w:r>
            <w:r>
              <w:rPr>
                <w:rFonts w:ascii="Verdana" w:hAnsi="Verdana"/>
                <w:color w:val="333333"/>
              </w:rPr>
              <w:t xml:space="preserve">y </w:t>
            </w:r>
            <w:r>
              <w:rPr>
                <w:rFonts w:ascii="Verdana" w:hAnsi="Verdana"/>
                <w:color w:val="333333"/>
                <w:spacing w:val="-2"/>
              </w:rPr>
              <w:t>accesorios.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pisos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recubrimientos cerámicos</w:t>
            </w:r>
          </w:p>
        </w:tc>
      </w:tr>
      <w:tr>
        <w:trPr>
          <w:trHeight w:val="439"/>
        </w:trPr>
        <w:tc>
          <w:tcPr>
            <w:tcW w:w="1428" w:type="dxa"/>
            <w:vAlign w:val="center"/>
          </w:tcPr>
          <w:p>
            <w:pPr>
              <w:pStyle w:val="TableParagraph"/>
              <w:spacing w:before="0"/>
              <w:ind w:left="253" w:right="235"/>
              <w:jc w:val="center"/>
              <w:rPr>
                <w:rFonts w:ascii="Verdana" w:hAnsi="Verdana"/>
              </w:rPr>
            </w:pPr>
            <w:r>
              <w:rPr>
                <w:rFonts w:ascii="Verdana" w:hAnsi="Verdana"/>
                <w:spacing w:val="-5"/>
              </w:rPr>
              <w:t>21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333993</w:t>
            </w:r>
          </w:p>
        </w:tc>
        <w:tc>
          <w:tcPr>
            <w:tcW w:w="2835" w:type="dxa"/>
            <w:vAlign w:val="center"/>
          </w:tcPr>
          <w:p>
            <w:pPr>
              <w:pStyle w:val="TableParagraph"/>
              <w:spacing w:before="0"/>
              <w:rPr>
                <w:rFonts w:ascii="Verdana" w:hAnsi="Verdana"/>
              </w:rPr>
            </w:pPr>
            <w:r>
              <w:rPr>
                <w:rFonts w:ascii="Verdana" w:hAnsi="Verdana"/>
                <w:color w:val="333333"/>
                <w:spacing w:val="-2"/>
              </w:rPr>
              <w:t>Basculas.</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w:t>
            </w:r>
            <w:r>
              <w:rPr>
                <w:rFonts w:ascii="Verdana" w:hAnsi="Verdana"/>
                <w:color w:val="333333"/>
                <w:spacing w:val="5"/>
              </w:rPr>
              <w:t xml:space="preserve"> </w:t>
            </w:r>
            <w:r>
              <w:rPr>
                <w:rFonts w:ascii="Verdana" w:hAnsi="Verdana"/>
                <w:color w:val="333333"/>
              </w:rPr>
              <w:t>instrumentos</w:t>
            </w:r>
            <w:r>
              <w:rPr>
                <w:rFonts w:ascii="Verdana" w:hAnsi="Verdana"/>
                <w:color w:val="333333"/>
                <w:spacing w:val="5"/>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4"/>
              </w:rPr>
              <w:t>pesar</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22</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321992</w:t>
            </w:r>
          </w:p>
        </w:tc>
        <w:tc>
          <w:tcPr>
            <w:tcW w:w="2835" w:type="dxa"/>
            <w:vAlign w:val="center"/>
          </w:tcPr>
          <w:p>
            <w:pPr>
              <w:pStyle w:val="TableParagraph"/>
              <w:spacing w:before="0" w:line="240" w:lineRule="auto"/>
              <w:rPr>
                <w:rFonts w:ascii="Verdana" w:hAnsi="Verdana"/>
              </w:rPr>
            </w:pPr>
            <w:r>
              <w:rPr>
                <w:rFonts w:ascii="Verdana" w:hAnsi="Verdana"/>
                <w:color w:val="333333"/>
              </w:rPr>
              <w:t>Bases</w:t>
            </w:r>
            <w:r>
              <w:rPr>
                <w:rFonts w:ascii="Verdana" w:hAnsi="Verdana"/>
                <w:color w:val="333333"/>
                <w:spacing w:val="2"/>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madera</w:t>
            </w:r>
            <w:r>
              <w:rPr>
                <w:rFonts w:ascii="Verdana" w:hAnsi="Verdana"/>
                <w:color w:val="333333"/>
                <w:spacing w:val="4"/>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2"/>
              </w:rPr>
              <w:t>regalo.</w:t>
            </w:r>
          </w:p>
        </w:tc>
        <w:tc>
          <w:tcPr>
            <w:tcW w:w="3969"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utensilios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madera</w:t>
            </w:r>
            <w:r>
              <w:rPr>
                <w:rFonts w:ascii="Verdana" w:hAnsi="Verdana"/>
                <w:color w:val="333333"/>
                <w:spacing w:val="4"/>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5"/>
              </w:rPr>
              <w:t xml:space="preserve">el </w:t>
            </w:r>
            <w:r>
              <w:rPr>
                <w:rFonts w:ascii="Verdana" w:hAnsi="Verdana"/>
                <w:color w:val="333333"/>
                <w:spacing w:val="-2"/>
              </w:rPr>
              <w:t>hogar</w:t>
            </w:r>
          </w:p>
        </w:tc>
      </w:tr>
      <w:tr>
        <w:trPr>
          <w:trHeight w:val="567"/>
        </w:trPr>
        <w:tc>
          <w:tcPr>
            <w:tcW w:w="1428" w:type="dxa"/>
            <w:vAlign w:val="center"/>
          </w:tcPr>
          <w:p>
            <w:pPr>
              <w:pStyle w:val="TableParagraph"/>
              <w:spacing w:before="0"/>
              <w:ind w:left="253" w:right="235"/>
              <w:jc w:val="center"/>
              <w:rPr>
                <w:rFonts w:ascii="Verdana" w:hAnsi="Verdana"/>
              </w:rPr>
            </w:pPr>
            <w:r>
              <w:rPr>
                <w:rFonts w:ascii="Verdana" w:hAnsi="Verdana"/>
                <w:spacing w:val="-5"/>
              </w:rPr>
              <w:t>23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466410</w:t>
            </w:r>
          </w:p>
        </w:tc>
        <w:tc>
          <w:tcPr>
            <w:tcW w:w="2835" w:type="dxa"/>
            <w:vAlign w:val="center"/>
          </w:tcPr>
          <w:p>
            <w:pPr>
              <w:pStyle w:val="TableParagraph"/>
              <w:spacing w:before="0"/>
              <w:rPr>
                <w:rFonts w:ascii="Verdana" w:hAnsi="Verdana"/>
              </w:rPr>
            </w:pPr>
            <w:r>
              <w:rPr>
                <w:rFonts w:ascii="Verdana" w:hAnsi="Verdana"/>
                <w:color w:val="333333"/>
                <w:spacing w:val="-2"/>
              </w:rPr>
              <w:t>Bazares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spacing w:val="-2"/>
              </w:rPr>
              <w:t>usados</w:t>
            </w:r>
          </w:p>
        </w:tc>
      </w:tr>
      <w:tr>
        <w:trPr>
          <w:trHeight w:val="575"/>
        </w:trPr>
        <w:tc>
          <w:tcPr>
            <w:tcW w:w="1428" w:type="dxa"/>
            <w:vAlign w:val="center"/>
          </w:tcPr>
          <w:p>
            <w:pPr>
              <w:pStyle w:val="TableParagraph"/>
              <w:spacing w:before="0"/>
              <w:ind w:left="253" w:right="235"/>
              <w:jc w:val="center"/>
              <w:rPr>
                <w:rFonts w:ascii="Verdana" w:hAnsi="Verdana"/>
              </w:rPr>
            </w:pPr>
            <w:r>
              <w:rPr>
                <w:rFonts w:ascii="Verdana" w:hAnsi="Verdana"/>
                <w:spacing w:val="-5"/>
              </w:rPr>
              <w:lastRenderedPageBreak/>
              <w:t>24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531210</w:t>
            </w:r>
          </w:p>
        </w:tc>
        <w:tc>
          <w:tcPr>
            <w:tcW w:w="2835" w:type="dxa"/>
            <w:vAlign w:val="center"/>
          </w:tcPr>
          <w:p>
            <w:pPr>
              <w:pStyle w:val="TableParagraph"/>
              <w:spacing w:before="0"/>
              <w:rPr>
                <w:rFonts w:ascii="Verdana" w:hAnsi="Verdana"/>
              </w:rPr>
            </w:pPr>
            <w:r>
              <w:rPr>
                <w:rFonts w:ascii="Verdana" w:hAnsi="Verdana"/>
                <w:color w:val="333333"/>
              </w:rPr>
              <w:t>Bienes</w:t>
            </w:r>
            <w:r>
              <w:rPr>
                <w:rFonts w:ascii="Verdana" w:hAnsi="Verdana"/>
                <w:color w:val="333333"/>
                <w:spacing w:val="5"/>
              </w:rPr>
              <w:t xml:space="preserve"> </w:t>
            </w:r>
            <w:r>
              <w:rPr>
                <w:rFonts w:ascii="Verdana" w:hAnsi="Verdana"/>
                <w:color w:val="333333"/>
                <w:spacing w:val="-2"/>
              </w:rPr>
              <w:t>raíces.</w:t>
            </w:r>
          </w:p>
        </w:tc>
        <w:tc>
          <w:tcPr>
            <w:tcW w:w="3969" w:type="dxa"/>
            <w:vAlign w:val="center"/>
          </w:tcPr>
          <w:p>
            <w:pPr>
              <w:pStyle w:val="TableParagraph"/>
              <w:spacing w:before="0"/>
              <w:rPr>
                <w:rFonts w:ascii="Verdana" w:hAnsi="Verdana"/>
              </w:rPr>
            </w:pPr>
            <w:r>
              <w:rPr>
                <w:rFonts w:ascii="Verdana" w:hAnsi="Verdana"/>
                <w:color w:val="333333"/>
              </w:rPr>
              <w:t>Inmobiliarias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corredores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bienes</w:t>
            </w:r>
            <w:r>
              <w:rPr>
                <w:rFonts w:ascii="Verdana" w:hAnsi="Verdana"/>
                <w:color w:val="333333"/>
                <w:spacing w:val="4"/>
              </w:rPr>
              <w:t xml:space="preserve"> </w:t>
            </w:r>
            <w:r>
              <w:rPr>
                <w:rFonts w:ascii="Verdana" w:hAnsi="Verdana"/>
                <w:color w:val="333333"/>
                <w:spacing w:val="-2"/>
              </w:rPr>
              <w:t>raíces</w:t>
            </w:r>
          </w:p>
        </w:tc>
      </w:tr>
      <w:tr>
        <w:trPr>
          <w:trHeight w:val="413"/>
        </w:trPr>
        <w:tc>
          <w:tcPr>
            <w:tcW w:w="1428" w:type="dxa"/>
            <w:vAlign w:val="center"/>
          </w:tcPr>
          <w:p>
            <w:pPr>
              <w:pStyle w:val="TableParagraph"/>
              <w:spacing w:before="0"/>
              <w:ind w:left="253" w:right="235"/>
              <w:jc w:val="center"/>
              <w:rPr>
                <w:rFonts w:ascii="Verdana" w:hAnsi="Verdana"/>
              </w:rPr>
            </w:pPr>
            <w:r>
              <w:rPr>
                <w:rFonts w:ascii="Verdana" w:hAnsi="Verdana"/>
                <w:spacing w:val="-5"/>
              </w:rPr>
              <w:t>25</w:t>
            </w:r>
          </w:p>
        </w:tc>
        <w:tc>
          <w:tcPr>
            <w:tcW w:w="1134" w:type="dxa"/>
            <w:vAlign w:val="center"/>
          </w:tcPr>
          <w:p>
            <w:pPr>
              <w:pStyle w:val="TableParagraph"/>
              <w:spacing w:before="0"/>
              <w:ind w:left="0"/>
              <w:jc w:val="center"/>
              <w:rPr>
                <w:rFonts w:ascii="Verdana" w:hAnsi="Verdana"/>
              </w:rPr>
            </w:pPr>
            <w:r>
              <w:rPr>
                <w:rFonts w:ascii="Verdana" w:hAnsi="Verdana"/>
                <w:spacing w:val="-2"/>
              </w:rPr>
              <w:t>561320</w:t>
            </w:r>
          </w:p>
        </w:tc>
        <w:tc>
          <w:tcPr>
            <w:tcW w:w="2835" w:type="dxa"/>
            <w:vAlign w:val="center"/>
          </w:tcPr>
          <w:p>
            <w:pPr>
              <w:pStyle w:val="TableParagraph"/>
              <w:spacing w:before="0"/>
              <w:rPr>
                <w:rFonts w:ascii="Verdana" w:hAnsi="Verdana"/>
              </w:rPr>
            </w:pPr>
            <w:r>
              <w:rPr>
                <w:rFonts w:ascii="Verdana" w:hAnsi="Verdana"/>
                <w:color w:val="333333"/>
              </w:rPr>
              <w:t>Bolsa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trabajo.</w:t>
            </w:r>
          </w:p>
        </w:tc>
        <w:tc>
          <w:tcPr>
            <w:tcW w:w="3969" w:type="dxa"/>
            <w:vAlign w:val="center"/>
          </w:tcPr>
          <w:p>
            <w:pPr>
              <w:pStyle w:val="TableParagraph"/>
              <w:spacing w:before="0"/>
              <w:rPr>
                <w:rFonts w:ascii="Verdana" w:hAnsi="Verdana"/>
              </w:rPr>
            </w:pPr>
            <w:r>
              <w:rPr>
                <w:rFonts w:ascii="Verdana" w:hAnsi="Verdana"/>
                <w:color w:val="333333"/>
              </w:rPr>
              <w:t>Agencias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empleo</w:t>
            </w:r>
            <w:r>
              <w:rPr>
                <w:rFonts w:ascii="Verdana" w:hAnsi="Verdana"/>
                <w:color w:val="333333"/>
                <w:spacing w:val="3"/>
              </w:rPr>
              <w:t xml:space="preserve"> </w:t>
            </w:r>
            <w:r>
              <w:rPr>
                <w:rFonts w:ascii="Verdana" w:hAnsi="Verdana"/>
                <w:color w:val="333333"/>
                <w:spacing w:val="-2"/>
              </w:rPr>
              <w:t>temporal</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26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463113</w:t>
            </w:r>
          </w:p>
        </w:tc>
        <w:tc>
          <w:tcPr>
            <w:tcW w:w="2835" w:type="dxa"/>
            <w:vAlign w:val="center"/>
          </w:tcPr>
          <w:p>
            <w:pPr>
              <w:pStyle w:val="TableParagraph"/>
              <w:spacing w:before="0" w:line="240" w:lineRule="auto"/>
              <w:rPr>
                <w:rFonts w:ascii="Verdana" w:hAnsi="Verdana"/>
              </w:rPr>
            </w:pPr>
            <w:r>
              <w:rPr>
                <w:rFonts w:ascii="Verdana" w:hAnsi="Verdana"/>
                <w:spacing w:val="-2"/>
              </w:rPr>
              <w:t>Bonetería.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mercería</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spacing w:val="-2"/>
              </w:rPr>
              <w:t>bonetería</w:t>
            </w:r>
          </w:p>
        </w:tc>
      </w:tr>
      <w:tr>
        <w:trPr>
          <w:trHeight w:val="509"/>
        </w:trPr>
        <w:tc>
          <w:tcPr>
            <w:tcW w:w="1428" w:type="dxa"/>
            <w:vAlign w:val="center"/>
          </w:tcPr>
          <w:p>
            <w:pPr>
              <w:pStyle w:val="TableParagraph"/>
              <w:spacing w:before="0"/>
              <w:ind w:left="253" w:right="235"/>
              <w:jc w:val="center"/>
              <w:rPr>
                <w:rFonts w:ascii="Verdana" w:hAnsi="Verdana"/>
              </w:rPr>
            </w:pPr>
            <w:r>
              <w:rPr>
                <w:rFonts w:ascii="Verdana" w:hAnsi="Verdana"/>
                <w:spacing w:val="-5"/>
              </w:rPr>
              <w:t>27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461190</w:t>
            </w:r>
          </w:p>
        </w:tc>
        <w:tc>
          <w:tcPr>
            <w:tcW w:w="2835" w:type="dxa"/>
            <w:vAlign w:val="center"/>
          </w:tcPr>
          <w:p>
            <w:pPr>
              <w:pStyle w:val="TableParagraph"/>
              <w:spacing w:before="0"/>
              <w:rPr>
                <w:rFonts w:ascii="Verdana" w:hAnsi="Verdana"/>
              </w:rPr>
            </w:pPr>
            <w:r>
              <w:rPr>
                <w:rFonts w:ascii="Verdana" w:hAnsi="Verdana"/>
                <w:color w:val="333333"/>
              </w:rPr>
              <w:t>Botanas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frituras.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alimentos</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28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463211</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Boutique.</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ropa,</w:t>
            </w:r>
            <w:r>
              <w:rPr>
                <w:rFonts w:ascii="Verdana" w:hAnsi="Verdana"/>
                <w:color w:val="333333"/>
                <w:spacing w:val="5"/>
              </w:rPr>
              <w:t xml:space="preserve"> </w:t>
            </w:r>
            <w:r>
              <w:rPr>
                <w:rFonts w:ascii="Verdana" w:hAnsi="Verdana"/>
                <w:color w:val="333333"/>
              </w:rPr>
              <w:t>excepto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bebé</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spacing w:val="-2"/>
              </w:rPr>
              <w:t>lencería</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29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722515</w:t>
            </w:r>
          </w:p>
        </w:tc>
        <w:tc>
          <w:tcPr>
            <w:tcW w:w="2835" w:type="dxa"/>
            <w:vAlign w:val="center"/>
          </w:tcPr>
          <w:p>
            <w:pPr>
              <w:pStyle w:val="TableParagraph"/>
              <w:spacing w:before="0" w:line="240" w:lineRule="auto"/>
              <w:rPr>
                <w:rFonts w:ascii="Verdana" w:hAnsi="Verdana"/>
              </w:rPr>
            </w:pPr>
            <w:r>
              <w:rPr>
                <w:rFonts w:ascii="Verdana" w:hAnsi="Verdana"/>
                <w:color w:val="333333"/>
              </w:rPr>
              <w:t>Cafetería</w:t>
            </w:r>
            <w:r>
              <w:rPr>
                <w:rFonts w:ascii="Verdana" w:hAnsi="Verdana"/>
                <w:color w:val="333333"/>
                <w:spacing w:val="4"/>
              </w:rPr>
              <w:t xml:space="preserve"> </w:t>
            </w:r>
            <w:r>
              <w:rPr>
                <w:rFonts w:ascii="Verdana" w:hAnsi="Verdana"/>
                <w:color w:val="333333"/>
              </w:rPr>
              <w:t>(con</w:t>
            </w:r>
            <w:r>
              <w:rPr>
                <w:rFonts w:ascii="Verdana" w:hAnsi="Verdana"/>
                <w:color w:val="333333"/>
                <w:spacing w:val="5"/>
              </w:rPr>
              <w:t xml:space="preserve"> </w:t>
            </w:r>
            <w:r>
              <w:rPr>
                <w:rFonts w:ascii="Verdana" w:hAnsi="Verdana"/>
                <w:color w:val="333333"/>
              </w:rPr>
              <w:t>lectura</w:t>
            </w:r>
            <w:r>
              <w:rPr>
                <w:rFonts w:ascii="Verdana" w:hAnsi="Verdana"/>
                <w:color w:val="333333"/>
                <w:spacing w:val="5"/>
              </w:rPr>
              <w:t xml:space="preserve"> </w:t>
            </w:r>
            <w:r>
              <w:rPr>
                <w:rFonts w:ascii="Verdana" w:hAnsi="Verdana"/>
                <w:color w:val="333333"/>
              </w:rPr>
              <w:t>e</w:t>
            </w:r>
            <w:r>
              <w:rPr>
                <w:rFonts w:ascii="Verdana" w:hAnsi="Verdana"/>
                <w:color w:val="333333"/>
                <w:spacing w:val="4"/>
              </w:rPr>
              <w:t xml:space="preserve"> </w:t>
            </w:r>
            <w:r>
              <w:rPr>
                <w:rFonts w:ascii="Verdana" w:hAnsi="Verdana"/>
                <w:color w:val="333333"/>
                <w:spacing w:val="-2"/>
              </w:rPr>
              <w:t>internet).</w:t>
            </w:r>
          </w:p>
        </w:tc>
        <w:tc>
          <w:tcPr>
            <w:tcW w:w="3969" w:type="dxa"/>
            <w:vAlign w:val="center"/>
          </w:tcPr>
          <w:p>
            <w:pPr>
              <w:pStyle w:val="TableParagraph"/>
              <w:spacing w:before="0" w:line="240" w:lineRule="auto"/>
              <w:rPr>
                <w:rFonts w:ascii="Verdana" w:hAnsi="Verdana"/>
              </w:rPr>
            </w:pPr>
            <w:r>
              <w:rPr>
                <w:rFonts w:ascii="Verdana" w:hAnsi="Verdana"/>
                <w:color w:val="333333"/>
              </w:rPr>
              <w:t>Cafeterías,</w:t>
            </w:r>
            <w:r>
              <w:rPr>
                <w:rFonts w:ascii="Verdana" w:hAnsi="Verdana"/>
                <w:color w:val="333333"/>
                <w:spacing w:val="9"/>
              </w:rPr>
              <w:t xml:space="preserve"> </w:t>
            </w:r>
            <w:r>
              <w:rPr>
                <w:rFonts w:ascii="Verdana" w:hAnsi="Verdana"/>
                <w:color w:val="333333"/>
              </w:rPr>
              <w:t>fuentes</w:t>
            </w:r>
            <w:r>
              <w:rPr>
                <w:rFonts w:ascii="Verdana" w:hAnsi="Verdana"/>
                <w:color w:val="333333"/>
                <w:spacing w:val="7"/>
              </w:rPr>
              <w:t xml:space="preserve"> </w:t>
            </w:r>
            <w:r>
              <w:rPr>
                <w:rFonts w:ascii="Verdana" w:hAnsi="Verdana"/>
                <w:color w:val="333333"/>
              </w:rPr>
              <w:t>de</w:t>
            </w:r>
            <w:r>
              <w:rPr>
                <w:rFonts w:ascii="Verdana" w:hAnsi="Verdana"/>
                <w:color w:val="333333"/>
                <w:spacing w:val="7"/>
              </w:rPr>
              <w:t xml:space="preserve"> </w:t>
            </w:r>
            <w:r>
              <w:rPr>
                <w:rFonts w:ascii="Verdana" w:hAnsi="Verdana"/>
                <w:color w:val="333333"/>
              </w:rPr>
              <w:t>sodas,</w:t>
            </w:r>
            <w:r>
              <w:rPr>
                <w:rFonts w:ascii="Verdana" w:hAnsi="Verdana"/>
                <w:color w:val="333333"/>
                <w:spacing w:val="9"/>
              </w:rPr>
              <w:t xml:space="preserve"> </w:t>
            </w:r>
            <w:r>
              <w:rPr>
                <w:rFonts w:ascii="Verdana" w:hAnsi="Verdana"/>
                <w:color w:val="333333"/>
              </w:rPr>
              <w:t>neverías,</w:t>
            </w:r>
            <w:r>
              <w:rPr>
                <w:rFonts w:ascii="Verdana" w:hAnsi="Verdana"/>
                <w:color w:val="333333"/>
                <w:spacing w:val="9"/>
              </w:rPr>
              <w:t xml:space="preserve"> </w:t>
            </w:r>
            <w:r>
              <w:rPr>
                <w:rFonts w:ascii="Verdana" w:hAnsi="Verdana"/>
                <w:color w:val="333333"/>
              </w:rPr>
              <w:t>refresquerías</w:t>
            </w:r>
            <w:r>
              <w:rPr>
                <w:rFonts w:ascii="Verdana" w:hAnsi="Verdana"/>
                <w:color w:val="333333"/>
                <w:spacing w:val="8"/>
              </w:rPr>
              <w:t xml:space="preserve"> </w:t>
            </w:r>
            <w:r>
              <w:rPr>
                <w:rFonts w:ascii="Verdana" w:hAnsi="Verdana"/>
                <w:color w:val="333333"/>
                <w:spacing w:val="-10"/>
              </w:rPr>
              <w:t xml:space="preserve">y </w:t>
            </w:r>
            <w:r>
              <w:rPr>
                <w:rFonts w:ascii="Verdana" w:hAnsi="Verdana"/>
                <w:color w:val="333333"/>
                <w:spacing w:val="-2"/>
              </w:rPr>
              <w:t>similares</w:t>
            </w:r>
          </w:p>
        </w:tc>
      </w:tr>
      <w:tr>
        <w:trPr>
          <w:trHeight w:val="433"/>
        </w:trPr>
        <w:tc>
          <w:tcPr>
            <w:tcW w:w="1428" w:type="dxa"/>
            <w:vAlign w:val="center"/>
          </w:tcPr>
          <w:p>
            <w:pPr>
              <w:pStyle w:val="TableParagraph"/>
              <w:spacing w:before="0"/>
              <w:ind w:left="253" w:right="235"/>
              <w:jc w:val="center"/>
              <w:rPr>
                <w:rFonts w:ascii="Verdana" w:hAnsi="Verdana"/>
              </w:rPr>
            </w:pPr>
            <w:r>
              <w:rPr>
                <w:rFonts w:ascii="Verdana" w:hAnsi="Verdana"/>
                <w:spacing w:val="-5"/>
              </w:rPr>
              <w:t>30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522320</w:t>
            </w:r>
          </w:p>
        </w:tc>
        <w:tc>
          <w:tcPr>
            <w:tcW w:w="2835" w:type="dxa"/>
            <w:vAlign w:val="center"/>
          </w:tcPr>
          <w:p>
            <w:pPr>
              <w:pStyle w:val="TableParagraph"/>
              <w:spacing w:before="0"/>
              <w:rPr>
                <w:rFonts w:ascii="Verdana" w:hAnsi="Verdana"/>
              </w:rPr>
            </w:pPr>
            <w:r>
              <w:rPr>
                <w:rFonts w:ascii="Verdana" w:hAnsi="Verdana"/>
                <w:color w:val="333333"/>
              </w:rPr>
              <w:t>Caja</w:t>
            </w:r>
            <w:r>
              <w:rPr>
                <w:rFonts w:ascii="Verdana" w:hAnsi="Verdana"/>
                <w:color w:val="333333"/>
                <w:spacing w:val="2"/>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ahorro.</w:t>
            </w:r>
          </w:p>
        </w:tc>
        <w:tc>
          <w:tcPr>
            <w:tcW w:w="3969" w:type="dxa"/>
            <w:vAlign w:val="center"/>
          </w:tcPr>
          <w:p>
            <w:pPr>
              <w:pStyle w:val="TableParagraph"/>
              <w:spacing w:before="0"/>
              <w:rPr>
                <w:rFonts w:ascii="Verdana" w:hAnsi="Verdana"/>
              </w:rPr>
            </w:pPr>
            <w:r>
              <w:rPr>
                <w:rFonts w:ascii="Verdana" w:hAnsi="Verdana"/>
                <w:color w:val="333333"/>
              </w:rPr>
              <w:t>Cajas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ahorro</w:t>
            </w:r>
            <w:r>
              <w:rPr>
                <w:rFonts w:ascii="Verdana" w:hAnsi="Verdana"/>
                <w:color w:val="333333"/>
                <w:spacing w:val="5"/>
              </w:rPr>
              <w:t xml:space="preserve"> </w:t>
            </w:r>
            <w:r>
              <w:rPr>
                <w:rFonts w:ascii="Verdana" w:hAnsi="Verdana"/>
                <w:color w:val="333333"/>
                <w:spacing w:val="-2"/>
              </w:rPr>
              <w:t>popular</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31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434223</w:t>
            </w:r>
          </w:p>
        </w:tc>
        <w:tc>
          <w:tcPr>
            <w:tcW w:w="2835" w:type="dxa"/>
            <w:vAlign w:val="center"/>
          </w:tcPr>
          <w:p>
            <w:pPr>
              <w:pStyle w:val="TableParagraph"/>
              <w:spacing w:before="0" w:line="240" w:lineRule="auto"/>
              <w:rPr>
                <w:rFonts w:ascii="Verdana" w:hAnsi="Verdana"/>
              </w:rPr>
            </w:pPr>
            <w:r>
              <w:rPr>
                <w:rFonts w:ascii="Verdana" w:hAnsi="Verdana"/>
                <w:color w:val="333333"/>
              </w:rPr>
              <w:t>Cajas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cartón,</w:t>
            </w:r>
            <w:r>
              <w:rPr>
                <w:rFonts w:ascii="Verdana" w:hAnsi="Verdana"/>
                <w:color w:val="333333"/>
                <w:spacing w:val="6"/>
              </w:rPr>
              <w:t xml:space="preserve"> </w:t>
            </w:r>
            <w:r>
              <w:rPr>
                <w:rFonts w:ascii="Verdana" w:hAnsi="Verdana"/>
                <w:color w:val="333333"/>
              </w:rPr>
              <w:t>materiales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empaque.</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mayor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envases</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general,</w:t>
            </w:r>
            <w:r>
              <w:rPr>
                <w:rFonts w:ascii="Verdana" w:hAnsi="Verdana"/>
                <w:color w:val="333333"/>
                <w:spacing w:val="5"/>
              </w:rPr>
              <w:t xml:space="preserve"> </w:t>
            </w:r>
            <w:r>
              <w:rPr>
                <w:rFonts w:ascii="Verdana" w:hAnsi="Verdana"/>
                <w:color w:val="333333"/>
              </w:rPr>
              <w:t>papel</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rPr>
              <w:t>cartón</w:t>
            </w:r>
            <w:r>
              <w:rPr>
                <w:rFonts w:ascii="Verdana" w:hAnsi="Verdana"/>
                <w:color w:val="333333"/>
                <w:spacing w:val="3"/>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rPr>
              <w:t>la</w:t>
            </w:r>
            <w:r>
              <w:rPr>
                <w:rFonts w:ascii="Verdana" w:hAnsi="Verdana"/>
                <w:color w:val="333333"/>
                <w:spacing w:val="3"/>
              </w:rPr>
              <w:t xml:space="preserve"> </w:t>
            </w:r>
            <w:r>
              <w:rPr>
                <w:rFonts w:ascii="Verdana" w:hAnsi="Verdana"/>
                <w:color w:val="333333"/>
                <w:spacing w:val="-2"/>
              </w:rPr>
              <w:t>industria</w:t>
            </w:r>
          </w:p>
        </w:tc>
      </w:tr>
      <w:tr>
        <w:trPr>
          <w:trHeight w:val="449"/>
        </w:trPr>
        <w:tc>
          <w:tcPr>
            <w:tcW w:w="1428" w:type="dxa"/>
            <w:vAlign w:val="center"/>
          </w:tcPr>
          <w:p>
            <w:pPr>
              <w:pStyle w:val="TableParagraph"/>
              <w:spacing w:before="0"/>
              <w:ind w:left="253" w:right="235"/>
              <w:jc w:val="center"/>
              <w:rPr>
                <w:rFonts w:ascii="Verdana" w:hAnsi="Verdana"/>
              </w:rPr>
            </w:pPr>
            <w:r>
              <w:rPr>
                <w:rFonts w:ascii="Verdana" w:hAnsi="Verdana"/>
                <w:spacing w:val="-5"/>
              </w:rPr>
              <w:t>32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323119</w:t>
            </w:r>
          </w:p>
        </w:tc>
        <w:tc>
          <w:tcPr>
            <w:tcW w:w="2835" w:type="dxa"/>
            <w:vAlign w:val="center"/>
          </w:tcPr>
          <w:p>
            <w:pPr>
              <w:pStyle w:val="TableParagraph"/>
              <w:spacing w:before="0"/>
              <w:rPr>
                <w:rFonts w:ascii="Verdana" w:hAnsi="Verdana"/>
              </w:rPr>
            </w:pPr>
            <w:r>
              <w:rPr>
                <w:rFonts w:ascii="Verdana" w:hAnsi="Verdana"/>
                <w:color w:val="333333"/>
                <w:spacing w:val="-2"/>
              </w:rPr>
              <w:t>Calcomanías.</w:t>
            </w:r>
          </w:p>
        </w:tc>
        <w:tc>
          <w:tcPr>
            <w:tcW w:w="3969" w:type="dxa"/>
            <w:vAlign w:val="center"/>
          </w:tcPr>
          <w:p>
            <w:pPr>
              <w:pStyle w:val="TableParagraph"/>
              <w:spacing w:before="0"/>
              <w:rPr>
                <w:rFonts w:ascii="Verdana" w:hAnsi="Verdana"/>
              </w:rPr>
            </w:pPr>
            <w:r>
              <w:rPr>
                <w:rFonts w:ascii="Verdana" w:hAnsi="Verdana"/>
                <w:color w:val="333333"/>
              </w:rPr>
              <w:t>Impresión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formas</w:t>
            </w:r>
            <w:r>
              <w:rPr>
                <w:rFonts w:ascii="Verdana" w:hAnsi="Verdana"/>
                <w:color w:val="333333"/>
                <w:spacing w:val="5"/>
              </w:rPr>
              <w:t xml:space="preserve"> </w:t>
            </w:r>
            <w:r>
              <w:rPr>
                <w:rFonts w:ascii="Verdana" w:hAnsi="Verdana"/>
                <w:color w:val="333333"/>
              </w:rPr>
              <w:t>continuas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impresos</w:t>
            </w:r>
          </w:p>
        </w:tc>
      </w:tr>
      <w:tr>
        <w:trPr>
          <w:trHeight w:val="413"/>
        </w:trPr>
        <w:tc>
          <w:tcPr>
            <w:tcW w:w="1428" w:type="dxa"/>
            <w:vAlign w:val="center"/>
          </w:tcPr>
          <w:p>
            <w:pPr>
              <w:pStyle w:val="TableParagraph"/>
              <w:spacing w:before="0"/>
              <w:ind w:left="253" w:right="235"/>
              <w:jc w:val="center"/>
              <w:rPr>
                <w:rFonts w:ascii="Verdana" w:hAnsi="Verdana"/>
              </w:rPr>
            </w:pPr>
            <w:r>
              <w:rPr>
                <w:rFonts w:ascii="Verdana" w:hAnsi="Verdana"/>
                <w:spacing w:val="-5"/>
              </w:rPr>
              <w:t>33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522452</w:t>
            </w:r>
          </w:p>
        </w:tc>
        <w:tc>
          <w:tcPr>
            <w:tcW w:w="2835" w:type="dxa"/>
            <w:vAlign w:val="center"/>
          </w:tcPr>
          <w:p>
            <w:pPr>
              <w:pStyle w:val="TableParagraph"/>
              <w:spacing w:before="0"/>
              <w:rPr>
                <w:rFonts w:ascii="Verdana" w:hAnsi="Verdana"/>
              </w:rPr>
            </w:pPr>
            <w:r>
              <w:rPr>
                <w:rFonts w:ascii="Verdana" w:hAnsi="Verdana"/>
                <w:color w:val="333333"/>
              </w:rPr>
              <w:t>Casa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empeño</w:t>
            </w:r>
          </w:p>
        </w:tc>
        <w:tc>
          <w:tcPr>
            <w:tcW w:w="3969" w:type="dxa"/>
            <w:vAlign w:val="center"/>
          </w:tcPr>
          <w:p>
            <w:pPr>
              <w:pStyle w:val="TableParagraph"/>
              <w:spacing w:before="0"/>
              <w:rPr>
                <w:rFonts w:ascii="Verdana" w:hAnsi="Verdana"/>
              </w:rPr>
            </w:pPr>
            <w:r>
              <w:rPr>
                <w:rFonts w:ascii="Verdana" w:hAnsi="Verdana"/>
                <w:color w:val="333333"/>
              </w:rPr>
              <w:t>Casas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empeño</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34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561610</w:t>
            </w:r>
          </w:p>
        </w:tc>
        <w:tc>
          <w:tcPr>
            <w:tcW w:w="2835" w:type="dxa"/>
            <w:vAlign w:val="center"/>
          </w:tcPr>
          <w:p>
            <w:pPr>
              <w:pStyle w:val="TableParagraph"/>
              <w:spacing w:before="0" w:line="240" w:lineRule="auto"/>
              <w:rPr>
                <w:rFonts w:ascii="Verdana" w:hAnsi="Verdana"/>
              </w:rPr>
            </w:pPr>
            <w:r>
              <w:rPr>
                <w:rFonts w:ascii="Verdana" w:hAnsi="Verdana"/>
                <w:color w:val="333333"/>
              </w:rPr>
              <w:t>Caseta</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vigilancia.</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investigación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protección</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 xml:space="preserve">custodia, </w:t>
            </w:r>
            <w:r>
              <w:rPr>
                <w:rFonts w:ascii="Verdana" w:hAnsi="Verdana"/>
                <w:color w:val="333333"/>
              </w:rPr>
              <w:t>excepto</w:t>
            </w:r>
            <w:r>
              <w:rPr>
                <w:rFonts w:ascii="Verdana" w:hAnsi="Verdana"/>
                <w:color w:val="333333"/>
                <w:spacing w:val="5"/>
              </w:rPr>
              <w:t xml:space="preserve"> </w:t>
            </w:r>
            <w:r>
              <w:rPr>
                <w:rFonts w:ascii="Verdana" w:hAnsi="Verdana"/>
                <w:color w:val="333333"/>
              </w:rPr>
              <w:t>mediante</w:t>
            </w:r>
            <w:r>
              <w:rPr>
                <w:rFonts w:ascii="Verdana" w:hAnsi="Verdana"/>
                <w:color w:val="333333"/>
                <w:spacing w:val="5"/>
              </w:rPr>
              <w:t xml:space="preserve"> </w:t>
            </w:r>
            <w:r>
              <w:rPr>
                <w:rFonts w:ascii="Verdana" w:hAnsi="Verdana"/>
                <w:color w:val="333333"/>
                <w:spacing w:val="-2"/>
              </w:rPr>
              <w:t>monitoreo</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35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722519</w:t>
            </w:r>
          </w:p>
        </w:tc>
        <w:tc>
          <w:tcPr>
            <w:tcW w:w="2835" w:type="dxa"/>
            <w:vAlign w:val="center"/>
          </w:tcPr>
          <w:p>
            <w:pPr>
              <w:pStyle w:val="TableParagraph"/>
              <w:spacing w:before="0" w:line="240" w:lineRule="auto"/>
              <w:rPr>
                <w:rFonts w:ascii="Verdana" w:hAnsi="Verdana"/>
              </w:rPr>
            </w:pPr>
            <w:r>
              <w:rPr>
                <w:rFonts w:ascii="Verdana" w:hAnsi="Verdana"/>
                <w:color w:val="333333"/>
              </w:rPr>
              <w:t>Cenaduría</w:t>
            </w:r>
            <w:r>
              <w:rPr>
                <w:rFonts w:ascii="Verdana" w:hAnsi="Verdana"/>
                <w:color w:val="333333"/>
                <w:spacing w:val="3"/>
              </w:rPr>
              <w:t xml:space="preserve"> </w:t>
            </w:r>
            <w:r>
              <w:rPr>
                <w:rFonts w:ascii="Verdana" w:hAnsi="Verdana"/>
                <w:color w:val="333333"/>
              </w:rPr>
              <w:t>y/o</w:t>
            </w:r>
            <w:r>
              <w:rPr>
                <w:rFonts w:ascii="Verdana" w:hAnsi="Verdana"/>
                <w:color w:val="333333"/>
                <w:spacing w:val="4"/>
              </w:rPr>
              <w:t xml:space="preserve"> </w:t>
            </w:r>
            <w:r>
              <w:rPr>
                <w:rFonts w:ascii="Verdana" w:hAnsi="Verdana"/>
                <w:color w:val="333333"/>
                <w:spacing w:val="-2"/>
              </w:rPr>
              <w:t>menudera.</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preparación</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otros</w:t>
            </w:r>
            <w:r>
              <w:rPr>
                <w:rFonts w:ascii="Verdana" w:hAnsi="Verdana"/>
                <w:color w:val="333333"/>
                <w:spacing w:val="6"/>
              </w:rPr>
              <w:t xml:space="preserve"> </w:t>
            </w:r>
            <w:r>
              <w:rPr>
                <w:rFonts w:ascii="Verdana" w:hAnsi="Verdana"/>
                <w:color w:val="333333"/>
              </w:rPr>
              <w:t>alimentos</w:t>
            </w:r>
            <w:r>
              <w:rPr>
                <w:rFonts w:ascii="Verdana" w:hAnsi="Verdana"/>
                <w:color w:val="333333"/>
                <w:spacing w:val="6"/>
              </w:rPr>
              <w:t xml:space="preserve"> </w:t>
            </w:r>
            <w:r>
              <w:rPr>
                <w:rFonts w:ascii="Verdana" w:hAnsi="Verdana"/>
                <w:color w:val="333333"/>
                <w:spacing w:val="-4"/>
              </w:rPr>
              <w:t xml:space="preserve">para </w:t>
            </w:r>
            <w:r>
              <w:rPr>
                <w:rFonts w:ascii="Verdana" w:hAnsi="Verdana"/>
                <w:color w:val="333333"/>
              </w:rPr>
              <w:t>consumo</w:t>
            </w:r>
            <w:r>
              <w:rPr>
                <w:rFonts w:ascii="Verdana" w:hAnsi="Verdana"/>
                <w:color w:val="333333"/>
                <w:spacing w:val="5"/>
              </w:rPr>
              <w:t xml:space="preserve"> </w:t>
            </w:r>
            <w:r>
              <w:rPr>
                <w:rFonts w:ascii="Verdana" w:hAnsi="Verdana"/>
                <w:color w:val="333333"/>
                <w:spacing w:val="-2"/>
              </w:rPr>
              <w:t>inmediato</w:t>
            </w:r>
          </w:p>
        </w:tc>
      </w:tr>
      <w:tr>
        <w:trPr>
          <w:trHeight w:val="481"/>
        </w:trPr>
        <w:tc>
          <w:tcPr>
            <w:tcW w:w="1428" w:type="dxa"/>
            <w:vAlign w:val="center"/>
          </w:tcPr>
          <w:p>
            <w:pPr>
              <w:pStyle w:val="TableParagraph"/>
              <w:spacing w:before="0"/>
              <w:ind w:left="253" w:right="235"/>
              <w:jc w:val="center"/>
              <w:rPr>
                <w:rFonts w:ascii="Verdana" w:hAnsi="Verdana"/>
              </w:rPr>
            </w:pPr>
            <w:r>
              <w:rPr>
                <w:rFonts w:ascii="Verdana" w:hAnsi="Verdana"/>
                <w:spacing w:val="-5"/>
              </w:rPr>
              <w:t>36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515120</w:t>
            </w:r>
          </w:p>
        </w:tc>
        <w:tc>
          <w:tcPr>
            <w:tcW w:w="2835" w:type="dxa"/>
            <w:vAlign w:val="center"/>
          </w:tcPr>
          <w:p>
            <w:pPr>
              <w:pStyle w:val="TableParagraph"/>
              <w:spacing w:before="0"/>
              <w:rPr>
                <w:rFonts w:ascii="Verdana" w:hAnsi="Verdana"/>
              </w:rPr>
            </w:pPr>
            <w:r>
              <w:rPr>
                <w:rFonts w:ascii="Verdana" w:hAnsi="Verdana"/>
                <w:color w:val="333333"/>
              </w:rPr>
              <w:t>Centrales</w:t>
            </w:r>
            <w:r>
              <w:rPr>
                <w:rFonts w:ascii="Verdana" w:hAnsi="Verdana"/>
                <w:color w:val="333333"/>
                <w:spacing w:val="6"/>
              </w:rPr>
              <w:t xml:space="preserve"> </w:t>
            </w:r>
            <w:r>
              <w:rPr>
                <w:rFonts w:ascii="Verdana" w:hAnsi="Verdana"/>
                <w:color w:val="333333"/>
                <w:spacing w:val="-2"/>
              </w:rPr>
              <w:t>televisoras.</w:t>
            </w:r>
          </w:p>
        </w:tc>
        <w:tc>
          <w:tcPr>
            <w:tcW w:w="3969" w:type="dxa"/>
            <w:vAlign w:val="center"/>
          </w:tcPr>
          <w:p>
            <w:pPr>
              <w:pStyle w:val="TableParagraph"/>
              <w:spacing w:before="0"/>
              <w:rPr>
                <w:rFonts w:ascii="Verdana" w:hAnsi="Verdana"/>
              </w:rPr>
            </w:pPr>
            <w:r>
              <w:rPr>
                <w:rFonts w:ascii="Verdana" w:hAnsi="Verdana"/>
                <w:color w:val="333333"/>
              </w:rPr>
              <w:t>Transmisión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programas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televisión</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37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561450</w:t>
            </w:r>
          </w:p>
        </w:tc>
        <w:tc>
          <w:tcPr>
            <w:tcW w:w="2835" w:type="dxa"/>
            <w:vAlign w:val="center"/>
          </w:tcPr>
          <w:p>
            <w:pPr>
              <w:pStyle w:val="TableParagraph"/>
              <w:spacing w:before="0" w:line="240" w:lineRule="auto"/>
              <w:rPr>
                <w:rFonts w:ascii="Verdana" w:hAnsi="Verdana"/>
              </w:rPr>
            </w:pPr>
            <w:r>
              <w:rPr>
                <w:rFonts w:ascii="Verdana" w:hAnsi="Verdana"/>
                <w:color w:val="333333"/>
              </w:rPr>
              <w:t>Centro</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acopio</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distribución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 xml:space="preserve">recursos </w:t>
            </w:r>
            <w:r>
              <w:rPr>
                <w:rFonts w:ascii="Verdana" w:hAnsi="Verdana"/>
                <w:color w:val="333333"/>
              </w:rPr>
              <w:t>económicos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materiales</w:t>
            </w:r>
            <w:r>
              <w:rPr>
                <w:rFonts w:ascii="Verdana" w:hAnsi="Verdana"/>
                <w:color w:val="333333"/>
                <w:spacing w:val="5"/>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spacing w:val="-2"/>
              </w:rPr>
              <w:t>beneficencia.</w:t>
            </w:r>
          </w:p>
        </w:tc>
        <w:tc>
          <w:tcPr>
            <w:tcW w:w="3969" w:type="dxa"/>
            <w:vAlign w:val="center"/>
          </w:tcPr>
          <w:p>
            <w:pPr>
              <w:pStyle w:val="TableParagraph"/>
              <w:spacing w:before="0" w:line="240" w:lineRule="auto"/>
              <w:rPr>
                <w:rFonts w:ascii="Verdana" w:hAnsi="Verdana"/>
              </w:rPr>
            </w:pPr>
            <w:r>
              <w:rPr>
                <w:rFonts w:ascii="Verdana" w:hAnsi="Verdana"/>
                <w:color w:val="333333"/>
              </w:rPr>
              <w:t>Despachos</w:t>
            </w:r>
            <w:r>
              <w:rPr>
                <w:rFonts w:ascii="Verdana" w:hAnsi="Verdana"/>
                <w:color w:val="333333"/>
                <w:spacing w:val="7"/>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investigación</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solvencia</w:t>
            </w:r>
            <w:r>
              <w:rPr>
                <w:rFonts w:ascii="Verdana" w:hAnsi="Verdana"/>
                <w:color w:val="333333"/>
                <w:spacing w:val="7"/>
              </w:rPr>
              <w:t xml:space="preserve"> </w:t>
            </w:r>
            <w:r>
              <w:rPr>
                <w:rFonts w:ascii="Verdana" w:hAnsi="Verdana"/>
                <w:color w:val="333333"/>
                <w:spacing w:val="-2"/>
              </w:rPr>
              <w:t>financiera</w:t>
            </w:r>
          </w:p>
        </w:tc>
      </w:tr>
      <w:tr>
        <w:trPr>
          <w:trHeight w:val="461"/>
        </w:trPr>
        <w:tc>
          <w:tcPr>
            <w:tcW w:w="1428" w:type="dxa"/>
            <w:vAlign w:val="center"/>
          </w:tcPr>
          <w:p>
            <w:pPr>
              <w:pStyle w:val="TableParagraph"/>
              <w:spacing w:before="0"/>
              <w:ind w:left="253" w:right="235"/>
              <w:jc w:val="center"/>
              <w:rPr>
                <w:rFonts w:ascii="Verdana" w:hAnsi="Verdana"/>
              </w:rPr>
            </w:pPr>
            <w:r>
              <w:rPr>
                <w:rFonts w:ascii="Verdana" w:hAnsi="Verdana"/>
                <w:spacing w:val="-5"/>
              </w:rPr>
              <w:t>38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561431</w:t>
            </w:r>
          </w:p>
        </w:tc>
        <w:tc>
          <w:tcPr>
            <w:tcW w:w="2835" w:type="dxa"/>
            <w:vAlign w:val="center"/>
          </w:tcPr>
          <w:p>
            <w:pPr>
              <w:pStyle w:val="TableParagraph"/>
              <w:spacing w:before="0"/>
              <w:rPr>
                <w:rFonts w:ascii="Verdana" w:hAnsi="Verdana"/>
              </w:rPr>
            </w:pPr>
            <w:r>
              <w:rPr>
                <w:rFonts w:ascii="Verdana" w:hAnsi="Verdana"/>
                <w:color w:val="333333"/>
              </w:rPr>
              <w:t>Centro</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copiado.</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fotocopiado,</w:t>
            </w:r>
            <w:r>
              <w:rPr>
                <w:rFonts w:ascii="Verdana" w:hAnsi="Verdana"/>
                <w:color w:val="333333"/>
                <w:spacing w:val="6"/>
              </w:rPr>
              <w:t xml:space="preserve"> </w:t>
            </w:r>
            <w:r>
              <w:rPr>
                <w:rFonts w:ascii="Verdana" w:hAnsi="Verdana"/>
                <w:color w:val="333333"/>
              </w:rPr>
              <w:t>fax</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afines</w:t>
            </w:r>
          </w:p>
        </w:tc>
      </w:tr>
      <w:tr>
        <w:trPr>
          <w:trHeight w:val="269"/>
        </w:trPr>
        <w:tc>
          <w:tcPr>
            <w:tcW w:w="1428" w:type="dxa"/>
            <w:vAlign w:val="center"/>
          </w:tcPr>
          <w:p>
            <w:pPr>
              <w:pStyle w:val="TableParagraph"/>
              <w:spacing w:before="0"/>
              <w:ind w:left="253" w:right="235"/>
              <w:jc w:val="center"/>
              <w:rPr>
                <w:rFonts w:ascii="Verdana" w:hAnsi="Verdana"/>
              </w:rPr>
            </w:pPr>
            <w:r>
              <w:rPr>
                <w:rFonts w:ascii="Verdana" w:hAnsi="Verdana"/>
                <w:spacing w:val="-5"/>
              </w:rPr>
              <w:t>39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522410</w:t>
            </w:r>
          </w:p>
        </w:tc>
        <w:tc>
          <w:tcPr>
            <w:tcW w:w="2835" w:type="dxa"/>
            <w:vAlign w:val="center"/>
          </w:tcPr>
          <w:p>
            <w:pPr>
              <w:pStyle w:val="TableParagraph"/>
              <w:spacing w:before="0"/>
              <w:rPr>
                <w:rFonts w:ascii="Verdana" w:hAnsi="Verdana"/>
              </w:rPr>
            </w:pPr>
            <w:r>
              <w:rPr>
                <w:rFonts w:ascii="Verdana" w:hAnsi="Verdana"/>
                <w:color w:val="333333"/>
              </w:rPr>
              <w:t>Centros</w:t>
            </w:r>
            <w:r>
              <w:rPr>
                <w:rFonts w:ascii="Verdana" w:hAnsi="Verdana"/>
                <w:color w:val="333333"/>
                <w:spacing w:val="6"/>
              </w:rPr>
              <w:t xml:space="preserve"> </w:t>
            </w:r>
            <w:r>
              <w:rPr>
                <w:rFonts w:ascii="Verdana" w:hAnsi="Verdana"/>
                <w:color w:val="333333"/>
                <w:spacing w:val="-2"/>
              </w:rPr>
              <w:t>financieros.</w:t>
            </w:r>
          </w:p>
        </w:tc>
        <w:tc>
          <w:tcPr>
            <w:tcW w:w="3969" w:type="dxa"/>
            <w:vAlign w:val="center"/>
          </w:tcPr>
          <w:p>
            <w:pPr>
              <w:pStyle w:val="TableParagraph"/>
              <w:spacing w:before="0"/>
              <w:rPr>
                <w:rFonts w:ascii="Verdana" w:hAnsi="Verdana"/>
              </w:rPr>
            </w:pPr>
            <w:r>
              <w:rPr>
                <w:rFonts w:ascii="Verdana" w:hAnsi="Verdana"/>
                <w:color w:val="333333"/>
              </w:rPr>
              <w:t>Arrendadoras</w:t>
            </w:r>
            <w:r>
              <w:rPr>
                <w:rFonts w:ascii="Verdana" w:hAnsi="Verdana"/>
                <w:color w:val="333333"/>
                <w:spacing w:val="10"/>
              </w:rPr>
              <w:t xml:space="preserve"> </w:t>
            </w:r>
            <w:r>
              <w:rPr>
                <w:rFonts w:ascii="Verdana" w:hAnsi="Verdana"/>
                <w:color w:val="333333"/>
                <w:spacing w:val="-2"/>
              </w:rPr>
              <w:t>financieras</w:t>
            </w:r>
          </w:p>
        </w:tc>
      </w:tr>
      <w:tr>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40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466114</w:t>
            </w:r>
          </w:p>
        </w:tc>
        <w:tc>
          <w:tcPr>
            <w:tcW w:w="2835" w:type="dxa"/>
            <w:vAlign w:val="center"/>
          </w:tcPr>
          <w:p>
            <w:pPr>
              <w:pStyle w:val="TableParagraph"/>
              <w:spacing w:before="0" w:line="240" w:lineRule="auto"/>
              <w:rPr>
                <w:rFonts w:ascii="Verdana" w:hAnsi="Verdana"/>
              </w:rPr>
            </w:pPr>
            <w:r>
              <w:rPr>
                <w:rFonts w:ascii="Verdana" w:hAnsi="Verdana"/>
                <w:color w:val="333333"/>
              </w:rPr>
              <w:t>Cerámica,</w:t>
            </w:r>
            <w:r>
              <w:rPr>
                <w:rFonts w:ascii="Verdana" w:hAnsi="Verdana"/>
                <w:color w:val="333333"/>
                <w:spacing w:val="3"/>
              </w:rPr>
              <w:t xml:space="preserve"> </w:t>
            </w:r>
            <w:r>
              <w:rPr>
                <w:rFonts w:ascii="Verdana" w:hAnsi="Verdana"/>
                <w:color w:val="333333"/>
              </w:rPr>
              <w:t>cristalería,</w:t>
            </w:r>
            <w:r>
              <w:rPr>
                <w:rFonts w:ascii="Verdana" w:hAnsi="Verdana"/>
                <w:color w:val="333333"/>
                <w:spacing w:val="6"/>
              </w:rPr>
              <w:t xml:space="preserve"> </w:t>
            </w:r>
            <w:r>
              <w:rPr>
                <w:rFonts w:ascii="Verdana" w:hAnsi="Verdana"/>
                <w:color w:val="333333"/>
              </w:rPr>
              <w:t>loza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utensilios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cocina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cristalería,</w:t>
            </w:r>
            <w:r>
              <w:rPr>
                <w:rFonts w:ascii="Verdana" w:hAnsi="Verdana"/>
                <w:color w:val="333333"/>
                <w:spacing w:val="5"/>
              </w:rPr>
              <w:t xml:space="preserve"> </w:t>
            </w:r>
            <w:r>
              <w:rPr>
                <w:rFonts w:ascii="Verdana" w:hAnsi="Verdana"/>
                <w:color w:val="333333"/>
              </w:rPr>
              <w:t>loza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utensilios</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spacing w:val="-2"/>
              </w:rPr>
              <w:t>cocina</w:t>
            </w:r>
          </w:p>
        </w:tc>
      </w:tr>
      <w:tr>
        <w:trPr>
          <w:trHeight w:val="469"/>
        </w:trPr>
        <w:tc>
          <w:tcPr>
            <w:tcW w:w="1428" w:type="dxa"/>
            <w:vAlign w:val="center"/>
          </w:tcPr>
          <w:p>
            <w:pPr>
              <w:pStyle w:val="TableParagraph"/>
              <w:spacing w:before="0"/>
              <w:ind w:left="253" w:right="235"/>
              <w:jc w:val="center"/>
              <w:rPr>
                <w:rFonts w:ascii="Verdana" w:hAnsi="Verdana"/>
              </w:rPr>
            </w:pPr>
            <w:r>
              <w:rPr>
                <w:rFonts w:ascii="Verdana" w:hAnsi="Verdana"/>
                <w:spacing w:val="-5"/>
              </w:rPr>
              <w:t>41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811491</w:t>
            </w:r>
          </w:p>
        </w:tc>
        <w:tc>
          <w:tcPr>
            <w:tcW w:w="2835" w:type="dxa"/>
            <w:vAlign w:val="center"/>
          </w:tcPr>
          <w:p>
            <w:pPr>
              <w:pStyle w:val="TableParagraph"/>
              <w:spacing w:before="0"/>
              <w:rPr>
                <w:rFonts w:ascii="Verdana" w:hAnsi="Verdana"/>
              </w:rPr>
            </w:pPr>
            <w:r>
              <w:rPr>
                <w:rFonts w:ascii="Verdana" w:hAnsi="Verdana"/>
                <w:color w:val="333333"/>
                <w:spacing w:val="-2"/>
              </w:rPr>
              <w:t>Cerrajería.</w:t>
            </w:r>
          </w:p>
        </w:tc>
        <w:tc>
          <w:tcPr>
            <w:tcW w:w="3969" w:type="dxa"/>
            <w:vAlign w:val="center"/>
          </w:tcPr>
          <w:p>
            <w:pPr>
              <w:pStyle w:val="TableParagraph"/>
              <w:spacing w:before="0"/>
              <w:rPr>
                <w:rFonts w:ascii="Verdana" w:hAnsi="Verdana"/>
              </w:rPr>
            </w:pPr>
            <w:r>
              <w:rPr>
                <w:rFonts w:ascii="Verdana" w:hAnsi="Verdana"/>
                <w:color w:val="333333"/>
                <w:spacing w:val="-2"/>
              </w:rPr>
              <w:t>Cerrajerías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42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722519</w:t>
            </w:r>
          </w:p>
        </w:tc>
        <w:tc>
          <w:tcPr>
            <w:tcW w:w="2835" w:type="dxa"/>
            <w:vAlign w:val="center"/>
          </w:tcPr>
          <w:p>
            <w:pPr>
              <w:pStyle w:val="TableParagraph"/>
              <w:spacing w:before="0" w:line="240" w:lineRule="auto"/>
              <w:rPr>
                <w:rFonts w:ascii="Verdana" w:hAnsi="Verdana"/>
              </w:rPr>
            </w:pPr>
            <w:r>
              <w:rPr>
                <w:rFonts w:ascii="Verdana" w:hAnsi="Verdana"/>
                <w:color w:val="333333"/>
              </w:rPr>
              <w:t>Cocina</w:t>
            </w:r>
            <w:r>
              <w:rPr>
                <w:rFonts w:ascii="Verdana" w:hAnsi="Verdana"/>
                <w:color w:val="333333"/>
                <w:spacing w:val="4"/>
              </w:rPr>
              <w:t xml:space="preserve"> </w:t>
            </w:r>
            <w:r>
              <w:rPr>
                <w:rFonts w:ascii="Verdana" w:hAnsi="Verdana"/>
                <w:color w:val="333333"/>
                <w:spacing w:val="-2"/>
              </w:rPr>
              <w:t>económica.</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preparación</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otros</w:t>
            </w:r>
            <w:r>
              <w:rPr>
                <w:rFonts w:ascii="Verdana" w:hAnsi="Verdana"/>
                <w:color w:val="333333"/>
                <w:spacing w:val="6"/>
              </w:rPr>
              <w:t xml:space="preserve"> </w:t>
            </w:r>
            <w:r>
              <w:rPr>
                <w:rFonts w:ascii="Verdana" w:hAnsi="Verdana"/>
                <w:color w:val="333333"/>
              </w:rPr>
              <w:t>alimentos</w:t>
            </w:r>
            <w:r>
              <w:rPr>
                <w:rFonts w:ascii="Verdana" w:hAnsi="Verdana"/>
                <w:color w:val="333333"/>
                <w:spacing w:val="6"/>
              </w:rPr>
              <w:t xml:space="preserve"> </w:t>
            </w:r>
            <w:r>
              <w:rPr>
                <w:rFonts w:ascii="Verdana" w:hAnsi="Verdana"/>
                <w:color w:val="333333"/>
                <w:spacing w:val="-4"/>
              </w:rPr>
              <w:t xml:space="preserve">para </w:t>
            </w:r>
            <w:r>
              <w:rPr>
                <w:rFonts w:ascii="Verdana" w:hAnsi="Verdana"/>
                <w:color w:val="333333"/>
              </w:rPr>
              <w:t>consumo</w:t>
            </w:r>
            <w:r>
              <w:rPr>
                <w:rFonts w:ascii="Verdana" w:hAnsi="Verdana"/>
                <w:color w:val="333333"/>
                <w:spacing w:val="5"/>
              </w:rPr>
              <w:t xml:space="preserve"> </w:t>
            </w:r>
            <w:r>
              <w:rPr>
                <w:rFonts w:ascii="Verdana" w:hAnsi="Verdana"/>
                <w:color w:val="333333"/>
                <w:spacing w:val="-2"/>
              </w:rPr>
              <w:t>inmediato</w:t>
            </w:r>
          </w:p>
        </w:tc>
      </w:tr>
      <w:tr>
        <w:tblPrEx>
          <w:tblLook w:val="04A0" w:firstRow="1" w:lastRow="0" w:firstColumn="1" w:lastColumn="0" w:noHBand="0" w:noVBand="1"/>
        </w:tblPrEx>
        <w:trPr>
          <w:trHeight w:val="428"/>
        </w:trPr>
        <w:tc>
          <w:tcPr>
            <w:tcW w:w="1428" w:type="dxa"/>
            <w:vAlign w:val="center"/>
          </w:tcPr>
          <w:p>
            <w:pPr>
              <w:pStyle w:val="TableParagraph"/>
              <w:spacing w:before="0"/>
              <w:ind w:left="0" w:right="446"/>
              <w:jc w:val="right"/>
              <w:rPr>
                <w:rFonts w:ascii="Verdana" w:hAnsi="Verdana"/>
              </w:rPr>
            </w:pPr>
            <w:r>
              <w:rPr>
                <w:rFonts w:ascii="Verdana" w:hAnsi="Verdana"/>
                <w:spacing w:val="-5"/>
              </w:rPr>
              <w:t>43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238340</w:t>
            </w:r>
          </w:p>
        </w:tc>
        <w:tc>
          <w:tcPr>
            <w:tcW w:w="2835" w:type="dxa"/>
            <w:vAlign w:val="center"/>
          </w:tcPr>
          <w:p>
            <w:pPr>
              <w:pStyle w:val="TableParagraph"/>
              <w:spacing w:before="0"/>
              <w:rPr>
                <w:rFonts w:ascii="Verdana" w:hAnsi="Verdana"/>
              </w:rPr>
            </w:pPr>
            <w:r>
              <w:rPr>
                <w:rFonts w:ascii="Verdana" w:hAnsi="Verdana"/>
                <w:color w:val="333333"/>
              </w:rPr>
              <w:t>Colocación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pisos.</w:t>
            </w:r>
          </w:p>
        </w:tc>
        <w:tc>
          <w:tcPr>
            <w:tcW w:w="3969" w:type="dxa"/>
            <w:vAlign w:val="center"/>
          </w:tcPr>
          <w:p>
            <w:pPr>
              <w:pStyle w:val="TableParagraph"/>
              <w:spacing w:before="0"/>
              <w:rPr>
                <w:rFonts w:ascii="Verdana" w:hAnsi="Verdana"/>
              </w:rPr>
            </w:pPr>
            <w:r>
              <w:rPr>
                <w:rFonts w:ascii="Verdana" w:hAnsi="Verdana"/>
                <w:color w:val="333333"/>
              </w:rPr>
              <w:t>Colocación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pisos</w:t>
            </w:r>
            <w:r>
              <w:rPr>
                <w:rFonts w:ascii="Verdana" w:hAnsi="Verdana"/>
                <w:color w:val="333333"/>
                <w:spacing w:val="5"/>
              </w:rPr>
              <w:t xml:space="preserve"> </w:t>
            </w:r>
            <w:r>
              <w:rPr>
                <w:rFonts w:ascii="Verdana" w:hAnsi="Verdana"/>
                <w:color w:val="333333"/>
              </w:rPr>
              <w:t>cerámicos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azulejos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44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465919</w:t>
            </w:r>
          </w:p>
        </w:tc>
        <w:tc>
          <w:tcPr>
            <w:tcW w:w="2835" w:type="dxa"/>
            <w:vAlign w:val="center"/>
          </w:tcPr>
          <w:p>
            <w:pPr>
              <w:pStyle w:val="TableParagraph"/>
              <w:spacing w:before="0" w:line="240" w:lineRule="auto"/>
              <w:rPr>
                <w:rFonts w:ascii="Verdana" w:hAnsi="Verdana"/>
              </w:rPr>
            </w:pPr>
            <w:r>
              <w:rPr>
                <w:rFonts w:ascii="Verdana" w:hAnsi="Verdana"/>
                <w:color w:val="333333"/>
              </w:rPr>
              <w:t>Compra</w:t>
            </w:r>
            <w:r>
              <w:rPr>
                <w:rFonts w:ascii="Verdana" w:hAnsi="Verdana"/>
                <w:color w:val="333333"/>
                <w:spacing w:val="4"/>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5"/>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sordera.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5"/>
              </w:rPr>
              <w:t xml:space="preserve">uso </w:t>
            </w:r>
            <w:r>
              <w:rPr>
                <w:rFonts w:ascii="Verdana" w:hAnsi="Verdana"/>
                <w:color w:val="333333"/>
                <w:spacing w:val="-2"/>
              </w:rPr>
              <w:t>personal</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45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461140</w:t>
            </w:r>
          </w:p>
        </w:tc>
        <w:tc>
          <w:tcPr>
            <w:tcW w:w="2835" w:type="dxa"/>
            <w:vAlign w:val="center"/>
          </w:tcPr>
          <w:p>
            <w:pPr>
              <w:pStyle w:val="TableParagraph"/>
              <w:spacing w:before="0" w:line="240" w:lineRule="auto"/>
              <w:rPr>
                <w:rFonts w:ascii="Verdana" w:hAnsi="Verdana"/>
              </w:rPr>
            </w:pPr>
            <w:r>
              <w:rPr>
                <w:rFonts w:ascii="Verdana" w:hAnsi="Verdana"/>
                <w:color w:val="333333"/>
              </w:rPr>
              <w:t>Compra</w:t>
            </w:r>
            <w:r>
              <w:rPr>
                <w:rFonts w:ascii="Verdana" w:hAnsi="Verdana"/>
                <w:color w:val="333333"/>
                <w:spacing w:val="3"/>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hojas</w:t>
            </w:r>
            <w:r>
              <w:rPr>
                <w:rFonts w:ascii="Verdana" w:hAnsi="Verdana"/>
                <w:color w:val="333333"/>
                <w:spacing w:val="5"/>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4"/>
              </w:rPr>
              <w:t>tamal</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semillas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granos</w:t>
            </w:r>
            <w:r>
              <w:rPr>
                <w:rFonts w:ascii="Verdana" w:hAnsi="Verdana"/>
                <w:color w:val="333333"/>
                <w:spacing w:val="4"/>
              </w:rPr>
              <w:t xml:space="preserve"> </w:t>
            </w:r>
            <w:r>
              <w:rPr>
                <w:rFonts w:ascii="Verdana" w:hAnsi="Verdana"/>
                <w:color w:val="333333"/>
                <w:spacing w:val="-2"/>
              </w:rPr>
              <w:t xml:space="preserve">alimenticios, </w:t>
            </w:r>
            <w:r>
              <w:rPr>
                <w:rFonts w:ascii="Verdana" w:hAnsi="Verdana"/>
                <w:color w:val="333333"/>
              </w:rPr>
              <w:t>especias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lastRenderedPageBreak/>
              <w:t>chiles</w:t>
            </w:r>
            <w:r>
              <w:rPr>
                <w:rFonts w:ascii="Verdana" w:hAnsi="Verdana"/>
                <w:color w:val="333333"/>
                <w:spacing w:val="4"/>
              </w:rPr>
              <w:t xml:space="preserve"> </w:t>
            </w:r>
            <w:r>
              <w:rPr>
                <w:rFonts w:ascii="Verdana" w:hAnsi="Verdana"/>
                <w:color w:val="333333"/>
                <w:spacing w:val="-2"/>
              </w:rPr>
              <w:t>secos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lastRenderedPageBreak/>
              <w:t>46</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466112</w:t>
            </w:r>
          </w:p>
        </w:tc>
        <w:tc>
          <w:tcPr>
            <w:tcW w:w="2835" w:type="dxa"/>
            <w:vAlign w:val="center"/>
          </w:tcPr>
          <w:p>
            <w:pPr>
              <w:pStyle w:val="TableParagraph"/>
              <w:spacing w:before="0" w:line="240" w:lineRule="auto"/>
              <w:rPr>
                <w:rFonts w:ascii="Verdana" w:hAnsi="Verdana"/>
              </w:rPr>
            </w:pPr>
            <w:r>
              <w:rPr>
                <w:rFonts w:ascii="Verdana" w:hAnsi="Verdana"/>
                <w:color w:val="333333"/>
              </w:rPr>
              <w:t>Compra,</w:t>
            </w:r>
            <w:r>
              <w:rPr>
                <w:rFonts w:ascii="Verdana" w:hAnsi="Verdana"/>
                <w:color w:val="333333"/>
                <w:spacing w:val="6"/>
              </w:rPr>
              <w:t xml:space="preserve"> </w:t>
            </w:r>
            <w:r>
              <w:rPr>
                <w:rFonts w:ascii="Verdana" w:hAnsi="Verdana"/>
                <w:color w:val="333333"/>
              </w:rPr>
              <w:t>venta</w:t>
            </w:r>
            <w:r>
              <w:rPr>
                <w:rFonts w:ascii="Verdana" w:hAnsi="Verdana"/>
                <w:color w:val="333333"/>
                <w:spacing w:val="49"/>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artículos</w:t>
            </w:r>
            <w:r>
              <w:rPr>
                <w:rFonts w:ascii="Verdana" w:hAnsi="Verdana"/>
                <w:color w:val="333333"/>
                <w:spacing w:val="6"/>
              </w:rPr>
              <w:t xml:space="preserve"> </w:t>
            </w:r>
            <w:r>
              <w:rPr>
                <w:rFonts w:ascii="Verdana" w:hAnsi="Verdana"/>
                <w:color w:val="333333"/>
              </w:rPr>
              <w:t>electrónicos</w:t>
            </w:r>
            <w:r>
              <w:rPr>
                <w:rFonts w:ascii="Verdana" w:hAnsi="Verdana"/>
                <w:color w:val="333333"/>
                <w:spacing w:val="5"/>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5"/>
              </w:rPr>
              <w:t xml:space="preserve">el </w:t>
            </w:r>
            <w:r>
              <w:rPr>
                <w:rFonts w:ascii="Verdana" w:hAnsi="Verdana"/>
                <w:color w:val="333333"/>
                <w:spacing w:val="-2"/>
              </w:rPr>
              <w:t>hogar</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4"/>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electrodomésticos</w:t>
            </w:r>
            <w:r>
              <w:rPr>
                <w:rFonts w:ascii="Verdana" w:hAnsi="Verdana"/>
                <w:color w:val="333333"/>
                <w:spacing w:val="4"/>
              </w:rPr>
              <w:t xml:space="preserve"> </w:t>
            </w:r>
            <w:r>
              <w:rPr>
                <w:rFonts w:ascii="Verdana" w:hAnsi="Verdana"/>
                <w:color w:val="333333"/>
              </w:rPr>
              <w:t>menores</w:t>
            </w:r>
            <w:r>
              <w:rPr>
                <w:rFonts w:ascii="Verdana" w:hAnsi="Verdana"/>
                <w:color w:val="333333"/>
                <w:spacing w:val="5"/>
              </w:rPr>
              <w:t xml:space="preserve"> </w:t>
            </w:r>
            <w:r>
              <w:rPr>
                <w:rFonts w:ascii="Verdana" w:hAnsi="Verdana"/>
                <w:color w:val="333333"/>
                <w:spacing w:val="-10"/>
              </w:rPr>
              <w:t xml:space="preserve">y </w:t>
            </w:r>
            <w:r>
              <w:rPr>
                <w:rFonts w:ascii="Verdana" w:hAnsi="Verdana"/>
                <w:color w:val="333333"/>
              </w:rPr>
              <w:t>aparatos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línea</w:t>
            </w:r>
            <w:r>
              <w:rPr>
                <w:rFonts w:ascii="Verdana" w:hAnsi="Verdana"/>
                <w:color w:val="333333"/>
                <w:spacing w:val="4"/>
              </w:rPr>
              <w:t xml:space="preserve"> </w:t>
            </w:r>
            <w:r>
              <w:rPr>
                <w:rFonts w:ascii="Verdana" w:hAnsi="Verdana"/>
                <w:color w:val="333333"/>
                <w:spacing w:val="-2"/>
              </w:rPr>
              <w:t>blanca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47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311613</w:t>
            </w:r>
          </w:p>
        </w:tc>
        <w:tc>
          <w:tcPr>
            <w:tcW w:w="2835" w:type="dxa"/>
            <w:vAlign w:val="center"/>
          </w:tcPr>
          <w:p>
            <w:pPr>
              <w:pStyle w:val="TableParagraph"/>
              <w:spacing w:before="0" w:line="240" w:lineRule="auto"/>
              <w:rPr>
                <w:rFonts w:ascii="Verdana" w:hAnsi="Verdana"/>
              </w:rPr>
            </w:pPr>
            <w:r>
              <w:rPr>
                <w:rFonts w:ascii="Verdana" w:hAnsi="Verdana"/>
                <w:color w:val="333333"/>
              </w:rPr>
              <w:t>Conservas</w:t>
            </w:r>
            <w:r>
              <w:rPr>
                <w:rFonts w:ascii="Verdana" w:hAnsi="Verdana"/>
                <w:color w:val="333333"/>
                <w:spacing w:val="7"/>
              </w:rPr>
              <w:t xml:space="preserve"> </w:t>
            </w:r>
            <w:r>
              <w:rPr>
                <w:rFonts w:ascii="Verdana" w:hAnsi="Verdana"/>
                <w:color w:val="333333"/>
              </w:rPr>
              <w:t>(mermeladas,</w:t>
            </w:r>
            <w:r>
              <w:rPr>
                <w:rFonts w:ascii="Verdana" w:hAnsi="Verdana"/>
                <w:color w:val="333333"/>
                <w:spacing w:val="9"/>
              </w:rPr>
              <w:t xml:space="preserve"> </w:t>
            </w:r>
            <w:r>
              <w:rPr>
                <w:rFonts w:ascii="Verdana" w:hAnsi="Verdana"/>
                <w:color w:val="333333"/>
              </w:rPr>
              <w:t>embutidos,</w:t>
            </w:r>
            <w:r>
              <w:rPr>
                <w:rFonts w:ascii="Verdana" w:hAnsi="Verdana"/>
                <w:color w:val="333333"/>
                <w:spacing w:val="9"/>
              </w:rPr>
              <w:t xml:space="preserve"> </w:t>
            </w:r>
            <w:r>
              <w:rPr>
                <w:rFonts w:ascii="Verdana" w:hAnsi="Verdana"/>
                <w:color w:val="333333"/>
              </w:rPr>
              <w:t>encurtidos</w:t>
            </w:r>
            <w:r>
              <w:rPr>
                <w:rFonts w:ascii="Verdana" w:hAnsi="Verdana"/>
                <w:color w:val="333333"/>
                <w:spacing w:val="8"/>
              </w:rPr>
              <w:t xml:space="preserve"> </w:t>
            </w:r>
            <w:r>
              <w:rPr>
                <w:rFonts w:ascii="Verdana" w:hAnsi="Verdana"/>
                <w:color w:val="333333"/>
                <w:spacing w:val="-10"/>
              </w:rPr>
              <w:t xml:space="preserve">y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Preparación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embutidos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otras</w:t>
            </w:r>
            <w:r>
              <w:rPr>
                <w:rFonts w:ascii="Verdana" w:hAnsi="Verdana"/>
                <w:color w:val="333333"/>
                <w:spacing w:val="5"/>
              </w:rPr>
              <w:t xml:space="preserve"> </w:t>
            </w:r>
            <w:r>
              <w:rPr>
                <w:rFonts w:ascii="Verdana" w:hAnsi="Verdana"/>
                <w:color w:val="333333"/>
              </w:rPr>
              <w:t>conservas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4"/>
              </w:rPr>
              <w:t xml:space="preserve">carne </w:t>
            </w:r>
            <w:r>
              <w:rPr>
                <w:rFonts w:ascii="Verdana" w:hAnsi="Verdana"/>
                <w:color w:val="333333"/>
              </w:rPr>
              <w:t>de</w:t>
            </w:r>
            <w:r>
              <w:rPr>
                <w:rFonts w:ascii="Verdana" w:hAnsi="Verdana"/>
                <w:color w:val="333333"/>
                <w:spacing w:val="3"/>
              </w:rPr>
              <w:t xml:space="preserve"> </w:t>
            </w:r>
            <w:r>
              <w:rPr>
                <w:rFonts w:ascii="Verdana" w:hAnsi="Verdana"/>
                <w:color w:val="333333"/>
              </w:rPr>
              <w:t>ganado,</w:t>
            </w:r>
            <w:r>
              <w:rPr>
                <w:rFonts w:ascii="Verdana" w:hAnsi="Verdana"/>
                <w:color w:val="333333"/>
                <w:spacing w:val="5"/>
              </w:rPr>
              <w:t xml:space="preserve"> </w:t>
            </w:r>
            <w:r>
              <w:rPr>
                <w:rFonts w:ascii="Verdana" w:hAnsi="Verdana"/>
                <w:color w:val="333333"/>
              </w:rPr>
              <w:t>aves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animales</w:t>
            </w:r>
            <w:r>
              <w:rPr>
                <w:rFonts w:ascii="Verdana" w:hAnsi="Verdana"/>
                <w:color w:val="333333"/>
                <w:spacing w:val="4"/>
              </w:rPr>
              <w:t xml:space="preserve"> </w:t>
            </w:r>
            <w:r>
              <w:rPr>
                <w:rFonts w:ascii="Verdana" w:hAnsi="Verdana"/>
                <w:color w:val="333333"/>
                <w:spacing w:val="-2"/>
              </w:rPr>
              <w:t>comestibles</w:t>
            </w:r>
          </w:p>
        </w:tc>
      </w:tr>
      <w:tr>
        <w:tblPrEx>
          <w:tblLook w:val="04A0" w:firstRow="1" w:lastRow="0" w:firstColumn="1" w:lastColumn="0" w:noHBand="0" w:noVBand="1"/>
        </w:tblPrEx>
        <w:trPr>
          <w:trHeight w:val="527"/>
        </w:trPr>
        <w:tc>
          <w:tcPr>
            <w:tcW w:w="1428" w:type="dxa"/>
            <w:vAlign w:val="center"/>
          </w:tcPr>
          <w:p>
            <w:pPr>
              <w:pStyle w:val="TableParagraph"/>
              <w:spacing w:before="0"/>
              <w:ind w:left="0" w:right="446"/>
              <w:jc w:val="right"/>
              <w:rPr>
                <w:rFonts w:ascii="Verdana" w:hAnsi="Verdana"/>
              </w:rPr>
            </w:pPr>
            <w:r>
              <w:rPr>
                <w:rFonts w:ascii="Verdana" w:hAnsi="Verdana"/>
                <w:spacing w:val="-5"/>
              </w:rPr>
              <w:t>48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541330</w:t>
            </w:r>
          </w:p>
        </w:tc>
        <w:tc>
          <w:tcPr>
            <w:tcW w:w="2835" w:type="dxa"/>
            <w:vAlign w:val="center"/>
          </w:tcPr>
          <w:p>
            <w:pPr>
              <w:pStyle w:val="TableParagraph"/>
              <w:spacing w:before="0"/>
              <w:rPr>
                <w:rFonts w:ascii="Verdana" w:hAnsi="Verdana"/>
              </w:rPr>
            </w:pPr>
            <w:r>
              <w:rPr>
                <w:rFonts w:ascii="Verdana" w:hAnsi="Verdana"/>
                <w:color w:val="333333"/>
              </w:rPr>
              <w:t>Constructoras</w:t>
            </w:r>
            <w:r>
              <w:rPr>
                <w:rFonts w:ascii="Verdana" w:hAnsi="Verdana"/>
                <w:color w:val="333333"/>
                <w:spacing w:val="8"/>
              </w:rPr>
              <w:t xml:space="preserve"> </w:t>
            </w:r>
            <w:r>
              <w:rPr>
                <w:rFonts w:ascii="Verdana" w:hAnsi="Verdana"/>
                <w:color w:val="333333"/>
              </w:rPr>
              <w:t>sin</w:t>
            </w:r>
            <w:r>
              <w:rPr>
                <w:rFonts w:ascii="Verdana" w:hAnsi="Verdana"/>
                <w:color w:val="333333"/>
                <w:spacing w:val="7"/>
              </w:rPr>
              <w:t xml:space="preserve"> </w:t>
            </w:r>
            <w:r>
              <w:rPr>
                <w:rFonts w:ascii="Verdana" w:hAnsi="Verdana"/>
                <w:color w:val="333333"/>
                <w:spacing w:val="-2"/>
              </w:rPr>
              <w:t>almacén.</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spacing w:val="-2"/>
              </w:rPr>
              <w:t>ingeniería</w:t>
            </w:r>
          </w:p>
        </w:tc>
      </w:tr>
      <w:tr>
        <w:tblPrEx>
          <w:tblLook w:val="04A0" w:firstRow="1" w:lastRow="0" w:firstColumn="1" w:lastColumn="0" w:noHBand="0" w:noVBand="1"/>
        </w:tblPrEx>
        <w:trPr>
          <w:trHeight w:val="407"/>
        </w:trPr>
        <w:tc>
          <w:tcPr>
            <w:tcW w:w="1428" w:type="dxa"/>
            <w:vAlign w:val="center"/>
          </w:tcPr>
          <w:p>
            <w:pPr>
              <w:pStyle w:val="TableParagraph"/>
              <w:spacing w:before="0"/>
              <w:ind w:left="0" w:right="446"/>
              <w:jc w:val="right"/>
              <w:rPr>
                <w:rFonts w:ascii="Verdana" w:hAnsi="Verdana"/>
              </w:rPr>
            </w:pPr>
            <w:r>
              <w:rPr>
                <w:rFonts w:ascii="Verdana" w:hAnsi="Verdana"/>
                <w:spacing w:val="-5"/>
              </w:rPr>
              <w:t>49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621211</w:t>
            </w:r>
          </w:p>
        </w:tc>
        <w:tc>
          <w:tcPr>
            <w:tcW w:w="2835" w:type="dxa"/>
            <w:vAlign w:val="center"/>
          </w:tcPr>
          <w:p>
            <w:pPr>
              <w:pStyle w:val="TableParagraph"/>
              <w:spacing w:before="0"/>
              <w:rPr>
                <w:rFonts w:ascii="Verdana" w:hAnsi="Verdana"/>
              </w:rPr>
            </w:pPr>
            <w:r>
              <w:rPr>
                <w:rFonts w:ascii="Verdana" w:hAnsi="Verdana"/>
                <w:color w:val="333333"/>
              </w:rPr>
              <w:t>Consultorio</w:t>
            </w:r>
            <w:r>
              <w:rPr>
                <w:rFonts w:ascii="Verdana" w:hAnsi="Verdana"/>
                <w:color w:val="333333"/>
                <w:spacing w:val="3"/>
              </w:rPr>
              <w:t xml:space="preserve"> </w:t>
            </w:r>
            <w:r>
              <w:rPr>
                <w:rFonts w:ascii="Verdana" w:hAnsi="Verdana"/>
                <w:color w:val="333333"/>
              </w:rPr>
              <w:t>médico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dental</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1er</w:t>
            </w:r>
            <w:r>
              <w:rPr>
                <w:rFonts w:ascii="Verdana" w:hAnsi="Verdana"/>
                <w:color w:val="333333"/>
                <w:spacing w:val="4"/>
              </w:rPr>
              <w:t xml:space="preserve"> </w:t>
            </w:r>
            <w:r>
              <w:rPr>
                <w:rFonts w:ascii="Verdana" w:hAnsi="Verdana"/>
                <w:color w:val="333333"/>
                <w:spacing w:val="-2"/>
              </w:rPr>
              <w:t>contacto.</w:t>
            </w:r>
          </w:p>
        </w:tc>
        <w:tc>
          <w:tcPr>
            <w:tcW w:w="3969" w:type="dxa"/>
            <w:vAlign w:val="center"/>
          </w:tcPr>
          <w:p>
            <w:pPr>
              <w:pStyle w:val="TableParagraph"/>
              <w:spacing w:before="0"/>
              <w:rPr>
                <w:rFonts w:ascii="Verdana" w:hAnsi="Verdana"/>
              </w:rPr>
            </w:pPr>
            <w:r>
              <w:rPr>
                <w:rFonts w:ascii="Verdana" w:hAnsi="Verdana"/>
                <w:color w:val="333333"/>
              </w:rPr>
              <w:t>Consultorios</w:t>
            </w:r>
            <w:r>
              <w:rPr>
                <w:rFonts w:ascii="Verdana" w:hAnsi="Verdana"/>
                <w:color w:val="333333"/>
                <w:spacing w:val="5"/>
              </w:rPr>
              <w:t xml:space="preserve"> </w:t>
            </w:r>
            <w:r>
              <w:rPr>
                <w:rFonts w:ascii="Verdana" w:hAnsi="Verdana"/>
                <w:color w:val="333333"/>
              </w:rPr>
              <w:t>dentales</w:t>
            </w:r>
            <w:r>
              <w:rPr>
                <w:rFonts w:ascii="Verdana" w:hAnsi="Verdana"/>
                <w:color w:val="333333"/>
                <w:spacing w:val="6"/>
              </w:rPr>
              <w:t xml:space="preserve"> </w:t>
            </w:r>
            <w:r>
              <w:rPr>
                <w:rFonts w:ascii="Verdana" w:hAnsi="Verdana"/>
                <w:color w:val="333333"/>
              </w:rPr>
              <w:t>del</w:t>
            </w:r>
            <w:r>
              <w:rPr>
                <w:rFonts w:ascii="Verdana" w:hAnsi="Verdana"/>
                <w:color w:val="333333"/>
                <w:spacing w:val="5"/>
              </w:rPr>
              <w:t xml:space="preserve"> </w:t>
            </w:r>
            <w:r>
              <w:rPr>
                <w:rFonts w:ascii="Verdana" w:hAnsi="Verdana"/>
                <w:color w:val="333333"/>
              </w:rPr>
              <w:t>sector</w:t>
            </w:r>
            <w:r>
              <w:rPr>
                <w:rFonts w:ascii="Verdana" w:hAnsi="Verdana"/>
                <w:color w:val="333333"/>
                <w:spacing w:val="6"/>
              </w:rPr>
              <w:t xml:space="preserve"> </w:t>
            </w:r>
            <w:r>
              <w:rPr>
                <w:rFonts w:ascii="Verdana" w:hAnsi="Verdana"/>
                <w:color w:val="333333"/>
                <w:spacing w:val="-2"/>
              </w:rPr>
              <w:t>privado</w:t>
            </w:r>
          </w:p>
        </w:tc>
      </w:tr>
      <w:tr>
        <w:tblPrEx>
          <w:tblLook w:val="04A0" w:firstRow="1" w:lastRow="0" w:firstColumn="1" w:lastColumn="0" w:noHBand="0" w:noVBand="1"/>
        </w:tblPrEx>
        <w:trPr>
          <w:trHeight w:val="413"/>
        </w:trPr>
        <w:tc>
          <w:tcPr>
            <w:tcW w:w="1428" w:type="dxa"/>
            <w:vAlign w:val="center"/>
          </w:tcPr>
          <w:p>
            <w:pPr>
              <w:pStyle w:val="TableParagraph"/>
              <w:spacing w:before="0"/>
              <w:ind w:left="0" w:right="446"/>
              <w:jc w:val="right"/>
              <w:rPr>
                <w:rFonts w:ascii="Verdana" w:hAnsi="Verdana"/>
              </w:rPr>
            </w:pPr>
            <w:r>
              <w:rPr>
                <w:rFonts w:ascii="Verdana" w:hAnsi="Verdana"/>
                <w:spacing w:val="-5"/>
              </w:rPr>
              <w:t>50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541211</w:t>
            </w:r>
          </w:p>
        </w:tc>
        <w:tc>
          <w:tcPr>
            <w:tcW w:w="2835" w:type="dxa"/>
            <w:vAlign w:val="center"/>
          </w:tcPr>
          <w:p>
            <w:pPr>
              <w:pStyle w:val="TableParagraph"/>
              <w:spacing w:before="0"/>
              <w:rPr>
                <w:rFonts w:ascii="Verdana" w:hAnsi="Verdana"/>
              </w:rPr>
            </w:pPr>
            <w:r>
              <w:rPr>
                <w:rFonts w:ascii="Verdana" w:hAnsi="Verdana"/>
                <w:color w:val="333333"/>
                <w:spacing w:val="-2"/>
              </w:rPr>
              <w:t>Contadores.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contabilidad</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auditoría</w:t>
            </w:r>
          </w:p>
        </w:tc>
      </w:tr>
      <w:tr>
        <w:tblPrEx>
          <w:tblLook w:val="04A0" w:firstRow="1" w:lastRow="0" w:firstColumn="1" w:lastColumn="0" w:noHBand="0" w:noVBand="1"/>
        </w:tblPrEx>
        <w:trPr>
          <w:trHeight w:val="419"/>
        </w:trPr>
        <w:tc>
          <w:tcPr>
            <w:tcW w:w="1428" w:type="dxa"/>
            <w:vAlign w:val="center"/>
          </w:tcPr>
          <w:p>
            <w:pPr>
              <w:pStyle w:val="TableParagraph"/>
              <w:spacing w:before="0"/>
              <w:ind w:left="0" w:right="446"/>
              <w:jc w:val="right"/>
              <w:rPr>
                <w:rFonts w:ascii="Verdana" w:hAnsi="Verdana"/>
              </w:rPr>
            </w:pPr>
            <w:r>
              <w:rPr>
                <w:rFonts w:ascii="Verdana" w:hAnsi="Verdana"/>
                <w:spacing w:val="-5"/>
              </w:rPr>
              <w:t>51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spacing w:val="-2"/>
              </w:rPr>
              <w:t>Contratistas.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411"/>
        </w:trPr>
        <w:tc>
          <w:tcPr>
            <w:tcW w:w="1428" w:type="dxa"/>
            <w:vAlign w:val="center"/>
          </w:tcPr>
          <w:p>
            <w:pPr>
              <w:pStyle w:val="TableParagraph"/>
              <w:spacing w:before="0"/>
              <w:ind w:left="0" w:right="446"/>
              <w:jc w:val="right"/>
              <w:rPr>
                <w:rFonts w:ascii="Verdana" w:hAnsi="Verdana"/>
              </w:rPr>
            </w:pPr>
            <w:r>
              <w:rPr>
                <w:rFonts w:ascii="Verdana" w:hAnsi="Verdana"/>
                <w:spacing w:val="-5"/>
              </w:rPr>
              <w:t>52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541860</w:t>
            </w:r>
          </w:p>
        </w:tc>
        <w:tc>
          <w:tcPr>
            <w:tcW w:w="2835" w:type="dxa"/>
            <w:vAlign w:val="center"/>
          </w:tcPr>
          <w:p>
            <w:pPr>
              <w:pStyle w:val="TableParagraph"/>
              <w:spacing w:before="0"/>
              <w:rPr>
                <w:rFonts w:ascii="Verdana" w:hAnsi="Verdana"/>
              </w:rPr>
            </w:pPr>
            <w:r>
              <w:rPr>
                <w:rFonts w:ascii="Verdana" w:hAnsi="Verdana"/>
                <w:color w:val="333333"/>
              </w:rPr>
              <w:t>Correos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telégrafos.</w:t>
            </w:r>
          </w:p>
        </w:tc>
        <w:tc>
          <w:tcPr>
            <w:tcW w:w="3969" w:type="dxa"/>
            <w:vAlign w:val="center"/>
          </w:tcPr>
          <w:p>
            <w:pPr>
              <w:pStyle w:val="TableParagraph"/>
              <w:spacing w:before="0"/>
              <w:rPr>
                <w:rFonts w:ascii="Verdana" w:hAnsi="Verdana"/>
              </w:rPr>
            </w:pPr>
            <w:r>
              <w:rPr>
                <w:rFonts w:ascii="Verdana" w:hAnsi="Verdana"/>
                <w:color w:val="333333"/>
              </w:rPr>
              <w:t>Agencias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correo</w:t>
            </w:r>
            <w:r>
              <w:rPr>
                <w:rFonts w:ascii="Verdana" w:hAnsi="Verdana"/>
                <w:color w:val="333333"/>
                <w:spacing w:val="5"/>
              </w:rPr>
              <w:t xml:space="preserve"> </w:t>
            </w:r>
            <w:r>
              <w:rPr>
                <w:rFonts w:ascii="Verdana" w:hAnsi="Verdana"/>
                <w:color w:val="333333"/>
                <w:spacing w:val="-2"/>
              </w:rPr>
              <w:t>directo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466114</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Cristalería.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cristalería,</w:t>
            </w:r>
            <w:r>
              <w:rPr>
                <w:rFonts w:ascii="Verdana" w:hAnsi="Verdana"/>
                <w:color w:val="333333"/>
                <w:spacing w:val="5"/>
              </w:rPr>
              <w:t xml:space="preserve"> </w:t>
            </w:r>
            <w:r>
              <w:rPr>
                <w:rFonts w:ascii="Verdana" w:hAnsi="Verdana"/>
                <w:color w:val="333333"/>
              </w:rPr>
              <w:t>loza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utensilios</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spacing w:val="-2"/>
              </w:rPr>
              <w:t>cocina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541410</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Decoraciones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5"/>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spacing w:val="-5"/>
              </w:rPr>
              <w:t xml:space="preserve">la </w:t>
            </w:r>
            <w:r>
              <w:rPr>
                <w:rFonts w:ascii="Verdana" w:hAnsi="Verdana"/>
                <w:color w:val="333333"/>
              </w:rPr>
              <w:t>decoración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interiores</w:t>
            </w:r>
          </w:p>
        </w:tc>
      </w:tr>
      <w:tr>
        <w:tblPrEx>
          <w:tblLook w:val="04A0" w:firstRow="1" w:lastRow="0" w:firstColumn="1" w:lastColumn="0" w:noHBand="0" w:noVBand="1"/>
        </w:tblPrEx>
        <w:trPr>
          <w:trHeight w:val="497"/>
        </w:trPr>
        <w:tc>
          <w:tcPr>
            <w:tcW w:w="1428" w:type="dxa"/>
            <w:vAlign w:val="center"/>
          </w:tcPr>
          <w:p>
            <w:pPr>
              <w:pStyle w:val="TableParagraph"/>
              <w:spacing w:before="0"/>
              <w:ind w:left="0" w:right="446"/>
              <w:jc w:val="right"/>
              <w:rPr>
                <w:rFonts w:ascii="Verdana" w:hAnsi="Verdana"/>
              </w:rPr>
            </w:pPr>
            <w:r>
              <w:rPr>
                <w:rFonts w:ascii="Verdana" w:hAnsi="Verdana"/>
                <w:spacing w:val="-5"/>
              </w:rPr>
              <w:t>55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Despacho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oficinas</w:t>
            </w:r>
            <w:r>
              <w:rPr>
                <w:rFonts w:ascii="Verdana" w:hAnsi="Verdana"/>
                <w:color w:val="333333"/>
                <w:spacing w:val="6"/>
              </w:rPr>
              <w:t xml:space="preserve"> </w:t>
            </w:r>
            <w:r>
              <w:rPr>
                <w:rFonts w:ascii="Verdana" w:hAnsi="Verdana"/>
                <w:color w:val="333333"/>
                <w:spacing w:val="-2"/>
              </w:rPr>
              <w:t>privadas.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541430</w:t>
            </w:r>
          </w:p>
        </w:tc>
        <w:tc>
          <w:tcPr>
            <w:tcW w:w="2835" w:type="dxa"/>
            <w:vAlign w:val="center"/>
          </w:tcPr>
          <w:p>
            <w:pPr>
              <w:pStyle w:val="TableParagraph"/>
              <w:spacing w:before="0" w:line="240" w:lineRule="auto"/>
              <w:rPr>
                <w:rFonts w:ascii="Verdana" w:hAnsi="Verdana"/>
              </w:rPr>
            </w:pPr>
            <w:r>
              <w:rPr>
                <w:rFonts w:ascii="Verdana" w:hAnsi="Verdana"/>
                <w:color w:val="333333"/>
              </w:rPr>
              <w:t>Diseño</w:t>
            </w:r>
            <w:r>
              <w:rPr>
                <w:rFonts w:ascii="Verdana" w:hAnsi="Verdana"/>
                <w:color w:val="333333"/>
                <w:spacing w:val="2"/>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anuncios</w:t>
            </w:r>
            <w:r>
              <w:rPr>
                <w:rFonts w:ascii="Verdana" w:hAnsi="Verdana"/>
                <w:color w:val="333333"/>
                <w:spacing w:val="4"/>
              </w:rPr>
              <w:t xml:space="preserve"> </w:t>
            </w:r>
            <w:r>
              <w:rPr>
                <w:rFonts w:ascii="Verdana" w:hAnsi="Verdana"/>
                <w:color w:val="333333"/>
              </w:rPr>
              <w:t>a</w:t>
            </w:r>
            <w:r>
              <w:rPr>
                <w:rFonts w:ascii="Verdana" w:hAnsi="Verdana"/>
                <w:color w:val="333333"/>
                <w:spacing w:val="2"/>
              </w:rPr>
              <w:t xml:space="preserve"> </w:t>
            </w:r>
            <w:r>
              <w:rPr>
                <w:rFonts w:ascii="Verdana" w:hAnsi="Verdana"/>
                <w:color w:val="333333"/>
              </w:rPr>
              <w:t>mano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spacing w:val="-2"/>
              </w:rPr>
              <w:t>computadora.</w:t>
            </w:r>
          </w:p>
        </w:tc>
        <w:tc>
          <w:tcPr>
            <w:tcW w:w="3969" w:type="dxa"/>
            <w:vAlign w:val="center"/>
          </w:tcPr>
          <w:p>
            <w:pPr>
              <w:pStyle w:val="TableParagraph"/>
              <w:spacing w:before="0" w:line="240" w:lineRule="auto"/>
              <w:rPr>
                <w:rFonts w:ascii="Verdana" w:hAnsi="Verdana"/>
              </w:rPr>
            </w:pPr>
            <w:r>
              <w:rPr>
                <w:rFonts w:ascii="Verdana" w:hAnsi="Verdana"/>
                <w:color w:val="333333"/>
              </w:rPr>
              <w:t>Diseño</w:t>
            </w:r>
            <w:r>
              <w:rPr>
                <w:rFonts w:ascii="Verdana" w:hAnsi="Verdana"/>
                <w:color w:val="333333"/>
                <w:spacing w:val="4"/>
              </w:rPr>
              <w:t xml:space="preserve"> </w:t>
            </w:r>
            <w:r>
              <w:rPr>
                <w:rFonts w:ascii="Verdana" w:hAnsi="Verdana"/>
                <w:color w:val="333333"/>
                <w:spacing w:val="-2"/>
              </w:rPr>
              <w:t>gráfico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512240</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Disqueras.</w:t>
            </w:r>
          </w:p>
        </w:tc>
        <w:tc>
          <w:tcPr>
            <w:tcW w:w="3969" w:type="dxa"/>
            <w:vAlign w:val="center"/>
          </w:tcPr>
          <w:p>
            <w:pPr>
              <w:pStyle w:val="TableParagraph"/>
              <w:spacing w:before="0" w:line="240" w:lineRule="auto"/>
              <w:rPr>
                <w:rFonts w:ascii="Verdana" w:hAnsi="Verdana"/>
              </w:rPr>
            </w:pPr>
            <w:r>
              <w:rPr>
                <w:rFonts w:ascii="Verdana" w:hAnsi="Verdana"/>
                <w:color w:val="333333"/>
              </w:rPr>
              <w:t>Grabación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discos</w:t>
            </w:r>
            <w:r>
              <w:rPr>
                <w:rFonts w:ascii="Verdana" w:hAnsi="Verdana"/>
                <w:color w:val="333333"/>
                <w:spacing w:val="6"/>
              </w:rPr>
              <w:t xml:space="preserve"> </w:t>
            </w:r>
            <w:r>
              <w:rPr>
                <w:rFonts w:ascii="Verdana" w:hAnsi="Verdana"/>
                <w:color w:val="333333"/>
              </w:rPr>
              <w:t>compactos</w:t>
            </w:r>
            <w:r>
              <w:rPr>
                <w:rFonts w:ascii="Verdana" w:hAnsi="Verdana"/>
                <w:color w:val="333333"/>
                <w:spacing w:val="5"/>
              </w:rPr>
              <w:t xml:space="preserve"> </w:t>
            </w:r>
            <w:r>
              <w:rPr>
                <w:rFonts w:ascii="Verdana" w:hAnsi="Verdana"/>
                <w:color w:val="333333"/>
              </w:rPr>
              <w:t>(CD)</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video</w:t>
            </w:r>
            <w:r>
              <w:rPr>
                <w:rFonts w:ascii="Verdana" w:hAnsi="Verdana"/>
                <w:color w:val="333333"/>
                <w:spacing w:val="4"/>
              </w:rPr>
              <w:t xml:space="preserve"> </w:t>
            </w:r>
            <w:r>
              <w:rPr>
                <w:rFonts w:ascii="Verdana" w:hAnsi="Verdana"/>
                <w:color w:val="333333"/>
                <w:spacing w:val="-2"/>
              </w:rPr>
              <w:t xml:space="preserve">digital </w:t>
            </w:r>
            <w:r>
              <w:rPr>
                <w:rFonts w:ascii="Verdana" w:hAnsi="Verdana"/>
                <w:color w:val="333333"/>
              </w:rPr>
              <w:t>(DVD)</w:t>
            </w:r>
            <w:r>
              <w:rPr>
                <w:rFonts w:ascii="Verdana" w:hAnsi="Verdana"/>
                <w:color w:val="333333"/>
                <w:spacing w:val="5"/>
              </w:rPr>
              <w:t xml:space="preserve"> </w:t>
            </w:r>
            <w:r>
              <w:rPr>
                <w:rFonts w:ascii="Verdana" w:hAnsi="Verdana"/>
                <w:color w:val="333333"/>
              </w:rPr>
              <w:t>o</w:t>
            </w:r>
            <w:r>
              <w:rPr>
                <w:rFonts w:ascii="Verdana" w:hAnsi="Verdana"/>
                <w:color w:val="333333"/>
                <w:spacing w:val="5"/>
              </w:rPr>
              <w:t xml:space="preserve"> </w:t>
            </w:r>
            <w:r>
              <w:rPr>
                <w:rFonts w:ascii="Verdana" w:hAnsi="Verdana"/>
                <w:color w:val="333333"/>
              </w:rPr>
              <w:t>casetes</w:t>
            </w:r>
            <w:r>
              <w:rPr>
                <w:rFonts w:ascii="Verdana" w:hAnsi="Verdana"/>
                <w:color w:val="333333"/>
                <w:spacing w:val="5"/>
              </w:rPr>
              <w:t xml:space="preserve"> </w:t>
            </w:r>
            <w:r>
              <w:rPr>
                <w:rFonts w:ascii="Verdana" w:hAnsi="Verdana"/>
                <w:color w:val="333333"/>
                <w:spacing w:val="-2"/>
              </w:rPr>
              <w:t>musicales</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58</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237113</w:t>
            </w:r>
          </w:p>
        </w:tc>
        <w:tc>
          <w:tcPr>
            <w:tcW w:w="2835" w:type="dxa"/>
            <w:vAlign w:val="center"/>
          </w:tcPr>
          <w:p>
            <w:pPr>
              <w:pStyle w:val="TableParagraph"/>
              <w:spacing w:before="0" w:line="240" w:lineRule="auto"/>
              <w:rPr>
                <w:rFonts w:ascii="Verdana" w:hAnsi="Verdana"/>
              </w:rPr>
            </w:pPr>
            <w:r>
              <w:rPr>
                <w:rFonts w:ascii="Verdana" w:hAnsi="Verdana"/>
                <w:color w:val="333333"/>
              </w:rPr>
              <w:t>Distribución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agua.</w:t>
            </w:r>
          </w:p>
        </w:tc>
        <w:tc>
          <w:tcPr>
            <w:tcW w:w="3969" w:type="dxa"/>
            <w:vAlign w:val="center"/>
          </w:tcPr>
          <w:p>
            <w:pPr>
              <w:pStyle w:val="TableParagraph"/>
              <w:spacing w:before="0" w:line="264" w:lineRule="auto"/>
              <w:ind w:right="93"/>
              <w:rPr>
                <w:rFonts w:ascii="Verdana" w:hAnsi="Verdana"/>
              </w:rPr>
            </w:pPr>
            <w:r>
              <w:rPr>
                <w:rFonts w:ascii="Verdana" w:hAnsi="Verdana"/>
                <w:color w:val="333333"/>
              </w:rPr>
              <w:t>Supervisión de construcción de obras para el</w:t>
            </w:r>
            <w:r>
              <w:rPr>
                <w:rFonts w:ascii="Verdana" w:hAnsi="Verdana"/>
                <w:color w:val="333333"/>
                <w:spacing w:val="40"/>
              </w:rPr>
              <w:t xml:space="preserve"> </w:t>
            </w:r>
            <w:r>
              <w:rPr>
                <w:rFonts w:ascii="Verdana" w:hAnsi="Verdana"/>
                <w:color w:val="333333"/>
              </w:rPr>
              <w:t xml:space="preserve">tratamiento, distribución y suministro de agua, drenaje y </w:t>
            </w:r>
            <w:r>
              <w:rPr>
                <w:rFonts w:ascii="Verdana" w:hAnsi="Verdana"/>
                <w:color w:val="333333"/>
                <w:spacing w:val="-2"/>
              </w:rPr>
              <w:t>riego</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59</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464113</w:t>
            </w:r>
          </w:p>
        </w:tc>
        <w:tc>
          <w:tcPr>
            <w:tcW w:w="2835" w:type="dxa"/>
            <w:vAlign w:val="center"/>
          </w:tcPr>
          <w:p>
            <w:pPr>
              <w:pStyle w:val="TableParagraph"/>
              <w:spacing w:before="0" w:line="240" w:lineRule="auto"/>
              <w:rPr>
                <w:rFonts w:ascii="Verdana" w:hAnsi="Verdana"/>
              </w:rPr>
            </w:pPr>
            <w:r>
              <w:rPr>
                <w:rFonts w:ascii="Verdana" w:hAnsi="Verdana"/>
                <w:color w:val="333333"/>
              </w:rPr>
              <w:t>Droguería,</w:t>
            </w:r>
            <w:r>
              <w:rPr>
                <w:rFonts w:ascii="Verdana" w:hAnsi="Verdana"/>
                <w:color w:val="333333"/>
                <w:spacing w:val="6"/>
              </w:rPr>
              <w:t xml:space="preserve"> </w:t>
            </w:r>
            <w:r>
              <w:rPr>
                <w:rFonts w:ascii="Verdana" w:hAnsi="Verdana"/>
                <w:color w:val="333333"/>
              </w:rPr>
              <w:t>hierbera</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homeopática.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productos</w:t>
            </w:r>
            <w:r>
              <w:rPr>
                <w:rFonts w:ascii="Verdana" w:hAnsi="Verdana"/>
                <w:color w:val="333333"/>
                <w:spacing w:val="4"/>
              </w:rPr>
              <w:t xml:space="preserve"> </w:t>
            </w:r>
            <w:r>
              <w:rPr>
                <w:rFonts w:ascii="Verdana" w:hAnsi="Verdana"/>
                <w:color w:val="333333"/>
                <w:spacing w:val="-2"/>
              </w:rPr>
              <w:t xml:space="preserve">naturistas, </w:t>
            </w:r>
            <w:r>
              <w:rPr>
                <w:rFonts w:ascii="Verdana" w:hAnsi="Verdana"/>
                <w:color w:val="333333"/>
              </w:rPr>
              <w:t>medicamentos homeopáticos y de complementos</w:t>
            </w:r>
            <w:r>
              <w:rPr>
                <w:rFonts w:ascii="Verdana" w:hAnsi="Verdana"/>
                <w:color w:val="333333"/>
                <w:spacing w:val="40"/>
              </w:rPr>
              <w:t xml:space="preserve"> </w:t>
            </w:r>
            <w:r>
              <w:rPr>
                <w:rFonts w:ascii="Verdana" w:hAnsi="Verdana"/>
                <w:color w:val="333333"/>
                <w:spacing w:val="-2"/>
              </w:rPr>
              <w:t>alimenticios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60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461160</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Dulcería.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dulces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materias</w:t>
            </w:r>
            <w:r>
              <w:rPr>
                <w:rFonts w:ascii="Verdana" w:hAnsi="Verdana"/>
                <w:color w:val="333333"/>
                <w:spacing w:val="4"/>
              </w:rPr>
              <w:t xml:space="preserve"> </w:t>
            </w:r>
            <w:r>
              <w:rPr>
                <w:rFonts w:ascii="Verdana" w:hAnsi="Verdana"/>
                <w:color w:val="333333"/>
              </w:rPr>
              <w:t>primas</w:t>
            </w:r>
            <w:r>
              <w:rPr>
                <w:rFonts w:ascii="Verdana" w:hAnsi="Verdana"/>
                <w:color w:val="333333"/>
                <w:spacing w:val="3"/>
              </w:rPr>
              <w:t xml:space="preserve"> </w:t>
            </w:r>
            <w:r>
              <w:rPr>
                <w:rFonts w:ascii="Verdana" w:hAnsi="Verdana"/>
                <w:color w:val="333333"/>
                <w:spacing w:val="-4"/>
              </w:rPr>
              <w:t xml:space="preserve">para </w:t>
            </w:r>
            <w:r>
              <w:rPr>
                <w:rFonts w:ascii="Verdana" w:hAnsi="Verdana"/>
                <w:color w:val="333333"/>
                <w:spacing w:val="-2"/>
              </w:rPr>
              <w:t>repostería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61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461160</w:t>
            </w:r>
          </w:p>
        </w:tc>
        <w:tc>
          <w:tcPr>
            <w:tcW w:w="2835" w:type="dxa"/>
            <w:vAlign w:val="center"/>
          </w:tcPr>
          <w:p>
            <w:pPr>
              <w:pStyle w:val="TableParagraph"/>
              <w:spacing w:before="0" w:line="240" w:lineRule="auto"/>
              <w:rPr>
                <w:rFonts w:ascii="Verdana" w:hAnsi="Verdana"/>
              </w:rPr>
            </w:pPr>
            <w:r>
              <w:rPr>
                <w:rFonts w:ascii="Verdana" w:hAnsi="Verdana"/>
                <w:color w:val="333333"/>
              </w:rPr>
              <w:t>Dulces,</w:t>
            </w:r>
            <w:r>
              <w:rPr>
                <w:rFonts w:ascii="Verdana" w:hAnsi="Verdana"/>
                <w:color w:val="333333"/>
                <w:spacing w:val="5"/>
              </w:rPr>
              <w:t xml:space="preserve"> </w:t>
            </w:r>
            <w:r>
              <w:rPr>
                <w:rFonts w:ascii="Verdana" w:hAnsi="Verdana"/>
                <w:color w:val="333333"/>
              </w:rPr>
              <w:t>caramelos</w:t>
            </w:r>
            <w:r>
              <w:rPr>
                <w:rFonts w:ascii="Verdana" w:hAnsi="Verdana"/>
                <w:color w:val="333333"/>
                <w:spacing w:val="3"/>
              </w:rPr>
              <w:t xml:space="preserve"> </w:t>
            </w:r>
            <w:r>
              <w:rPr>
                <w:rFonts w:ascii="Verdana" w:hAnsi="Verdana"/>
                <w:color w:val="333333"/>
              </w:rPr>
              <w:t>y</w:t>
            </w:r>
            <w:r>
              <w:rPr>
                <w:rFonts w:ascii="Verdana" w:hAnsi="Verdana"/>
                <w:color w:val="333333"/>
                <w:spacing w:val="45"/>
              </w:rPr>
              <w:t xml:space="preserve">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dulces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materias</w:t>
            </w:r>
            <w:r>
              <w:rPr>
                <w:rFonts w:ascii="Verdana" w:hAnsi="Verdana"/>
                <w:color w:val="333333"/>
                <w:spacing w:val="4"/>
              </w:rPr>
              <w:t xml:space="preserve"> </w:t>
            </w:r>
            <w:r>
              <w:rPr>
                <w:rFonts w:ascii="Verdana" w:hAnsi="Verdana"/>
                <w:color w:val="333333"/>
              </w:rPr>
              <w:t>primas</w:t>
            </w:r>
            <w:r>
              <w:rPr>
                <w:rFonts w:ascii="Verdana" w:hAnsi="Verdana"/>
                <w:color w:val="333333"/>
                <w:spacing w:val="3"/>
              </w:rPr>
              <w:t xml:space="preserve"> </w:t>
            </w:r>
            <w:r>
              <w:rPr>
                <w:rFonts w:ascii="Verdana" w:hAnsi="Verdana"/>
                <w:color w:val="333333"/>
                <w:spacing w:val="-4"/>
              </w:rPr>
              <w:t xml:space="preserve">para </w:t>
            </w:r>
            <w:r>
              <w:rPr>
                <w:rFonts w:ascii="Verdana" w:hAnsi="Verdana"/>
                <w:color w:val="333333"/>
                <w:spacing w:val="-2"/>
              </w:rPr>
              <w:t>repostería</w:t>
            </w:r>
          </w:p>
        </w:tc>
      </w:tr>
      <w:tr>
        <w:tblPrEx>
          <w:tblLook w:val="04A0" w:firstRow="1" w:lastRow="0" w:firstColumn="1" w:lastColumn="0" w:noHBand="0" w:noVBand="1"/>
        </w:tblPrEx>
        <w:trPr>
          <w:trHeight w:val="533"/>
        </w:trPr>
        <w:tc>
          <w:tcPr>
            <w:tcW w:w="1428" w:type="dxa"/>
            <w:vAlign w:val="center"/>
          </w:tcPr>
          <w:p>
            <w:pPr>
              <w:pStyle w:val="TableParagraph"/>
              <w:spacing w:before="0"/>
              <w:ind w:left="0" w:right="446"/>
              <w:jc w:val="right"/>
              <w:rPr>
                <w:rFonts w:ascii="Verdana" w:hAnsi="Verdana"/>
              </w:rPr>
            </w:pPr>
            <w:r>
              <w:rPr>
                <w:rFonts w:ascii="Verdana" w:hAnsi="Verdana"/>
                <w:spacing w:val="-5"/>
              </w:rPr>
              <w:t>62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465915</w:t>
            </w:r>
          </w:p>
        </w:tc>
        <w:tc>
          <w:tcPr>
            <w:tcW w:w="2835"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marcos.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tiendas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artesanías</w:t>
            </w:r>
          </w:p>
        </w:tc>
      </w:tr>
      <w:tr>
        <w:tblPrEx>
          <w:tblLook w:val="04A0" w:firstRow="1" w:lastRow="0" w:firstColumn="1" w:lastColumn="0" w:noHBand="0" w:noVBand="1"/>
        </w:tblPrEx>
        <w:trPr>
          <w:trHeight w:val="427"/>
        </w:trPr>
        <w:tc>
          <w:tcPr>
            <w:tcW w:w="1428" w:type="dxa"/>
            <w:vAlign w:val="center"/>
          </w:tcPr>
          <w:p>
            <w:pPr>
              <w:pStyle w:val="TableParagraph"/>
              <w:spacing w:before="0"/>
              <w:ind w:left="0" w:right="446"/>
              <w:jc w:val="right"/>
              <w:rPr>
                <w:rFonts w:ascii="Verdana" w:hAnsi="Verdana"/>
              </w:rPr>
            </w:pPr>
            <w:r>
              <w:rPr>
                <w:rFonts w:ascii="Verdana" w:hAnsi="Verdana"/>
                <w:spacing w:val="-5"/>
              </w:rPr>
              <w:t>63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323119</w:t>
            </w:r>
          </w:p>
        </w:tc>
        <w:tc>
          <w:tcPr>
            <w:tcW w:w="2835"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rótulos.</w:t>
            </w:r>
          </w:p>
        </w:tc>
        <w:tc>
          <w:tcPr>
            <w:tcW w:w="3969" w:type="dxa"/>
            <w:vAlign w:val="center"/>
          </w:tcPr>
          <w:p>
            <w:pPr>
              <w:pStyle w:val="TableParagraph"/>
              <w:spacing w:before="0"/>
              <w:rPr>
                <w:rFonts w:ascii="Verdana" w:hAnsi="Verdana"/>
              </w:rPr>
            </w:pPr>
            <w:r>
              <w:rPr>
                <w:rFonts w:ascii="Verdana" w:hAnsi="Verdana"/>
                <w:color w:val="333333"/>
              </w:rPr>
              <w:t>Impresión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formas</w:t>
            </w:r>
            <w:r>
              <w:rPr>
                <w:rFonts w:ascii="Verdana" w:hAnsi="Verdana"/>
                <w:color w:val="333333"/>
                <w:spacing w:val="5"/>
              </w:rPr>
              <w:t xml:space="preserve"> </w:t>
            </w:r>
            <w:r>
              <w:rPr>
                <w:rFonts w:ascii="Verdana" w:hAnsi="Verdana"/>
                <w:color w:val="333333"/>
              </w:rPr>
              <w:t>continuas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impresos</w:t>
            </w:r>
          </w:p>
        </w:tc>
      </w:tr>
      <w:tr>
        <w:tblPrEx>
          <w:tblLook w:val="04A0" w:firstRow="1" w:lastRow="0" w:firstColumn="1" w:lastColumn="0" w:noHBand="0" w:noVBand="1"/>
        </w:tblPrEx>
        <w:trPr>
          <w:trHeight w:val="547"/>
        </w:trPr>
        <w:tc>
          <w:tcPr>
            <w:tcW w:w="1428" w:type="dxa"/>
            <w:vAlign w:val="center"/>
          </w:tcPr>
          <w:p>
            <w:pPr>
              <w:pStyle w:val="TableParagraph"/>
              <w:spacing w:before="0"/>
              <w:ind w:left="0" w:right="446"/>
              <w:jc w:val="right"/>
              <w:rPr>
                <w:rFonts w:ascii="Verdana" w:hAnsi="Verdana"/>
              </w:rPr>
            </w:pPr>
            <w:r>
              <w:rPr>
                <w:rFonts w:ascii="Verdana" w:hAnsi="Verdana"/>
                <w:spacing w:val="-5"/>
              </w:rPr>
              <w:lastRenderedPageBreak/>
              <w:t>64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311910</w:t>
            </w:r>
          </w:p>
        </w:tc>
        <w:tc>
          <w:tcPr>
            <w:tcW w:w="2835"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tostadas</w:t>
            </w:r>
          </w:p>
        </w:tc>
        <w:tc>
          <w:tcPr>
            <w:tcW w:w="3969"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botanas</w:t>
            </w:r>
          </w:p>
        </w:tc>
      </w:tr>
      <w:tr>
        <w:tblPrEx>
          <w:tblLook w:val="04A0" w:firstRow="1" w:lastRow="0" w:firstColumn="1" w:lastColumn="0" w:noHBand="0" w:noVBand="1"/>
        </w:tblPrEx>
        <w:trPr>
          <w:trHeight w:val="395"/>
        </w:trPr>
        <w:tc>
          <w:tcPr>
            <w:tcW w:w="1428" w:type="dxa"/>
            <w:vAlign w:val="center"/>
          </w:tcPr>
          <w:p>
            <w:pPr>
              <w:pStyle w:val="TableParagraph"/>
              <w:spacing w:before="0"/>
              <w:ind w:left="0" w:right="446"/>
              <w:jc w:val="right"/>
              <w:rPr>
                <w:rFonts w:ascii="Verdana" w:hAnsi="Verdana"/>
              </w:rPr>
            </w:pPr>
            <w:r>
              <w:rPr>
                <w:rFonts w:ascii="Verdana" w:hAnsi="Verdana"/>
                <w:spacing w:val="-5"/>
              </w:rPr>
              <w:t>65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511132</w:t>
            </w:r>
          </w:p>
        </w:tc>
        <w:tc>
          <w:tcPr>
            <w:tcW w:w="2835" w:type="dxa"/>
            <w:vAlign w:val="center"/>
          </w:tcPr>
          <w:p>
            <w:pPr>
              <w:pStyle w:val="TableParagraph"/>
              <w:spacing w:before="0"/>
              <w:rPr>
                <w:rFonts w:ascii="Verdana" w:hAnsi="Verdana"/>
              </w:rPr>
            </w:pPr>
            <w:r>
              <w:rPr>
                <w:rFonts w:ascii="Verdana" w:hAnsi="Verdana"/>
                <w:color w:val="333333"/>
              </w:rPr>
              <w:t>Encuadernación</w:t>
            </w:r>
            <w:r>
              <w:rPr>
                <w:rFonts w:ascii="Verdana" w:hAnsi="Verdana"/>
                <w:color w:val="333333"/>
                <w:spacing w:val="6"/>
              </w:rPr>
              <w:t xml:space="preserve"> </w:t>
            </w:r>
            <w:r>
              <w:rPr>
                <w:rFonts w:ascii="Verdana" w:hAnsi="Verdana"/>
                <w:color w:val="333333"/>
              </w:rPr>
              <w:t>de</w:t>
            </w:r>
            <w:r>
              <w:rPr>
                <w:rFonts w:ascii="Verdana" w:hAnsi="Verdana"/>
                <w:color w:val="333333"/>
                <w:spacing w:val="7"/>
              </w:rPr>
              <w:t xml:space="preserve"> </w:t>
            </w:r>
            <w:r>
              <w:rPr>
                <w:rFonts w:ascii="Verdana" w:hAnsi="Verdana"/>
                <w:color w:val="333333"/>
                <w:spacing w:val="-2"/>
              </w:rPr>
              <w:t>libros.</w:t>
            </w:r>
          </w:p>
        </w:tc>
        <w:tc>
          <w:tcPr>
            <w:tcW w:w="3969" w:type="dxa"/>
            <w:vAlign w:val="center"/>
          </w:tcPr>
          <w:p>
            <w:pPr>
              <w:pStyle w:val="TableParagraph"/>
              <w:spacing w:before="0"/>
              <w:rPr>
                <w:rFonts w:ascii="Verdana" w:hAnsi="Verdana"/>
              </w:rPr>
            </w:pPr>
            <w:r>
              <w:rPr>
                <w:rFonts w:ascii="Verdana" w:hAnsi="Verdana"/>
                <w:color w:val="333333"/>
              </w:rPr>
              <w:t>Edición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libros</w:t>
            </w:r>
            <w:r>
              <w:rPr>
                <w:rFonts w:ascii="Verdana" w:hAnsi="Verdana"/>
                <w:color w:val="333333"/>
                <w:spacing w:val="5"/>
              </w:rPr>
              <w:t xml:space="preserve"> </w:t>
            </w:r>
            <w:r>
              <w:rPr>
                <w:rFonts w:ascii="Verdana" w:hAnsi="Verdana"/>
                <w:color w:val="333333"/>
              </w:rPr>
              <w:t>integrada</w:t>
            </w:r>
            <w:r>
              <w:rPr>
                <w:rFonts w:ascii="Verdana" w:hAnsi="Verdana"/>
                <w:color w:val="333333"/>
                <w:spacing w:val="3"/>
              </w:rPr>
              <w:t xml:space="preserve"> </w:t>
            </w:r>
            <w:r>
              <w:rPr>
                <w:rFonts w:ascii="Verdana" w:hAnsi="Verdana"/>
                <w:color w:val="333333"/>
              </w:rPr>
              <w:t>con</w:t>
            </w:r>
            <w:r>
              <w:rPr>
                <w:rFonts w:ascii="Verdana" w:hAnsi="Verdana"/>
                <w:color w:val="333333"/>
                <w:spacing w:val="3"/>
              </w:rPr>
              <w:t xml:space="preserve"> </w:t>
            </w:r>
            <w:r>
              <w:rPr>
                <w:rFonts w:ascii="Verdana" w:hAnsi="Verdana"/>
                <w:color w:val="333333"/>
              </w:rPr>
              <w:t>la</w:t>
            </w:r>
            <w:r>
              <w:rPr>
                <w:rFonts w:ascii="Verdana" w:hAnsi="Verdana"/>
                <w:color w:val="333333"/>
                <w:spacing w:val="4"/>
              </w:rPr>
              <w:t xml:space="preserve"> </w:t>
            </w:r>
            <w:r>
              <w:rPr>
                <w:rFonts w:ascii="Verdana" w:hAnsi="Verdana"/>
                <w:color w:val="333333"/>
                <w:spacing w:val="-2"/>
              </w:rPr>
              <w:t>impresión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66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532210</w:t>
            </w:r>
          </w:p>
        </w:tc>
        <w:tc>
          <w:tcPr>
            <w:tcW w:w="2835" w:type="dxa"/>
            <w:vAlign w:val="center"/>
          </w:tcPr>
          <w:p>
            <w:pPr>
              <w:pStyle w:val="TableParagraph"/>
              <w:spacing w:before="0" w:line="240" w:lineRule="auto"/>
              <w:rPr>
                <w:rFonts w:ascii="Verdana" w:hAnsi="Verdana"/>
              </w:rPr>
            </w:pPr>
            <w:r>
              <w:rPr>
                <w:rFonts w:ascii="Verdana" w:hAnsi="Verdana"/>
                <w:color w:val="333333"/>
              </w:rPr>
              <w:t>Equipos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sonido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video.</w:t>
            </w:r>
          </w:p>
        </w:tc>
        <w:tc>
          <w:tcPr>
            <w:tcW w:w="3969" w:type="dxa"/>
            <w:vAlign w:val="center"/>
          </w:tcPr>
          <w:p>
            <w:pPr>
              <w:pStyle w:val="TableParagraph"/>
              <w:spacing w:before="0" w:line="240" w:lineRule="auto"/>
              <w:rPr>
                <w:rFonts w:ascii="Verdana" w:hAnsi="Verdana"/>
              </w:rPr>
            </w:pPr>
            <w:r>
              <w:rPr>
                <w:rFonts w:ascii="Verdana" w:hAnsi="Verdana"/>
                <w:color w:val="333333"/>
              </w:rPr>
              <w:t>Alquiler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eléctricos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electrónicos</w:t>
            </w:r>
            <w:r>
              <w:rPr>
                <w:rFonts w:ascii="Verdana" w:hAnsi="Verdana"/>
                <w:color w:val="333333"/>
                <w:spacing w:val="5"/>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5"/>
              </w:rPr>
              <w:t xml:space="preserve">el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67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466211</w:t>
            </w:r>
          </w:p>
        </w:tc>
        <w:tc>
          <w:tcPr>
            <w:tcW w:w="2835" w:type="dxa"/>
            <w:vAlign w:val="center"/>
          </w:tcPr>
          <w:p>
            <w:pPr>
              <w:pStyle w:val="TableParagraph"/>
              <w:spacing w:before="0" w:line="240" w:lineRule="auto"/>
              <w:rPr>
                <w:rFonts w:ascii="Verdana" w:hAnsi="Verdana"/>
              </w:rPr>
            </w:pPr>
            <w:r>
              <w:rPr>
                <w:rFonts w:ascii="Verdana" w:hAnsi="Verdana"/>
                <w:color w:val="333333"/>
              </w:rPr>
              <w:t>Equipos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accesorios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computación.</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mobiliario,</w:t>
            </w:r>
            <w:r>
              <w:rPr>
                <w:rFonts w:ascii="Verdana" w:hAnsi="Verdana"/>
                <w:color w:val="333333"/>
                <w:spacing w:val="4"/>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rPr>
              <w:t>accesorios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cómputo</w:t>
            </w:r>
          </w:p>
        </w:tc>
      </w:tr>
      <w:tr>
        <w:tblPrEx>
          <w:tblLook w:val="04A0" w:firstRow="1" w:lastRow="0" w:firstColumn="1" w:lastColumn="0" w:noHBand="0" w:noVBand="1"/>
        </w:tblPrEx>
        <w:trPr>
          <w:trHeight w:val="554"/>
        </w:trPr>
        <w:tc>
          <w:tcPr>
            <w:tcW w:w="1428" w:type="dxa"/>
            <w:vAlign w:val="center"/>
          </w:tcPr>
          <w:p>
            <w:pPr>
              <w:pStyle w:val="TableParagraph"/>
              <w:spacing w:before="0"/>
              <w:ind w:left="0" w:right="446"/>
              <w:jc w:val="right"/>
              <w:rPr>
                <w:rFonts w:ascii="Verdana" w:hAnsi="Verdana"/>
              </w:rPr>
            </w:pPr>
            <w:r>
              <w:rPr>
                <w:rFonts w:ascii="Verdana" w:hAnsi="Verdana"/>
                <w:spacing w:val="-5"/>
              </w:rPr>
              <w:t>68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461190</w:t>
            </w:r>
          </w:p>
        </w:tc>
        <w:tc>
          <w:tcPr>
            <w:tcW w:w="2835" w:type="dxa"/>
            <w:vAlign w:val="center"/>
          </w:tcPr>
          <w:p>
            <w:pPr>
              <w:pStyle w:val="TableParagraph"/>
              <w:spacing w:before="0"/>
              <w:rPr>
                <w:rFonts w:ascii="Verdana" w:hAnsi="Verdana"/>
              </w:rPr>
            </w:pPr>
            <w:r>
              <w:rPr>
                <w:rFonts w:ascii="Verdana" w:hAnsi="Verdana"/>
                <w:color w:val="333333"/>
              </w:rPr>
              <w:t>Expendio</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pan</w:t>
            </w:r>
            <w:r>
              <w:rPr>
                <w:rFonts w:ascii="Verdana" w:hAnsi="Verdana"/>
                <w:color w:val="333333"/>
                <w:spacing w:val="4"/>
              </w:rPr>
              <w:t xml:space="preserve"> </w:t>
            </w:r>
            <w:r>
              <w:rPr>
                <w:rFonts w:ascii="Verdana" w:hAnsi="Verdana"/>
                <w:color w:val="333333"/>
                <w:spacing w:val="-4"/>
              </w:rPr>
              <w:t>frio</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alimentos</w:t>
            </w:r>
          </w:p>
        </w:tc>
      </w:tr>
      <w:tr>
        <w:tblPrEx>
          <w:tblLook w:val="04A0" w:firstRow="1" w:lastRow="0" w:firstColumn="1" w:lastColumn="0" w:noHBand="0" w:noVBand="1"/>
        </w:tblPrEx>
        <w:trPr>
          <w:trHeight w:val="561"/>
        </w:trPr>
        <w:tc>
          <w:tcPr>
            <w:tcW w:w="1428" w:type="dxa"/>
            <w:vAlign w:val="center"/>
          </w:tcPr>
          <w:p>
            <w:pPr>
              <w:pStyle w:val="TableParagraph"/>
              <w:spacing w:before="0"/>
              <w:ind w:left="0" w:right="446"/>
              <w:jc w:val="right"/>
              <w:rPr>
                <w:rFonts w:ascii="Verdana" w:hAnsi="Verdana"/>
              </w:rPr>
            </w:pPr>
            <w:r>
              <w:rPr>
                <w:rFonts w:ascii="Verdana" w:hAnsi="Verdana"/>
                <w:spacing w:val="-5"/>
              </w:rPr>
              <w:t>69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461190</w:t>
            </w:r>
          </w:p>
        </w:tc>
        <w:tc>
          <w:tcPr>
            <w:tcW w:w="2835" w:type="dxa"/>
            <w:vAlign w:val="center"/>
          </w:tcPr>
          <w:p>
            <w:pPr>
              <w:pStyle w:val="TableParagraph"/>
              <w:spacing w:before="0"/>
              <w:rPr>
                <w:rFonts w:ascii="Verdana" w:hAnsi="Verdana"/>
              </w:rPr>
            </w:pPr>
            <w:r>
              <w:rPr>
                <w:rFonts w:ascii="Verdana" w:hAnsi="Verdana"/>
                <w:color w:val="333333"/>
              </w:rPr>
              <w:t>Expendio</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pan</w:t>
            </w:r>
            <w:r>
              <w:rPr>
                <w:rFonts w:ascii="Verdana" w:hAnsi="Verdana"/>
                <w:color w:val="333333"/>
                <w:spacing w:val="3"/>
              </w:rPr>
              <w:t xml:space="preserve"> </w:t>
            </w:r>
            <w:r>
              <w:rPr>
                <w:rFonts w:ascii="Verdana" w:hAnsi="Verdana"/>
                <w:color w:val="333333"/>
              </w:rPr>
              <w:t>sin</w:t>
            </w:r>
            <w:r>
              <w:rPr>
                <w:rFonts w:ascii="Verdana" w:hAnsi="Verdana"/>
                <w:color w:val="333333"/>
                <w:spacing w:val="4"/>
              </w:rPr>
              <w:t xml:space="preserve"> </w:t>
            </w:r>
            <w:r>
              <w:rPr>
                <w:rFonts w:ascii="Verdana" w:hAnsi="Verdana"/>
                <w:color w:val="333333"/>
                <w:spacing w:val="-4"/>
              </w:rPr>
              <w:t>horno</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alimentos</w:t>
            </w:r>
          </w:p>
        </w:tc>
      </w:tr>
      <w:tr>
        <w:tblPrEx>
          <w:tblLook w:val="04A0" w:firstRow="1" w:lastRow="0" w:firstColumn="1" w:lastColumn="0" w:noHBand="0" w:noVBand="1"/>
        </w:tblPrEx>
        <w:trPr>
          <w:trHeight w:val="569"/>
        </w:trPr>
        <w:tc>
          <w:tcPr>
            <w:tcW w:w="1428" w:type="dxa"/>
            <w:vAlign w:val="center"/>
          </w:tcPr>
          <w:p>
            <w:pPr>
              <w:pStyle w:val="TableParagraph"/>
              <w:spacing w:before="0"/>
              <w:ind w:left="0" w:right="446"/>
              <w:jc w:val="right"/>
              <w:rPr>
                <w:rFonts w:ascii="Verdana" w:hAnsi="Verdana"/>
              </w:rPr>
            </w:pPr>
            <w:r>
              <w:rPr>
                <w:rFonts w:ascii="Verdana" w:hAnsi="Verdana"/>
                <w:spacing w:val="-5"/>
              </w:rPr>
              <w:t>70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465313</w:t>
            </w:r>
          </w:p>
        </w:tc>
        <w:tc>
          <w:tcPr>
            <w:tcW w:w="2835" w:type="dxa"/>
            <w:vAlign w:val="center"/>
          </w:tcPr>
          <w:p>
            <w:pPr>
              <w:pStyle w:val="TableParagraph"/>
              <w:spacing w:before="0"/>
              <w:rPr>
                <w:rFonts w:ascii="Verdana" w:hAnsi="Verdana"/>
              </w:rPr>
            </w:pPr>
            <w:r>
              <w:rPr>
                <w:rFonts w:ascii="Verdana" w:hAnsi="Verdana"/>
                <w:color w:val="333333"/>
              </w:rPr>
              <w:t>Expendios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libros</w:t>
            </w:r>
            <w:r>
              <w:rPr>
                <w:rFonts w:ascii="Verdana" w:hAnsi="Verdana"/>
                <w:color w:val="333333"/>
                <w:spacing w:val="5"/>
              </w:rPr>
              <w:t xml:space="preserve"> </w:t>
            </w:r>
            <w:r>
              <w:rPr>
                <w:rFonts w:ascii="Verdana" w:hAnsi="Verdana"/>
                <w:color w:val="333333"/>
                <w:spacing w:val="-2"/>
              </w:rPr>
              <w:t>revistas.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revistas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periódicos</w:t>
            </w:r>
          </w:p>
        </w:tc>
      </w:tr>
      <w:tr>
        <w:tblPrEx>
          <w:tblLook w:val="04A0" w:firstRow="1" w:lastRow="0" w:firstColumn="1" w:lastColumn="0" w:noHBand="0" w:noVBand="1"/>
        </w:tblPrEx>
        <w:trPr>
          <w:trHeight w:val="408"/>
        </w:trPr>
        <w:tc>
          <w:tcPr>
            <w:tcW w:w="1428" w:type="dxa"/>
            <w:vAlign w:val="center"/>
          </w:tcPr>
          <w:p>
            <w:pPr>
              <w:pStyle w:val="TableParagraph"/>
              <w:spacing w:before="0"/>
              <w:ind w:left="0" w:right="446"/>
              <w:jc w:val="right"/>
              <w:rPr>
                <w:rFonts w:ascii="Verdana" w:hAnsi="Verdana"/>
              </w:rPr>
            </w:pPr>
            <w:r>
              <w:rPr>
                <w:rFonts w:ascii="Verdana" w:hAnsi="Verdana"/>
                <w:spacing w:val="-5"/>
              </w:rPr>
              <w:t>71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464111</w:t>
            </w:r>
          </w:p>
        </w:tc>
        <w:tc>
          <w:tcPr>
            <w:tcW w:w="2835" w:type="dxa"/>
            <w:vAlign w:val="center"/>
          </w:tcPr>
          <w:p>
            <w:pPr>
              <w:pStyle w:val="TableParagraph"/>
              <w:spacing w:before="0"/>
              <w:rPr>
                <w:rFonts w:ascii="Verdana" w:hAnsi="Verdana"/>
              </w:rPr>
            </w:pPr>
            <w:r>
              <w:rPr>
                <w:rFonts w:ascii="Verdana" w:hAnsi="Verdana"/>
                <w:color w:val="333333"/>
              </w:rPr>
              <w:t>Farmacias</w:t>
            </w:r>
            <w:r>
              <w:rPr>
                <w:rFonts w:ascii="Verdana" w:hAnsi="Verdana"/>
                <w:color w:val="333333"/>
                <w:spacing w:val="5"/>
              </w:rPr>
              <w:t xml:space="preserve"> </w:t>
            </w:r>
            <w:r>
              <w:rPr>
                <w:rFonts w:ascii="Verdana" w:hAnsi="Verdana"/>
                <w:color w:val="333333"/>
              </w:rPr>
              <w:t>sin</w:t>
            </w:r>
            <w:r>
              <w:rPr>
                <w:rFonts w:ascii="Verdana" w:hAnsi="Verdana"/>
                <w:color w:val="333333"/>
                <w:spacing w:val="4"/>
              </w:rPr>
              <w:t xml:space="preserve"> </w:t>
            </w:r>
            <w:r>
              <w:rPr>
                <w:rFonts w:ascii="Verdana" w:hAnsi="Verdana"/>
                <w:color w:val="333333"/>
                <w:spacing w:val="-2"/>
              </w:rPr>
              <w:t>consultorio</w:t>
            </w:r>
          </w:p>
        </w:tc>
        <w:tc>
          <w:tcPr>
            <w:tcW w:w="3969" w:type="dxa"/>
            <w:vAlign w:val="center"/>
          </w:tcPr>
          <w:p>
            <w:pPr>
              <w:pStyle w:val="TableParagraph"/>
              <w:spacing w:before="0"/>
              <w:rPr>
                <w:rFonts w:ascii="Verdana" w:hAnsi="Verdana"/>
              </w:rPr>
            </w:pPr>
            <w:r>
              <w:rPr>
                <w:rFonts w:ascii="Verdana" w:hAnsi="Verdana"/>
                <w:color w:val="333333"/>
              </w:rPr>
              <w:t>Farmacias</w:t>
            </w:r>
            <w:r>
              <w:rPr>
                <w:rFonts w:ascii="Verdana" w:hAnsi="Verdana"/>
                <w:color w:val="333333"/>
                <w:spacing w:val="5"/>
              </w:rPr>
              <w:t xml:space="preserve"> </w:t>
            </w:r>
            <w:r>
              <w:rPr>
                <w:rFonts w:ascii="Verdana" w:hAnsi="Verdana"/>
                <w:color w:val="333333"/>
              </w:rPr>
              <w:t>sin</w:t>
            </w:r>
            <w:r>
              <w:rPr>
                <w:rFonts w:ascii="Verdana" w:hAnsi="Verdana"/>
                <w:color w:val="333333"/>
                <w:spacing w:val="4"/>
              </w:rPr>
              <w:t xml:space="preserve"> </w:t>
            </w:r>
            <w:r>
              <w:rPr>
                <w:rFonts w:ascii="Verdana" w:hAnsi="Verdana"/>
                <w:color w:val="333333"/>
                <w:spacing w:val="-2"/>
              </w:rPr>
              <w:t>minisúper</w:t>
            </w:r>
          </w:p>
        </w:tc>
      </w:tr>
      <w:tr>
        <w:tblPrEx>
          <w:tblLook w:val="04A0" w:firstRow="1" w:lastRow="0" w:firstColumn="1" w:lastColumn="0" w:noHBand="0" w:noVBand="1"/>
        </w:tblPrEx>
        <w:trPr>
          <w:trHeight w:val="413"/>
        </w:trPr>
        <w:tc>
          <w:tcPr>
            <w:tcW w:w="1428" w:type="dxa"/>
            <w:vAlign w:val="center"/>
          </w:tcPr>
          <w:p>
            <w:pPr>
              <w:pStyle w:val="TableParagraph"/>
              <w:spacing w:before="0"/>
              <w:ind w:left="0" w:right="446"/>
              <w:jc w:val="right"/>
              <w:rPr>
                <w:rFonts w:ascii="Verdana" w:hAnsi="Verdana"/>
              </w:rPr>
            </w:pPr>
            <w:r>
              <w:rPr>
                <w:rFonts w:ascii="Verdana" w:hAnsi="Verdana"/>
                <w:spacing w:val="-5"/>
              </w:rPr>
              <w:t>72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464111</w:t>
            </w:r>
          </w:p>
        </w:tc>
        <w:tc>
          <w:tcPr>
            <w:tcW w:w="2835" w:type="dxa"/>
            <w:vAlign w:val="center"/>
          </w:tcPr>
          <w:p>
            <w:pPr>
              <w:pStyle w:val="TableParagraph"/>
              <w:spacing w:before="0"/>
              <w:rPr>
                <w:rFonts w:ascii="Verdana" w:hAnsi="Verdana"/>
              </w:rPr>
            </w:pPr>
            <w:r>
              <w:rPr>
                <w:rFonts w:ascii="Verdana" w:hAnsi="Verdana"/>
                <w:color w:val="333333"/>
                <w:spacing w:val="-2"/>
              </w:rPr>
              <w:t>Farmacias.</w:t>
            </w:r>
          </w:p>
        </w:tc>
        <w:tc>
          <w:tcPr>
            <w:tcW w:w="3969" w:type="dxa"/>
            <w:vAlign w:val="center"/>
          </w:tcPr>
          <w:p>
            <w:pPr>
              <w:pStyle w:val="TableParagraph"/>
              <w:spacing w:before="0"/>
              <w:rPr>
                <w:rFonts w:ascii="Verdana" w:hAnsi="Verdana"/>
              </w:rPr>
            </w:pPr>
            <w:r>
              <w:rPr>
                <w:rFonts w:ascii="Verdana" w:hAnsi="Verdana"/>
                <w:color w:val="333333"/>
              </w:rPr>
              <w:t>Farmacias</w:t>
            </w:r>
            <w:r>
              <w:rPr>
                <w:rFonts w:ascii="Verdana" w:hAnsi="Verdana"/>
                <w:color w:val="333333"/>
                <w:spacing w:val="5"/>
              </w:rPr>
              <w:t xml:space="preserve"> </w:t>
            </w:r>
            <w:r>
              <w:rPr>
                <w:rFonts w:ascii="Verdana" w:hAnsi="Verdana"/>
                <w:color w:val="333333"/>
              </w:rPr>
              <w:t>sin</w:t>
            </w:r>
            <w:r>
              <w:rPr>
                <w:rFonts w:ascii="Verdana" w:hAnsi="Verdana"/>
                <w:color w:val="333333"/>
                <w:spacing w:val="4"/>
              </w:rPr>
              <w:t xml:space="preserve"> </w:t>
            </w:r>
            <w:r>
              <w:rPr>
                <w:rFonts w:ascii="Verdana" w:hAnsi="Verdana"/>
                <w:color w:val="333333"/>
                <w:spacing w:val="-2"/>
              </w:rPr>
              <w:t>minisúper</w:t>
            </w:r>
          </w:p>
        </w:tc>
      </w:tr>
      <w:tr>
        <w:tblPrEx>
          <w:tblLook w:val="04A0" w:firstRow="1" w:lastRow="0" w:firstColumn="1" w:lastColumn="0" w:noHBand="0" w:noVBand="1"/>
        </w:tblPrEx>
        <w:trPr>
          <w:trHeight w:val="695"/>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73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437112</w:t>
            </w:r>
          </w:p>
        </w:tc>
        <w:tc>
          <w:tcPr>
            <w:tcW w:w="2835" w:type="dxa"/>
            <w:vAlign w:val="center"/>
          </w:tcPr>
          <w:p>
            <w:pPr>
              <w:pStyle w:val="TableParagraph"/>
              <w:spacing w:before="0" w:line="240" w:lineRule="auto"/>
              <w:rPr>
                <w:rFonts w:ascii="Verdana" w:hAnsi="Verdana"/>
              </w:rPr>
            </w:pPr>
            <w:r>
              <w:rPr>
                <w:rFonts w:ascii="Verdana" w:hAnsi="Verdana"/>
                <w:color w:val="333333"/>
              </w:rPr>
              <w:t>Ferretería</w:t>
            </w:r>
            <w:r>
              <w:rPr>
                <w:rFonts w:ascii="Verdana" w:hAnsi="Verdana"/>
                <w:color w:val="333333"/>
                <w:spacing w:val="5"/>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artículos</w:t>
            </w:r>
            <w:r>
              <w:rPr>
                <w:rFonts w:ascii="Verdana" w:hAnsi="Verdana"/>
                <w:color w:val="333333"/>
                <w:spacing w:val="7"/>
              </w:rPr>
              <w:t xml:space="preserve"> </w:t>
            </w:r>
            <w:r>
              <w:rPr>
                <w:rFonts w:ascii="Verdana" w:hAnsi="Verdana"/>
                <w:color w:val="333333"/>
                <w:spacing w:val="-2"/>
              </w:rPr>
              <w:t>especializados.</w:t>
            </w:r>
          </w:p>
        </w:tc>
        <w:tc>
          <w:tcPr>
            <w:tcW w:w="3969" w:type="dxa"/>
            <w:vAlign w:val="center"/>
          </w:tcPr>
          <w:p>
            <w:pPr>
              <w:pStyle w:val="TableParagraph"/>
              <w:spacing w:before="0" w:line="264" w:lineRule="auto"/>
              <w:ind w:right="167"/>
              <w:jc w:val="both"/>
              <w:rPr>
                <w:rFonts w:ascii="Verdana" w:hAnsi="Verdana"/>
              </w:rPr>
            </w:pPr>
            <w:r>
              <w:rPr>
                <w:rFonts w:ascii="Verdana" w:hAnsi="Verdana"/>
                <w:color w:val="333333"/>
              </w:rPr>
              <w:t>Intermediación de comercio al por mayor de productos</w:t>
            </w:r>
            <w:r>
              <w:rPr>
                <w:rFonts w:ascii="Verdana" w:hAnsi="Verdana"/>
                <w:color w:val="333333"/>
                <w:spacing w:val="40"/>
              </w:rPr>
              <w:t xml:space="preserve"> </w:t>
            </w:r>
            <w:r>
              <w:rPr>
                <w:rFonts w:ascii="Verdana" w:hAnsi="Verdana"/>
                <w:color w:val="333333"/>
              </w:rPr>
              <w:t>para la industria, el comercio y los servicios, excepto a</w:t>
            </w:r>
            <w:r>
              <w:rPr>
                <w:rFonts w:ascii="Verdana" w:hAnsi="Verdana"/>
                <w:color w:val="333333"/>
                <w:spacing w:val="40"/>
              </w:rPr>
              <w:t xml:space="preserve"> </w:t>
            </w:r>
            <w:r>
              <w:rPr>
                <w:rFonts w:ascii="Verdana" w:hAnsi="Verdana"/>
                <w:color w:val="333333"/>
              </w:rPr>
              <w:t>través de Internet y de otros medios electrónicos</w:t>
            </w:r>
          </w:p>
        </w:tc>
      </w:tr>
      <w:tr>
        <w:tblPrEx>
          <w:tblLook w:val="04A0" w:firstRow="1" w:lastRow="0" w:firstColumn="1" w:lastColumn="0" w:noHBand="0" w:noVBand="1"/>
        </w:tblPrEx>
        <w:trPr>
          <w:trHeight w:val="487"/>
        </w:trPr>
        <w:tc>
          <w:tcPr>
            <w:tcW w:w="1428" w:type="dxa"/>
            <w:vAlign w:val="center"/>
          </w:tcPr>
          <w:p>
            <w:pPr>
              <w:pStyle w:val="TableParagraph"/>
              <w:spacing w:before="0"/>
              <w:ind w:left="0" w:right="446"/>
              <w:jc w:val="right"/>
              <w:rPr>
                <w:rFonts w:ascii="Verdana" w:hAnsi="Verdana"/>
              </w:rPr>
            </w:pPr>
            <w:r>
              <w:rPr>
                <w:rFonts w:ascii="Verdana" w:hAnsi="Verdana"/>
                <w:spacing w:val="-5"/>
              </w:rPr>
              <w:t>74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522410</w:t>
            </w:r>
          </w:p>
        </w:tc>
        <w:tc>
          <w:tcPr>
            <w:tcW w:w="2835" w:type="dxa"/>
            <w:vAlign w:val="center"/>
          </w:tcPr>
          <w:p>
            <w:pPr>
              <w:pStyle w:val="TableParagraph"/>
              <w:spacing w:before="0"/>
              <w:rPr>
                <w:rFonts w:ascii="Verdana" w:hAnsi="Verdana"/>
              </w:rPr>
            </w:pPr>
            <w:r>
              <w:rPr>
                <w:rFonts w:ascii="Verdana" w:hAnsi="Verdana"/>
                <w:color w:val="333333"/>
              </w:rPr>
              <w:t>Finanzas</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administración.</w:t>
            </w:r>
          </w:p>
        </w:tc>
        <w:tc>
          <w:tcPr>
            <w:tcW w:w="3969" w:type="dxa"/>
            <w:vAlign w:val="center"/>
          </w:tcPr>
          <w:p>
            <w:pPr>
              <w:pStyle w:val="TableParagraph"/>
              <w:spacing w:before="0"/>
              <w:rPr>
                <w:rFonts w:ascii="Verdana" w:hAnsi="Verdana"/>
              </w:rPr>
            </w:pPr>
            <w:r>
              <w:rPr>
                <w:rFonts w:ascii="Verdana" w:hAnsi="Verdana"/>
                <w:color w:val="333333"/>
              </w:rPr>
              <w:t>Arrendadoras</w:t>
            </w:r>
            <w:r>
              <w:rPr>
                <w:rFonts w:ascii="Verdana" w:hAnsi="Verdana"/>
                <w:color w:val="333333"/>
                <w:spacing w:val="10"/>
              </w:rPr>
              <w:t xml:space="preserve"> </w:t>
            </w:r>
            <w:r>
              <w:rPr>
                <w:rFonts w:ascii="Verdana" w:hAnsi="Verdana"/>
                <w:color w:val="333333"/>
                <w:spacing w:val="-2"/>
              </w:rPr>
              <w:t>financieras</w:t>
            </w:r>
          </w:p>
        </w:tc>
      </w:tr>
      <w:tr>
        <w:tblPrEx>
          <w:tblLook w:val="04A0" w:firstRow="1" w:lastRow="0" w:firstColumn="1" w:lastColumn="0" w:noHBand="0" w:noVBand="1"/>
        </w:tblPrEx>
        <w:trPr>
          <w:trHeight w:val="409"/>
        </w:trPr>
        <w:tc>
          <w:tcPr>
            <w:tcW w:w="1428" w:type="dxa"/>
            <w:vAlign w:val="center"/>
          </w:tcPr>
          <w:p>
            <w:pPr>
              <w:pStyle w:val="TableParagraph"/>
              <w:spacing w:before="0"/>
              <w:ind w:left="0" w:right="446"/>
              <w:jc w:val="right"/>
              <w:rPr>
                <w:rFonts w:ascii="Verdana" w:hAnsi="Verdana"/>
              </w:rPr>
            </w:pPr>
            <w:r>
              <w:rPr>
                <w:rFonts w:ascii="Verdana" w:hAnsi="Verdana"/>
                <w:spacing w:val="-5"/>
              </w:rPr>
              <w:t>75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466312</w:t>
            </w:r>
          </w:p>
        </w:tc>
        <w:tc>
          <w:tcPr>
            <w:tcW w:w="2835" w:type="dxa"/>
            <w:vAlign w:val="center"/>
          </w:tcPr>
          <w:p>
            <w:pPr>
              <w:pStyle w:val="TableParagraph"/>
              <w:spacing w:before="0"/>
              <w:rPr>
                <w:rFonts w:ascii="Verdana" w:hAnsi="Verdana"/>
              </w:rPr>
            </w:pPr>
            <w:r>
              <w:rPr>
                <w:rFonts w:ascii="Verdana" w:hAnsi="Verdana"/>
                <w:color w:val="333333"/>
              </w:rPr>
              <w:t>Florerías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jardinería.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plantas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flores</w:t>
            </w:r>
            <w:r>
              <w:rPr>
                <w:rFonts w:ascii="Verdana" w:hAnsi="Verdana"/>
                <w:color w:val="333333"/>
                <w:spacing w:val="4"/>
              </w:rPr>
              <w:t xml:space="preserve"> </w:t>
            </w:r>
            <w:r>
              <w:rPr>
                <w:rFonts w:ascii="Verdana" w:hAnsi="Verdana"/>
                <w:color w:val="333333"/>
                <w:spacing w:val="-2"/>
              </w:rPr>
              <w:t>naturales</w:t>
            </w:r>
          </w:p>
        </w:tc>
      </w:tr>
      <w:tr>
        <w:tblPrEx>
          <w:tblLook w:val="04A0" w:firstRow="1" w:lastRow="0" w:firstColumn="1" w:lastColumn="0" w:noHBand="0" w:noVBand="1"/>
        </w:tblPrEx>
        <w:trPr>
          <w:trHeight w:val="415"/>
        </w:trPr>
        <w:tc>
          <w:tcPr>
            <w:tcW w:w="1428" w:type="dxa"/>
            <w:vAlign w:val="center"/>
          </w:tcPr>
          <w:p>
            <w:pPr>
              <w:pStyle w:val="TableParagraph"/>
              <w:spacing w:before="0"/>
              <w:ind w:left="0" w:right="446"/>
              <w:jc w:val="right"/>
              <w:rPr>
                <w:rFonts w:ascii="Verdana" w:hAnsi="Verdana"/>
              </w:rPr>
            </w:pPr>
            <w:r>
              <w:rPr>
                <w:rFonts w:ascii="Verdana" w:hAnsi="Verdana"/>
                <w:spacing w:val="-5"/>
              </w:rPr>
              <w:t>76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238221</w:t>
            </w:r>
          </w:p>
        </w:tc>
        <w:tc>
          <w:tcPr>
            <w:tcW w:w="2835" w:type="dxa"/>
            <w:vAlign w:val="center"/>
          </w:tcPr>
          <w:p>
            <w:pPr>
              <w:pStyle w:val="TableParagraph"/>
              <w:spacing w:before="0"/>
              <w:rPr>
                <w:rFonts w:ascii="Verdana" w:hAnsi="Verdana"/>
              </w:rPr>
            </w:pPr>
            <w:r>
              <w:rPr>
                <w:rFonts w:ascii="Verdana" w:hAnsi="Verdana"/>
                <w:color w:val="333333"/>
                <w:spacing w:val="-2"/>
              </w:rPr>
              <w:t>Fontanería.</w:t>
            </w:r>
          </w:p>
        </w:tc>
        <w:tc>
          <w:tcPr>
            <w:tcW w:w="3969" w:type="dxa"/>
            <w:vAlign w:val="center"/>
          </w:tcPr>
          <w:p>
            <w:pPr>
              <w:pStyle w:val="TableParagraph"/>
              <w:spacing w:before="0"/>
              <w:rPr>
                <w:rFonts w:ascii="Verdana" w:hAnsi="Verdana"/>
              </w:rPr>
            </w:pPr>
            <w:r>
              <w:rPr>
                <w:rFonts w:ascii="Verdana" w:hAnsi="Verdana"/>
                <w:color w:val="333333"/>
              </w:rPr>
              <w:t>Instalaciones</w:t>
            </w:r>
            <w:r>
              <w:rPr>
                <w:rFonts w:ascii="Verdana" w:hAnsi="Verdana"/>
                <w:color w:val="333333"/>
                <w:spacing w:val="5"/>
              </w:rPr>
              <w:t xml:space="preserve"> </w:t>
            </w:r>
            <w:proofErr w:type="spellStart"/>
            <w:r>
              <w:rPr>
                <w:rFonts w:ascii="Verdana" w:hAnsi="Verdana"/>
                <w:color w:val="333333"/>
              </w:rPr>
              <w:t>hidrosanitarias</w:t>
            </w:r>
            <w:proofErr w:type="spellEnd"/>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5"/>
              </w:rPr>
              <w:t>gas</w:t>
            </w:r>
          </w:p>
        </w:tc>
      </w:tr>
      <w:tr>
        <w:tblPrEx>
          <w:tblLook w:val="04A0" w:firstRow="1" w:lastRow="0" w:firstColumn="1" w:lastColumn="0" w:noHBand="0" w:noVBand="1"/>
        </w:tblPrEx>
        <w:trPr>
          <w:trHeight w:val="421"/>
        </w:trPr>
        <w:tc>
          <w:tcPr>
            <w:tcW w:w="1428" w:type="dxa"/>
            <w:vAlign w:val="center"/>
          </w:tcPr>
          <w:p>
            <w:pPr>
              <w:pStyle w:val="TableParagraph"/>
              <w:spacing w:before="0"/>
              <w:ind w:left="0" w:right="446"/>
              <w:jc w:val="right"/>
              <w:rPr>
                <w:rFonts w:ascii="Verdana" w:hAnsi="Verdana"/>
              </w:rPr>
            </w:pPr>
            <w:r>
              <w:rPr>
                <w:rFonts w:ascii="Verdana" w:hAnsi="Verdana"/>
                <w:spacing w:val="-5"/>
              </w:rPr>
              <w:t>77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541920</w:t>
            </w:r>
          </w:p>
        </w:tc>
        <w:tc>
          <w:tcPr>
            <w:tcW w:w="2835" w:type="dxa"/>
            <w:vAlign w:val="center"/>
          </w:tcPr>
          <w:p>
            <w:pPr>
              <w:pStyle w:val="TableParagraph"/>
              <w:spacing w:before="0"/>
              <w:rPr>
                <w:rFonts w:ascii="Verdana" w:hAnsi="Verdana"/>
              </w:rPr>
            </w:pPr>
            <w:r>
              <w:rPr>
                <w:rFonts w:ascii="Verdana" w:hAnsi="Verdana"/>
                <w:color w:val="333333"/>
              </w:rPr>
              <w:t>Foto</w:t>
            </w:r>
            <w:r>
              <w:rPr>
                <w:rFonts w:ascii="Verdana" w:hAnsi="Verdana"/>
                <w:color w:val="333333"/>
                <w:spacing w:val="4"/>
              </w:rPr>
              <w:t xml:space="preserve"> </w:t>
            </w:r>
            <w:r>
              <w:rPr>
                <w:rFonts w:ascii="Verdana" w:hAnsi="Verdana"/>
                <w:color w:val="333333"/>
                <w:spacing w:val="-2"/>
              </w:rPr>
              <w:t>estudio.</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fotografía</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videograbación</w:t>
            </w:r>
          </w:p>
        </w:tc>
      </w:tr>
      <w:tr>
        <w:tblPrEx>
          <w:tblLook w:val="04A0" w:firstRow="1" w:lastRow="0" w:firstColumn="1" w:lastColumn="0" w:noHBand="0" w:noVBand="1"/>
        </w:tblPrEx>
        <w:trPr>
          <w:trHeight w:val="413"/>
        </w:trPr>
        <w:tc>
          <w:tcPr>
            <w:tcW w:w="1428" w:type="dxa"/>
            <w:vAlign w:val="center"/>
          </w:tcPr>
          <w:p>
            <w:pPr>
              <w:pStyle w:val="TableParagraph"/>
              <w:spacing w:before="0"/>
              <w:ind w:left="0" w:right="446"/>
              <w:jc w:val="right"/>
              <w:rPr>
                <w:rFonts w:ascii="Verdana" w:hAnsi="Verdana"/>
              </w:rPr>
            </w:pPr>
            <w:r>
              <w:rPr>
                <w:rFonts w:ascii="Verdana" w:hAnsi="Verdana"/>
                <w:spacing w:val="-5"/>
              </w:rPr>
              <w:t>78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461130</w:t>
            </w:r>
          </w:p>
        </w:tc>
        <w:tc>
          <w:tcPr>
            <w:tcW w:w="2835" w:type="dxa"/>
            <w:vAlign w:val="center"/>
          </w:tcPr>
          <w:p>
            <w:pPr>
              <w:pStyle w:val="TableParagraph"/>
              <w:spacing w:before="0"/>
              <w:rPr>
                <w:rFonts w:ascii="Verdana" w:hAnsi="Verdana"/>
              </w:rPr>
            </w:pPr>
            <w:r>
              <w:rPr>
                <w:rFonts w:ascii="Verdana" w:hAnsi="Verdana"/>
                <w:color w:val="333333"/>
              </w:rPr>
              <w:t>Frutas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legumbres.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frutas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verduras</w:t>
            </w:r>
            <w:r>
              <w:rPr>
                <w:rFonts w:ascii="Verdana" w:hAnsi="Verdana"/>
                <w:color w:val="333333"/>
                <w:spacing w:val="4"/>
              </w:rPr>
              <w:t xml:space="preserve"> </w:t>
            </w:r>
            <w:r>
              <w:rPr>
                <w:rFonts w:ascii="Verdana" w:hAnsi="Verdana"/>
                <w:color w:val="333333"/>
                <w:spacing w:val="-2"/>
              </w:rPr>
              <w:t>frescas</w:t>
            </w:r>
          </w:p>
        </w:tc>
      </w:tr>
      <w:tr>
        <w:tblPrEx>
          <w:tblLook w:val="04A0" w:firstRow="1" w:lastRow="0" w:firstColumn="1" w:lastColumn="0" w:noHBand="0" w:noVBand="1"/>
        </w:tblPrEx>
        <w:trPr>
          <w:trHeight w:val="419"/>
        </w:trPr>
        <w:tc>
          <w:tcPr>
            <w:tcW w:w="1428" w:type="dxa"/>
            <w:vAlign w:val="center"/>
          </w:tcPr>
          <w:p>
            <w:pPr>
              <w:pStyle w:val="TableParagraph"/>
              <w:spacing w:before="0"/>
              <w:ind w:left="0" w:right="446"/>
              <w:jc w:val="right"/>
              <w:rPr>
                <w:rFonts w:ascii="Verdana" w:hAnsi="Verdana"/>
              </w:rPr>
            </w:pPr>
            <w:r>
              <w:rPr>
                <w:rFonts w:ascii="Verdana" w:hAnsi="Verdana"/>
                <w:spacing w:val="-5"/>
              </w:rPr>
              <w:t>79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461130</w:t>
            </w:r>
          </w:p>
        </w:tc>
        <w:tc>
          <w:tcPr>
            <w:tcW w:w="2835" w:type="dxa"/>
            <w:vAlign w:val="center"/>
          </w:tcPr>
          <w:p>
            <w:pPr>
              <w:pStyle w:val="TableParagraph"/>
              <w:spacing w:before="0"/>
              <w:rPr>
                <w:rFonts w:ascii="Verdana" w:hAnsi="Verdana"/>
              </w:rPr>
            </w:pPr>
            <w:r>
              <w:rPr>
                <w:rFonts w:ascii="Verdana" w:hAnsi="Verdana"/>
                <w:color w:val="333333"/>
                <w:spacing w:val="-2"/>
              </w:rPr>
              <w:t>Fruterías.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frutas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verduras</w:t>
            </w:r>
            <w:r>
              <w:rPr>
                <w:rFonts w:ascii="Verdana" w:hAnsi="Verdana"/>
                <w:color w:val="333333"/>
                <w:spacing w:val="4"/>
              </w:rPr>
              <w:t xml:space="preserve"> </w:t>
            </w:r>
            <w:r>
              <w:rPr>
                <w:rFonts w:ascii="Verdana" w:hAnsi="Verdana"/>
                <w:color w:val="333333"/>
                <w:spacing w:val="-2"/>
              </w:rPr>
              <w:t>frescas</w:t>
            </w:r>
          </w:p>
        </w:tc>
      </w:tr>
      <w:tr>
        <w:tblPrEx>
          <w:tblLook w:val="04A0" w:firstRow="1" w:lastRow="0" w:firstColumn="1" w:lastColumn="0" w:noHBand="0" w:noVBand="1"/>
        </w:tblPrEx>
        <w:trPr>
          <w:trHeight w:val="411"/>
        </w:trPr>
        <w:tc>
          <w:tcPr>
            <w:tcW w:w="1428" w:type="dxa"/>
            <w:vAlign w:val="center"/>
          </w:tcPr>
          <w:p>
            <w:pPr>
              <w:pStyle w:val="TableParagraph"/>
              <w:spacing w:before="0"/>
              <w:ind w:left="0" w:right="446"/>
              <w:jc w:val="right"/>
              <w:rPr>
                <w:rFonts w:ascii="Verdana" w:hAnsi="Verdana"/>
              </w:rPr>
            </w:pPr>
            <w:r>
              <w:rPr>
                <w:rFonts w:ascii="Verdana" w:hAnsi="Verdana"/>
                <w:spacing w:val="-5"/>
              </w:rPr>
              <w:t>80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712111</w:t>
            </w:r>
          </w:p>
        </w:tc>
        <w:tc>
          <w:tcPr>
            <w:tcW w:w="2835" w:type="dxa"/>
            <w:vAlign w:val="center"/>
          </w:tcPr>
          <w:p>
            <w:pPr>
              <w:pStyle w:val="TableParagraph"/>
              <w:spacing w:before="0"/>
              <w:rPr>
                <w:rFonts w:ascii="Verdana" w:hAnsi="Verdana"/>
              </w:rPr>
            </w:pPr>
            <w:r>
              <w:rPr>
                <w:rFonts w:ascii="Verdana" w:hAnsi="Verdana"/>
                <w:color w:val="333333"/>
              </w:rPr>
              <w:t>Galería</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arte.</w:t>
            </w:r>
          </w:p>
        </w:tc>
        <w:tc>
          <w:tcPr>
            <w:tcW w:w="3969" w:type="dxa"/>
            <w:vAlign w:val="center"/>
          </w:tcPr>
          <w:p>
            <w:pPr>
              <w:pStyle w:val="TableParagraph"/>
              <w:spacing w:before="0"/>
              <w:rPr>
                <w:rFonts w:ascii="Verdana" w:hAnsi="Verdana"/>
              </w:rPr>
            </w:pPr>
            <w:r>
              <w:rPr>
                <w:rFonts w:ascii="Verdana" w:hAnsi="Verdana"/>
                <w:color w:val="333333"/>
              </w:rPr>
              <w:t>Museos</w:t>
            </w:r>
            <w:r>
              <w:rPr>
                <w:rFonts w:ascii="Verdana" w:hAnsi="Verdana"/>
                <w:color w:val="333333"/>
                <w:spacing w:val="4"/>
              </w:rPr>
              <w:t xml:space="preserve"> </w:t>
            </w:r>
            <w:r>
              <w:rPr>
                <w:rFonts w:ascii="Verdana" w:hAnsi="Verdana"/>
                <w:color w:val="333333"/>
              </w:rPr>
              <w:t>del</w:t>
            </w:r>
            <w:r>
              <w:rPr>
                <w:rFonts w:ascii="Verdana" w:hAnsi="Verdana"/>
                <w:color w:val="333333"/>
                <w:spacing w:val="4"/>
              </w:rPr>
              <w:t xml:space="preserve"> </w:t>
            </w:r>
            <w:r>
              <w:rPr>
                <w:rFonts w:ascii="Verdana" w:hAnsi="Verdana"/>
                <w:color w:val="333333"/>
              </w:rPr>
              <w:t>sector</w:t>
            </w:r>
            <w:r>
              <w:rPr>
                <w:rFonts w:ascii="Verdana" w:hAnsi="Verdana"/>
                <w:color w:val="333333"/>
                <w:spacing w:val="5"/>
              </w:rPr>
              <w:t xml:space="preserve"> </w:t>
            </w:r>
            <w:r>
              <w:rPr>
                <w:rFonts w:ascii="Verdana" w:hAnsi="Verdana"/>
                <w:color w:val="333333"/>
                <w:spacing w:val="-2"/>
              </w:rPr>
              <w:t>privado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81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512240</w:t>
            </w:r>
          </w:p>
        </w:tc>
        <w:tc>
          <w:tcPr>
            <w:tcW w:w="2835" w:type="dxa"/>
            <w:vAlign w:val="center"/>
          </w:tcPr>
          <w:p>
            <w:pPr>
              <w:pStyle w:val="TableParagraph"/>
              <w:spacing w:before="0" w:line="240" w:lineRule="auto"/>
              <w:rPr>
                <w:rFonts w:ascii="Verdana" w:hAnsi="Verdana"/>
              </w:rPr>
            </w:pPr>
            <w:r>
              <w:rPr>
                <w:rFonts w:ascii="Verdana" w:hAnsi="Verdana"/>
                <w:color w:val="333333"/>
              </w:rPr>
              <w:t>Grabaciones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audio</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video.</w:t>
            </w:r>
          </w:p>
        </w:tc>
        <w:tc>
          <w:tcPr>
            <w:tcW w:w="3969" w:type="dxa"/>
            <w:vAlign w:val="center"/>
          </w:tcPr>
          <w:p>
            <w:pPr>
              <w:pStyle w:val="TableParagraph"/>
              <w:spacing w:before="0" w:line="240" w:lineRule="auto"/>
              <w:rPr>
                <w:rFonts w:ascii="Verdana" w:hAnsi="Verdana"/>
              </w:rPr>
            </w:pPr>
            <w:r>
              <w:rPr>
                <w:rFonts w:ascii="Verdana" w:hAnsi="Verdana"/>
                <w:color w:val="333333"/>
              </w:rPr>
              <w:t>Grabación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discos</w:t>
            </w:r>
            <w:r>
              <w:rPr>
                <w:rFonts w:ascii="Verdana" w:hAnsi="Verdana"/>
                <w:color w:val="333333"/>
                <w:spacing w:val="6"/>
              </w:rPr>
              <w:t xml:space="preserve"> </w:t>
            </w:r>
            <w:r>
              <w:rPr>
                <w:rFonts w:ascii="Verdana" w:hAnsi="Verdana"/>
                <w:color w:val="333333"/>
              </w:rPr>
              <w:t>compactos</w:t>
            </w:r>
            <w:r>
              <w:rPr>
                <w:rFonts w:ascii="Verdana" w:hAnsi="Verdana"/>
                <w:color w:val="333333"/>
                <w:spacing w:val="5"/>
              </w:rPr>
              <w:t xml:space="preserve"> </w:t>
            </w:r>
            <w:r>
              <w:rPr>
                <w:rFonts w:ascii="Verdana" w:hAnsi="Verdana"/>
                <w:color w:val="333333"/>
              </w:rPr>
              <w:t>(CD)</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video</w:t>
            </w:r>
            <w:r>
              <w:rPr>
                <w:rFonts w:ascii="Verdana" w:hAnsi="Verdana"/>
                <w:color w:val="333333"/>
                <w:spacing w:val="4"/>
              </w:rPr>
              <w:t xml:space="preserve"> </w:t>
            </w:r>
            <w:r>
              <w:rPr>
                <w:rFonts w:ascii="Verdana" w:hAnsi="Verdana"/>
                <w:color w:val="333333"/>
                <w:spacing w:val="-2"/>
              </w:rPr>
              <w:t xml:space="preserve">digital </w:t>
            </w:r>
            <w:r>
              <w:rPr>
                <w:rFonts w:ascii="Verdana" w:hAnsi="Verdana"/>
                <w:color w:val="333333"/>
              </w:rPr>
              <w:t>(DVD)</w:t>
            </w:r>
            <w:r>
              <w:rPr>
                <w:rFonts w:ascii="Verdana" w:hAnsi="Verdana"/>
                <w:color w:val="333333"/>
                <w:spacing w:val="5"/>
              </w:rPr>
              <w:t xml:space="preserve"> </w:t>
            </w:r>
            <w:r>
              <w:rPr>
                <w:rFonts w:ascii="Verdana" w:hAnsi="Verdana"/>
                <w:color w:val="333333"/>
              </w:rPr>
              <w:t>o</w:t>
            </w:r>
            <w:r>
              <w:rPr>
                <w:rFonts w:ascii="Verdana" w:hAnsi="Verdana"/>
                <w:color w:val="333333"/>
                <w:spacing w:val="5"/>
              </w:rPr>
              <w:t xml:space="preserve"> </w:t>
            </w:r>
            <w:r>
              <w:rPr>
                <w:rFonts w:ascii="Verdana" w:hAnsi="Verdana"/>
                <w:color w:val="333333"/>
              </w:rPr>
              <w:t>casetes</w:t>
            </w:r>
            <w:r>
              <w:rPr>
                <w:rFonts w:ascii="Verdana" w:hAnsi="Verdana"/>
                <w:color w:val="333333"/>
                <w:spacing w:val="5"/>
              </w:rPr>
              <w:t xml:space="preserve"> </w:t>
            </w:r>
            <w:r>
              <w:rPr>
                <w:rFonts w:ascii="Verdana" w:hAnsi="Verdana"/>
                <w:color w:val="333333"/>
                <w:spacing w:val="-2"/>
              </w:rPr>
              <w:t>musicales</w:t>
            </w:r>
          </w:p>
        </w:tc>
      </w:tr>
      <w:tr>
        <w:tblPrEx>
          <w:tblLook w:val="04A0" w:firstRow="1" w:lastRow="0" w:firstColumn="1" w:lastColumn="0" w:noHBand="0" w:noVBand="1"/>
        </w:tblPrEx>
        <w:trPr>
          <w:trHeight w:val="443"/>
        </w:trPr>
        <w:tc>
          <w:tcPr>
            <w:tcW w:w="1428" w:type="dxa"/>
            <w:vAlign w:val="center"/>
          </w:tcPr>
          <w:p>
            <w:pPr>
              <w:pStyle w:val="TableParagraph"/>
              <w:spacing w:before="0"/>
              <w:ind w:left="0" w:right="446"/>
              <w:jc w:val="right"/>
              <w:rPr>
                <w:rFonts w:ascii="Verdana" w:hAnsi="Verdana"/>
              </w:rPr>
            </w:pPr>
            <w:r>
              <w:rPr>
                <w:rFonts w:ascii="Verdana" w:hAnsi="Verdana"/>
                <w:spacing w:val="-5"/>
              </w:rPr>
              <w:t>82</w:t>
            </w:r>
          </w:p>
        </w:tc>
        <w:tc>
          <w:tcPr>
            <w:tcW w:w="1134" w:type="dxa"/>
            <w:vAlign w:val="center"/>
          </w:tcPr>
          <w:p>
            <w:pPr>
              <w:pStyle w:val="TableParagraph"/>
              <w:spacing w:before="0"/>
              <w:ind w:left="0"/>
              <w:jc w:val="center"/>
              <w:rPr>
                <w:rFonts w:ascii="Verdana" w:hAnsi="Verdana"/>
              </w:rPr>
            </w:pPr>
            <w:r>
              <w:rPr>
                <w:rFonts w:ascii="Verdana" w:hAnsi="Verdana"/>
                <w:spacing w:val="-2"/>
              </w:rPr>
              <w:t>813210</w:t>
            </w:r>
          </w:p>
        </w:tc>
        <w:tc>
          <w:tcPr>
            <w:tcW w:w="2835" w:type="dxa"/>
            <w:vAlign w:val="center"/>
          </w:tcPr>
          <w:p>
            <w:pPr>
              <w:pStyle w:val="TableParagraph"/>
              <w:spacing w:before="0"/>
              <w:rPr>
                <w:rFonts w:ascii="Verdana" w:hAnsi="Verdana"/>
              </w:rPr>
            </w:pPr>
            <w:r>
              <w:rPr>
                <w:rFonts w:ascii="Verdana" w:hAnsi="Verdana"/>
                <w:color w:val="333333"/>
                <w:spacing w:val="-2"/>
              </w:rPr>
              <w:t>Iglesia.</w:t>
            </w:r>
          </w:p>
        </w:tc>
        <w:tc>
          <w:tcPr>
            <w:tcW w:w="3969" w:type="dxa"/>
            <w:vAlign w:val="center"/>
          </w:tcPr>
          <w:p>
            <w:pPr>
              <w:pStyle w:val="TableParagraph"/>
              <w:spacing w:before="0"/>
              <w:rPr>
                <w:rFonts w:ascii="Verdana" w:hAnsi="Verdana"/>
              </w:rPr>
            </w:pPr>
            <w:r>
              <w:rPr>
                <w:rFonts w:ascii="Verdana" w:hAnsi="Verdana"/>
                <w:color w:val="333333"/>
              </w:rPr>
              <w:t>Asociaciones</w:t>
            </w:r>
            <w:r>
              <w:rPr>
                <w:rFonts w:ascii="Verdana" w:hAnsi="Verdana"/>
                <w:color w:val="333333"/>
                <w:spacing w:val="6"/>
              </w:rPr>
              <w:t xml:space="preserve"> </w:t>
            </w:r>
            <w:r>
              <w:rPr>
                <w:rFonts w:ascii="Verdana" w:hAnsi="Verdana"/>
                <w:color w:val="333333"/>
              </w:rPr>
              <w:t>y</w:t>
            </w:r>
            <w:r>
              <w:rPr>
                <w:rFonts w:ascii="Verdana" w:hAnsi="Verdana"/>
                <w:color w:val="333333"/>
                <w:spacing w:val="5"/>
              </w:rPr>
              <w:t xml:space="preserve"> </w:t>
            </w:r>
            <w:r>
              <w:rPr>
                <w:rFonts w:ascii="Verdana" w:hAnsi="Verdana"/>
                <w:color w:val="333333"/>
              </w:rPr>
              <w:t>organizaciones</w:t>
            </w:r>
            <w:r>
              <w:rPr>
                <w:rFonts w:ascii="Verdana" w:hAnsi="Verdana"/>
                <w:color w:val="333333"/>
                <w:spacing w:val="6"/>
              </w:rPr>
              <w:t xml:space="preserve"> </w:t>
            </w:r>
            <w:r>
              <w:rPr>
                <w:rFonts w:ascii="Verdana" w:hAnsi="Verdana"/>
                <w:color w:val="333333"/>
                <w:spacing w:val="-2"/>
              </w:rPr>
              <w:t>religiosas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83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561610</w:t>
            </w:r>
          </w:p>
        </w:tc>
        <w:tc>
          <w:tcPr>
            <w:tcW w:w="2835" w:type="dxa"/>
            <w:vAlign w:val="center"/>
          </w:tcPr>
          <w:p>
            <w:pPr>
              <w:pStyle w:val="TableParagraph"/>
              <w:spacing w:before="0" w:line="240" w:lineRule="auto"/>
              <w:rPr>
                <w:rFonts w:ascii="Verdana" w:hAnsi="Verdana"/>
              </w:rPr>
            </w:pPr>
            <w:r>
              <w:rPr>
                <w:rFonts w:ascii="Verdana" w:hAnsi="Verdana"/>
                <w:color w:val="333333"/>
              </w:rPr>
              <w:t>Investigaciones</w:t>
            </w:r>
            <w:r>
              <w:rPr>
                <w:rFonts w:ascii="Verdana" w:hAnsi="Verdana"/>
                <w:color w:val="333333"/>
                <w:spacing w:val="11"/>
              </w:rPr>
              <w:t xml:space="preserve"> </w:t>
            </w:r>
            <w:r>
              <w:rPr>
                <w:rFonts w:ascii="Verdana" w:hAnsi="Verdana"/>
                <w:color w:val="333333"/>
                <w:spacing w:val="-2"/>
              </w:rPr>
              <w:t>privadas</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investigación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protección</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 xml:space="preserve">custodia, </w:t>
            </w:r>
            <w:r>
              <w:rPr>
                <w:rFonts w:ascii="Verdana" w:hAnsi="Verdana"/>
                <w:color w:val="333333"/>
              </w:rPr>
              <w:t>excepto</w:t>
            </w:r>
            <w:r>
              <w:rPr>
                <w:rFonts w:ascii="Verdana" w:hAnsi="Verdana"/>
                <w:color w:val="333333"/>
                <w:spacing w:val="5"/>
              </w:rPr>
              <w:t xml:space="preserve"> </w:t>
            </w:r>
            <w:r>
              <w:rPr>
                <w:rFonts w:ascii="Verdana" w:hAnsi="Verdana"/>
                <w:color w:val="333333"/>
              </w:rPr>
              <w:t>mediante</w:t>
            </w:r>
            <w:r>
              <w:rPr>
                <w:rFonts w:ascii="Verdana" w:hAnsi="Verdana"/>
                <w:color w:val="333333"/>
                <w:spacing w:val="5"/>
              </w:rPr>
              <w:t xml:space="preserve"> </w:t>
            </w:r>
            <w:r>
              <w:rPr>
                <w:rFonts w:ascii="Verdana" w:hAnsi="Verdana"/>
                <w:color w:val="333333"/>
                <w:spacing w:val="-2"/>
              </w:rPr>
              <w:t>monitoreo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lastRenderedPageBreak/>
              <w:t>84</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463215</w:t>
            </w:r>
          </w:p>
        </w:tc>
        <w:tc>
          <w:tcPr>
            <w:tcW w:w="2835" w:type="dxa"/>
            <w:vAlign w:val="center"/>
          </w:tcPr>
          <w:p>
            <w:pPr>
              <w:pStyle w:val="TableParagraph"/>
              <w:spacing w:before="0" w:line="240" w:lineRule="auto"/>
              <w:rPr>
                <w:rFonts w:ascii="Verdana" w:hAnsi="Verdana"/>
              </w:rPr>
            </w:pPr>
            <w:r>
              <w:rPr>
                <w:rFonts w:ascii="Verdana" w:hAnsi="Verdana"/>
                <w:color w:val="333333"/>
              </w:rPr>
              <w:t>Joyería</w:t>
            </w:r>
            <w:r>
              <w:rPr>
                <w:rFonts w:ascii="Verdana" w:hAnsi="Verdana"/>
                <w:color w:val="333333"/>
                <w:spacing w:val="2"/>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bisutería.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4"/>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bisutería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accesorios</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spacing w:val="-2"/>
              </w:rPr>
              <w:t>vestir</w:t>
            </w:r>
          </w:p>
        </w:tc>
      </w:tr>
      <w:tr>
        <w:tblPrEx>
          <w:tblLook w:val="04A0" w:firstRow="1" w:lastRow="0" w:firstColumn="1" w:lastColumn="0" w:noHBand="0" w:noVBand="1"/>
        </w:tblPrEx>
        <w:trPr>
          <w:trHeight w:val="193"/>
        </w:trPr>
        <w:tc>
          <w:tcPr>
            <w:tcW w:w="1428" w:type="dxa"/>
            <w:vAlign w:val="center"/>
          </w:tcPr>
          <w:p>
            <w:pPr>
              <w:pStyle w:val="TableParagraph"/>
              <w:spacing w:before="0"/>
              <w:ind w:left="0" w:right="446"/>
              <w:jc w:val="right"/>
              <w:rPr>
                <w:rFonts w:ascii="Verdana" w:hAnsi="Verdana"/>
              </w:rPr>
            </w:pPr>
            <w:r>
              <w:rPr>
                <w:rFonts w:ascii="Verdana" w:hAnsi="Verdana"/>
                <w:spacing w:val="-5"/>
              </w:rPr>
              <w:t>85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465212</w:t>
            </w:r>
          </w:p>
        </w:tc>
        <w:tc>
          <w:tcPr>
            <w:tcW w:w="2835" w:type="dxa"/>
            <w:vAlign w:val="center"/>
          </w:tcPr>
          <w:p>
            <w:pPr>
              <w:pStyle w:val="TableParagraph"/>
              <w:spacing w:before="0"/>
              <w:rPr>
                <w:rFonts w:ascii="Verdana" w:hAnsi="Verdana"/>
              </w:rPr>
            </w:pPr>
            <w:r>
              <w:rPr>
                <w:rFonts w:ascii="Verdana" w:hAnsi="Verdana"/>
                <w:color w:val="333333"/>
                <w:spacing w:val="-2"/>
              </w:rPr>
              <w:t>Juguetería.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juguetes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0" w:right="446"/>
              <w:jc w:val="right"/>
              <w:rPr>
                <w:rFonts w:ascii="Verdana" w:hAnsi="Verdana"/>
              </w:rPr>
            </w:pPr>
            <w:r>
              <w:rPr>
                <w:rFonts w:ascii="Verdana" w:hAnsi="Verdana"/>
                <w:spacing w:val="-5"/>
              </w:rPr>
              <w:t>86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431160</w:t>
            </w:r>
          </w:p>
        </w:tc>
        <w:tc>
          <w:tcPr>
            <w:tcW w:w="2835" w:type="dxa"/>
            <w:vAlign w:val="center"/>
          </w:tcPr>
          <w:p>
            <w:pPr>
              <w:pStyle w:val="TableParagraph"/>
              <w:spacing w:before="0" w:line="240" w:lineRule="auto"/>
              <w:rPr>
                <w:rFonts w:ascii="Verdana" w:hAnsi="Verdana"/>
              </w:rPr>
            </w:pPr>
            <w:r>
              <w:rPr>
                <w:rFonts w:ascii="Verdana" w:hAnsi="Verdana"/>
                <w:color w:val="333333"/>
              </w:rPr>
              <w:t>Leche</w:t>
            </w:r>
            <w:r>
              <w:rPr>
                <w:rFonts w:ascii="Verdana" w:hAnsi="Verdana"/>
                <w:color w:val="333333"/>
                <w:spacing w:val="4"/>
              </w:rPr>
              <w:t xml:space="preserve"> </w:t>
            </w:r>
            <w:r>
              <w:rPr>
                <w:rFonts w:ascii="Verdana" w:hAnsi="Verdana"/>
                <w:color w:val="333333"/>
                <w:spacing w:val="-2"/>
              </w:rPr>
              <w:t>licosa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7"/>
              </w:rPr>
              <w:t xml:space="preserve"> </w:t>
            </w:r>
            <w:r>
              <w:rPr>
                <w:rFonts w:ascii="Verdana" w:hAnsi="Verdana"/>
                <w:color w:val="333333"/>
              </w:rPr>
              <w:t>al</w:t>
            </w:r>
            <w:r>
              <w:rPr>
                <w:rFonts w:ascii="Verdana" w:hAnsi="Verdana"/>
                <w:color w:val="333333"/>
                <w:spacing w:val="6"/>
              </w:rPr>
              <w:t xml:space="preserve"> </w:t>
            </w:r>
            <w:r>
              <w:rPr>
                <w:rFonts w:ascii="Verdana" w:hAnsi="Verdana"/>
                <w:color w:val="333333"/>
              </w:rPr>
              <w:t>por</w:t>
            </w:r>
            <w:r>
              <w:rPr>
                <w:rFonts w:ascii="Verdana" w:hAnsi="Verdana"/>
                <w:color w:val="333333"/>
                <w:spacing w:val="6"/>
              </w:rPr>
              <w:t xml:space="preserve"> </w:t>
            </w:r>
            <w:r>
              <w:rPr>
                <w:rFonts w:ascii="Verdana" w:hAnsi="Verdana"/>
                <w:color w:val="333333"/>
              </w:rPr>
              <w:t>menor</w:t>
            </w:r>
            <w:r>
              <w:rPr>
                <w:rFonts w:ascii="Verdana" w:hAnsi="Verdana"/>
                <w:color w:val="333333"/>
                <w:spacing w:val="7"/>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leche,</w:t>
            </w:r>
            <w:r>
              <w:rPr>
                <w:rFonts w:ascii="Verdana" w:hAnsi="Verdana"/>
                <w:color w:val="333333"/>
                <w:spacing w:val="8"/>
              </w:rPr>
              <w:t xml:space="preserve"> </w:t>
            </w:r>
            <w:r>
              <w:rPr>
                <w:rFonts w:ascii="Verdana" w:hAnsi="Verdana"/>
                <w:color w:val="333333"/>
                <w:spacing w:val="-4"/>
              </w:rPr>
              <w:t xml:space="preserve">otros </w:t>
            </w:r>
            <w:r>
              <w:rPr>
                <w:rFonts w:ascii="Verdana" w:hAnsi="Verdana"/>
                <w:color w:val="333333"/>
              </w:rPr>
              <w:t>productos</w:t>
            </w:r>
            <w:r>
              <w:rPr>
                <w:rFonts w:ascii="Verdana" w:hAnsi="Verdana"/>
                <w:color w:val="333333"/>
                <w:spacing w:val="17"/>
              </w:rPr>
              <w:t xml:space="preserve"> </w:t>
            </w:r>
            <w:r>
              <w:rPr>
                <w:rFonts w:ascii="Verdana" w:hAnsi="Verdana"/>
                <w:color w:val="333333"/>
                <w:spacing w:val="-2"/>
              </w:rPr>
              <w:t>lácteos</w:t>
            </w:r>
          </w:p>
        </w:tc>
      </w:tr>
      <w:tr>
        <w:tblPrEx>
          <w:tblLook w:val="04A0" w:firstRow="1" w:lastRow="0" w:firstColumn="1" w:lastColumn="0" w:noHBand="0" w:noVBand="1"/>
        </w:tblPrEx>
        <w:trPr>
          <w:trHeight w:val="193"/>
        </w:trPr>
        <w:tc>
          <w:tcPr>
            <w:tcW w:w="1428" w:type="dxa"/>
            <w:vAlign w:val="center"/>
          </w:tcPr>
          <w:p>
            <w:pPr>
              <w:pStyle w:val="TableParagraph"/>
              <w:spacing w:before="0"/>
              <w:ind w:left="0" w:right="446"/>
              <w:jc w:val="right"/>
              <w:rPr>
                <w:rFonts w:ascii="Verdana" w:hAnsi="Verdana"/>
              </w:rPr>
            </w:pPr>
            <w:r>
              <w:rPr>
                <w:rFonts w:ascii="Verdana" w:hAnsi="Verdana"/>
                <w:spacing w:val="-5"/>
              </w:rPr>
              <w:t>87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461130</w:t>
            </w:r>
          </w:p>
        </w:tc>
        <w:tc>
          <w:tcPr>
            <w:tcW w:w="2835" w:type="dxa"/>
            <w:vAlign w:val="center"/>
          </w:tcPr>
          <w:p>
            <w:pPr>
              <w:pStyle w:val="TableParagraph"/>
              <w:spacing w:before="0"/>
              <w:rPr>
                <w:rFonts w:ascii="Verdana" w:hAnsi="Verdana"/>
              </w:rPr>
            </w:pPr>
            <w:r>
              <w:rPr>
                <w:rFonts w:ascii="Verdana" w:hAnsi="Verdana"/>
                <w:color w:val="333333"/>
                <w:spacing w:val="-2"/>
              </w:rPr>
              <w:t>Legumbres.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frutas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verduras</w:t>
            </w:r>
            <w:r>
              <w:rPr>
                <w:rFonts w:ascii="Verdana" w:hAnsi="Verdana"/>
                <w:color w:val="333333"/>
                <w:spacing w:val="4"/>
              </w:rPr>
              <w:t xml:space="preserve"> </w:t>
            </w:r>
            <w:r>
              <w:rPr>
                <w:rFonts w:ascii="Verdana" w:hAnsi="Verdana"/>
                <w:color w:val="333333"/>
                <w:spacing w:val="-2"/>
              </w:rPr>
              <w:t>frescas</w:t>
            </w:r>
          </w:p>
        </w:tc>
      </w:tr>
      <w:tr>
        <w:tblPrEx>
          <w:tblLook w:val="04A0" w:firstRow="1" w:lastRow="0" w:firstColumn="1" w:lastColumn="0" w:noHBand="0" w:noVBand="1"/>
        </w:tblPrEx>
        <w:trPr>
          <w:trHeight w:val="370"/>
        </w:trPr>
        <w:tc>
          <w:tcPr>
            <w:tcW w:w="1428" w:type="dxa"/>
            <w:vAlign w:val="center"/>
          </w:tcPr>
          <w:p>
            <w:pPr>
              <w:pStyle w:val="TableParagraph"/>
              <w:spacing w:before="0"/>
              <w:ind w:left="0" w:right="446"/>
              <w:jc w:val="right"/>
              <w:rPr>
                <w:rFonts w:ascii="Verdana" w:hAnsi="Verdana"/>
              </w:rPr>
            </w:pPr>
            <w:r>
              <w:rPr>
                <w:rFonts w:ascii="Verdana" w:hAnsi="Verdana"/>
                <w:spacing w:val="-5"/>
              </w:rPr>
              <w:t>88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465312</w:t>
            </w:r>
          </w:p>
        </w:tc>
        <w:tc>
          <w:tcPr>
            <w:tcW w:w="2835" w:type="dxa"/>
            <w:vAlign w:val="center"/>
          </w:tcPr>
          <w:p>
            <w:pPr>
              <w:pStyle w:val="TableParagraph"/>
              <w:spacing w:before="0"/>
              <w:rPr>
                <w:rFonts w:ascii="Verdana" w:hAnsi="Verdana"/>
              </w:rPr>
            </w:pPr>
            <w:r>
              <w:rPr>
                <w:rFonts w:ascii="Verdana" w:hAnsi="Verdana"/>
                <w:color w:val="333333"/>
                <w:spacing w:val="-2"/>
              </w:rPr>
              <w:t>Librería.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libros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89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561740</w:t>
            </w:r>
          </w:p>
        </w:tc>
        <w:tc>
          <w:tcPr>
            <w:tcW w:w="2835" w:type="dxa"/>
            <w:vAlign w:val="center"/>
          </w:tcPr>
          <w:p>
            <w:pPr>
              <w:pStyle w:val="TableParagraph"/>
              <w:spacing w:before="0" w:line="240" w:lineRule="auto"/>
              <w:rPr>
                <w:rFonts w:ascii="Verdana" w:hAnsi="Verdana"/>
              </w:rPr>
            </w:pPr>
            <w:r>
              <w:rPr>
                <w:rFonts w:ascii="Verdana" w:hAnsi="Verdana"/>
                <w:color w:val="333333"/>
              </w:rPr>
              <w:t>Limpieza</w:t>
            </w:r>
            <w:r>
              <w:rPr>
                <w:rFonts w:ascii="Verdana" w:hAnsi="Verdana"/>
                <w:color w:val="333333"/>
                <w:spacing w:val="2"/>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alfombras,</w:t>
            </w:r>
            <w:r>
              <w:rPr>
                <w:rFonts w:ascii="Verdana" w:hAnsi="Verdana"/>
                <w:color w:val="333333"/>
                <w:spacing w:val="4"/>
              </w:rPr>
              <w:t xml:space="preserve"> </w:t>
            </w:r>
            <w:r>
              <w:rPr>
                <w:rFonts w:ascii="Verdana" w:hAnsi="Verdana"/>
                <w:color w:val="333333"/>
              </w:rPr>
              <w:t>muebles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cortinas.</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limpieza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tapicería,</w:t>
            </w:r>
            <w:r>
              <w:rPr>
                <w:rFonts w:ascii="Verdana" w:hAnsi="Verdana"/>
                <w:color w:val="333333"/>
                <w:spacing w:val="5"/>
              </w:rPr>
              <w:t xml:space="preserve"> </w:t>
            </w:r>
            <w:r>
              <w:rPr>
                <w:rFonts w:ascii="Verdana" w:hAnsi="Verdana"/>
                <w:color w:val="333333"/>
              </w:rPr>
              <w:t>alfombras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muebles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90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722514</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Lonchería.</w:t>
            </w:r>
          </w:p>
        </w:tc>
        <w:tc>
          <w:tcPr>
            <w:tcW w:w="3969" w:type="dxa"/>
            <w:vAlign w:val="center"/>
          </w:tcPr>
          <w:p>
            <w:pPr>
              <w:pStyle w:val="TableParagraph"/>
              <w:spacing w:before="0" w:line="240" w:lineRule="auto"/>
              <w:rPr>
                <w:rFonts w:ascii="Verdana" w:hAnsi="Verdana"/>
              </w:rPr>
            </w:pPr>
            <w:r>
              <w:rPr>
                <w:rFonts w:ascii="Verdana" w:hAnsi="Verdana"/>
                <w:color w:val="333333"/>
              </w:rPr>
              <w:t>Restaurantes</w:t>
            </w:r>
            <w:r>
              <w:rPr>
                <w:rFonts w:ascii="Verdana" w:hAnsi="Verdana"/>
                <w:color w:val="333333"/>
                <w:spacing w:val="6"/>
              </w:rPr>
              <w:t xml:space="preserve"> </w:t>
            </w:r>
            <w:r>
              <w:rPr>
                <w:rFonts w:ascii="Verdana" w:hAnsi="Verdana"/>
                <w:color w:val="333333"/>
              </w:rPr>
              <w:t>con</w:t>
            </w:r>
            <w:r>
              <w:rPr>
                <w:rFonts w:ascii="Verdana" w:hAnsi="Verdana"/>
                <w:color w:val="333333"/>
                <w:spacing w:val="6"/>
              </w:rPr>
              <w:t xml:space="preserve"> </w:t>
            </w:r>
            <w:r>
              <w:rPr>
                <w:rFonts w:ascii="Verdana" w:hAnsi="Verdana"/>
                <w:color w:val="333333"/>
              </w:rPr>
              <w:t>servicio</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preparación</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tacos</w:t>
            </w:r>
            <w:r>
              <w:rPr>
                <w:rFonts w:ascii="Verdana" w:hAnsi="Verdana"/>
                <w:color w:val="333333"/>
                <w:spacing w:val="7"/>
              </w:rPr>
              <w:t xml:space="preserve"> </w:t>
            </w:r>
            <w:r>
              <w:rPr>
                <w:rFonts w:ascii="Verdana" w:hAnsi="Verdana"/>
                <w:color w:val="333333"/>
                <w:spacing w:val="-10"/>
              </w:rPr>
              <w:t xml:space="preserve">y </w:t>
            </w:r>
            <w:r>
              <w:rPr>
                <w:rFonts w:ascii="Verdana" w:hAnsi="Verdana"/>
                <w:color w:val="333333"/>
                <w:spacing w:val="-2"/>
              </w:rPr>
              <w:t>tortas</w:t>
            </w:r>
          </w:p>
        </w:tc>
      </w:tr>
      <w:tr>
        <w:tblPrEx>
          <w:tblLook w:val="04A0" w:firstRow="1" w:lastRow="0" w:firstColumn="1" w:lastColumn="0" w:noHBand="0" w:noVBand="1"/>
        </w:tblPrEx>
        <w:trPr>
          <w:trHeight w:val="461"/>
        </w:trPr>
        <w:tc>
          <w:tcPr>
            <w:tcW w:w="1428" w:type="dxa"/>
            <w:vAlign w:val="center"/>
          </w:tcPr>
          <w:p>
            <w:pPr>
              <w:pStyle w:val="TableParagraph"/>
              <w:spacing w:before="0"/>
              <w:ind w:left="253" w:right="235"/>
              <w:jc w:val="center"/>
              <w:rPr>
                <w:rFonts w:ascii="Verdana" w:hAnsi="Verdana"/>
              </w:rPr>
            </w:pPr>
            <w:r>
              <w:rPr>
                <w:rFonts w:ascii="Verdana" w:hAnsi="Verdana"/>
                <w:spacing w:val="-5"/>
              </w:rPr>
              <w:t>91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467111</w:t>
            </w:r>
          </w:p>
        </w:tc>
        <w:tc>
          <w:tcPr>
            <w:tcW w:w="2835" w:type="dxa"/>
            <w:vAlign w:val="center"/>
          </w:tcPr>
          <w:p>
            <w:pPr>
              <w:pStyle w:val="TableParagraph"/>
              <w:spacing w:before="0"/>
              <w:rPr>
                <w:rFonts w:ascii="Verdana" w:hAnsi="Verdana"/>
              </w:rPr>
            </w:pPr>
            <w:r>
              <w:rPr>
                <w:rFonts w:ascii="Verdana" w:hAnsi="Verdana"/>
                <w:color w:val="333333"/>
              </w:rPr>
              <w:t>Material</w:t>
            </w:r>
            <w:r>
              <w:rPr>
                <w:rFonts w:ascii="Verdana" w:hAnsi="Verdana"/>
                <w:color w:val="333333"/>
                <w:spacing w:val="2"/>
              </w:rPr>
              <w:t xml:space="preserve"> </w:t>
            </w:r>
            <w:r>
              <w:rPr>
                <w:rFonts w:ascii="Verdana" w:hAnsi="Verdana"/>
                <w:color w:val="333333"/>
                <w:spacing w:val="-2"/>
              </w:rPr>
              <w:t>eléctrico.</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4"/>
              </w:rPr>
              <w:t xml:space="preserve"> </w:t>
            </w:r>
            <w:r>
              <w:rPr>
                <w:rFonts w:ascii="Verdana" w:hAnsi="Verdana"/>
                <w:color w:val="333333"/>
              </w:rPr>
              <w:t>ferreterías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tlapalerías</w:t>
            </w:r>
          </w:p>
        </w:tc>
      </w:tr>
      <w:tr>
        <w:tblPrEx>
          <w:tblLook w:val="04A0" w:firstRow="1" w:lastRow="0" w:firstColumn="1" w:lastColumn="0" w:noHBand="0" w:noVBand="1"/>
        </w:tblPrEx>
        <w:trPr>
          <w:trHeight w:val="553"/>
        </w:trPr>
        <w:tc>
          <w:tcPr>
            <w:tcW w:w="1428" w:type="dxa"/>
            <w:vAlign w:val="center"/>
          </w:tcPr>
          <w:p>
            <w:pPr>
              <w:pStyle w:val="TableParagraph"/>
              <w:spacing w:before="0"/>
              <w:ind w:left="253" w:right="235"/>
              <w:jc w:val="center"/>
              <w:rPr>
                <w:rFonts w:ascii="Verdana" w:hAnsi="Verdana"/>
              </w:rPr>
            </w:pPr>
            <w:r>
              <w:rPr>
                <w:rFonts w:ascii="Verdana" w:hAnsi="Verdana"/>
                <w:spacing w:val="-5"/>
              </w:rPr>
              <w:t>92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492110</w:t>
            </w:r>
          </w:p>
        </w:tc>
        <w:tc>
          <w:tcPr>
            <w:tcW w:w="2835" w:type="dxa"/>
            <w:vAlign w:val="center"/>
          </w:tcPr>
          <w:p>
            <w:pPr>
              <w:pStyle w:val="TableParagraph"/>
              <w:spacing w:before="0"/>
              <w:rPr>
                <w:rFonts w:ascii="Verdana" w:hAnsi="Verdana"/>
              </w:rPr>
            </w:pPr>
            <w:r>
              <w:rPr>
                <w:rFonts w:ascii="Verdana" w:hAnsi="Verdana"/>
                <w:color w:val="333333"/>
              </w:rPr>
              <w:t>Mensajería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paquetería.</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mensajería</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paquetería</w:t>
            </w:r>
            <w:r>
              <w:rPr>
                <w:rFonts w:ascii="Verdana" w:hAnsi="Verdana"/>
                <w:color w:val="333333"/>
                <w:spacing w:val="6"/>
              </w:rPr>
              <w:t xml:space="preserve"> </w:t>
            </w:r>
            <w:r>
              <w:rPr>
                <w:rFonts w:ascii="Verdana" w:hAnsi="Verdana"/>
                <w:color w:val="333333"/>
                <w:spacing w:val="-2"/>
              </w:rPr>
              <w:t>foránea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93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463113</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Mercería.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mercería</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spacing w:val="-2"/>
              </w:rPr>
              <w:t>bonetería</w:t>
            </w:r>
          </w:p>
        </w:tc>
      </w:tr>
      <w:tr>
        <w:tblPrEx>
          <w:tblLook w:val="04A0" w:firstRow="1" w:lastRow="0" w:firstColumn="1" w:lastColumn="0" w:noHBand="0" w:noVBand="1"/>
        </w:tblPrEx>
        <w:trPr>
          <w:trHeight w:val="441"/>
        </w:trPr>
        <w:tc>
          <w:tcPr>
            <w:tcW w:w="1428" w:type="dxa"/>
            <w:vAlign w:val="center"/>
          </w:tcPr>
          <w:p>
            <w:pPr>
              <w:pStyle w:val="TableParagraph"/>
              <w:spacing w:before="0"/>
              <w:ind w:left="253" w:right="235"/>
              <w:jc w:val="center"/>
              <w:rPr>
                <w:rFonts w:ascii="Verdana" w:hAnsi="Verdana"/>
              </w:rPr>
            </w:pPr>
            <w:r>
              <w:rPr>
                <w:rFonts w:ascii="Verdana" w:hAnsi="Verdana"/>
                <w:spacing w:val="-5"/>
              </w:rPr>
              <w:t>94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468311</w:t>
            </w:r>
          </w:p>
        </w:tc>
        <w:tc>
          <w:tcPr>
            <w:tcW w:w="2835" w:type="dxa"/>
            <w:vAlign w:val="center"/>
          </w:tcPr>
          <w:p>
            <w:pPr>
              <w:pStyle w:val="TableParagraph"/>
              <w:spacing w:before="0"/>
              <w:rPr>
                <w:rFonts w:ascii="Verdana" w:hAnsi="Verdana"/>
              </w:rPr>
            </w:pPr>
            <w:r>
              <w:rPr>
                <w:rFonts w:ascii="Verdana" w:hAnsi="Verdana"/>
                <w:color w:val="333333"/>
                <w:spacing w:val="-2"/>
              </w:rPr>
              <w:t>Motocicletas.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motocicletas</w:t>
            </w:r>
          </w:p>
        </w:tc>
      </w:tr>
      <w:tr>
        <w:tblPrEx>
          <w:tblLook w:val="04A0" w:firstRow="1" w:lastRow="0" w:firstColumn="1" w:lastColumn="0" w:noHBand="0" w:noVBand="1"/>
        </w:tblPrEx>
        <w:trPr>
          <w:trHeight w:val="419"/>
        </w:trPr>
        <w:tc>
          <w:tcPr>
            <w:tcW w:w="1428" w:type="dxa"/>
            <w:vAlign w:val="center"/>
          </w:tcPr>
          <w:p>
            <w:pPr>
              <w:pStyle w:val="TableParagraph"/>
              <w:spacing w:before="0"/>
              <w:ind w:left="253" w:right="235"/>
              <w:jc w:val="center"/>
              <w:rPr>
                <w:rFonts w:ascii="Verdana" w:hAnsi="Verdana"/>
              </w:rPr>
            </w:pPr>
            <w:r>
              <w:rPr>
                <w:rFonts w:ascii="Verdana" w:hAnsi="Verdana"/>
                <w:spacing w:val="-5"/>
              </w:rPr>
              <w:t>95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484210</w:t>
            </w:r>
          </w:p>
        </w:tc>
        <w:tc>
          <w:tcPr>
            <w:tcW w:w="2835" w:type="dxa"/>
            <w:vAlign w:val="center"/>
          </w:tcPr>
          <w:p>
            <w:pPr>
              <w:pStyle w:val="TableParagraph"/>
              <w:spacing w:before="0"/>
              <w:rPr>
                <w:rFonts w:ascii="Verdana" w:hAnsi="Verdana"/>
              </w:rPr>
            </w:pPr>
            <w:r>
              <w:rPr>
                <w:rFonts w:ascii="Verdana" w:hAnsi="Verdana"/>
                <w:color w:val="333333"/>
                <w:spacing w:val="-2"/>
              </w:rPr>
              <w:t>Mudanzas.</w:t>
            </w:r>
          </w:p>
        </w:tc>
        <w:tc>
          <w:tcPr>
            <w:tcW w:w="3969" w:type="dxa"/>
            <w:vAlign w:val="center"/>
          </w:tcPr>
          <w:p>
            <w:pPr>
              <w:pStyle w:val="TableParagraph"/>
              <w:spacing w:before="0"/>
              <w:rPr>
                <w:rFonts w:ascii="Verdana" w:hAnsi="Verdana"/>
                <w:color w:val="333333"/>
                <w:spacing w:val="-2"/>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spacing w:val="-2"/>
              </w:rPr>
              <w:t>mudanzas</w:t>
            </w:r>
          </w:p>
        </w:tc>
      </w:tr>
      <w:tr>
        <w:tblPrEx>
          <w:tblLook w:val="04A0" w:firstRow="1" w:lastRow="0" w:firstColumn="1" w:lastColumn="0" w:noHBand="0" w:noVBand="1"/>
        </w:tblPrEx>
        <w:trPr>
          <w:trHeight w:val="425"/>
        </w:trPr>
        <w:tc>
          <w:tcPr>
            <w:tcW w:w="1428" w:type="dxa"/>
            <w:vAlign w:val="center"/>
          </w:tcPr>
          <w:p>
            <w:pPr>
              <w:pStyle w:val="TableParagraph"/>
              <w:spacing w:before="0"/>
              <w:ind w:left="253" w:right="235"/>
              <w:jc w:val="center"/>
              <w:rPr>
                <w:rFonts w:ascii="Verdana" w:hAnsi="Verdana"/>
              </w:rPr>
            </w:pPr>
            <w:r>
              <w:rPr>
                <w:rFonts w:ascii="Verdana" w:hAnsi="Verdana"/>
                <w:spacing w:val="-5"/>
              </w:rPr>
              <w:t>96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461170</w:t>
            </w:r>
          </w:p>
        </w:tc>
        <w:tc>
          <w:tcPr>
            <w:tcW w:w="2835" w:type="dxa"/>
            <w:vAlign w:val="center"/>
          </w:tcPr>
          <w:p>
            <w:pPr>
              <w:pStyle w:val="TableParagraph"/>
              <w:spacing w:before="0"/>
              <w:rPr>
                <w:rFonts w:ascii="Verdana" w:hAnsi="Verdana"/>
              </w:rPr>
            </w:pPr>
            <w:r>
              <w:rPr>
                <w:rFonts w:ascii="Verdana" w:hAnsi="Verdana"/>
                <w:color w:val="333333"/>
                <w:spacing w:val="-2"/>
              </w:rPr>
              <w:t>Neverías.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paletas</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hielo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helados</w:t>
            </w:r>
          </w:p>
        </w:tc>
      </w:tr>
      <w:tr>
        <w:tblPrEx>
          <w:tblLook w:val="04A0" w:firstRow="1" w:lastRow="0" w:firstColumn="1" w:lastColumn="0" w:noHBand="0" w:noVBand="1"/>
        </w:tblPrEx>
        <w:trPr>
          <w:trHeight w:val="418"/>
        </w:trPr>
        <w:tc>
          <w:tcPr>
            <w:tcW w:w="1428" w:type="dxa"/>
            <w:vAlign w:val="center"/>
          </w:tcPr>
          <w:p>
            <w:pPr>
              <w:pStyle w:val="TableParagraph"/>
              <w:spacing w:before="0"/>
              <w:ind w:left="253" w:right="235"/>
              <w:jc w:val="center"/>
              <w:rPr>
                <w:rFonts w:ascii="Verdana" w:hAnsi="Verdana"/>
              </w:rPr>
            </w:pPr>
            <w:r>
              <w:rPr>
                <w:rFonts w:ascii="Verdana" w:hAnsi="Verdana"/>
                <w:spacing w:val="-5"/>
              </w:rPr>
              <w:t>97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541120</w:t>
            </w:r>
          </w:p>
        </w:tc>
        <w:tc>
          <w:tcPr>
            <w:tcW w:w="2835" w:type="dxa"/>
            <w:vAlign w:val="center"/>
          </w:tcPr>
          <w:p>
            <w:pPr>
              <w:pStyle w:val="TableParagraph"/>
              <w:spacing w:before="0"/>
              <w:rPr>
                <w:rFonts w:ascii="Verdana" w:hAnsi="Verdana"/>
              </w:rPr>
            </w:pPr>
            <w:r>
              <w:rPr>
                <w:rFonts w:ascii="Verdana" w:hAnsi="Verdana"/>
                <w:color w:val="333333"/>
                <w:spacing w:val="-2"/>
              </w:rPr>
              <w:t>Notaria.</w:t>
            </w:r>
          </w:p>
        </w:tc>
        <w:tc>
          <w:tcPr>
            <w:tcW w:w="3969" w:type="dxa"/>
            <w:vAlign w:val="center"/>
          </w:tcPr>
          <w:p>
            <w:pPr>
              <w:pStyle w:val="TableParagraph"/>
              <w:spacing w:before="0"/>
              <w:rPr>
                <w:rFonts w:ascii="Verdana" w:hAnsi="Verdana"/>
              </w:rPr>
            </w:pPr>
            <w:r>
              <w:rPr>
                <w:rFonts w:ascii="Verdana" w:hAnsi="Verdana"/>
                <w:color w:val="333333"/>
              </w:rPr>
              <w:t>Notarías</w:t>
            </w:r>
            <w:r>
              <w:rPr>
                <w:rFonts w:ascii="Verdana" w:hAnsi="Verdana"/>
                <w:color w:val="333333"/>
                <w:spacing w:val="7"/>
              </w:rPr>
              <w:t xml:space="preserve"> </w:t>
            </w:r>
            <w:r>
              <w:rPr>
                <w:rFonts w:ascii="Verdana" w:hAnsi="Verdana"/>
                <w:color w:val="333333"/>
                <w:spacing w:val="-2"/>
              </w:rPr>
              <w:t>públicas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3" w:right="235"/>
              <w:jc w:val="center"/>
              <w:rPr>
                <w:rFonts w:ascii="Verdana" w:hAnsi="Verdana"/>
              </w:rPr>
            </w:pPr>
            <w:r>
              <w:rPr>
                <w:rFonts w:ascii="Verdana" w:hAnsi="Verdana"/>
                <w:spacing w:val="-5"/>
              </w:rPr>
              <w:t>98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line="240" w:lineRule="auto"/>
              <w:rPr>
                <w:rFonts w:ascii="Verdana" w:hAnsi="Verdana"/>
              </w:rPr>
            </w:pPr>
            <w:r>
              <w:rPr>
                <w:rFonts w:ascii="Verdana" w:hAnsi="Verdana"/>
                <w:color w:val="333333"/>
              </w:rPr>
              <w:t>Oficinas</w:t>
            </w:r>
            <w:r>
              <w:rPr>
                <w:rFonts w:ascii="Verdana" w:hAnsi="Verdana"/>
                <w:color w:val="333333"/>
                <w:spacing w:val="6"/>
              </w:rPr>
              <w:t xml:space="preserve"> </w:t>
            </w:r>
            <w:r>
              <w:rPr>
                <w:rFonts w:ascii="Verdana" w:hAnsi="Verdana"/>
                <w:color w:val="333333"/>
              </w:rPr>
              <w:t>administrativas</w:t>
            </w:r>
            <w:r>
              <w:rPr>
                <w:rFonts w:ascii="Verdana" w:hAnsi="Verdana"/>
                <w:color w:val="333333"/>
                <w:spacing w:val="6"/>
              </w:rPr>
              <w:t xml:space="preserve"> </w:t>
            </w:r>
            <w:r>
              <w:rPr>
                <w:rFonts w:ascii="Verdana" w:hAnsi="Verdana"/>
                <w:color w:val="333333"/>
              </w:rPr>
              <w:t>sin</w:t>
            </w:r>
            <w:r>
              <w:rPr>
                <w:rFonts w:ascii="Verdana" w:hAnsi="Verdana"/>
                <w:color w:val="333333"/>
                <w:spacing w:val="5"/>
              </w:rPr>
              <w:t xml:space="preserve"> </w:t>
            </w:r>
            <w:r>
              <w:rPr>
                <w:rFonts w:ascii="Verdana" w:hAnsi="Verdana"/>
                <w:color w:val="333333"/>
              </w:rPr>
              <w:t>atención</w:t>
            </w:r>
            <w:r>
              <w:rPr>
                <w:rFonts w:ascii="Verdana" w:hAnsi="Verdana"/>
                <w:color w:val="333333"/>
                <w:spacing w:val="5"/>
              </w:rPr>
              <w:t xml:space="preserve"> </w:t>
            </w:r>
            <w:r>
              <w:rPr>
                <w:rFonts w:ascii="Verdana" w:hAnsi="Verdana"/>
                <w:color w:val="333333"/>
              </w:rPr>
              <w:t>al</w:t>
            </w:r>
            <w:r>
              <w:rPr>
                <w:rFonts w:ascii="Verdana" w:hAnsi="Verdana"/>
                <w:color w:val="333333"/>
                <w:spacing w:val="5"/>
              </w:rPr>
              <w:t xml:space="preserve"> </w:t>
            </w:r>
            <w:r>
              <w:rPr>
                <w:rFonts w:ascii="Verdana" w:hAnsi="Verdana"/>
                <w:color w:val="333333"/>
                <w:spacing w:val="-2"/>
              </w:rPr>
              <w:t>público.</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573"/>
        </w:trPr>
        <w:tc>
          <w:tcPr>
            <w:tcW w:w="1428" w:type="dxa"/>
            <w:vAlign w:val="center"/>
          </w:tcPr>
          <w:p>
            <w:pPr>
              <w:pStyle w:val="TableParagraph"/>
              <w:spacing w:before="0"/>
              <w:ind w:left="253" w:right="235"/>
              <w:jc w:val="center"/>
              <w:rPr>
                <w:rFonts w:ascii="Verdana" w:hAnsi="Verdana"/>
              </w:rPr>
            </w:pPr>
            <w:r>
              <w:rPr>
                <w:rFonts w:ascii="Verdana" w:hAnsi="Verdana"/>
                <w:spacing w:val="-5"/>
              </w:rPr>
              <w:t>99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Oficinas</w:t>
            </w:r>
            <w:r>
              <w:rPr>
                <w:rFonts w:ascii="Verdana" w:hAnsi="Verdana"/>
                <w:color w:val="333333"/>
                <w:spacing w:val="9"/>
              </w:rPr>
              <w:t xml:space="preserve"> </w:t>
            </w:r>
            <w:r>
              <w:rPr>
                <w:rFonts w:ascii="Verdana" w:hAnsi="Verdana"/>
                <w:color w:val="333333"/>
              </w:rPr>
              <w:t>corporativas</w:t>
            </w:r>
            <w:r>
              <w:rPr>
                <w:rFonts w:ascii="Verdana" w:hAnsi="Verdana"/>
                <w:color w:val="333333"/>
                <w:spacing w:val="10"/>
              </w:rPr>
              <w:t xml:space="preserve"> </w:t>
            </w:r>
            <w:r>
              <w:rPr>
                <w:rFonts w:ascii="Verdana" w:hAnsi="Verdana"/>
                <w:color w:val="333333"/>
                <w:spacing w:val="-2"/>
              </w:rPr>
              <w:t>privadas.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411"/>
        </w:trPr>
        <w:tc>
          <w:tcPr>
            <w:tcW w:w="1428" w:type="dxa"/>
            <w:vAlign w:val="center"/>
          </w:tcPr>
          <w:p>
            <w:pPr>
              <w:pStyle w:val="TableParagraph"/>
              <w:spacing w:before="0"/>
              <w:ind w:left="251" w:right="235"/>
              <w:jc w:val="center"/>
              <w:rPr>
                <w:rFonts w:ascii="Verdana" w:hAnsi="Verdana"/>
              </w:rPr>
            </w:pPr>
            <w:r>
              <w:rPr>
                <w:rFonts w:ascii="Verdana" w:hAnsi="Verdana"/>
                <w:spacing w:val="-5"/>
              </w:rPr>
              <w:t>100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Oficinas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profesionales.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417"/>
        </w:trPr>
        <w:tc>
          <w:tcPr>
            <w:tcW w:w="1428" w:type="dxa"/>
            <w:vAlign w:val="center"/>
          </w:tcPr>
          <w:p>
            <w:pPr>
              <w:pStyle w:val="TableParagraph"/>
              <w:spacing w:before="0"/>
              <w:ind w:left="251" w:right="235"/>
              <w:jc w:val="center"/>
              <w:rPr>
                <w:rFonts w:ascii="Verdana" w:hAnsi="Verdana"/>
              </w:rPr>
            </w:pPr>
            <w:r>
              <w:rPr>
                <w:rFonts w:ascii="Verdana" w:hAnsi="Verdana"/>
                <w:spacing w:val="-5"/>
              </w:rPr>
              <w:t>101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Oficinas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profesionistas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409"/>
        </w:trPr>
        <w:tc>
          <w:tcPr>
            <w:tcW w:w="1428" w:type="dxa"/>
            <w:vAlign w:val="center"/>
          </w:tcPr>
          <w:p>
            <w:pPr>
              <w:pStyle w:val="TableParagraph"/>
              <w:spacing w:before="0"/>
              <w:ind w:left="251" w:right="235"/>
              <w:jc w:val="center"/>
              <w:rPr>
                <w:rFonts w:ascii="Verdana" w:hAnsi="Verdana"/>
              </w:rPr>
            </w:pPr>
            <w:r>
              <w:rPr>
                <w:rFonts w:ascii="Verdana" w:hAnsi="Verdana"/>
                <w:spacing w:val="-5"/>
              </w:rPr>
              <w:t>102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561110</w:t>
            </w:r>
          </w:p>
        </w:tc>
        <w:tc>
          <w:tcPr>
            <w:tcW w:w="2835" w:type="dxa"/>
            <w:vAlign w:val="center"/>
          </w:tcPr>
          <w:p>
            <w:pPr>
              <w:pStyle w:val="TableParagraph"/>
              <w:spacing w:before="0"/>
              <w:rPr>
                <w:rFonts w:ascii="Verdana" w:hAnsi="Verdana"/>
              </w:rPr>
            </w:pPr>
            <w:r>
              <w:rPr>
                <w:rFonts w:ascii="Verdana" w:hAnsi="Verdana"/>
                <w:color w:val="333333"/>
              </w:rPr>
              <w:t>Oficinas</w:t>
            </w:r>
            <w:r>
              <w:rPr>
                <w:rFonts w:ascii="Verdana" w:hAnsi="Verdana"/>
                <w:color w:val="333333"/>
                <w:spacing w:val="7"/>
              </w:rPr>
              <w:t xml:space="preserve"> </w:t>
            </w:r>
            <w:r>
              <w:rPr>
                <w:rFonts w:ascii="Verdana" w:hAnsi="Verdana"/>
                <w:color w:val="333333"/>
                <w:spacing w:val="-2"/>
              </w:rPr>
              <w:t>privadas.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administración</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negocios</w:t>
            </w:r>
          </w:p>
        </w:tc>
      </w:tr>
      <w:tr>
        <w:tblPrEx>
          <w:tblLook w:val="04A0" w:firstRow="1" w:lastRow="0" w:firstColumn="1" w:lastColumn="0" w:noHBand="0" w:noVBand="1"/>
        </w:tblPrEx>
        <w:trPr>
          <w:trHeight w:val="273"/>
        </w:trPr>
        <w:tc>
          <w:tcPr>
            <w:tcW w:w="1428" w:type="dxa"/>
            <w:vAlign w:val="center"/>
          </w:tcPr>
          <w:p>
            <w:pPr>
              <w:pStyle w:val="TableParagraph"/>
              <w:spacing w:before="0"/>
              <w:ind w:left="251" w:right="235"/>
              <w:jc w:val="center"/>
              <w:rPr>
                <w:rFonts w:ascii="Verdana" w:hAnsi="Verdana"/>
              </w:rPr>
            </w:pPr>
            <w:r>
              <w:rPr>
                <w:rFonts w:ascii="Verdana" w:hAnsi="Verdana"/>
                <w:spacing w:val="-5"/>
              </w:rPr>
              <w:t>103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464121</w:t>
            </w:r>
          </w:p>
        </w:tc>
        <w:tc>
          <w:tcPr>
            <w:tcW w:w="2835" w:type="dxa"/>
            <w:vAlign w:val="center"/>
          </w:tcPr>
          <w:p>
            <w:pPr>
              <w:pStyle w:val="TableParagraph"/>
              <w:spacing w:before="0"/>
              <w:rPr>
                <w:rFonts w:ascii="Verdana" w:hAnsi="Verdana"/>
              </w:rPr>
            </w:pPr>
            <w:r>
              <w:rPr>
                <w:rFonts w:ascii="Verdana" w:hAnsi="Verdana"/>
                <w:color w:val="333333"/>
                <w:spacing w:val="-2"/>
              </w:rPr>
              <w:t>Ópticas.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lentes</w:t>
            </w:r>
          </w:p>
        </w:tc>
      </w:tr>
      <w:tr>
        <w:tblPrEx>
          <w:tblLook w:val="04A0" w:firstRow="1" w:lastRow="0" w:firstColumn="1" w:lastColumn="0" w:noHBand="0" w:noVBand="1"/>
        </w:tblPrEx>
        <w:trPr>
          <w:trHeight w:val="277"/>
        </w:trPr>
        <w:tc>
          <w:tcPr>
            <w:tcW w:w="1428" w:type="dxa"/>
            <w:vAlign w:val="center"/>
          </w:tcPr>
          <w:p>
            <w:pPr>
              <w:pStyle w:val="TableParagraph"/>
              <w:spacing w:before="0"/>
              <w:ind w:left="251" w:right="235"/>
              <w:jc w:val="center"/>
              <w:rPr>
                <w:rFonts w:ascii="Verdana" w:hAnsi="Verdana"/>
              </w:rPr>
            </w:pPr>
            <w:r>
              <w:rPr>
                <w:rFonts w:ascii="Verdana" w:hAnsi="Verdana"/>
                <w:spacing w:val="-5"/>
              </w:rPr>
              <w:t>104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311520</w:t>
            </w:r>
          </w:p>
        </w:tc>
        <w:tc>
          <w:tcPr>
            <w:tcW w:w="2835" w:type="dxa"/>
            <w:vAlign w:val="center"/>
          </w:tcPr>
          <w:p>
            <w:pPr>
              <w:pStyle w:val="TableParagraph"/>
              <w:spacing w:before="0"/>
              <w:rPr>
                <w:rFonts w:ascii="Verdana" w:hAnsi="Verdana"/>
              </w:rPr>
            </w:pPr>
            <w:r>
              <w:rPr>
                <w:rFonts w:ascii="Verdana" w:hAnsi="Verdana"/>
                <w:color w:val="333333"/>
              </w:rPr>
              <w:t>Paletas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helados.</w:t>
            </w:r>
          </w:p>
        </w:tc>
        <w:tc>
          <w:tcPr>
            <w:tcW w:w="3969"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helados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paletas</w:t>
            </w:r>
          </w:p>
        </w:tc>
      </w:tr>
      <w:tr>
        <w:tblPrEx>
          <w:tblLook w:val="04A0" w:firstRow="1" w:lastRow="0" w:firstColumn="1" w:lastColumn="0" w:noHBand="0" w:noVBand="1"/>
        </w:tblPrEx>
        <w:trPr>
          <w:trHeight w:val="410"/>
        </w:trPr>
        <w:tc>
          <w:tcPr>
            <w:tcW w:w="1428" w:type="dxa"/>
            <w:vAlign w:val="center"/>
          </w:tcPr>
          <w:p>
            <w:pPr>
              <w:pStyle w:val="TableParagraph"/>
              <w:spacing w:before="0"/>
              <w:ind w:left="251" w:right="235"/>
              <w:jc w:val="center"/>
              <w:rPr>
                <w:rFonts w:ascii="Verdana" w:hAnsi="Verdana"/>
              </w:rPr>
            </w:pPr>
            <w:r>
              <w:rPr>
                <w:rFonts w:ascii="Verdana" w:hAnsi="Verdana"/>
                <w:spacing w:val="-5"/>
              </w:rPr>
              <w:t>105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311812</w:t>
            </w:r>
          </w:p>
        </w:tc>
        <w:tc>
          <w:tcPr>
            <w:tcW w:w="2835" w:type="dxa"/>
            <w:vAlign w:val="center"/>
          </w:tcPr>
          <w:p>
            <w:pPr>
              <w:pStyle w:val="TableParagraph"/>
              <w:spacing w:before="0"/>
              <w:rPr>
                <w:rFonts w:ascii="Verdana" w:hAnsi="Verdana"/>
              </w:rPr>
            </w:pPr>
            <w:r>
              <w:rPr>
                <w:rFonts w:ascii="Verdana" w:hAnsi="Verdana"/>
                <w:color w:val="333333"/>
              </w:rPr>
              <w:t>Panadería</w:t>
            </w:r>
            <w:r>
              <w:rPr>
                <w:rFonts w:ascii="Verdana" w:hAnsi="Verdana"/>
                <w:color w:val="333333"/>
                <w:spacing w:val="7"/>
              </w:rPr>
              <w:t xml:space="preserve"> </w:t>
            </w:r>
            <w:r>
              <w:rPr>
                <w:rFonts w:ascii="Verdana" w:hAnsi="Verdana"/>
                <w:color w:val="333333"/>
                <w:spacing w:val="-2"/>
              </w:rPr>
              <w:t>(venta).</w:t>
            </w:r>
          </w:p>
        </w:tc>
        <w:tc>
          <w:tcPr>
            <w:tcW w:w="3969" w:type="dxa"/>
            <w:vAlign w:val="center"/>
          </w:tcPr>
          <w:p>
            <w:pPr>
              <w:pStyle w:val="TableParagraph"/>
              <w:spacing w:before="0"/>
              <w:rPr>
                <w:rFonts w:ascii="Verdana" w:hAnsi="Verdana"/>
              </w:rPr>
            </w:pPr>
            <w:r>
              <w:rPr>
                <w:rFonts w:ascii="Verdana" w:hAnsi="Verdana"/>
                <w:color w:val="333333"/>
              </w:rPr>
              <w:t>Panificación</w:t>
            </w:r>
            <w:r>
              <w:rPr>
                <w:rFonts w:ascii="Verdana" w:hAnsi="Verdana"/>
                <w:color w:val="333333"/>
                <w:spacing w:val="8"/>
              </w:rPr>
              <w:t xml:space="preserve"> </w:t>
            </w:r>
            <w:r>
              <w:rPr>
                <w:rFonts w:ascii="Verdana" w:hAnsi="Verdana"/>
                <w:color w:val="333333"/>
                <w:spacing w:val="-2"/>
              </w:rPr>
              <w:t>tradicional</w:t>
            </w:r>
          </w:p>
        </w:tc>
      </w:tr>
      <w:tr>
        <w:tblPrEx>
          <w:tblLook w:val="04A0" w:firstRow="1" w:lastRow="0" w:firstColumn="1" w:lastColumn="0" w:noHBand="0" w:noVBand="1"/>
        </w:tblPrEx>
        <w:trPr>
          <w:trHeight w:val="415"/>
        </w:trPr>
        <w:tc>
          <w:tcPr>
            <w:tcW w:w="1428" w:type="dxa"/>
            <w:vAlign w:val="center"/>
          </w:tcPr>
          <w:p>
            <w:pPr>
              <w:pStyle w:val="TableParagraph"/>
              <w:spacing w:before="0"/>
              <w:ind w:left="251" w:right="235"/>
              <w:jc w:val="center"/>
              <w:rPr>
                <w:rFonts w:ascii="Verdana" w:hAnsi="Verdana"/>
              </w:rPr>
            </w:pPr>
            <w:r>
              <w:rPr>
                <w:rFonts w:ascii="Verdana" w:hAnsi="Verdana"/>
                <w:spacing w:val="-5"/>
              </w:rPr>
              <w:t>106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465311</w:t>
            </w:r>
          </w:p>
        </w:tc>
        <w:tc>
          <w:tcPr>
            <w:tcW w:w="2835" w:type="dxa"/>
            <w:vAlign w:val="center"/>
          </w:tcPr>
          <w:p>
            <w:pPr>
              <w:pStyle w:val="TableParagraph"/>
              <w:spacing w:before="0"/>
              <w:rPr>
                <w:rFonts w:ascii="Verdana" w:hAnsi="Verdana"/>
              </w:rPr>
            </w:pPr>
            <w:r>
              <w:rPr>
                <w:rFonts w:ascii="Verdana" w:hAnsi="Verdana"/>
                <w:color w:val="333333"/>
              </w:rPr>
              <w:t>Papelería,</w:t>
            </w:r>
            <w:r>
              <w:rPr>
                <w:rFonts w:ascii="Verdana" w:hAnsi="Verdana"/>
                <w:color w:val="333333"/>
                <w:spacing w:val="7"/>
              </w:rPr>
              <w:t xml:space="preserve"> </w:t>
            </w:r>
            <w:r>
              <w:rPr>
                <w:rFonts w:ascii="Verdana" w:hAnsi="Verdana"/>
                <w:color w:val="333333"/>
              </w:rPr>
              <w:t>librería</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artículos</w:t>
            </w:r>
            <w:r>
              <w:rPr>
                <w:rFonts w:ascii="Verdana" w:hAnsi="Verdana"/>
                <w:color w:val="333333"/>
                <w:spacing w:val="6"/>
              </w:rPr>
              <w:t xml:space="preserve"> </w:t>
            </w:r>
            <w:r>
              <w:rPr>
                <w:rFonts w:ascii="Verdana" w:hAnsi="Verdana"/>
                <w:color w:val="333333"/>
                <w:spacing w:val="-2"/>
              </w:rPr>
              <w:t>escolares.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papelería</w:t>
            </w:r>
          </w:p>
        </w:tc>
      </w:tr>
      <w:tr>
        <w:tblPrEx>
          <w:tblLook w:val="04A0" w:firstRow="1" w:lastRow="0" w:firstColumn="1" w:lastColumn="0" w:noHBand="0" w:noVBand="1"/>
        </w:tblPrEx>
        <w:trPr>
          <w:trHeight w:val="421"/>
        </w:trPr>
        <w:tc>
          <w:tcPr>
            <w:tcW w:w="1428" w:type="dxa"/>
            <w:vAlign w:val="center"/>
          </w:tcPr>
          <w:p>
            <w:pPr>
              <w:pStyle w:val="TableParagraph"/>
              <w:spacing w:before="0"/>
              <w:ind w:left="251" w:right="235"/>
              <w:jc w:val="center"/>
              <w:rPr>
                <w:rFonts w:ascii="Verdana" w:hAnsi="Verdana"/>
              </w:rPr>
            </w:pPr>
            <w:r>
              <w:rPr>
                <w:rFonts w:ascii="Verdana" w:hAnsi="Verdana"/>
                <w:spacing w:val="-5"/>
              </w:rPr>
              <w:t>107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311812</w:t>
            </w:r>
          </w:p>
        </w:tc>
        <w:tc>
          <w:tcPr>
            <w:tcW w:w="2835" w:type="dxa"/>
            <w:vAlign w:val="center"/>
          </w:tcPr>
          <w:p>
            <w:pPr>
              <w:pStyle w:val="TableParagraph"/>
              <w:spacing w:before="0"/>
              <w:rPr>
                <w:rFonts w:ascii="Verdana" w:hAnsi="Verdana"/>
              </w:rPr>
            </w:pPr>
            <w:r>
              <w:rPr>
                <w:rFonts w:ascii="Verdana" w:hAnsi="Verdana"/>
                <w:color w:val="333333"/>
              </w:rPr>
              <w:t>Pasteles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similares.</w:t>
            </w:r>
          </w:p>
        </w:tc>
        <w:tc>
          <w:tcPr>
            <w:tcW w:w="3969" w:type="dxa"/>
            <w:vAlign w:val="center"/>
          </w:tcPr>
          <w:p>
            <w:pPr>
              <w:pStyle w:val="TableParagraph"/>
              <w:spacing w:before="0"/>
              <w:rPr>
                <w:rFonts w:ascii="Verdana" w:hAnsi="Verdana"/>
              </w:rPr>
            </w:pPr>
            <w:r>
              <w:rPr>
                <w:rFonts w:ascii="Verdana" w:hAnsi="Verdana"/>
                <w:color w:val="333333"/>
              </w:rPr>
              <w:t>Panificación</w:t>
            </w:r>
            <w:r>
              <w:rPr>
                <w:rFonts w:ascii="Verdana" w:hAnsi="Verdana"/>
                <w:color w:val="333333"/>
                <w:spacing w:val="8"/>
              </w:rPr>
              <w:t xml:space="preserve"> </w:t>
            </w:r>
            <w:r>
              <w:rPr>
                <w:rFonts w:ascii="Verdana" w:hAnsi="Verdana"/>
                <w:color w:val="333333"/>
                <w:spacing w:val="-2"/>
              </w:rPr>
              <w:t>tradicional</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108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621398</w:t>
            </w:r>
          </w:p>
        </w:tc>
        <w:tc>
          <w:tcPr>
            <w:tcW w:w="2835" w:type="dxa"/>
            <w:vAlign w:val="center"/>
          </w:tcPr>
          <w:p>
            <w:pPr>
              <w:pStyle w:val="TableParagraph"/>
              <w:spacing w:before="0" w:line="240" w:lineRule="auto"/>
              <w:rPr>
                <w:rFonts w:ascii="Verdana" w:hAnsi="Verdana"/>
              </w:rPr>
            </w:pPr>
            <w:proofErr w:type="spellStart"/>
            <w:r>
              <w:rPr>
                <w:rFonts w:ascii="Verdana" w:hAnsi="Verdana"/>
                <w:color w:val="333333"/>
                <w:spacing w:val="-2"/>
              </w:rPr>
              <w:t>Pedicuristas</w:t>
            </w:r>
            <w:proofErr w:type="spellEnd"/>
            <w:r>
              <w:rPr>
                <w:rFonts w:ascii="Verdana" w:hAnsi="Verdana"/>
                <w:color w:val="333333"/>
                <w:spacing w:val="-2"/>
              </w:rPr>
              <w:t>.</w:t>
            </w:r>
          </w:p>
        </w:tc>
        <w:tc>
          <w:tcPr>
            <w:tcW w:w="3969" w:type="dxa"/>
            <w:vAlign w:val="center"/>
          </w:tcPr>
          <w:p>
            <w:pPr>
              <w:pStyle w:val="TableParagraph"/>
              <w:spacing w:before="0" w:line="240" w:lineRule="auto"/>
              <w:rPr>
                <w:rFonts w:ascii="Verdana" w:hAnsi="Verdana"/>
              </w:rPr>
            </w:pPr>
            <w:r>
              <w:rPr>
                <w:rFonts w:ascii="Verdana" w:hAnsi="Verdana"/>
                <w:color w:val="333333"/>
              </w:rPr>
              <w:t>Otros</w:t>
            </w:r>
            <w:r>
              <w:rPr>
                <w:rFonts w:ascii="Verdana" w:hAnsi="Verdana"/>
                <w:color w:val="333333"/>
                <w:spacing w:val="5"/>
              </w:rPr>
              <w:t xml:space="preserve"> </w:t>
            </w:r>
            <w:r>
              <w:rPr>
                <w:rFonts w:ascii="Verdana" w:hAnsi="Verdana"/>
                <w:color w:val="333333"/>
              </w:rPr>
              <w:t>consultorios</w:t>
            </w:r>
            <w:r>
              <w:rPr>
                <w:rFonts w:ascii="Verdana" w:hAnsi="Verdana"/>
                <w:color w:val="333333"/>
                <w:spacing w:val="6"/>
              </w:rPr>
              <w:t xml:space="preserve"> </w:t>
            </w:r>
            <w:r>
              <w:rPr>
                <w:rFonts w:ascii="Verdana" w:hAnsi="Verdana"/>
                <w:color w:val="333333"/>
              </w:rPr>
              <w:t>del</w:t>
            </w:r>
            <w:r>
              <w:rPr>
                <w:rFonts w:ascii="Verdana" w:hAnsi="Verdana"/>
                <w:color w:val="333333"/>
                <w:spacing w:val="5"/>
              </w:rPr>
              <w:t xml:space="preserve"> </w:t>
            </w:r>
            <w:r>
              <w:rPr>
                <w:rFonts w:ascii="Verdana" w:hAnsi="Verdana"/>
                <w:color w:val="333333"/>
              </w:rPr>
              <w:t>sector</w:t>
            </w:r>
            <w:r>
              <w:rPr>
                <w:rFonts w:ascii="Verdana" w:hAnsi="Verdana"/>
                <w:color w:val="333333"/>
                <w:spacing w:val="6"/>
              </w:rPr>
              <w:t xml:space="preserve"> </w:t>
            </w:r>
            <w:r>
              <w:rPr>
                <w:rFonts w:ascii="Verdana" w:hAnsi="Verdana"/>
                <w:color w:val="333333"/>
              </w:rPr>
              <w:t>privado</w:t>
            </w:r>
            <w:r>
              <w:rPr>
                <w:rFonts w:ascii="Verdana" w:hAnsi="Verdana"/>
                <w:color w:val="333333"/>
                <w:spacing w:val="4"/>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rPr>
              <w:t>el</w:t>
            </w:r>
            <w:r>
              <w:rPr>
                <w:rFonts w:ascii="Verdana" w:hAnsi="Verdana"/>
                <w:color w:val="333333"/>
                <w:spacing w:val="5"/>
              </w:rPr>
              <w:t xml:space="preserve"> </w:t>
            </w:r>
            <w:r>
              <w:rPr>
                <w:rFonts w:ascii="Verdana" w:hAnsi="Verdana"/>
                <w:color w:val="333333"/>
              </w:rPr>
              <w:t>cuidado</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rPr>
              <w:t>la</w:t>
            </w:r>
            <w:r>
              <w:rPr>
                <w:rFonts w:ascii="Verdana" w:hAnsi="Verdana"/>
                <w:color w:val="333333"/>
                <w:spacing w:val="1"/>
              </w:rPr>
              <w:t xml:space="preserve"> </w:t>
            </w:r>
            <w:r>
              <w:rPr>
                <w:rFonts w:ascii="Verdana" w:hAnsi="Verdana"/>
                <w:color w:val="333333"/>
                <w:spacing w:val="-2"/>
              </w:rPr>
              <w:t>salud</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109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465111</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Perfumería.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perfumería</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spacing w:val="-2"/>
              </w:rPr>
              <w:t>cosméticos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110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466311</w:t>
            </w:r>
          </w:p>
        </w:tc>
        <w:tc>
          <w:tcPr>
            <w:tcW w:w="2835" w:type="dxa"/>
            <w:vAlign w:val="center"/>
          </w:tcPr>
          <w:p>
            <w:pPr>
              <w:pStyle w:val="TableParagraph"/>
              <w:spacing w:before="0" w:line="240" w:lineRule="auto"/>
              <w:rPr>
                <w:rFonts w:ascii="Verdana" w:hAnsi="Verdana"/>
              </w:rPr>
            </w:pPr>
            <w:r>
              <w:rPr>
                <w:rFonts w:ascii="Verdana" w:hAnsi="Verdana"/>
                <w:color w:val="333333"/>
              </w:rPr>
              <w:t>Pisos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cortinas.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4"/>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alfombras,</w:t>
            </w:r>
            <w:r>
              <w:rPr>
                <w:rFonts w:ascii="Verdana" w:hAnsi="Verdana"/>
                <w:color w:val="333333"/>
                <w:spacing w:val="6"/>
              </w:rPr>
              <w:t xml:space="preserve"> </w:t>
            </w:r>
            <w:r>
              <w:rPr>
                <w:rFonts w:ascii="Verdana" w:hAnsi="Verdana"/>
                <w:color w:val="333333"/>
              </w:rPr>
              <w:t>cortinas,</w:t>
            </w:r>
            <w:r>
              <w:rPr>
                <w:rFonts w:ascii="Verdana" w:hAnsi="Verdana"/>
                <w:color w:val="333333"/>
                <w:spacing w:val="6"/>
              </w:rPr>
              <w:t xml:space="preserve"> </w:t>
            </w:r>
            <w:r>
              <w:rPr>
                <w:rFonts w:ascii="Verdana" w:hAnsi="Verdana"/>
                <w:color w:val="333333"/>
              </w:rPr>
              <w:t>tapices</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spacing w:val="-2"/>
              </w:rPr>
              <w:lastRenderedPageBreak/>
              <w:t>similares</w:t>
            </w:r>
          </w:p>
        </w:tc>
      </w:tr>
      <w:tr>
        <w:tblPrEx>
          <w:tblLook w:val="04A0" w:firstRow="1" w:lastRow="0" w:firstColumn="1" w:lastColumn="0" w:noHBand="0" w:noVBand="1"/>
        </w:tblPrEx>
        <w:trPr>
          <w:trHeight w:val="355"/>
        </w:trPr>
        <w:tc>
          <w:tcPr>
            <w:tcW w:w="1428" w:type="dxa"/>
            <w:vAlign w:val="center"/>
          </w:tcPr>
          <w:p>
            <w:pPr>
              <w:pStyle w:val="TableParagraph"/>
              <w:spacing w:before="0"/>
              <w:ind w:left="251" w:right="235"/>
              <w:jc w:val="center"/>
              <w:rPr>
                <w:rFonts w:ascii="Verdana" w:hAnsi="Verdana"/>
              </w:rPr>
            </w:pPr>
            <w:r>
              <w:rPr>
                <w:rFonts w:ascii="Verdana" w:hAnsi="Verdana"/>
                <w:spacing w:val="-5"/>
              </w:rPr>
              <w:lastRenderedPageBreak/>
              <w:t>111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812210</w:t>
            </w:r>
          </w:p>
        </w:tc>
        <w:tc>
          <w:tcPr>
            <w:tcW w:w="2835" w:type="dxa"/>
            <w:vAlign w:val="center"/>
          </w:tcPr>
          <w:p>
            <w:pPr>
              <w:pStyle w:val="TableParagraph"/>
              <w:spacing w:before="0"/>
              <w:rPr>
                <w:rFonts w:ascii="Verdana" w:hAnsi="Verdana"/>
              </w:rPr>
            </w:pPr>
            <w:proofErr w:type="spellStart"/>
            <w:r>
              <w:rPr>
                <w:rFonts w:ascii="Verdana" w:hAnsi="Verdana"/>
                <w:color w:val="333333"/>
                <w:spacing w:val="-2"/>
              </w:rPr>
              <w:t>Planchaduria</w:t>
            </w:r>
            <w:proofErr w:type="spellEnd"/>
          </w:p>
        </w:tc>
        <w:tc>
          <w:tcPr>
            <w:tcW w:w="3969" w:type="dxa"/>
            <w:vAlign w:val="center"/>
          </w:tcPr>
          <w:p>
            <w:pPr>
              <w:pStyle w:val="TableParagraph"/>
              <w:spacing w:before="0"/>
              <w:rPr>
                <w:rFonts w:ascii="Verdana" w:hAnsi="Verdana"/>
              </w:rPr>
            </w:pPr>
            <w:r>
              <w:rPr>
                <w:rFonts w:ascii="Verdana" w:hAnsi="Verdana"/>
                <w:color w:val="333333"/>
              </w:rPr>
              <w:t>Lavanderías</w:t>
            </w:r>
            <w:r>
              <w:rPr>
                <w:rFonts w:ascii="Verdana" w:hAnsi="Verdana"/>
                <w:color w:val="333333"/>
                <w:spacing w:val="7"/>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tintorerías</w:t>
            </w:r>
          </w:p>
        </w:tc>
      </w:tr>
      <w:tr>
        <w:tblPrEx>
          <w:tblLook w:val="04A0" w:firstRow="1" w:lastRow="0" w:firstColumn="1" w:lastColumn="0" w:noHBand="0" w:noVBand="1"/>
        </w:tblPrEx>
        <w:trPr>
          <w:trHeight w:val="387"/>
        </w:trPr>
        <w:tc>
          <w:tcPr>
            <w:tcW w:w="1428" w:type="dxa"/>
            <w:vAlign w:val="center"/>
          </w:tcPr>
          <w:p>
            <w:pPr>
              <w:pStyle w:val="TableParagraph"/>
              <w:spacing w:before="0"/>
              <w:ind w:left="251" w:right="235"/>
              <w:jc w:val="center"/>
              <w:rPr>
                <w:rFonts w:ascii="Verdana" w:hAnsi="Verdana"/>
              </w:rPr>
            </w:pPr>
            <w:r>
              <w:rPr>
                <w:rFonts w:ascii="Verdana" w:hAnsi="Verdana"/>
                <w:spacing w:val="-5"/>
              </w:rPr>
              <w:t>112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467115</w:t>
            </w:r>
          </w:p>
        </w:tc>
        <w:tc>
          <w:tcPr>
            <w:tcW w:w="2835" w:type="dxa"/>
            <w:vAlign w:val="center"/>
          </w:tcPr>
          <w:p>
            <w:pPr>
              <w:pStyle w:val="TableParagraph"/>
              <w:spacing w:before="0"/>
              <w:rPr>
                <w:rFonts w:ascii="Verdana" w:hAnsi="Verdana"/>
              </w:rPr>
            </w:pPr>
            <w:r>
              <w:rPr>
                <w:rFonts w:ascii="Verdana" w:hAnsi="Verdana"/>
                <w:color w:val="333333"/>
              </w:rPr>
              <w:t>Productos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limpieza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rPr>
              <w:t>la</w:t>
            </w:r>
            <w:r>
              <w:rPr>
                <w:rFonts w:ascii="Verdana" w:hAnsi="Verdana"/>
                <w:color w:val="333333"/>
                <w:spacing w:val="3"/>
              </w:rPr>
              <w:t xml:space="preserve"> </w:t>
            </w:r>
            <w:r>
              <w:rPr>
                <w:rFonts w:ascii="Verdana" w:hAnsi="Verdana"/>
                <w:color w:val="333333"/>
                <w:spacing w:val="-2"/>
              </w:rPr>
              <w:t>limpieza</w:t>
            </w:r>
          </w:p>
        </w:tc>
      </w:tr>
      <w:tr>
        <w:tblPrEx>
          <w:tblLook w:val="04A0" w:firstRow="1" w:lastRow="0" w:firstColumn="1" w:lastColumn="0" w:noHBand="0" w:noVBand="1"/>
        </w:tblPrEx>
        <w:trPr>
          <w:trHeight w:val="507"/>
        </w:trPr>
        <w:tc>
          <w:tcPr>
            <w:tcW w:w="1428" w:type="dxa"/>
            <w:vAlign w:val="center"/>
          </w:tcPr>
          <w:p>
            <w:pPr>
              <w:pStyle w:val="TableParagraph"/>
              <w:spacing w:before="0"/>
              <w:ind w:left="251" w:right="235"/>
              <w:jc w:val="center"/>
              <w:rPr>
                <w:rFonts w:ascii="Verdana" w:hAnsi="Verdana"/>
              </w:rPr>
            </w:pPr>
            <w:r>
              <w:rPr>
                <w:rFonts w:ascii="Verdana" w:hAnsi="Verdana"/>
                <w:spacing w:val="-5"/>
              </w:rPr>
              <w:t>113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465914</w:t>
            </w:r>
          </w:p>
        </w:tc>
        <w:tc>
          <w:tcPr>
            <w:tcW w:w="2835" w:type="dxa"/>
            <w:vAlign w:val="center"/>
          </w:tcPr>
          <w:p>
            <w:pPr>
              <w:pStyle w:val="TableParagraph"/>
              <w:spacing w:before="0"/>
              <w:rPr>
                <w:rFonts w:ascii="Verdana" w:hAnsi="Verdana"/>
              </w:rPr>
            </w:pPr>
            <w:r>
              <w:rPr>
                <w:rFonts w:ascii="Verdana" w:hAnsi="Verdana"/>
                <w:color w:val="333333"/>
              </w:rPr>
              <w:t>Productos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plástico</w:t>
            </w:r>
            <w:r>
              <w:rPr>
                <w:rFonts w:ascii="Verdana" w:hAnsi="Verdana"/>
                <w:color w:val="333333"/>
                <w:spacing w:val="6"/>
              </w:rPr>
              <w:t xml:space="preserve"> </w:t>
            </w:r>
            <w:r>
              <w:rPr>
                <w:rFonts w:ascii="Verdana" w:hAnsi="Verdana"/>
                <w:color w:val="333333"/>
                <w:spacing w:val="-2"/>
              </w:rPr>
              <w:t>desechables.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spacing w:val="-2"/>
              </w:rPr>
              <w:t>desechables</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114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464113</w:t>
            </w:r>
          </w:p>
        </w:tc>
        <w:tc>
          <w:tcPr>
            <w:tcW w:w="2835" w:type="dxa"/>
            <w:vAlign w:val="center"/>
          </w:tcPr>
          <w:p>
            <w:pPr>
              <w:pStyle w:val="TableParagraph"/>
              <w:spacing w:before="0" w:line="240" w:lineRule="auto"/>
              <w:rPr>
                <w:rFonts w:ascii="Verdana" w:hAnsi="Verdana"/>
              </w:rPr>
            </w:pPr>
            <w:r>
              <w:rPr>
                <w:rFonts w:ascii="Verdana" w:hAnsi="Verdana"/>
                <w:color w:val="333333"/>
              </w:rPr>
              <w:t>Productos</w:t>
            </w:r>
            <w:r>
              <w:rPr>
                <w:rFonts w:ascii="Verdana" w:hAnsi="Verdana"/>
                <w:color w:val="333333"/>
                <w:spacing w:val="9"/>
              </w:rPr>
              <w:t xml:space="preserve"> </w:t>
            </w:r>
            <w:r>
              <w:rPr>
                <w:rFonts w:ascii="Verdana" w:hAnsi="Verdana"/>
                <w:color w:val="333333"/>
                <w:spacing w:val="-2"/>
              </w:rPr>
              <w:t>naturistas.</w:t>
            </w:r>
          </w:p>
        </w:tc>
        <w:tc>
          <w:tcPr>
            <w:tcW w:w="3969" w:type="dxa"/>
            <w:vAlign w:val="center"/>
          </w:tcPr>
          <w:p>
            <w:pPr>
              <w:pStyle w:val="TableParagraph"/>
              <w:spacing w:before="0" w:line="264" w:lineRule="auto"/>
              <w:rPr>
                <w:rFonts w:ascii="Verdana" w:hAnsi="Verdana"/>
              </w:rPr>
            </w:pPr>
            <w:r>
              <w:rPr>
                <w:rFonts w:ascii="Verdana" w:hAnsi="Verdana"/>
                <w:color w:val="333333"/>
              </w:rPr>
              <w:t>Comercio al por menor de productos naturistas,</w:t>
            </w:r>
            <w:r>
              <w:rPr>
                <w:rFonts w:ascii="Verdana" w:hAnsi="Verdana"/>
                <w:color w:val="333333"/>
                <w:spacing w:val="40"/>
              </w:rPr>
              <w:t xml:space="preserve"> </w:t>
            </w:r>
            <w:r>
              <w:rPr>
                <w:rFonts w:ascii="Verdana" w:hAnsi="Verdana"/>
                <w:color w:val="333333"/>
              </w:rPr>
              <w:t xml:space="preserve">medicamentos homeopáticos y de complementos </w:t>
            </w:r>
            <w:r>
              <w:rPr>
                <w:rFonts w:ascii="Verdana" w:hAnsi="Verdana"/>
                <w:color w:val="333333"/>
                <w:spacing w:val="-2"/>
              </w:rPr>
              <w:t>alimenticios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115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461160</w:t>
            </w:r>
          </w:p>
        </w:tc>
        <w:tc>
          <w:tcPr>
            <w:tcW w:w="2835" w:type="dxa"/>
            <w:vAlign w:val="center"/>
          </w:tcPr>
          <w:p>
            <w:pPr>
              <w:pStyle w:val="TableParagraph"/>
              <w:spacing w:before="0" w:line="240" w:lineRule="auto"/>
              <w:rPr>
                <w:rFonts w:ascii="Verdana" w:hAnsi="Verdana"/>
              </w:rPr>
            </w:pPr>
            <w:r>
              <w:rPr>
                <w:rFonts w:ascii="Verdana" w:hAnsi="Verdana"/>
                <w:color w:val="333333"/>
              </w:rPr>
              <w:t>Productos</w:t>
            </w:r>
            <w:r>
              <w:rPr>
                <w:rFonts w:ascii="Verdana" w:hAnsi="Verdana"/>
                <w:color w:val="333333"/>
                <w:spacing w:val="7"/>
              </w:rPr>
              <w:t xml:space="preserve"> </w:t>
            </w:r>
            <w:r>
              <w:rPr>
                <w:rFonts w:ascii="Verdana" w:hAnsi="Verdana"/>
                <w:color w:val="333333"/>
              </w:rPr>
              <w:t>para</w:t>
            </w:r>
            <w:r>
              <w:rPr>
                <w:rFonts w:ascii="Verdana" w:hAnsi="Verdana"/>
                <w:color w:val="333333"/>
                <w:spacing w:val="6"/>
              </w:rPr>
              <w:t xml:space="preserve"> </w:t>
            </w:r>
            <w:r>
              <w:rPr>
                <w:rFonts w:ascii="Verdana" w:hAnsi="Verdana"/>
                <w:color w:val="333333"/>
                <w:spacing w:val="-2"/>
              </w:rPr>
              <w:t>repostería.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dulces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materias</w:t>
            </w:r>
            <w:r>
              <w:rPr>
                <w:rFonts w:ascii="Verdana" w:hAnsi="Verdana"/>
                <w:color w:val="333333"/>
                <w:spacing w:val="4"/>
              </w:rPr>
              <w:t xml:space="preserve"> </w:t>
            </w:r>
            <w:r>
              <w:rPr>
                <w:rFonts w:ascii="Verdana" w:hAnsi="Verdana"/>
                <w:color w:val="333333"/>
              </w:rPr>
              <w:t>primas</w:t>
            </w:r>
            <w:r>
              <w:rPr>
                <w:rFonts w:ascii="Verdana" w:hAnsi="Verdana"/>
                <w:color w:val="333333"/>
                <w:spacing w:val="3"/>
              </w:rPr>
              <w:t xml:space="preserve"> </w:t>
            </w:r>
            <w:r>
              <w:rPr>
                <w:rFonts w:ascii="Verdana" w:hAnsi="Verdana"/>
                <w:color w:val="333333"/>
                <w:spacing w:val="-4"/>
              </w:rPr>
              <w:t xml:space="preserve">para </w:t>
            </w:r>
            <w:r>
              <w:rPr>
                <w:rFonts w:ascii="Verdana" w:hAnsi="Verdana"/>
                <w:color w:val="333333"/>
                <w:spacing w:val="-2"/>
              </w:rPr>
              <w:t>repostería</w:t>
            </w:r>
          </w:p>
        </w:tc>
      </w:tr>
      <w:tr>
        <w:tblPrEx>
          <w:tblLook w:val="04A0" w:firstRow="1" w:lastRow="0" w:firstColumn="1" w:lastColumn="0" w:noHBand="0" w:noVBand="1"/>
        </w:tblPrEx>
        <w:trPr>
          <w:trHeight w:val="383"/>
        </w:trPr>
        <w:tc>
          <w:tcPr>
            <w:tcW w:w="1428" w:type="dxa"/>
            <w:vAlign w:val="center"/>
          </w:tcPr>
          <w:p>
            <w:pPr>
              <w:pStyle w:val="TableParagraph"/>
              <w:spacing w:before="0"/>
              <w:ind w:left="251" w:right="235"/>
              <w:jc w:val="center"/>
              <w:rPr>
                <w:rFonts w:ascii="Verdana" w:hAnsi="Verdana"/>
              </w:rPr>
            </w:pPr>
            <w:r>
              <w:rPr>
                <w:rFonts w:ascii="Verdana" w:hAnsi="Verdana"/>
                <w:spacing w:val="-5"/>
              </w:rPr>
              <w:t>116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561720</w:t>
            </w:r>
          </w:p>
        </w:tc>
        <w:tc>
          <w:tcPr>
            <w:tcW w:w="2835" w:type="dxa"/>
            <w:vAlign w:val="center"/>
          </w:tcPr>
          <w:p>
            <w:pPr>
              <w:pStyle w:val="TableParagraph"/>
              <w:spacing w:before="0"/>
              <w:rPr>
                <w:rFonts w:ascii="Verdana" w:hAnsi="Verdana"/>
              </w:rPr>
            </w:pPr>
            <w:r>
              <w:rPr>
                <w:rFonts w:ascii="Verdana" w:hAnsi="Verdana"/>
                <w:color w:val="333333"/>
              </w:rPr>
              <w:t>Pulido</w:t>
            </w:r>
            <w:r>
              <w:rPr>
                <w:rFonts w:ascii="Verdana" w:hAnsi="Verdana"/>
                <w:color w:val="333333"/>
                <w:spacing w:val="2"/>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pisos.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limpieza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inmuebles</w:t>
            </w:r>
          </w:p>
        </w:tc>
      </w:tr>
      <w:tr>
        <w:tblPrEx>
          <w:tblLook w:val="04A0" w:firstRow="1" w:lastRow="0" w:firstColumn="1" w:lastColumn="0" w:noHBand="0" w:noVBand="1"/>
        </w:tblPrEx>
        <w:trPr>
          <w:trHeight w:val="275"/>
        </w:trPr>
        <w:tc>
          <w:tcPr>
            <w:tcW w:w="1428" w:type="dxa"/>
            <w:vAlign w:val="center"/>
          </w:tcPr>
          <w:p>
            <w:pPr>
              <w:pStyle w:val="TableParagraph"/>
              <w:spacing w:before="0"/>
              <w:ind w:left="251" w:right="235"/>
              <w:jc w:val="center"/>
              <w:rPr>
                <w:rFonts w:ascii="Verdana" w:hAnsi="Verdana"/>
              </w:rPr>
            </w:pPr>
            <w:r>
              <w:rPr>
                <w:rFonts w:ascii="Verdana" w:hAnsi="Verdana"/>
                <w:spacing w:val="-5"/>
              </w:rPr>
              <w:t>117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522110</w:t>
            </w:r>
          </w:p>
        </w:tc>
        <w:tc>
          <w:tcPr>
            <w:tcW w:w="2835" w:type="dxa"/>
            <w:vAlign w:val="center"/>
          </w:tcPr>
          <w:p>
            <w:pPr>
              <w:pStyle w:val="TableParagraph"/>
              <w:spacing w:before="0"/>
              <w:rPr>
                <w:rFonts w:ascii="Verdana" w:hAnsi="Verdana"/>
              </w:rPr>
            </w:pPr>
            <w:r>
              <w:rPr>
                <w:rFonts w:ascii="Verdana" w:hAnsi="Verdana"/>
                <w:color w:val="333333"/>
                <w:spacing w:val="-2"/>
              </w:rPr>
              <w:t>Recaudaría.</w:t>
            </w:r>
          </w:p>
        </w:tc>
        <w:tc>
          <w:tcPr>
            <w:tcW w:w="3969" w:type="dxa"/>
            <w:vAlign w:val="center"/>
          </w:tcPr>
          <w:p>
            <w:pPr>
              <w:pStyle w:val="TableParagraph"/>
              <w:spacing w:before="0"/>
              <w:rPr>
                <w:rFonts w:ascii="Verdana" w:hAnsi="Verdana"/>
              </w:rPr>
            </w:pPr>
            <w:r>
              <w:rPr>
                <w:rFonts w:ascii="Verdana" w:hAnsi="Verdana"/>
                <w:color w:val="333333"/>
              </w:rPr>
              <w:t>Banca</w:t>
            </w:r>
            <w:r>
              <w:rPr>
                <w:rFonts w:ascii="Verdana" w:hAnsi="Verdana"/>
                <w:color w:val="333333"/>
                <w:spacing w:val="5"/>
              </w:rPr>
              <w:t xml:space="preserve"> </w:t>
            </w:r>
            <w:r>
              <w:rPr>
                <w:rFonts w:ascii="Verdana" w:hAnsi="Verdana"/>
                <w:color w:val="333333"/>
                <w:spacing w:val="-2"/>
              </w:rPr>
              <w:t>múltiple</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118</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468211</w:t>
            </w:r>
          </w:p>
        </w:tc>
        <w:tc>
          <w:tcPr>
            <w:tcW w:w="2835" w:type="dxa"/>
            <w:vAlign w:val="center"/>
          </w:tcPr>
          <w:p>
            <w:pPr>
              <w:pStyle w:val="TableParagraph"/>
              <w:spacing w:before="0" w:line="240" w:lineRule="auto"/>
              <w:rPr>
                <w:rFonts w:ascii="Verdana" w:hAnsi="Verdana"/>
              </w:rPr>
            </w:pPr>
            <w:r>
              <w:rPr>
                <w:rFonts w:ascii="Verdana" w:hAnsi="Verdana"/>
                <w:color w:val="333333"/>
              </w:rPr>
              <w:t>Refacciones</w:t>
            </w:r>
            <w:r>
              <w:rPr>
                <w:rFonts w:ascii="Verdana" w:hAnsi="Verdana"/>
                <w:color w:val="333333"/>
                <w:spacing w:val="7"/>
              </w:rPr>
              <w:t xml:space="preserve"> </w:t>
            </w:r>
            <w:r>
              <w:rPr>
                <w:rFonts w:ascii="Verdana" w:hAnsi="Verdana"/>
                <w:color w:val="333333"/>
              </w:rPr>
              <w:t>(sin</w:t>
            </w:r>
            <w:r>
              <w:rPr>
                <w:rFonts w:ascii="Verdana" w:hAnsi="Verdana"/>
                <w:color w:val="333333"/>
                <w:spacing w:val="5"/>
              </w:rPr>
              <w:t xml:space="preserve"> </w:t>
            </w:r>
            <w:r>
              <w:rPr>
                <w:rFonts w:ascii="Verdana" w:hAnsi="Verdana"/>
                <w:color w:val="333333"/>
                <w:spacing w:val="-2"/>
              </w:rPr>
              <w:t>taller).</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partes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refacciones</w:t>
            </w:r>
            <w:r>
              <w:rPr>
                <w:rFonts w:ascii="Verdana" w:hAnsi="Verdana"/>
                <w:color w:val="333333"/>
                <w:spacing w:val="4"/>
              </w:rPr>
              <w:t xml:space="preserve"> </w:t>
            </w:r>
            <w:r>
              <w:rPr>
                <w:rFonts w:ascii="Verdana" w:hAnsi="Verdana"/>
                <w:color w:val="333333"/>
                <w:spacing w:val="-2"/>
              </w:rPr>
              <w:t xml:space="preserve">nuevas </w:t>
            </w:r>
            <w:r>
              <w:rPr>
                <w:rFonts w:ascii="Verdana" w:hAnsi="Verdana"/>
                <w:color w:val="333333"/>
              </w:rPr>
              <w:t>para</w:t>
            </w:r>
            <w:r>
              <w:rPr>
                <w:rFonts w:ascii="Verdana" w:hAnsi="Verdana"/>
                <w:color w:val="333333"/>
                <w:spacing w:val="4"/>
              </w:rPr>
              <w:t xml:space="preserve"> </w:t>
            </w:r>
            <w:r>
              <w:rPr>
                <w:rFonts w:ascii="Verdana" w:hAnsi="Verdana"/>
                <w:color w:val="333333"/>
              </w:rPr>
              <w:t>automóviles,</w:t>
            </w:r>
            <w:r>
              <w:rPr>
                <w:rFonts w:ascii="Verdana" w:hAnsi="Verdana"/>
                <w:color w:val="333333"/>
                <w:spacing w:val="7"/>
              </w:rPr>
              <w:t xml:space="preserve"> </w:t>
            </w:r>
            <w:r>
              <w:rPr>
                <w:rFonts w:ascii="Verdana" w:hAnsi="Verdana"/>
                <w:color w:val="333333"/>
              </w:rPr>
              <w:t>camionetas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camiones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119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465112</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Relojería.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joyería</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relojes</w:t>
            </w:r>
          </w:p>
        </w:tc>
      </w:tr>
      <w:tr>
        <w:tblPrEx>
          <w:tblLook w:val="04A0" w:firstRow="1" w:lastRow="0" w:firstColumn="1" w:lastColumn="0" w:noHBand="0" w:noVBand="1"/>
        </w:tblPrEx>
        <w:trPr>
          <w:trHeight w:val="501"/>
        </w:trPr>
        <w:tc>
          <w:tcPr>
            <w:tcW w:w="1428" w:type="dxa"/>
            <w:vAlign w:val="center"/>
          </w:tcPr>
          <w:p>
            <w:pPr>
              <w:pStyle w:val="TableParagraph"/>
              <w:spacing w:before="0"/>
              <w:ind w:left="251" w:right="235"/>
              <w:jc w:val="center"/>
              <w:rPr>
                <w:rFonts w:ascii="Verdana" w:hAnsi="Verdana"/>
              </w:rPr>
            </w:pPr>
            <w:r>
              <w:rPr>
                <w:rFonts w:ascii="Verdana" w:hAnsi="Verdana"/>
                <w:spacing w:val="-5"/>
              </w:rPr>
              <w:t>120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561432</w:t>
            </w:r>
          </w:p>
        </w:tc>
        <w:tc>
          <w:tcPr>
            <w:tcW w:w="2835" w:type="dxa"/>
            <w:vAlign w:val="center"/>
          </w:tcPr>
          <w:p>
            <w:pPr>
              <w:pStyle w:val="TableParagraph"/>
              <w:spacing w:before="0"/>
              <w:rPr>
                <w:rFonts w:ascii="Verdana" w:hAnsi="Verdana"/>
              </w:rPr>
            </w:pPr>
            <w:r>
              <w:rPr>
                <w:rFonts w:ascii="Verdana" w:hAnsi="Verdana"/>
                <w:color w:val="333333"/>
              </w:rPr>
              <w:t>Renta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computadoras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acceso</w:t>
            </w:r>
            <w:r>
              <w:rPr>
                <w:rFonts w:ascii="Verdana" w:hAnsi="Verdana"/>
                <w:color w:val="333333"/>
                <w:spacing w:val="4"/>
              </w:rPr>
              <w:t xml:space="preserve"> </w:t>
            </w:r>
            <w:r>
              <w:rPr>
                <w:rFonts w:ascii="Verdana" w:hAnsi="Verdana"/>
                <w:color w:val="333333"/>
              </w:rPr>
              <w:t>a</w:t>
            </w:r>
            <w:r>
              <w:rPr>
                <w:rFonts w:ascii="Verdana" w:hAnsi="Verdana"/>
                <w:color w:val="333333"/>
                <w:spacing w:val="5"/>
              </w:rPr>
              <w:t xml:space="preserve"> </w:t>
            </w:r>
            <w:r>
              <w:rPr>
                <w:rFonts w:ascii="Verdana" w:hAnsi="Verdana"/>
                <w:color w:val="333333"/>
                <w:spacing w:val="-2"/>
              </w:rPr>
              <w:t>computadoras</w:t>
            </w:r>
          </w:p>
        </w:tc>
      </w:tr>
      <w:tr>
        <w:tblPrEx>
          <w:tblLook w:val="04A0" w:firstRow="1" w:lastRow="0" w:firstColumn="1" w:lastColumn="0" w:noHBand="0" w:noVBand="1"/>
        </w:tblPrEx>
        <w:trPr>
          <w:trHeight w:val="395"/>
        </w:trPr>
        <w:tc>
          <w:tcPr>
            <w:tcW w:w="1428" w:type="dxa"/>
            <w:vAlign w:val="center"/>
          </w:tcPr>
          <w:p>
            <w:pPr>
              <w:pStyle w:val="TableParagraph"/>
              <w:spacing w:before="0"/>
              <w:ind w:left="251" w:right="235"/>
              <w:jc w:val="center"/>
              <w:rPr>
                <w:rFonts w:ascii="Verdana" w:hAnsi="Verdana"/>
              </w:rPr>
            </w:pPr>
            <w:r>
              <w:rPr>
                <w:rFonts w:ascii="Verdana" w:hAnsi="Verdana"/>
                <w:spacing w:val="-5"/>
              </w:rPr>
              <w:t>121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532110</w:t>
            </w:r>
          </w:p>
        </w:tc>
        <w:tc>
          <w:tcPr>
            <w:tcW w:w="2835" w:type="dxa"/>
            <w:vAlign w:val="center"/>
          </w:tcPr>
          <w:p>
            <w:pPr>
              <w:pStyle w:val="TableParagraph"/>
              <w:spacing w:before="0"/>
              <w:rPr>
                <w:rFonts w:ascii="Verdana" w:hAnsi="Verdana"/>
              </w:rPr>
            </w:pPr>
            <w:r>
              <w:rPr>
                <w:rFonts w:ascii="Verdana" w:hAnsi="Verdana"/>
                <w:color w:val="333333"/>
              </w:rPr>
              <w:t>Renta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vehículos.</w:t>
            </w:r>
          </w:p>
        </w:tc>
        <w:tc>
          <w:tcPr>
            <w:tcW w:w="3969" w:type="dxa"/>
            <w:vAlign w:val="center"/>
          </w:tcPr>
          <w:p>
            <w:pPr>
              <w:pStyle w:val="TableParagraph"/>
              <w:spacing w:before="0"/>
              <w:rPr>
                <w:rFonts w:ascii="Verdana" w:hAnsi="Verdana"/>
              </w:rPr>
            </w:pPr>
            <w:r>
              <w:rPr>
                <w:rFonts w:ascii="Verdana" w:hAnsi="Verdana"/>
                <w:color w:val="333333"/>
              </w:rPr>
              <w:t>Alquiler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automóviles</w:t>
            </w:r>
            <w:r>
              <w:rPr>
                <w:rFonts w:ascii="Verdana" w:hAnsi="Verdana"/>
                <w:color w:val="333333"/>
                <w:spacing w:val="5"/>
              </w:rPr>
              <w:t xml:space="preserve"> </w:t>
            </w:r>
            <w:r>
              <w:rPr>
                <w:rFonts w:ascii="Verdana" w:hAnsi="Verdana"/>
                <w:color w:val="333333"/>
              </w:rPr>
              <w:t>sin</w:t>
            </w:r>
            <w:r>
              <w:rPr>
                <w:rFonts w:ascii="Verdana" w:hAnsi="Verdana"/>
                <w:color w:val="333333"/>
                <w:spacing w:val="3"/>
              </w:rPr>
              <w:t xml:space="preserve"> </w:t>
            </w:r>
            <w:r>
              <w:rPr>
                <w:rFonts w:ascii="Verdana" w:hAnsi="Verdana"/>
                <w:color w:val="333333"/>
                <w:spacing w:val="-2"/>
              </w:rPr>
              <w:t>chofer</w:t>
            </w:r>
          </w:p>
        </w:tc>
      </w:tr>
      <w:tr>
        <w:tblPrEx>
          <w:tblLook w:val="04A0" w:firstRow="1" w:lastRow="0" w:firstColumn="1" w:lastColumn="0" w:noHBand="0" w:noVBand="1"/>
        </w:tblPrEx>
        <w:trPr>
          <w:trHeight w:val="571"/>
        </w:trPr>
        <w:tc>
          <w:tcPr>
            <w:tcW w:w="1428" w:type="dxa"/>
            <w:vAlign w:val="center"/>
          </w:tcPr>
          <w:p>
            <w:pPr>
              <w:pStyle w:val="TableParagraph"/>
              <w:spacing w:before="0"/>
              <w:ind w:left="251" w:right="235"/>
              <w:jc w:val="center"/>
              <w:rPr>
                <w:rFonts w:ascii="Verdana" w:hAnsi="Verdana"/>
              </w:rPr>
            </w:pPr>
            <w:r>
              <w:rPr>
                <w:rFonts w:ascii="Verdana" w:hAnsi="Verdana"/>
                <w:spacing w:val="-5"/>
              </w:rPr>
              <w:t>122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713120</w:t>
            </w:r>
          </w:p>
        </w:tc>
        <w:tc>
          <w:tcPr>
            <w:tcW w:w="2835" w:type="dxa"/>
            <w:vAlign w:val="center"/>
          </w:tcPr>
          <w:p>
            <w:pPr>
              <w:pStyle w:val="TableParagraph"/>
              <w:spacing w:before="0"/>
              <w:rPr>
                <w:rFonts w:ascii="Verdana" w:hAnsi="Verdana"/>
              </w:rPr>
            </w:pPr>
            <w:r>
              <w:rPr>
                <w:rFonts w:ascii="Verdana" w:hAnsi="Verdana"/>
                <w:color w:val="333333"/>
              </w:rPr>
              <w:t>Renta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videojuegos</w:t>
            </w:r>
            <w:r>
              <w:rPr>
                <w:rFonts w:ascii="Verdana" w:hAnsi="Verdana"/>
                <w:color w:val="333333"/>
                <w:spacing w:val="6"/>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videos.</w:t>
            </w:r>
          </w:p>
        </w:tc>
        <w:tc>
          <w:tcPr>
            <w:tcW w:w="3969" w:type="dxa"/>
            <w:vAlign w:val="center"/>
          </w:tcPr>
          <w:p>
            <w:pPr>
              <w:pStyle w:val="TableParagraph"/>
              <w:spacing w:before="0"/>
              <w:rPr>
                <w:rFonts w:ascii="Verdana" w:hAnsi="Verdana"/>
              </w:rPr>
            </w:pPr>
            <w:r>
              <w:rPr>
                <w:rFonts w:ascii="Verdana" w:hAnsi="Verdana"/>
                <w:color w:val="333333"/>
              </w:rPr>
              <w:t>Casas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juegos</w:t>
            </w:r>
            <w:r>
              <w:rPr>
                <w:rFonts w:ascii="Verdana" w:hAnsi="Verdana"/>
                <w:color w:val="333333"/>
                <w:spacing w:val="5"/>
              </w:rPr>
              <w:t xml:space="preserve"> </w:t>
            </w:r>
            <w:r>
              <w:rPr>
                <w:rFonts w:ascii="Verdana" w:hAnsi="Verdana"/>
                <w:color w:val="333333"/>
                <w:spacing w:val="-2"/>
              </w:rPr>
              <w:t>electrónicos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811430</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6"/>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calzado</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calzado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otros</w:t>
            </w:r>
            <w:r>
              <w:rPr>
                <w:rFonts w:ascii="Verdana" w:hAnsi="Verdana"/>
                <w:color w:val="333333"/>
                <w:spacing w:val="5"/>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piel</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4"/>
              </w:rPr>
              <w:t>cuero</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811410</w:t>
            </w:r>
          </w:p>
        </w:tc>
        <w:tc>
          <w:tcPr>
            <w:tcW w:w="2835" w:type="dxa"/>
            <w:vAlign w:val="center"/>
          </w:tcPr>
          <w:p>
            <w:pPr>
              <w:pStyle w:val="TableParagraph"/>
              <w:spacing w:before="0" w:line="264" w:lineRule="auto"/>
              <w:ind w:right="101"/>
              <w:rPr>
                <w:rFonts w:ascii="Verdana" w:hAnsi="Verdana"/>
              </w:rPr>
            </w:pPr>
            <w:r>
              <w:rPr>
                <w:rFonts w:ascii="Verdana" w:hAnsi="Verdana"/>
                <w:color w:val="333333"/>
              </w:rPr>
              <w:t>Reparación de aparatos frigoríficos, equipo</w:t>
            </w:r>
            <w:r>
              <w:rPr>
                <w:rFonts w:ascii="Verdana" w:hAnsi="Verdana"/>
                <w:color w:val="333333"/>
                <w:spacing w:val="40"/>
              </w:rPr>
              <w:t xml:space="preserve"> </w:t>
            </w:r>
            <w:r>
              <w:rPr>
                <w:rFonts w:ascii="Verdana" w:hAnsi="Verdana"/>
                <w:color w:val="333333"/>
              </w:rPr>
              <w:t xml:space="preserve">médico, aire acondicionado, elevadores </w:t>
            </w:r>
            <w:r>
              <w:rPr>
                <w:rFonts w:ascii="Verdana" w:hAnsi="Verdana"/>
                <w:color w:val="333333"/>
                <w:spacing w:val="-2"/>
              </w:rPr>
              <w:t>automotrices,</w:t>
            </w:r>
          </w:p>
        </w:tc>
        <w:tc>
          <w:tcPr>
            <w:tcW w:w="3969" w:type="dxa"/>
            <w:vAlign w:val="center"/>
          </w:tcPr>
          <w:p>
            <w:pPr>
              <w:pStyle w:val="TableParagraph"/>
              <w:spacing w:before="0" w:line="264" w:lineRule="auto"/>
              <w:ind w:right="35"/>
              <w:rPr>
                <w:rFonts w:ascii="Verdana" w:hAnsi="Verdana"/>
              </w:rPr>
            </w:pPr>
            <w:r>
              <w:rPr>
                <w:rFonts w:ascii="Verdana" w:hAnsi="Verdana"/>
                <w:color w:val="333333"/>
              </w:rPr>
              <w:t>Reparación y mantenimiento de aparatos eléctricos para</w:t>
            </w:r>
            <w:r>
              <w:rPr>
                <w:rFonts w:ascii="Verdana" w:hAnsi="Verdana"/>
                <w:color w:val="333333"/>
                <w:spacing w:val="40"/>
              </w:rPr>
              <w:t xml:space="preserve"> </w:t>
            </w:r>
            <w:r>
              <w:rPr>
                <w:rFonts w:ascii="Verdana" w:hAnsi="Verdana"/>
                <w:color w:val="333333"/>
              </w:rPr>
              <w:t>el hogar y personales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811119</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autoestéreos</w:t>
            </w:r>
          </w:p>
        </w:tc>
        <w:tc>
          <w:tcPr>
            <w:tcW w:w="3969" w:type="dxa"/>
            <w:vAlign w:val="center"/>
          </w:tcPr>
          <w:p>
            <w:pPr>
              <w:pStyle w:val="TableParagraph"/>
              <w:spacing w:before="0" w:line="240" w:lineRule="auto"/>
              <w:rPr>
                <w:rFonts w:ascii="Verdana" w:hAnsi="Verdana"/>
              </w:rPr>
            </w:pPr>
            <w:r>
              <w:rPr>
                <w:rFonts w:ascii="Verdana" w:hAnsi="Verdana"/>
                <w:color w:val="333333"/>
              </w:rPr>
              <w:t>Otras</w:t>
            </w:r>
            <w:r>
              <w:rPr>
                <w:rFonts w:ascii="Verdana" w:hAnsi="Verdana"/>
                <w:color w:val="333333"/>
                <w:spacing w:val="6"/>
              </w:rPr>
              <w:t xml:space="preserve"> </w:t>
            </w:r>
            <w:r>
              <w:rPr>
                <w:rFonts w:ascii="Verdana" w:hAnsi="Verdana"/>
                <w:color w:val="333333"/>
              </w:rPr>
              <w:t>reparaciones</w:t>
            </w:r>
            <w:r>
              <w:rPr>
                <w:rFonts w:ascii="Verdana" w:hAnsi="Verdana"/>
                <w:color w:val="333333"/>
                <w:spacing w:val="7"/>
              </w:rPr>
              <w:t xml:space="preserve"> </w:t>
            </w:r>
            <w:r>
              <w:rPr>
                <w:rFonts w:ascii="Verdana" w:hAnsi="Verdana"/>
                <w:color w:val="333333"/>
              </w:rPr>
              <w:t>mecánicas</w:t>
            </w:r>
            <w:r>
              <w:rPr>
                <w:rFonts w:ascii="Verdana" w:hAnsi="Verdana"/>
                <w:color w:val="333333"/>
                <w:spacing w:val="7"/>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automóviles</w:t>
            </w:r>
            <w:r>
              <w:rPr>
                <w:rFonts w:ascii="Verdana" w:hAnsi="Verdana"/>
                <w:color w:val="333333"/>
                <w:spacing w:val="7"/>
              </w:rPr>
              <w:t xml:space="preserve"> </w:t>
            </w:r>
            <w:r>
              <w:rPr>
                <w:rFonts w:ascii="Verdana" w:hAnsi="Verdana"/>
                <w:color w:val="333333"/>
                <w:spacing w:val="-10"/>
              </w:rPr>
              <w:t xml:space="preserve">y </w:t>
            </w:r>
            <w:r>
              <w:rPr>
                <w:rFonts w:ascii="Verdana" w:hAnsi="Verdana"/>
                <w:color w:val="333333"/>
                <w:spacing w:val="-2"/>
              </w:rPr>
              <w:t>camiones</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64" w:lineRule="auto"/>
              <w:rPr>
                <w:rFonts w:ascii="Verdana" w:hAnsi="Verdana"/>
              </w:rPr>
            </w:pPr>
            <w:r>
              <w:rPr>
                <w:rFonts w:ascii="Verdana" w:hAnsi="Verdana"/>
                <w:color w:val="333333"/>
              </w:rPr>
              <w:t>Reparación de equipo de cómputo, equipo</w:t>
            </w:r>
            <w:r>
              <w:rPr>
                <w:rFonts w:ascii="Verdana" w:hAnsi="Verdana"/>
                <w:color w:val="333333"/>
                <w:spacing w:val="40"/>
              </w:rPr>
              <w:t xml:space="preserve"> </w:t>
            </w:r>
            <w:r>
              <w:rPr>
                <w:rFonts w:ascii="Verdana" w:hAnsi="Verdana"/>
                <w:color w:val="333333"/>
              </w:rPr>
              <w:t>fotográfico,</w:t>
            </w:r>
            <w:r>
              <w:rPr>
                <w:rFonts w:ascii="Verdana" w:hAnsi="Verdana"/>
                <w:color w:val="333333"/>
                <w:spacing w:val="9"/>
              </w:rPr>
              <w:t xml:space="preserve"> </w:t>
            </w:r>
            <w:r>
              <w:rPr>
                <w:rFonts w:ascii="Verdana" w:hAnsi="Verdana"/>
                <w:color w:val="333333"/>
              </w:rPr>
              <w:t>parabrisas,</w:t>
            </w:r>
            <w:r>
              <w:rPr>
                <w:rFonts w:ascii="Verdana" w:hAnsi="Verdana"/>
                <w:color w:val="333333"/>
                <w:spacing w:val="9"/>
              </w:rPr>
              <w:t xml:space="preserve"> </w:t>
            </w:r>
            <w:proofErr w:type="spellStart"/>
            <w:r>
              <w:rPr>
                <w:rFonts w:ascii="Verdana" w:hAnsi="Verdana"/>
                <w:color w:val="333333"/>
              </w:rPr>
              <w:t>sinfonolas</w:t>
            </w:r>
            <w:proofErr w:type="spellEnd"/>
            <w:r>
              <w:rPr>
                <w:rFonts w:ascii="Verdana" w:hAnsi="Verdana"/>
                <w:color w:val="333333"/>
              </w:rPr>
              <w:t>,</w:t>
            </w:r>
            <w:r>
              <w:rPr>
                <w:rFonts w:ascii="Verdana" w:hAnsi="Verdana"/>
                <w:color w:val="333333"/>
                <w:spacing w:val="10"/>
              </w:rPr>
              <w:t xml:space="preserve"> </w:t>
            </w:r>
            <w:r>
              <w:rPr>
                <w:rFonts w:ascii="Verdana" w:hAnsi="Verdana"/>
                <w:color w:val="333333"/>
                <w:spacing w:val="-2"/>
              </w:rPr>
              <w:t>calzado (lustrado)</w:t>
            </w:r>
          </w:p>
        </w:tc>
        <w:tc>
          <w:tcPr>
            <w:tcW w:w="3969" w:type="dxa"/>
            <w:vAlign w:val="center"/>
          </w:tcPr>
          <w:p>
            <w:pPr>
              <w:pStyle w:val="TableParagraph"/>
              <w:spacing w:before="0" w:line="264" w:lineRule="auto"/>
              <w:rPr>
                <w:rFonts w:ascii="Verdana" w:hAnsi="Verdana"/>
              </w:rPr>
            </w:pPr>
            <w:r>
              <w:rPr>
                <w:rFonts w:ascii="Verdana" w:hAnsi="Verdana"/>
                <w:color w:val="333333"/>
              </w:rPr>
              <w:t>Reparación y mantenimiento de otro equipo electrónico y</w:t>
            </w:r>
            <w:r>
              <w:rPr>
                <w:rFonts w:ascii="Verdana" w:hAnsi="Verdana"/>
                <w:color w:val="333333"/>
                <w:spacing w:val="40"/>
              </w:rPr>
              <w:t xml:space="preserve"> </w:t>
            </w:r>
            <w:r>
              <w:rPr>
                <w:rFonts w:ascii="Verdana" w:hAnsi="Verdana"/>
                <w:color w:val="333333"/>
              </w:rPr>
              <w:t>de equipo de precisión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de</w:t>
            </w:r>
            <w:r>
              <w:rPr>
                <w:rFonts w:ascii="Verdana" w:hAnsi="Verdana"/>
                <w:color w:val="333333"/>
                <w:spacing w:val="46"/>
              </w:rPr>
              <w:t xml:space="preserve"> </w:t>
            </w:r>
            <w:r>
              <w:rPr>
                <w:rFonts w:ascii="Verdana" w:hAnsi="Verdana"/>
                <w:color w:val="333333"/>
                <w:spacing w:val="-2"/>
              </w:rPr>
              <w:t>parabrisas</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otro</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electrónico</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rPr>
              <w:t>de</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precisión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lastRenderedPageBreak/>
              <w:t>128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proofErr w:type="spellStart"/>
            <w:r>
              <w:rPr>
                <w:rFonts w:ascii="Verdana" w:hAnsi="Verdana"/>
                <w:color w:val="333333"/>
              </w:rPr>
              <w:t>equipo</w:t>
            </w:r>
            <w:proofErr w:type="spellEnd"/>
            <w:r>
              <w:rPr>
                <w:rFonts w:ascii="Verdana" w:hAnsi="Verdana"/>
                <w:color w:val="333333"/>
                <w:spacing w:val="4"/>
              </w:rPr>
              <w:t xml:space="preserve"> </w:t>
            </w:r>
            <w:r>
              <w:rPr>
                <w:rFonts w:ascii="Verdana" w:hAnsi="Verdana"/>
                <w:color w:val="333333"/>
                <w:spacing w:val="-2"/>
              </w:rPr>
              <w:t>fotográfico</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otro</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electrónico</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rPr>
              <w:t>de</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precisión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129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computo</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otro</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electrónico</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rPr>
              <w:t>de</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precisión</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130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cómputo,</w:t>
            </w:r>
            <w:r>
              <w:rPr>
                <w:rFonts w:ascii="Verdana" w:hAnsi="Verdana"/>
                <w:color w:val="333333"/>
                <w:spacing w:val="6"/>
              </w:rPr>
              <w:t xml:space="preserve"> </w:t>
            </w:r>
            <w:r>
              <w:rPr>
                <w:rFonts w:ascii="Verdana" w:hAnsi="Verdana"/>
                <w:color w:val="333333"/>
                <w:spacing w:val="-2"/>
              </w:rPr>
              <w:t xml:space="preserve">equipo </w:t>
            </w:r>
            <w:r>
              <w:rPr>
                <w:rFonts w:ascii="Verdana" w:hAnsi="Verdana"/>
                <w:color w:val="333333"/>
              </w:rPr>
              <w:t xml:space="preserve">fotográfico, parabrisas, </w:t>
            </w:r>
            <w:proofErr w:type="spellStart"/>
            <w:r>
              <w:rPr>
                <w:rFonts w:ascii="Verdana" w:hAnsi="Verdana"/>
                <w:color w:val="333333"/>
              </w:rPr>
              <w:t>sinfonolas</w:t>
            </w:r>
            <w:proofErr w:type="spellEnd"/>
            <w:r>
              <w:rPr>
                <w:rFonts w:ascii="Verdana" w:hAnsi="Verdana"/>
                <w:color w:val="333333"/>
              </w:rPr>
              <w:t>, calzado</w:t>
            </w:r>
            <w:r>
              <w:rPr>
                <w:rFonts w:ascii="Verdana" w:hAnsi="Verdana"/>
                <w:color w:val="333333"/>
                <w:spacing w:val="40"/>
              </w:rPr>
              <w:t xml:space="preserve"> </w:t>
            </w:r>
            <w:r>
              <w:rPr>
                <w:rFonts w:ascii="Verdana" w:hAnsi="Verdana"/>
                <w:color w:val="333333"/>
                <w:spacing w:val="-2"/>
              </w:rPr>
              <w:t>(lustrado)</w:t>
            </w:r>
          </w:p>
        </w:tc>
        <w:tc>
          <w:tcPr>
            <w:tcW w:w="3969" w:type="dxa"/>
            <w:vAlign w:val="center"/>
          </w:tcPr>
          <w:p>
            <w:pPr>
              <w:pStyle w:val="TableParagraph"/>
              <w:spacing w:before="0" w:line="264" w:lineRule="auto"/>
              <w:rPr>
                <w:rFonts w:ascii="Verdana" w:hAnsi="Verdana"/>
              </w:rPr>
            </w:pPr>
            <w:r>
              <w:rPr>
                <w:rFonts w:ascii="Verdana" w:hAnsi="Verdana"/>
                <w:color w:val="333333"/>
              </w:rPr>
              <w:t>Reparación y mantenimiento de otro equipo electrónico y</w:t>
            </w:r>
            <w:r>
              <w:rPr>
                <w:rFonts w:ascii="Verdana" w:hAnsi="Verdana"/>
                <w:color w:val="333333"/>
                <w:spacing w:val="40"/>
              </w:rPr>
              <w:t xml:space="preserve"> </w:t>
            </w:r>
            <w:r>
              <w:rPr>
                <w:rFonts w:ascii="Verdana" w:hAnsi="Verdana"/>
                <w:color w:val="333333"/>
              </w:rPr>
              <w:t>de equipo de precisión</w:t>
            </w:r>
          </w:p>
        </w:tc>
      </w:tr>
      <w:tr>
        <w:tblPrEx>
          <w:tblLook w:val="04A0" w:firstRow="1" w:lastRow="0" w:firstColumn="1" w:lastColumn="0" w:noHBand="0" w:noVBand="1"/>
        </w:tblPrEx>
        <w:trPr>
          <w:trHeight w:val="523"/>
        </w:trPr>
        <w:tc>
          <w:tcPr>
            <w:tcW w:w="1428" w:type="dxa"/>
            <w:vAlign w:val="center"/>
          </w:tcPr>
          <w:p>
            <w:pPr>
              <w:pStyle w:val="TableParagraph"/>
              <w:spacing w:before="0"/>
              <w:ind w:left="251" w:right="235"/>
              <w:jc w:val="center"/>
              <w:rPr>
                <w:rFonts w:ascii="Verdana" w:hAnsi="Verdana"/>
              </w:rPr>
            </w:pPr>
            <w:r>
              <w:rPr>
                <w:rFonts w:ascii="Verdana" w:hAnsi="Verdana"/>
                <w:spacing w:val="-5"/>
              </w:rPr>
              <w:t>131</w:t>
            </w:r>
          </w:p>
        </w:tc>
        <w:tc>
          <w:tcPr>
            <w:tcW w:w="1134" w:type="dxa"/>
            <w:vAlign w:val="center"/>
          </w:tcPr>
          <w:p>
            <w:pPr>
              <w:pStyle w:val="TableParagraph"/>
              <w:spacing w:before="0"/>
              <w:ind w:left="0"/>
              <w:jc w:val="center"/>
              <w:rPr>
                <w:rFonts w:ascii="Verdana" w:hAnsi="Verdana"/>
              </w:rPr>
            </w:pPr>
            <w:r>
              <w:rPr>
                <w:rFonts w:ascii="Verdana" w:hAnsi="Verdana"/>
                <w:spacing w:val="-2"/>
              </w:rPr>
              <w:t>327112</w:t>
            </w:r>
          </w:p>
        </w:tc>
        <w:tc>
          <w:tcPr>
            <w:tcW w:w="2835" w:type="dxa"/>
            <w:vAlign w:val="center"/>
          </w:tcPr>
          <w:p>
            <w:pPr>
              <w:pStyle w:val="TableParagraph"/>
              <w:spacing w:before="0"/>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canceles</w:t>
            </w:r>
            <w:r>
              <w:rPr>
                <w:rFonts w:ascii="Verdana" w:hAnsi="Verdana"/>
                <w:color w:val="333333"/>
                <w:spacing w:val="5"/>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4"/>
              </w:rPr>
              <w:t>baño</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muebles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baño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132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811410</w:t>
            </w:r>
          </w:p>
        </w:tc>
        <w:tc>
          <w:tcPr>
            <w:tcW w:w="2835" w:type="dxa"/>
            <w:vAlign w:val="center"/>
          </w:tcPr>
          <w:p>
            <w:pPr>
              <w:pStyle w:val="TableParagraph"/>
              <w:spacing w:before="0" w:line="240" w:lineRule="auto"/>
              <w:rPr>
                <w:rFonts w:ascii="Verdana" w:hAnsi="Verdana"/>
              </w:rPr>
            </w:pPr>
            <w:r>
              <w:rPr>
                <w:rFonts w:ascii="Verdana" w:hAnsi="Verdana"/>
                <w:color w:val="333333"/>
              </w:rPr>
              <w:t>Reparaciones</w:t>
            </w:r>
            <w:r>
              <w:rPr>
                <w:rFonts w:ascii="Verdana" w:hAnsi="Verdana"/>
                <w:color w:val="333333"/>
                <w:spacing w:val="5"/>
              </w:rPr>
              <w:t xml:space="preserve"> </w:t>
            </w:r>
            <w:r>
              <w:rPr>
                <w:rFonts w:ascii="Verdana" w:hAnsi="Verdana"/>
                <w:color w:val="333333"/>
              </w:rPr>
              <w:t>domésticas</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artículos</w:t>
            </w:r>
            <w:r>
              <w:rPr>
                <w:rFonts w:ascii="Verdana" w:hAnsi="Verdana"/>
                <w:color w:val="333333"/>
                <w:spacing w:val="6"/>
              </w:rPr>
              <w:t xml:space="preserve"> </w:t>
            </w:r>
            <w:r>
              <w:rPr>
                <w:rFonts w:ascii="Verdana" w:hAnsi="Verdana"/>
                <w:color w:val="333333"/>
              </w:rPr>
              <w:t>del</w:t>
            </w:r>
            <w:r>
              <w:rPr>
                <w:rFonts w:ascii="Verdana" w:hAnsi="Verdana"/>
                <w:color w:val="333333"/>
                <w:spacing w:val="5"/>
              </w:rPr>
              <w:t xml:space="preserve"> </w:t>
            </w:r>
            <w:r>
              <w:rPr>
                <w:rFonts w:ascii="Verdana" w:hAnsi="Verdana"/>
                <w:color w:val="333333"/>
                <w:spacing w:val="-2"/>
              </w:rPr>
              <w:t>hogar.</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eléctricos</w:t>
            </w:r>
            <w:r>
              <w:rPr>
                <w:rFonts w:ascii="Verdana" w:hAnsi="Verdana"/>
                <w:color w:val="333333"/>
                <w:spacing w:val="5"/>
              </w:rPr>
              <w:t xml:space="preserve"> </w:t>
            </w:r>
            <w:r>
              <w:rPr>
                <w:rFonts w:ascii="Verdana" w:hAnsi="Verdana"/>
                <w:color w:val="333333"/>
                <w:spacing w:val="-4"/>
              </w:rPr>
              <w:t xml:space="preserve">para </w:t>
            </w:r>
            <w:r>
              <w:rPr>
                <w:rFonts w:ascii="Verdana" w:hAnsi="Verdana"/>
                <w:color w:val="333333"/>
              </w:rPr>
              <w:t>el</w:t>
            </w:r>
            <w:r>
              <w:rPr>
                <w:rFonts w:ascii="Verdana" w:hAnsi="Verdana"/>
                <w:color w:val="333333"/>
                <w:spacing w:val="1"/>
              </w:rPr>
              <w:t xml:space="preserve">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443"/>
        </w:trPr>
        <w:tc>
          <w:tcPr>
            <w:tcW w:w="1428" w:type="dxa"/>
            <w:vAlign w:val="center"/>
          </w:tcPr>
          <w:p>
            <w:pPr>
              <w:pStyle w:val="TableParagraph"/>
              <w:spacing w:before="0"/>
              <w:ind w:left="251" w:right="235"/>
              <w:jc w:val="center"/>
              <w:rPr>
                <w:rFonts w:ascii="Verdana" w:hAnsi="Verdana"/>
              </w:rPr>
            </w:pPr>
            <w:r>
              <w:rPr>
                <w:rFonts w:ascii="Verdana" w:hAnsi="Verdana"/>
                <w:spacing w:val="-5"/>
              </w:rPr>
              <w:t>133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515110</w:t>
            </w:r>
          </w:p>
        </w:tc>
        <w:tc>
          <w:tcPr>
            <w:tcW w:w="2835" w:type="dxa"/>
            <w:vAlign w:val="center"/>
          </w:tcPr>
          <w:p>
            <w:pPr>
              <w:pStyle w:val="TableParagraph"/>
              <w:spacing w:before="0"/>
              <w:rPr>
                <w:rFonts w:ascii="Verdana" w:hAnsi="Verdana"/>
              </w:rPr>
            </w:pPr>
            <w:r>
              <w:rPr>
                <w:rFonts w:ascii="Verdana" w:hAnsi="Verdana"/>
                <w:color w:val="333333"/>
                <w:spacing w:val="-2"/>
              </w:rPr>
              <w:t>Repetidoras.</w:t>
            </w:r>
          </w:p>
        </w:tc>
        <w:tc>
          <w:tcPr>
            <w:tcW w:w="3969" w:type="dxa"/>
            <w:vAlign w:val="center"/>
          </w:tcPr>
          <w:p>
            <w:pPr>
              <w:pStyle w:val="TableParagraph"/>
              <w:spacing w:before="0"/>
              <w:rPr>
                <w:rFonts w:ascii="Verdana" w:hAnsi="Verdana"/>
              </w:rPr>
            </w:pPr>
            <w:r>
              <w:rPr>
                <w:rFonts w:ascii="Verdana" w:hAnsi="Verdana"/>
                <w:color w:val="333333"/>
              </w:rPr>
              <w:t>Transmisión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programas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4"/>
              </w:rPr>
              <w:t>radio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134</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532210</w:t>
            </w:r>
          </w:p>
        </w:tc>
        <w:tc>
          <w:tcPr>
            <w:tcW w:w="2835" w:type="dxa"/>
            <w:vAlign w:val="center"/>
          </w:tcPr>
          <w:p>
            <w:pPr>
              <w:pStyle w:val="TableParagraph"/>
              <w:spacing w:before="0" w:line="240" w:lineRule="auto"/>
              <w:rPr>
                <w:rFonts w:ascii="Verdana" w:hAnsi="Verdana"/>
              </w:rPr>
            </w:pPr>
            <w:proofErr w:type="spellStart"/>
            <w:r>
              <w:rPr>
                <w:rFonts w:ascii="Verdana" w:hAnsi="Verdana"/>
                <w:color w:val="333333"/>
                <w:spacing w:val="-2"/>
              </w:rPr>
              <w:t>Rocolas</w:t>
            </w:r>
            <w:proofErr w:type="spellEnd"/>
            <w:r>
              <w:rPr>
                <w:rFonts w:ascii="Verdana" w:hAnsi="Verdana"/>
                <w:color w:val="333333"/>
                <w:spacing w:val="-2"/>
              </w:rPr>
              <w:t>.</w:t>
            </w:r>
          </w:p>
        </w:tc>
        <w:tc>
          <w:tcPr>
            <w:tcW w:w="3969" w:type="dxa"/>
            <w:vAlign w:val="center"/>
          </w:tcPr>
          <w:p>
            <w:pPr>
              <w:pStyle w:val="TableParagraph"/>
              <w:spacing w:before="0" w:line="240" w:lineRule="auto"/>
              <w:rPr>
                <w:rFonts w:ascii="Verdana" w:hAnsi="Verdana"/>
              </w:rPr>
            </w:pPr>
            <w:r>
              <w:rPr>
                <w:rFonts w:ascii="Verdana" w:hAnsi="Verdana"/>
                <w:color w:val="333333"/>
              </w:rPr>
              <w:t>Alquiler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eléctricos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electrónicos</w:t>
            </w:r>
            <w:r>
              <w:rPr>
                <w:rFonts w:ascii="Verdana" w:hAnsi="Verdana"/>
                <w:color w:val="333333"/>
                <w:spacing w:val="5"/>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5"/>
              </w:rPr>
              <w:t xml:space="preserve">el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476"/>
        </w:trPr>
        <w:tc>
          <w:tcPr>
            <w:tcW w:w="1428" w:type="dxa"/>
            <w:vAlign w:val="center"/>
          </w:tcPr>
          <w:p>
            <w:pPr>
              <w:pStyle w:val="TableParagraph"/>
              <w:spacing w:before="0"/>
              <w:ind w:left="251" w:right="235"/>
              <w:jc w:val="center"/>
              <w:rPr>
                <w:rFonts w:ascii="Verdana" w:hAnsi="Verdana"/>
              </w:rPr>
            </w:pPr>
            <w:r>
              <w:rPr>
                <w:rFonts w:ascii="Verdana" w:hAnsi="Verdana"/>
                <w:spacing w:val="-5"/>
              </w:rPr>
              <w:t>135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314120</w:t>
            </w:r>
          </w:p>
        </w:tc>
        <w:tc>
          <w:tcPr>
            <w:tcW w:w="2835" w:type="dxa"/>
            <w:vAlign w:val="center"/>
          </w:tcPr>
          <w:p>
            <w:pPr>
              <w:pStyle w:val="TableParagraph"/>
              <w:spacing w:before="0"/>
              <w:rPr>
                <w:rFonts w:ascii="Verdana" w:hAnsi="Verdana"/>
              </w:rPr>
            </w:pPr>
            <w:r>
              <w:rPr>
                <w:rFonts w:ascii="Verdana" w:hAnsi="Verdana"/>
                <w:color w:val="333333"/>
              </w:rPr>
              <w:t>Sabanas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colchas.</w:t>
            </w:r>
          </w:p>
        </w:tc>
        <w:tc>
          <w:tcPr>
            <w:tcW w:w="3969" w:type="dxa"/>
            <w:vAlign w:val="center"/>
          </w:tcPr>
          <w:p>
            <w:pPr>
              <w:pStyle w:val="TableParagraph"/>
              <w:spacing w:before="0"/>
              <w:rPr>
                <w:rFonts w:ascii="Verdana" w:hAnsi="Verdana"/>
              </w:rPr>
            </w:pPr>
            <w:r>
              <w:rPr>
                <w:rFonts w:ascii="Verdana" w:hAnsi="Verdana"/>
                <w:color w:val="333333"/>
              </w:rPr>
              <w:t>Confección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cortinas</w:t>
            </w:r>
            <w:r>
              <w:rPr>
                <w:rFonts w:ascii="Verdana" w:hAnsi="Verdana"/>
                <w:color w:val="333333"/>
                <w:spacing w:val="5"/>
              </w:rPr>
              <w:t xml:space="preserve"> </w:t>
            </w:r>
            <w:r>
              <w:rPr>
                <w:rFonts w:ascii="Verdana" w:hAnsi="Verdana"/>
                <w:color w:val="333333"/>
              </w:rPr>
              <w:t>,</w:t>
            </w:r>
            <w:r>
              <w:rPr>
                <w:rFonts w:ascii="Verdana" w:hAnsi="Verdana"/>
                <w:color w:val="333333"/>
                <w:spacing w:val="6"/>
              </w:rPr>
              <w:t xml:space="preserve"> </w:t>
            </w:r>
            <w:r>
              <w:rPr>
                <w:rFonts w:ascii="Verdana" w:hAnsi="Verdana"/>
                <w:color w:val="333333"/>
              </w:rPr>
              <w:t>blancos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similares</w:t>
            </w:r>
          </w:p>
        </w:tc>
      </w:tr>
      <w:tr>
        <w:tblPrEx>
          <w:tblLook w:val="04A0" w:firstRow="1" w:lastRow="0" w:firstColumn="1" w:lastColumn="0" w:noHBand="0" w:noVBand="1"/>
        </w:tblPrEx>
        <w:trPr>
          <w:trHeight w:val="554"/>
        </w:trPr>
        <w:tc>
          <w:tcPr>
            <w:tcW w:w="1428" w:type="dxa"/>
            <w:vAlign w:val="center"/>
          </w:tcPr>
          <w:p>
            <w:pPr>
              <w:pStyle w:val="TableParagraph"/>
              <w:spacing w:before="0"/>
              <w:ind w:left="251" w:right="235"/>
              <w:jc w:val="center"/>
              <w:rPr>
                <w:rFonts w:ascii="Verdana" w:hAnsi="Verdana"/>
              </w:rPr>
            </w:pPr>
            <w:r>
              <w:rPr>
                <w:rFonts w:ascii="Verdana" w:hAnsi="Verdana"/>
                <w:spacing w:val="-5"/>
              </w:rPr>
              <w:t>136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311940</w:t>
            </w:r>
          </w:p>
        </w:tc>
        <w:tc>
          <w:tcPr>
            <w:tcW w:w="2835" w:type="dxa"/>
            <w:vAlign w:val="center"/>
          </w:tcPr>
          <w:p>
            <w:pPr>
              <w:pStyle w:val="TableParagraph"/>
              <w:spacing w:before="0"/>
              <w:rPr>
                <w:rFonts w:ascii="Verdana" w:hAnsi="Verdana"/>
              </w:rPr>
            </w:pPr>
            <w:r>
              <w:rPr>
                <w:rFonts w:ascii="Verdana" w:hAnsi="Verdana"/>
                <w:color w:val="333333"/>
                <w:spacing w:val="-2"/>
              </w:rPr>
              <w:t>Salsas.</w:t>
            </w:r>
          </w:p>
        </w:tc>
        <w:tc>
          <w:tcPr>
            <w:tcW w:w="3969"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condimentos</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aderezos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137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461140</w:t>
            </w:r>
          </w:p>
        </w:tc>
        <w:tc>
          <w:tcPr>
            <w:tcW w:w="2835" w:type="dxa"/>
            <w:vAlign w:val="center"/>
          </w:tcPr>
          <w:p>
            <w:pPr>
              <w:pStyle w:val="TableParagraph"/>
              <w:spacing w:before="0" w:line="240" w:lineRule="auto"/>
              <w:rPr>
                <w:rFonts w:ascii="Verdana" w:hAnsi="Verdana"/>
              </w:rPr>
            </w:pPr>
            <w:r>
              <w:rPr>
                <w:rFonts w:ascii="Verdana" w:hAnsi="Verdana"/>
                <w:color w:val="333333"/>
              </w:rPr>
              <w:t>Semillas, cereales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dulces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semillas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granos</w:t>
            </w:r>
            <w:r>
              <w:rPr>
                <w:rFonts w:ascii="Verdana" w:hAnsi="Verdana"/>
                <w:color w:val="333333"/>
                <w:spacing w:val="4"/>
              </w:rPr>
              <w:t xml:space="preserve"> </w:t>
            </w:r>
            <w:r>
              <w:rPr>
                <w:rFonts w:ascii="Verdana" w:hAnsi="Verdana"/>
                <w:color w:val="333333"/>
                <w:spacing w:val="-2"/>
              </w:rPr>
              <w:t xml:space="preserve">alimenticios, </w:t>
            </w:r>
            <w:r>
              <w:rPr>
                <w:rFonts w:ascii="Verdana" w:hAnsi="Verdana"/>
                <w:color w:val="333333"/>
              </w:rPr>
              <w:t>especias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chiles</w:t>
            </w:r>
            <w:r>
              <w:rPr>
                <w:rFonts w:ascii="Verdana" w:hAnsi="Verdana"/>
                <w:color w:val="333333"/>
                <w:spacing w:val="4"/>
              </w:rPr>
              <w:t xml:space="preserve"> </w:t>
            </w:r>
            <w:r>
              <w:rPr>
                <w:rFonts w:ascii="Verdana" w:hAnsi="Verdana"/>
                <w:color w:val="333333"/>
                <w:spacing w:val="-2"/>
              </w:rPr>
              <w:t>secos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138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461140</w:t>
            </w:r>
          </w:p>
        </w:tc>
        <w:tc>
          <w:tcPr>
            <w:tcW w:w="2835" w:type="dxa"/>
            <w:vAlign w:val="center"/>
          </w:tcPr>
          <w:p>
            <w:pPr>
              <w:pStyle w:val="TableParagraph"/>
              <w:spacing w:before="0" w:line="240" w:lineRule="auto"/>
              <w:rPr>
                <w:rFonts w:ascii="Verdana" w:hAnsi="Verdana"/>
              </w:rPr>
            </w:pPr>
            <w:r>
              <w:rPr>
                <w:rFonts w:ascii="Verdana" w:hAnsi="Verdana"/>
                <w:color w:val="333333"/>
              </w:rPr>
              <w:t>Semillas, cereales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dulces,</w:t>
            </w:r>
            <w:r>
              <w:rPr>
                <w:rFonts w:ascii="Verdana" w:hAnsi="Verdana"/>
                <w:color w:val="333333"/>
                <w:spacing w:val="7"/>
              </w:rPr>
              <w:t xml:space="preserve"> </w:t>
            </w:r>
            <w:r>
              <w:rPr>
                <w:rFonts w:ascii="Verdana" w:hAnsi="Verdana"/>
                <w:color w:val="333333"/>
              </w:rPr>
              <w:t>local</w:t>
            </w:r>
            <w:r>
              <w:rPr>
                <w:rFonts w:ascii="Verdana" w:hAnsi="Verdana"/>
                <w:color w:val="333333"/>
                <w:spacing w:val="4"/>
              </w:rPr>
              <w:t xml:space="preserve"> </w:t>
            </w:r>
            <w:r>
              <w:rPr>
                <w:rFonts w:ascii="Verdana" w:hAnsi="Verdana"/>
                <w:color w:val="333333"/>
              </w:rPr>
              <w:t>separado</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5"/>
              </w:rPr>
              <w:t xml:space="preserve">la </w:t>
            </w:r>
            <w:r>
              <w:rPr>
                <w:rFonts w:ascii="Verdana" w:hAnsi="Verdana"/>
                <w:color w:val="333333"/>
                <w:spacing w:val="-2"/>
              </w:rPr>
              <w:t>vivienda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semillas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granos</w:t>
            </w:r>
            <w:r>
              <w:rPr>
                <w:rFonts w:ascii="Verdana" w:hAnsi="Verdana"/>
                <w:color w:val="333333"/>
                <w:spacing w:val="4"/>
              </w:rPr>
              <w:t xml:space="preserve"> </w:t>
            </w:r>
            <w:r>
              <w:rPr>
                <w:rFonts w:ascii="Verdana" w:hAnsi="Verdana"/>
                <w:color w:val="333333"/>
                <w:spacing w:val="-2"/>
              </w:rPr>
              <w:t xml:space="preserve">alimenticios, </w:t>
            </w:r>
            <w:r>
              <w:rPr>
                <w:rFonts w:ascii="Verdana" w:hAnsi="Verdana"/>
                <w:color w:val="333333"/>
              </w:rPr>
              <w:t>especias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chiles</w:t>
            </w:r>
            <w:r>
              <w:rPr>
                <w:rFonts w:ascii="Verdana" w:hAnsi="Verdana"/>
                <w:color w:val="333333"/>
                <w:spacing w:val="4"/>
              </w:rPr>
              <w:t xml:space="preserve"> </w:t>
            </w:r>
            <w:r>
              <w:rPr>
                <w:rFonts w:ascii="Verdana" w:hAnsi="Verdana"/>
                <w:color w:val="333333"/>
                <w:spacing w:val="-2"/>
              </w:rPr>
              <w:t>secos</w:t>
            </w:r>
          </w:p>
        </w:tc>
      </w:tr>
      <w:tr>
        <w:tblPrEx>
          <w:tblLook w:val="04A0" w:firstRow="1" w:lastRow="0" w:firstColumn="1" w:lastColumn="0" w:noHBand="0" w:noVBand="1"/>
        </w:tblPrEx>
        <w:trPr>
          <w:trHeight w:val="485"/>
        </w:trPr>
        <w:tc>
          <w:tcPr>
            <w:tcW w:w="1428" w:type="dxa"/>
            <w:vAlign w:val="center"/>
          </w:tcPr>
          <w:p>
            <w:pPr>
              <w:pStyle w:val="TableParagraph"/>
              <w:spacing w:before="0"/>
              <w:ind w:left="251" w:right="235"/>
              <w:jc w:val="center"/>
              <w:rPr>
                <w:rFonts w:ascii="Verdana" w:hAnsi="Verdana"/>
              </w:rPr>
            </w:pPr>
            <w:r>
              <w:rPr>
                <w:rFonts w:ascii="Verdana" w:hAnsi="Verdana"/>
                <w:spacing w:val="-5"/>
              </w:rPr>
              <w:t>139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561431</w:t>
            </w:r>
          </w:p>
        </w:tc>
        <w:tc>
          <w:tcPr>
            <w:tcW w:w="2835" w:type="dxa"/>
            <w:vAlign w:val="center"/>
          </w:tcPr>
          <w:p>
            <w:pPr>
              <w:pStyle w:val="TableParagraph"/>
              <w:spacing w:before="0"/>
              <w:rPr>
                <w:rFonts w:ascii="Verdana" w:hAnsi="Verdana"/>
              </w:rPr>
            </w:pPr>
            <w:r>
              <w:rPr>
                <w:rFonts w:ascii="Verdana" w:hAnsi="Verdana"/>
                <w:color w:val="333333"/>
              </w:rPr>
              <w:t>Servicio</w:t>
            </w:r>
            <w:r>
              <w:rPr>
                <w:rFonts w:ascii="Verdana" w:hAnsi="Verdana"/>
                <w:color w:val="333333"/>
                <w:spacing w:val="5"/>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spacing w:val="-2"/>
              </w:rPr>
              <w:t>fotocopiado.</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fotocopiado,</w:t>
            </w:r>
            <w:r>
              <w:rPr>
                <w:rFonts w:ascii="Verdana" w:hAnsi="Verdana"/>
                <w:color w:val="333333"/>
                <w:spacing w:val="6"/>
              </w:rPr>
              <w:t xml:space="preserve"> </w:t>
            </w:r>
            <w:r>
              <w:rPr>
                <w:rFonts w:ascii="Verdana" w:hAnsi="Verdana"/>
                <w:color w:val="333333"/>
              </w:rPr>
              <w:t>fax</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afines</w:t>
            </w:r>
          </w:p>
        </w:tc>
      </w:tr>
      <w:tr>
        <w:tblPrEx>
          <w:tblLook w:val="04A0" w:firstRow="1" w:lastRow="0" w:firstColumn="1" w:lastColumn="0" w:noHBand="0" w:noVBand="1"/>
        </w:tblPrEx>
        <w:trPr>
          <w:trHeight w:val="549"/>
        </w:trPr>
        <w:tc>
          <w:tcPr>
            <w:tcW w:w="1428" w:type="dxa"/>
            <w:vAlign w:val="center"/>
          </w:tcPr>
          <w:p>
            <w:pPr>
              <w:pStyle w:val="TableParagraph"/>
              <w:spacing w:before="0"/>
              <w:ind w:left="251" w:right="235"/>
              <w:jc w:val="center"/>
              <w:rPr>
                <w:rFonts w:ascii="Verdana" w:hAnsi="Verdana"/>
              </w:rPr>
            </w:pPr>
            <w:r>
              <w:rPr>
                <w:rFonts w:ascii="Verdana" w:hAnsi="Verdana"/>
                <w:spacing w:val="-5"/>
              </w:rPr>
              <w:t>140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561431</w:t>
            </w:r>
          </w:p>
        </w:tc>
        <w:tc>
          <w:tcPr>
            <w:tcW w:w="2835" w:type="dxa"/>
            <w:vAlign w:val="center"/>
          </w:tcPr>
          <w:p>
            <w:pPr>
              <w:pStyle w:val="TableParagraph"/>
              <w:spacing w:before="0"/>
              <w:rPr>
                <w:rFonts w:ascii="Verdana" w:hAnsi="Verdana"/>
              </w:rPr>
            </w:pPr>
            <w:r>
              <w:rPr>
                <w:rFonts w:ascii="Verdana" w:hAnsi="Verdana"/>
                <w:color w:val="333333"/>
              </w:rPr>
              <w:t>Servicio</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fotocopiado.</w:t>
            </w:r>
            <w:r>
              <w:rPr>
                <w:rFonts w:ascii="Verdana" w:hAnsi="Verdana"/>
                <w:color w:val="333333"/>
                <w:spacing w:val="8"/>
              </w:rPr>
              <w:t xml:space="preserve"> </w:t>
            </w:r>
            <w:r>
              <w:rPr>
                <w:rFonts w:ascii="Verdana" w:hAnsi="Verdana"/>
                <w:color w:val="333333"/>
              </w:rPr>
              <w:t>Copias</w:t>
            </w:r>
            <w:r>
              <w:rPr>
                <w:rFonts w:ascii="Verdana" w:hAnsi="Verdana"/>
                <w:color w:val="333333"/>
                <w:spacing w:val="7"/>
              </w:rPr>
              <w:t xml:space="preserve"> </w:t>
            </w:r>
            <w:r>
              <w:rPr>
                <w:rFonts w:ascii="Verdana" w:hAnsi="Verdana"/>
                <w:color w:val="333333"/>
                <w:spacing w:val="-2"/>
              </w:rPr>
              <w:t>fotostáticas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fotocopiado,</w:t>
            </w:r>
            <w:r>
              <w:rPr>
                <w:rFonts w:ascii="Verdana" w:hAnsi="Verdana"/>
                <w:color w:val="333333"/>
                <w:spacing w:val="6"/>
              </w:rPr>
              <w:t xml:space="preserve"> </w:t>
            </w:r>
            <w:r>
              <w:rPr>
                <w:rFonts w:ascii="Verdana" w:hAnsi="Verdana"/>
                <w:color w:val="333333"/>
              </w:rPr>
              <w:t>fax</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afines</w:t>
            </w:r>
          </w:p>
        </w:tc>
      </w:tr>
      <w:tr>
        <w:tblPrEx>
          <w:tblLook w:val="04A0" w:firstRow="1" w:lastRow="0" w:firstColumn="1" w:lastColumn="0" w:noHBand="0" w:noVBand="1"/>
        </w:tblPrEx>
        <w:trPr>
          <w:trHeight w:val="415"/>
        </w:trPr>
        <w:tc>
          <w:tcPr>
            <w:tcW w:w="1428" w:type="dxa"/>
            <w:vAlign w:val="center"/>
          </w:tcPr>
          <w:p>
            <w:pPr>
              <w:pStyle w:val="TableParagraph"/>
              <w:spacing w:before="0"/>
              <w:ind w:left="251" w:right="235"/>
              <w:jc w:val="center"/>
              <w:rPr>
                <w:rFonts w:ascii="Verdana" w:hAnsi="Verdana"/>
              </w:rPr>
            </w:pPr>
            <w:r>
              <w:rPr>
                <w:rFonts w:ascii="Verdana" w:hAnsi="Verdana"/>
                <w:spacing w:val="-5"/>
              </w:rPr>
              <w:t>141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485311</w:t>
            </w:r>
          </w:p>
        </w:tc>
        <w:tc>
          <w:tcPr>
            <w:tcW w:w="2835" w:type="dxa"/>
            <w:vAlign w:val="center"/>
          </w:tcPr>
          <w:p>
            <w:pPr>
              <w:pStyle w:val="TableParagraph"/>
              <w:spacing w:before="0"/>
              <w:rPr>
                <w:rFonts w:ascii="Verdana" w:hAnsi="Verdana"/>
              </w:rPr>
            </w:pPr>
            <w:r>
              <w:rPr>
                <w:rFonts w:ascii="Verdana" w:hAnsi="Verdana"/>
                <w:color w:val="333333"/>
              </w:rPr>
              <w:t>Sitio</w:t>
            </w:r>
            <w:r>
              <w:rPr>
                <w:rFonts w:ascii="Verdana" w:hAnsi="Verdana"/>
                <w:color w:val="333333"/>
                <w:spacing w:val="2"/>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taxis.</w:t>
            </w:r>
          </w:p>
        </w:tc>
        <w:tc>
          <w:tcPr>
            <w:tcW w:w="3969" w:type="dxa"/>
            <w:vAlign w:val="center"/>
          </w:tcPr>
          <w:p>
            <w:pPr>
              <w:pStyle w:val="TableParagraph"/>
              <w:spacing w:before="0"/>
              <w:rPr>
                <w:rFonts w:ascii="Verdana" w:hAnsi="Verdana"/>
              </w:rPr>
            </w:pPr>
            <w:r>
              <w:rPr>
                <w:rFonts w:ascii="Verdana" w:hAnsi="Verdana"/>
                <w:color w:val="333333"/>
              </w:rPr>
              <w:t>Transporte</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pasajeros</w:t>
            </w:r>
            <w:r>
              <w:rPr>
                <w:rFonts w:ascii="Verdana" w:hAnsi="Verdana"/>
                <w:color w:val="333333"/>
                <w:spacing w:val="6"/>
              </w:rPr>
              <w:t xml:space="preserve"> </w:t>
            </w:r>
            <w:r>
              <w:rPr>
                <w:rFonts w:ascii="Verdana" w:hAnsi="Verdana"/>
                <w:color w:val="333333"/>
              </w:rPr>
              <w:t>en</w:t>
            </w:r>
            <w:r>
              <w:rPr>
                <w:rFonts w:ascii="Verdana" w:hAnsi="Verdana"/>
                <w:color w:val="333333"/>
                <w:spacing w:val="5"/>
              </w:rPr>
              <w:t xml:space="preserve"> </w:t>
            </w:r>
            <w:r>
              <w:rPr>
                <w:rFonts w:ascii="Verdana" w:hAnsi="Verdana"/>
                <w:color w:val="333333"/>
              </w:rPr>
              <w:t>taxis</w:t>
            </w:r>
            <w:r>
              <w:rPr>
                <w:rFonts w:ascii="Verdana" w:hAnsi="Verdana"/>
                <w:color w:val="333333"/>
                <w:spacing w:val="6"/>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sitio</w:t>
            </w:r>
          </w:p>
        </w:tc>
      </w:tr>
      <w:tr>
        <w:tblPrEx>
          <w:tblLook w:val="04A0" w:firstRow="1" w:lastRow="0" w:firstColumn="1" w:lastColumn="0" w:noHBand="0" w:noVBand="1"/>
        </w:tblPrEx>
        <w:trPr>
          <w:trHeight w:val="563"/>
        </w:trPr>
        <w:tc>
          <w:tcPr>
            <w:tcW w:w="1428" w:type="dxa"/>
            <w:vAlign w:val="center"/>
          </w:tcPr>
          <w:p>
            <w:pPr>
              <w:pStyle w:val="TableParagraph"/>
              <w:spacing w:before="0"/>
              <w:ind w:left="251" w:right="235"/>
              <w:jc w:val="center"/>
              <w:rPr>
                <w:rFonts w:ascii="Verdana" w:hAnsi="Verdana"/>
              </w:rPr>
            </w:pPr>
            <w:r>
              <w:rPr>
                <w:rFonts w:ascii="Verdana" w:hAnsi="Verdana"/>
                <w:spacing w:val="-5"/>
              </w:rPr>
              <w:t>142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461220</w:t>
            </w:r>
          </w:p>
        </w:tc>
        <w:tc>
          <w:tcPr>
            <w:tcW w:w="2835" w:type="dxa"/>
            <w:vAlign w:val="center"/>
          </w:tcPr>
          <w:p>
            <w:pPr>
              <w:pStyle w:val="TableParagraph"/>
              <w:spacing w:before="0"/>
              <w:rPr>
                <w:rFonts w:ascii="Verdana" w:hAnsi="Verdana"/>
              </w:rPr>
            </w:pPr>
            <w:r>
              <w:rPr>
                <w:rFonts w:ascii="Verdana" w:hAnsi="Verdana"/>
                <w:color w:val="333333"/>
                <w:spacing w:val="-2"/>
              </w:rPr>
              <w:t>Tabaquería.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cigarros,</w:t>
            </w:r>
            <w:r>
              <w:rPr>
                <w:rFonts w:ascii="Verdana" w:hAnsi="Verdana"/>
                <w:color w:val="333333"/>
                <w:spacing w:val="5"/>
              </w:rPr>
              <w:t xml:space="preserve"> </w:t>
            </w:r>
            <w:r>
              <w:rPr>
                <w:rFonts w:ascii="Verdana" w:hAnsi="Verdana"/>
                <w:color w:val="333333"/>
              </w:rPr>
              <w:t>puros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tabaco</w:t>
            </w:r>
          </w:p>
        </w:tc>
      </w:tr>
      <w:tr>
        <w:tblPrEx>
          <w:tblLook w:val="04A0" w:firstRow="1" w:lastRow="0" w:firstColumn="1" w:lastColumn="0" w:noHBand="0" w:noVBand="1"/>
        </w:tblPrEx>
        <w:trPr>
          <w:trHeight w:val="557"/>
        </w:trPr>
        <w:tc>
          <w:tcPr>
            <w:tcW w:w="1428" w:type="dxa"/>
            <w:vAlign w:val="center"/>
          </w:tcPr>
          <w:p>
            <w:pPr>
              <w:pStyle w:val="TableParagraph"/>
              <w:spacing w:before="0"/>
              <w:ind w:left="251" w:right="235"/>
              <w:jc w:val="center"/>
              <w:rPr>
                <w:rFonts w:ascii="Verdana" w:hAnsi="Verdana"/>
              </w:rPr>
            </w:pPr>
            <w:r>
              <w:rPr>
                <w:rFonts w:ascii="Verdana" w:hAnsi="Verdana"/>
                <w:spacing w:val="-5"/>
              </w:rPr>
              <w:t>143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465213</w:t>
            </w:r>
          </w:p>
        </w:tc>
        <w:tc>
          <w:tcPr>
            <w:tcW w:w="2835" w:type="dxa"/>
            <w:vAlign w:val="center"/>
          </w:tcPr>
          <w:p>
            <w:pPr>
              <w:pStyle w:val="TableParagraph"/>
              <w:spacing w:before="0"/>
              <w:rPr>
                <w:rFonts w:ascii="Verdana" w:hAnsi="Verdana"/>
              </w:rPr>
            </w:pPr>
            <w:r>
              <w:rPr>
                <w:rFonts w:ascii="Verdana" w:hAnsi="Verdana"/>
                <w:color w:val="333333"/>
              </w:rPr>
              <w:t>Taller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bicicletas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bicicletas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144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339912</w:t>
            </w:r>
          </w:p>
        </w:tc>
        <w:tc>
          <w:tcPr>
            <w:tcW w:w="2835" w:type="dxa"/>
            <w:vAlign w:val="center"/>
          </w:tcPr>
          <w:p>
            <w:pPr>
              <w:pStyle w:val="TableParagraph"/>
              <w:spacing w:before="0" w:line="240" w:lineRule="auto"/>
              <w:rPr>
                <w:rFonts w:ascii="Verdana" w:hAnsi="Verdana"/>
              </w:rPr>
            </w:pPr>
            <w:r>
              <w:rPr>
                <w:rFonts w:ascii="Verdana" w:hAnsi="Verdana"/>
                <w:color w:val="333333"/>
              </w:rPr>
              <w:t>Taller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trofeos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reconocimientos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 xml:space="preserve">cristal, </w:t>
            </w:r>
            <w:r>
              <w:rPr>
                <w:rFonts w:ascii="Verdana" w:hAnsi="Verdana"/>
                <w:color w:val="333333"/>
              </w:rPr>
              <w:t>metálicos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Orfebrería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joyería</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metales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piedras</w:t>
            </w:r>
            <w:r>
              <w:rPr>
                <w:rFonts w:ascii="Verdana" w:hAnsi="Verdana"/>
                <w:color w:val="333333"/>
                <w:spacing w:val="5"/>
              </w:rPr>
              <w:t xml:space="preserve"> </w:t>
            </w:r>
            <w:r>
              <w:rPr>
                <w:rFonts w:ascii="Verdana" w:hAnsi="Verdana"/>
                <w:color w:val="333333"/>
                <w:spacing w:val="-2"/>
              </w:rPr>
              <w:t>preciosos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145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722519</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Taquería.</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preparación</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otros</w:t>
            </w:r>
            <w:r>
              <w:rPr>
                <w:rFonts w:ascii="Verdana" w:hAnsi="Verdana"/>
                <w:color w:val="333333"/>
                <w:spacing w:val="6"/>
              </w:rPr>
              <w:t xml:space="preserve"> </w:t>
            </w:r>
            <w:r>
              <w:rPr>
                <w:rFonts w:ascii="Verdana" w:hAnsi="Verdana"/>
                <w:color w:val="333333"/>
              </w:rPr>
              <w:lastRenderedPageBreak/>
              <w:t>alimentos</w:t>
            </w:r>
            <w:r>
              <w:rPr>
                <w:rFonts w:ascii="Verdana" w:hAnsi="Verdana"/>
                <w:color w:val="333333"/>
                <w:spacing w:val="6"/>
              </w:rPr>
              <w:t xml:space="preserve"> </w:t>
            </w:r>
            <w:r>
              <w:rPr>
                <w:rFonts w:ascii="Verdana" w:hAnsi="Verdana"/>
                <w:color w:val="333333"/>
                <w:spacing w:val="-4"/>
              </w:rPr>
              <w:t xml:space="preserve">para </w:t>
            </w:r>
            <w:r>
              <w:rPr>
                <w:rFonts w:ascii="Verdana" w:hAnsi="Verdana"/>
                <w:color w:val="333333"/>
              </w:rPr>
              <w:t>consumo</w:t>
            </w:r>
            <w:r>
              <w:rPr>
                <w:rFonts w:ascii="Verdana" w:hAnsi="Verdana"/>
                <w:color w:val="333333"/>
                <w:spacing w:val="5"/>
              </w:rPr>
              <w:t xml:space="preserve"> </w:t>
            </w:r>
            <w:r>
              <w:rPr>
                <w:rFonts w:ascii="Verdana" w:hAnsi="Verdana"/>
                <w:color w:val="333333"/>
                <w:spacing w:val="-2"/>
              </w:rPr>
              <w:t>inmediato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lastRenderedPageBreak/>
              <w:t>146</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466212</w:t>
            </w:r>
          </w:p>
        </w:tc>
        <w:tc>
          <w:tcPr>
            <w:tcW w:w="2835" w:type="dxa"/>
            <w:vAlign w:val="center"/>
          </w:tcPr>
          <w:p>
            <w:pPr>
              <w:pStyle w:val="TableParagraph"/>
              <w:spacing w:before="0" w:line="240" w:lineRule="auto"/>
              <w:rPr>
                <w:rFonts w:ascii="Verdana" w:hAnsi="Verdana"/>
              </w:rPr>
            </w:pPr>
            <w:r>
              <w:rPr>
                <w:rFonts w:ascii="Verdana" w:hAnsi="Verdana"/>
                <w:color w:val="333333"/>
              </w:rPr>
              <w:t>Telefonía</w:t>
            </w:r>
            <w:r>
              <w:rPr>
                <w:rFonts w:ascii="Verdana" w:hAnsi="Verdana"/>
                <w:color w:val="333333"/>
                <w:spacing w:val="4"/>
              </w:rPr>
              <w:t xml:space="preserve"> </w:t>
            </w:r>
            <w:r>
              <w:rPr>
                <w:rFonts w:ascii="Verdana" w:hAnsi="Verdana"/>
                <w:color w:val="333333"/>
              </w:rPr>
              <w:t>e</w:t>
            </w:r>
            <w:r>
              <w:rPr>
                <w:rFonts w:ascii="Verdana" w:hAnsi="Verdana"/>
                <w:color w:val="333333"/>
                <w:spacing w:val="4"/>
              </w:rPr>
              <w:t xml:space="preserve"> </w:t>
            </w:r>
            <w:r>
              <w:rPr>
                <w:rFonts w:ascii="Verdana" w:hAnsi="Verdana"/>
                <w:color w:val="333333"/>
              </w:rPr>
              <w:t>implementos</w:t>
            </w:r>
            <w:r>
              <w:rPr>
                <w:rFonts w:ascii="Verdana" w:hAnsi="Verdana"/>
                <w:color w:val="333333"/>
                <w:spacing w:val="5"/>
              </w:rPr>
              <w:t xml:space="preserve"> </w:t>
            </w:r>
            <w:r>
              <w:rPr>
                <w:rFonts w:ascii="Verdana" w:hAnsi="Verdana"/>
                <w:color w:val="333333"/>
                <w:spacing w:val="-2"/>
              </w:rPr>
              <w:t>celulares.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teléfonos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aparatos</w:t>
            </w:r>
            <w:r>
              <w:rPr>
                <w:rFonts w:ascii="Verdana" w:hAnsi="Verdana"/>
                <w:color w:val="333333"/>
                <w:spacing w:val="5"/>
              </w:rPr>
              <w:t xml:space="preserve"> </w:t>
            </w:r>
            <w:r>
              <w:rPr>
                <w:rFonts w:ascii="Verdana" w:hAnsi="Verdana"/>
                <w:color w:val="333333"/>
                <w:spacing w:val="-5"/>
              </w:rPr>
              <w:t xml:space="preserve">de </w:t>
            </w:r>
            <w:r>
              <w:rPr>
                <w:rFonts w:ascii="Verdana" w:hAnsi="Verdana"/>
                <w:color w:val="333333"/>
                <w:spacing w:val="-2"/>
              </w:rPr>
              <w:t>comunicación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147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463211</w:t>
            </w:r>
          </w:p>
        </w:tc>
        <w:tc>
          <w:tcPr>
            <w:tcW w:w="2835" w:type="dxa"/>
            <w:vAlign w:val="center"/>
          </w:tcPr>
          <w:p>
            <w:pPr>
              <w:pStyle w:val="TableParagraph"/>
              <w:spacing w:before="0" w:line="240" w:lineRule="auto"/>
              <w:rPr>
                <w:rFonts w:ascii="Verdana" w:hAnsi="Verdana"/>
              </w:rPr>
            </w:pPr>
            <w:r>
              <w:rPr>
                <w:rFonts w:ascii="Verdana" w:hAnsi="Verdana"/>
                <w:color w:val="333333"/>
              </w:rPr>
              <w:t>Tiendas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ropa.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ropa,</w:t>
            </w:r>
            <w:r>
              <w:rPr>
                <w:rFonts w:ascii="Verdana" w:hAnsi="Verdana"/>
                <w:color w:val="333333"/>
                <w:spacing w:val="5"/>
              </w:rPr>
              <w:t xml:space="preserve"> </w:t>
            </w:r>
            <w:r>
              <w:rPr>
                <w:rFonts w:ascii="Verdana" w:hAnsi="Verdana"/>
                <w:color w:val="333333"/>
              </w:rPr>
              <w:t>excepto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bebé</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spacing w:val="-2"/>
              </w:rPr>
              <w:t>lencería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148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467112</w:t>
            </w:r>
          </w:p>
        </w:tc>
        <w:tc>
          <w:tcPr>
            <w:tcW w:w="2835" w:type="dxa"/>
            <w:vAlign w:val="center"/>
          </w:tcPr>
          <w:p>
            <w:pPr>
              <w:pStyle w:val="TableParagraph"/>
              <w:spacing w:before="0" w:line="240" w:lineRule="auto"/>
              <w:rPr>
                <w:rFonts w:ascii="Verdana" w:hAnsi="Verdana"/>
              </w:rPr>
            </w:pPr>
            <w:r>
              <w:rPr>
                <w:rFonts w:ascii="Verdana" w:hAnsi="Verdana"/>
                <w:color w:val="333333"/>
              </w:rPr>
              <w:t>Tinas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jacuzzi.</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pisos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recubrimientos cerámicos</w:t>
            </w:r>
          </w:p>
        </w:tc>
      </w:tr>
      <w:tr>
        <w:tblPrEx>
          <w:tblLook w:val="04A0" w:firstRow="1" w:lastRow="0" w:firstColumn="1" w:lastColumn="0" w:noHBand="0" w:noVBand="1"/>
        </w:tblPrEx>
        <w:trPr>
          <w:trHeight w:val="571"/>
        </w:trPr>
        <w:tc>
          <w:tcPr>
            <w:tcW w:w="1428" w:type="dxa"/>
            <w:vAlign w:val="center"/>
          </w:tcPr>
          <w:p>
            <w:pPr>
              <w:pStyle w:val="TableParagraph"/>
              <w:spacing w:before="0"/>
              <w:ind w:left="251" w:right="235"/>
              <w:jc w:val="center"/>
              <w:rPr>
                <w:rFonts w:ascii="Verdana" w:hAnsi="Verdana"/>
              </w:rPr>
            </w:pPr>
            <w:r>
              <w:rPr>
                <w:rFonts w:ascii="Verdana" w:hAnsi="Verdana"/>
                <w:spacing w:val="-5"/>
              </w:rPr>
              <w:t>149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467111</w:t>
            </w:r>
          </w:p>
        </w:tc>
        <w:tc>
          <w:tcPr>
            <w:tcW w:w="2835" w:type="dxa"/>
            <w:vAlign w:val="center"/>
          </w:tcPr>
          <w:p>
            <w:pPr>
              <w:pStyle w:val="TableParagraph"/>
              <w:spacing w:before="0"/>
              <w:rPr>
                <w:rFonts w:ascii="Verdana" w:hAnsi="Verdana"/>
              </w:rPr>
            </w:pPr>
            <w:r>
              <w:rPr>
                <w:rFonts w:ascii="Verdana" w:hAnsi="Verdana"/>
                <w:color w:val="333333"/>
                <w:spacing w:val="-2"/>
              </w:rPr>
              <w:t>Tlapalería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4"/>
              </w:rPr>
              <w:t xml:space="preserve"> </w:t>
            </w:r>
            <w:r>
              <w:rPr>
                <w:rFonts w:ascii="Verdana" w:hAnsi="Verdana"/>
                <w:color w:val="333333"/>
              </w:rPr>
              <w:t>ferreterías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tlapalerías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150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465919</w:t>
            </w:r>
          </w:p>
        </w:tc>
        <w:tc>
          <w:tcPr>
            <w:tcW w:w="2835" w:type="dxa"/>
            <w:vAlign w:val="center"/>
          </w:tcPr>
          <w:p>
            <w:pPr>
              <w:pStyle w:val="TableParagraph"/>
              <w:spacing w:before="0" w:line="240" w:lineRule="auto"/>
              <w:rPr>
                <w:rFonts w:ascii="Verdana" w:hAnsi="Verdana"/>
              </w:rPr>
            </w:pPr>
            <w:r>
              <w:rPr>
                <w:rFonts w:ascii="Verdana" w:hAnsi="Verdana"/>
                <w:color w:val="333333"/>
              </w:rPr>
              <w:t>Trofeos</w:t>
            </w:r>
            <w:r>
              <w:rPr>
                <w:rFonts w:ascii="Verdana" w:hAnsi="Verdana"/>
                <w:color w:val="333333"/>
                <w:spacing w:val="6"/>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reconocimientos</w:t>
            </w:r>
            <w:r>
              <w:rPr>
                <w:rFonts w:ascii="Verdana" w:hAnsi="Verdana"/>
                <w:color w:val="333333"/>
                <w:spacing w:val="7"/>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cristal,</w:t>
            </w:r>
            <w:r>
              <w:rPr>
                <w:rFonts w:ascii="Verdana" w:hAnsi="Verdana"/>
                <w:color w:val="333333"/>
                <w:spacing w:val="7"/>
              </w:rPr>
              <w:t xml:space="preserve"> </w:t>
            </w:r>
            <w:r>
              <w:rPr>
                <w:rFonts w:ascii="Verdana" w:hAnsi="Verdana"/>
                <w:color w:val="333333"/>
              </w:rPr>
              <w:t>metálicos</w:t>
            </w:r>
            <w:r>
              <w:rPr>
                <w:rFonts w:ascii="Verdana" w:hAnsi="Verdana"/>
                <w:color w:val="333333"/>
                <w:spacing w:val="6"/>
              </w:rPr>
              <w:t xml:space="preserve"> </w:t>
            </w:r>
            <w:r>
              <w:rPr>
                <w:rFonts w:ascii="Verdana" w:hAnsi="Verdana"/>
                <w:color w:val="333333"/>
                <w:spacing w:val="-10"/>
              </w:rPr>
              <w:t xml:space="preserve">y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5"/>
              </w:rPr>
              <w:t xml:space="preserve">uso </w:t>
            </w:r>
            <w:r>
              <w:rPr>
                <w:rFonts w:ascii="Verdana" w:hAnsi="Verdana"/>
                <w:color w:val="333333"/>
                <w:spacing w:val="-2"/>
              </w:rPr>
              <w:t>personal</w:t>
            </w:r>
          </w:p>
        </w:tc>
      </w:tr>
      <w:tr>
        <w:tblPrEx>
          <w:tblLook w:val="04A0" w:firstRow="1" w:lastRow="0" w:firstColumn="1" w:lastColumn="0" w:noHBand="0" w:noVBand="1"/>
        </w:tblPrEx>
        <w:trPr>
          <w:trHeight w:val="467"/>
        </w:trPr>
        <w:tc>
          <w:tcPr>
            <w:tcW w:w="1428" w:type="dxa"/>
            <w:vAlign w:val="center"/>
          </w:tcPr>
          <w:p>
            <w:pPr>
              <w:pStyle w:val="TableParagraph"/>
              <w:spacing w:before="0"/>
              <w:ind w:left="251" w:right="235"/>
              <w:jc w:val="center"/>
              <w:rPr>
                <w:rFonts w:ascii="Verdana" w:hAnsi="Verdana"/>
              </w:rPr>
            </w:pPr>
            <w:r>
              <w:rPr>
                <w:rFonts w:ascii="Verdana" w:hAnsi="Verdana"/>
                <w:spacing w:val="-5"/>
              </w:rPr>
              <w:t>151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463212</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accesorios</w:t>
            </w:r>
            <w:r>
              <w:rPr>
                <w:rFonts w:ascii="Verdana" w:hAnsi="Verdana"/>
                <w:color w:val="333333"/>
                <w:spacing w:val="6"/>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4"/>
              </w:rPr>
              <w:t>bebe</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ropa</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4"/>
              </w:rPr>
              <w:t>bebé</w:t>
            </w:r>
          </w:p>
        </w:tc>
      </w:tr>
      <w:tr>
        <w:tblPrEx>
          <w:tblLook w:val="04A0" w:firstRow="1" w:lastRow="0" w:firstColumn="1" w:lastColumn="0" w:noHBand="0" w:noVBand="1"/>
        </w:tblPrEx>
        <w:trPr>
          <w:trHeight w:val="403"/>
        </w:trPr>
        <w:tc>
          <w:tcPr>
            <w:tcW w:w="1428" w:type="dxa"/>
            <w:vAlign w:val="center"/>
          </w:tcPr>
          <w:p>
            <w:pPr>
              <w:pStyle w:val="TableParagraph"/>
              <w:spacing w:before="0"/>
              <w:ind w:left="251" w:right="235"/>
              <w:jc w:val="center"/>
              <w:rPr>
                <w:rFonts w:ascii="Verdana" w:hAnsi="Verdana"/>
              </w:rPr>
            </w:pPr>
            <w:r>
              <w:rPr>
                <w:rFonts w:ascii="Verdana" w:hAnsi="Verdana"/>
                <w:spacing w:val="-5"/>
              </w:rPr>
              <w:t>152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461170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aguas</w:t>
            </w:r>
            <w:r>
              <w:rPr>
                <w:rFonts w:ascii="Verdana" w:hAnsi="Verdana"/>
                <w:color w:val="333333"/>
                <w:spacing w:val="6"/>
              </w:rPr>
              <w:t xml:space="preserve"> </w:t>
            </w:r>
            <w:r>
              <w:rPr>
                <w:rFonts w:ascii="Verdana" w:hAnsi="Verdana"/>
                <w:color w:val="333333"/>
              </w:rPr>
              <w:t>frescas,</w:t>
            </w:r>
            <w:r>
              <w:rPr>
                <w:rFonts w:ascii="Verdana" w:hAnsi="Verdana"/>
                <w:color w:val="333333"/>
                <w:spacing w:val="6"/>
              </w:rPr>
              <w:t xml:space="preserve"> </w:t>
            </w:r>
            <w:r>
              <w:rPr>
                <w:rFonts w:ascii="Verdana" w:hAnsi="Verdana"/>
                <w:color w:val="333333"/>
                <w:spacing w:val="-2"/>
              </w:rPr>
              <w:t>paletas.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paletas</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hielo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helados</w:t>
            </w:r>
          </w:p>
        </w:tc>
      </w:tr>
      <w:tr>
        <w:tblPrEx>
          <w:tblLook w:val="04A0" w:firstRow="1" w:lastRow="0" w:firstColumn="1" w:lastColumn="0" w:noHBand="0" w:noVBand="1"/>
        </w:tblPrEx>
        <w:trPr>
          <w:trHeight w:val="437"/>
        </w:trPr>
        <w:tc>
          <w:tcPr>
            <w:tcW w:w="1428" w:type="dxa"/>
            <w:vAlign w:val="center"/>
          </w:tcPr>
          <w:p>
            <w:pPr>
              <w:pStyle w:val="TableParagraph"/>
              <w:spacing w:before="0"/>
              <w:ind w:left="251" w:right="235"/>
              <w:jc w:val="center"/>
              <w:rPr>
                <w:rFonts w:ascii="Verdana" w:hAnsi="Verdana"/>
              </w:rPr>
            </w:pPr>
            <w:r>
              <w:rPr>
                <w:rFonts w:ascii="Verdana" w:hAnsi="Verdana"/>
                <w:spacing w:val="-5"/>
              </w:rPr>
              <w:t>153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463112</w:t>
            </w:r>
          </w:p>
        </w:tc>
        <w:tc>
          <w:tcPr>
            <w:tcW w:w="2835" w:type="dxa"/>
            <w:vAlign w:val="center"/>
          </w:tcPr>
          <w:p>
            <w:pPr>
              <w:pStyle w:val="TableParagraph"/>
              <w:spacing w:before="0"/>
              <w:rPr>
                <w:rFonts w:ascii="Verdana" w:hAnsi="Verdana"/>
              </w:rPr>
            </w:pPr>
            <w:r>
              <w:rPr>
                <w:rFonts w:ascii="Verdana" w:hAnsi="Verdana"/>
              </w:rPr>
              <w:t>Venta</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spacing w:val="-2"/>
              </w:rPr>
              <w:t>blancos.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blancos</w:t>
            </w:r>
          </w:p>
        </w:tc>
      </w:tr>
      <w:tr>
        <w:tblPrEx>
          <w:tblLook w:val="04A0" w:firstRow="1" w:lastRow="0" w:firstColumn="1" w:lastColumn="0" w:noHBand="0" w:noVBand="1"/>
        </w:tblPrEx>
        <w:trPr>
          <w:trHeight w:val="543"/>
        </w:trPr>
        <w:tc>
          <w:tcPr>
            <w:tcW w:w="1428" w:type="dxa"/>
            <w:vAlign w:val="center"/>
          </w:tcPr>
          <w:p>
            <w:pPr>
              <w:pStyle w:val="TableParagraph"/>
              <w:spacing w:before="0"/>
              <w:ind w:left="251" w:right="235"/>
              <w:jc w:val="center"/>
              <w:rPr>
                <w:rFonts w:ascii="Verdana" w:hAnsi="Verdana"/>
              </w:rPr>
            </w:pPr>
            <w:r>
              <w:rPr>
                <w:rFonts w:ascii="Verdana" w:hAnsi="Verdana"/>
                <w:spacing w:val="-5"/>
              </w:rPr>
              <w:t>154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463310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2"/>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calzado</w:t>
            </w:r>
            <w:r>
              <w:rPr>
                <w:rFonts w:ascii="Verdana" w:hAnsi="Verdana"/>
                <w:color w:val="333333"/>
                <w:spacing w:val="3"/>
              </w:rPr>
              <w:t xml:space="preserve"> </w:t>
            </w:r>
            <w:r>
              <w:rPr>
                <w:rFonts w:ascii="Verdana" w:hAnsi="Verdana"/>
                <w:color w:val="333333"/>
              </w:rPr>
              <w:t>y/o</w:t>
            </w:r>
            <w:r>
              <w:rPr>
                <w:rFonts w:ascii="Verdana" w:hAnsi="Verdana"/>
                <w:color w:val="333333"/>
                <w:spacing w:val="2"/>
              </w:rPr>
              <w:t xml:space="preserve"> </w:t>
            </w:r>
            <w:r>
              <w:rPr>
                <w:rFonts w:ascii="Verdana" w:hAnsi="Verdana"/>
                <w:color w:val="333333"/>
                <w:spacing w:val="-2"/>
              </w:rPr>
              <w:t>zapatería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calzado</w:t>
            </w:r>
          </w:p>
        </w:tc>
      </w:tr>
      <w:tr>
        <w:tblPrEx>
          <w:tblLook w:val="04A0" w:firstRow="1" w:lastRow="0" w:firstColumn="1" w:lastColumn="0" w:noHBand="0" w:noVBand="1"/>
        </w:tblPrEx>
        <w:trPr>
          <w:trHeight w:val="565"/>
        </w:trPr>
        <w:tc>
          <w:tcPr>
            <w:tcW w:w="1428" w:type="dxa"/>
            <w:vAlign w:val="center"/>
          </w:tcPr>
          <w:p>
            <w:pPr>
              <w:pStyle w:val="TableParagraph"/>
              <w:spacing w:before="0"/>
              <w:ind w:left="251" w:right="235"/>
              <w:jc w:val="center"/>
              <w:rPr>
                <w:rFonts w:ascii="Verdana" w:hAnsi="Verdana"/>
              </w:rPr>
            </w:pPr>
            <w:r>
              <w:rPr>
                <w:rFonts w:ascii="Verdana" w:hAnsi="Verdana"/>
                <w:spacing w:val="-5"/>
              </w:rPr>
              <w:t>155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238190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herrajes</w:t>
            </w:r>
            <w:r>
              <w:rPr>
                <w:rFonts w:ascii="Verdana" w:hAnsi="Verdana"/>
                <w:color w:val="333333"/>
                <w:spacing w:val="5"/>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spacing w:val="-2"/>
              </w:rPr>
              <w:t>general.</w:t>
            </w:r>
          </w:p>
        </w:tc>
        <w:tc>
          <w:tcPr>
            <w:tcW w:w="3969" w:type="dxa"/>
            <w:vAlign w:val="center"/>
          </w:tcPr>
          <w:p>
            <w:pPr>
              <w:pStyle w:val="TableParagraph"/>
              <w:spacing w:before="0"/>
              <w:rPr>
                <w:rFonts w:ascii="Verdana" w:hAnsi="Verdana"/>
              </w:rPr>
            </w:pPr>
            <w:r>
              <w:rPr>
                <w:rFonts w:ascii="Verdana" w:hAnsi="Verdana"/>
                <w:color w:val="333333"/>
              </w:rPr>
              <w:t>Otros</w:t>
            </w:r>
            <w:r>
              <w:rPr>
                <w:rFonts w:ascii="Verdana" w:hAnsi="Verdana"/>
                <w:color w:val="333333"/>
                <w:spacing w:val="5"/>
              </w:rPr>
              <w:t xml:space="preserve"> </w:t>
            </w:r>
            <w:r>
              <w:rPr>
                <w:rFonts w:ascii="Verdana" w:hAnsi="Verdana"/>
                <w:color w:val="333333"/>
              </w:rPr>
              <w:t>trabajos</w:t>
            </w:r>
            <w:r>
              <w:rPr>
                <w:rFonts w:ascii="Verdana" w:hAnsi="Verdana"/>
                <w:color w:val="333333"/>
                <w:spacing w:val="5"/>
              </w:rPr>
              <w:t xml:space="preserve"> </w:t>
            </w:r>
            <w:r>
              <w:rPr>
                <w:rFonts w:ascii="Verdana" w:hAnsi="Verdana"/>
                <w:color w:val="333333"/>
              </w:rPr>
              <w:t>en</w:t>
            </w:r>
            <w:r>
              <w:rPr>
                <w:rFonts w:ascii="Verdana" w:hAnsi="Verdana"/>
                <w:color w:val="333333"/>
                <w:spacing w:val="4"/>
              </w:rPr>
              <w:t xml:space="preserve"> </w:t>
            </w:r>
            <w:r>
              <w:rPr>
                <w:rFonts w:ascii="Verdana" w:hAnsi="Verdana"/>
                <w:color w:val="333333"/>
                <w:spacing w:val="-2"/>
              </w:rPr>
              <w:t>exteriores</w:t>
            </w:r>
          </w:p>
        </w:tc>
      </w:tr>
      <w:tr>
        <w:tblPrEx>
          <w:tblLook w:val="04A0" w:firstRow="1" w:lastRow="0" w:firstColumn="1" w:lastColumn="0" w:noHBand="0" w:noVBand="1"/>
        </w:tblPrEx>
        <w:trPr>
          <w:trHeight w:val="403"/>
        </w:trPr>
        <w:tc>
          <w:tcPr>
            <w:tcW w:w="1428" w:type="dxa"/>
            <w:vAlign w:val="center"/>
          </w:tcPr>
          <w:p>
            <w:pPr>
              <w:pStyle w:val="TableParagraph"/>
              <w:spacing w:before="0"/>
              <w:ind w:left="251" w:right="235"/>
              <w:jc w:val="center"/>
              <w:rPr>
                <w:rFonts w:ascii="Verdana" w:hAnsi="Verdana"/>
              </w:rPr>
            </w:pPr>
            <w:r>
              <w:rPr>
                <w:rFonts w:ascii="Verdana" w:hAnsi="Verdana"/>
                <w:spacing w:val="-5"/>
              </w:rPr>
              <w:t>156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465912</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regalos.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regalos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157</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463211</w:t>
            </w:r>
          </w:p>
        </w:tc>
        <w:tc>
          <w:tcPr>
            <w:tcW w:w="2835" w:type="dxa"/>
            <w:vAlign w:val="center"/>
          </w:tcPr>
          <w:p>
            <w:pPr>
              <w:pStyle w:val="TableParagraph"/>
              <w:spacing w:before="0" w:line="240" w:lineRule="auto"/>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ropa.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ropa,</w:t>
            </w:r>
            <w:r>
              <w:rPr>
                <w:rFonts w:ascii="Verdana" w:hAnsi="Verdana"/>
                <w:color w:val="333333"/>
                <w:spacing w:val="5"/>
              </w:rPr>
              <w:t xml:space="preserve"> </w:t>
            </w:r>
            <w:r>
              <w:rPr>
                <w:rFonts w:ascii="Verdana" w:hAnsi="Verdana"/>
                <w:color w:val="333333"/>
              </w:rPr>
              <w:t>excepto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bebé</w:t>
            </w:r>
            <w:r>
              <w:rPr>
                <w:rFonts w:ascii="Verdana" w:hAnsi="Verdana"/>
                <w:color w:val="333333"/>
                <w:spacing w:val="3"/>
              </w:rPr>
              <w:t xml:space="preserve"> </w:t>
            </w:r>
            <w:r>
              <w:rPr>
                <w:rFonts w:ascii="Verdana" w:hAnsi="Verdana"/>
                <w:color w:val="333333"/>
                <w:spacing w:val="-10"/>
              </w:rPr>
              <w:t xml:space="preserve">y </w:t>
            </w:r>
            <w:r>
              <w:rPr>
                <w:rFonts w:ascii="Verdana" w:hAnsi="Verdana"/>
                <w:color w:val="333333"/>
                <w:spacing w:val="-2"/>
              </w:rPr>
              <w:t>lencería</w:t>
            </w:r>
          </w:p>
        </w:tc>
      </w:tr>
      <w:tr>
        <w:tblPrEx>
          <w:tblLook w:val="04A0" w:firstRow="1" w:lastRow="0" w:firstColumn="1" w:lastColumn="0" w:noHBand="0" w:noVBand="1"/>
        </w:tblPrEx>
        <w:trPr>
          <w:trHeight w:val="573"/>
        </w:trPr>
        <w:tc>
          <w:tcPr>
            <w:tcW w:w="1428" w:type="dxa"/>
            <w:vAlign w:val="center"/>
          </w:tcPr>
          <w:p>
            <w:pPr>
              <w:pStyle w:val="TableParagraph"/>
              <w:spacing w:before="0"/>
              <w:ind w:left="251" w:right="235"/>
              <w:jc w:val="center"/>
              <w:rPr>
                <w:rFonts w:ascii="Verdana" w:hAnsi="Verdana"/>
              </w:rPr>
            </w:pPr>
            <w:r>
              <w:rPr>
                <w:rFonts w:ascii="Verdana" w:hAnsi="Verdana"/>
                <w:spacing w:val="-5"/>
              </w:rPr>
              <w:t>158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812310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exhibición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ataúdes</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10"/>
              </w:rPr>
              <w:t xml:space="preserve"> </w:t>
            </w:r>
            <w:r>
              <w:rPr>
                <w:rFonts w:ascii="Verdana" w:hAnsi="Verdana"/>
                <w:color w:val="333333"/>
                <w:spacing w:val="-2"/>
              </w:rPr>
              <w:t>funerarios</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159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435313</w:t>
            </w:r>
          </w:p>
        </w:tc>
        <w:tc>
          <w:tcPr>
            <w:tcW w:w="2835" w:type="dxa"/>
            <w:vAlign w:val="center"/>
          </w:tcPr>
          <w:p>
            <w:pPr>
              <w:pStyle w:val="TableParagraph"/>
              <w:spacing w:before="0" w:line="264" w:lineRule="auto"/>
              <w:ind w:right="101"/>
              <w:rPr>
                <w:rFonts w:ascii="Verdana" w:hAnsi="Verdana"/>
              </w:rPr>
            </w:pPr>
            <w:r>
              <w:rPr>
                <w:rFonts w:ascii="Verdana" w:hAnsi="Verdana"/>
                <w:color w:val="333333"/>
              </w:rPr>
              <w:t>Venta y renta de instrumentos médicos,</w:t>
            </w:r>
            <w:r>
              <w:rPr>
                <w:rFonts w:ascii="Verdana" w:hAnsi="Verdana"/>
                <w:color w:val="333333"/>
                <w:spacing w:val="40"/>
              </w:rPr>
              <w:t xml:space="preserve"> </w:t>
            </w:r>
            <w:r>
              <w:rPr>
                <w:rFonts w:ascii="Verdana" w:hAnsi="Verdana"/>
                <w:color w:val="333333"/>
              </w:rPr>
              <w:t>ortopédicos, quirúrgicos y mobiliario hospitalario.</w:t>
            </w:r>
          </w:p>
        </w:tc>
        <w:tc>
          <w:tcPr>
            <w:tcW w:w="3969" w:type="dxa"/>
            <w:vAlign w:val="center"/>
          </w:tcPr>
          <w:p>
            <w:pPr>
              <w:pStyle w:val="TableParagraph"/>
              <w:spacing w:before="0" w:line="264" w:lineRule="auto"/>
              <w:ind w:right="93"/>
              <w:rPr>
                <w:rFonts w:ascii="Verdana" w:hAnsi="Verdana"/>
              </w:rPr>
            </w:pPr>
            <w:r>
              <w:rPr>
                <w:rFonts w:ascii="Verdana" w:hAnsi="Verdana"/>
                <w:color w:val="333333"/>
              </w:rPr>
              <w:t>Comercio al por mayor de mobiliario, equipo e</w:t>
            </w:r>
            <w:r>
              <w:rPr>
                <w:rFonts w:ascii="Verdana" w:hAnsi="Verdana"/>
                <w:color w:val="333333"/>
                <w:spacing w:val="40"/>
              </w:rPr>
              <w:t xml:space="preserve"> </w:t>
            </w:r>
            <w:r>
              <w:rPr>
                <w:rFonts w:ascii="Verdana" w:hAnsi="Verdana"/>
                <w:color w:val="333333"/>
              </w:rPr>
              <w:t>instrumental médico y de laboratorio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811219</w:t>
            </w:r>
          </w:p>
        </w:tc>
        <w:tc>
          <w:tcPr>
            <w:tcW w:w="2835" w:type="dxa"/>
            <w:vAlign w:val="center"/>
          </w:tcPr>
          <w:p>
            <w:pPr>
              <w:pStyle w:val="TableParagraph"/>
              <w:spacing w:before="0" w:line="240" w:lineRule="auto"/>
              <w:rPr>
                <w:rFonts w:ascii="Verdana" w:hAnsi="Verdana"/>
              </w:rPr>
            </w:pPr>
            <w:r>
              <w:rPr>
                <w:rFonts w:ascii="Verdana" w:hAnsi="Verdana"/>
                <w:color w:val="333333"/>
              </w:rPr>
              <w:t>Venta</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reparación</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basculas</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otro</w:t>
            </w:r>
            <w:r>
              <w:rPr>
                <w:rFonts w:ascii="Verdana" w:hAnsi="Verdana"/>
                <w:color w:val="333333"/>
                <w:spacing w:val="4"/>
              </w:rPr>
              <w:t xml:space="preserve"> </w:t>
            </w:r>
            <w:r>
              <w:rPr>
                <w:rFonts w:ascii="Verdana" w:hAnsi="Verdana"/>
                <w:color w:val="333333"/>
              </w:rPr>
              <w:t>equipo</w:t>
            </w:r>
            <w:r>
              <w:rPr>
                <w:rFonts w:ascii="Verdana" w:hAnsi="Verdana"/>
                <w:color w:val="333333"/>
                <w:spacing w:val="4"/>
              </w:rPr>
              <w:t xml:space="preserve"> </w:t>
            </w:r>
            <w:r>
              <w:rPr>
                <w:rFonts w:ascii="Verdana" w:hAnsi="Verdana"/>
                <w:color w:val="333333"/>
              </w:rPr>
              <w:t>electrónico</w:t>
            </w:r>
            <w:r>
              <w:rPr>
                <w:rFonts w:ascii="Verdana" w:hAnsi="Verdana"/>
                <w:color w:val="333333"/>
                <w:spacing w:val="4"/>
              </w:rPr>
              <w:t xml:space="preserve"> </w:t>
            </w:r>
            <w:r>
              <w:rPr>
                <w:rFonts w:ascii="Verdana" w:hAnsi="Verdana"/>
                <w:color w:val="333333"/>
                <w:spacing w:val="-10"/>
              </w:rPr>
              <w:t xml:space="preserve">y </w:t>
            </w:r>
            <w:r>
              <w:rPr>
                <w:rFonts w:ascii="Verdana" w:hAnsi="Verdana"/>
                <w:color w:val="333333"/>
              </w:rPr>
              <w:t>de</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spacing w:val="-2"/>
              </w:rPr>
              <w:t>precisión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467117</w:t>
            </w:r>
          </w:p>
        </w:tc>
        <w:tc>
          <w:tcPr>
            <w:tcW w:w="2835" w:type="dxa"/>
            <w:vAlign w:val="center"/>
          </w:tcPr>
          <w:p>
            <w:pPr>
              <w:pStyle w:val="TableParagraph"/>
              <w:spacing w:before="0" w:line="240" w:lineRule="auto"/>
              <w:rPr>
                <w:rFonts w:ascii="Verdana" w:hAnsi="Verdana"/>
              </w:rPr>
            </w:pPr>
            <w:r>
              <w:rPr>
                <w:rFonts w:ascii="Verdana" w:hAnsi="Verdana"/>
                <w:color w:val="333333"/>
              </w:rPr>
              <w:t>Venta,</w:t>
            </w:r>
            <w:r>
              <w:rPr>
                <w:rFonts w:ascii="Verdana" w:hAnsi="Verdana"/>
                <w:color w:val="333333"/>
                <w:spacing w:val="6"/>
              </w:rPr>
              <w:t xml:space="preserve"> </w:t>
            </w:r>
            <w:r>
              <w:rPr>
                <w:rFonts w:ascii="Verdana" w:hAnsi="Verdana"/>
                <w:color w:val="333333"/>
              </w:rPr>
              <w:t>distribución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servicios</w:t>
            </w:r>
            <w:r>
              <w:rPr>
                <w:rFonts w:ascii="Verdana" w:hAnsi="Verdana"/>
                <w:color w:val="333333"/>
                <w:spacing w:val="49"/>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albercas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rPr>
              <w:t>albercas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4"/>
              </w:rPr>
              <w:t xml:space="preserve">otros </w:t>
            </w:r>
            <w:r>
              <w:rPr>
                <w:rFonts w:ascii="Verdana" w:hAnsi="Verdana"/>
                <w:color w:val="333333"/>
                <w:spacing w:val="-2"/>
              </w:rPr>
              <w:t>artículos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722515</w:t>
            </w:r>
          </w:p>
        </w:tc>
        <w:tc>
          <w:tcPr>
            <w:tcW w:w="2835" w:type="dxa"/>
            <w:vAlign w:val="center"/>
          </w:tcPr>
          <w:p>
            <w:pPr>
              <w:pStyle w:val="TableParagraph"/>
              <w:spacing w:before="0" w:line="240" w:lineRule="auto"/>
              <w:rPr>
                <w:rFonts w:ascii="Verdana" w:hAnsi="Verdana"/>
              </w:rPr>
            </w:pPr>
            <w:r>
              <w:rPr>
                <w:rFonts w:ascii="Verdana" w:hAnsi="Verdana"/>
                <w:color w:val="333333"/>
              </w:rPr>
              <w:t>Ventas</w:t>
            </w:r>
            <w:r>
              <w:rPr>
                <w:rFonts w:ascii="Verdana" w:hAnsi="Verdana"/>
                <w:color w:val="333333"/>
                <w:spacing w:val="4"/>
              </w:rPr>
              <w:t xml:space="preserve"> </w:t>
            </w:r>
            <w:r>
              <w:rPr>
                <w:rFonts w:ascii="Verdana" w:hAnsi="Verdana"/>
                <w:color w:val="333333"/>
              </w:rPr>
              <w:t>de</w:t>
            </w:r>
            <w:r>
              <w:rPr>
                <w:rFonts w:ascii="Verdana" w:hAnsi="Verdana"/>
                <w:color w:val="333333"/>
                <w:spacing w:val="46"/>
              </w:rPr>
              <w:t xml:space="preserve"> </w:t>
            </w:r>
            <w:r>
              <w:rPr>
                <w:rFonts w:ascii="Verdana" w:hAnsi="Verdana"/>
                <w:color w:val="333333"/>
              </w:rPr>
              <w:t>jugos</w:t>
            </w:r>
            <w:r>
              <w:rPr>
                <w:rFonts w:ascii="Verdana" w:hAnsi="Verdana"/>
                <w:color w:val="333333"/>
                <w:spacing w:val="4"/>
              </w:rPr>
              <w:t xml:space="preserve"> </w:t>
            </w:r>
            <w:r>
              <w:rPr>
                <w:rFonts w:ascii="Verdana" w:hAnsi="Verdana"/>
                <w:color w:val="333333"/>
              </w:rPr>
              <w:t>naturales,</w:t>
            </w:r>
            <w:r>
              <w:rPr>
                <w:rFonts w:ascii="Verdana" w:hAnsi="Verdana"/>
                <w:color w:val="333333"/>
                <w:spacing w:val="6"/>
              </w:rPr>
              <w:t xml:space="preserve"> </w:t>
            </w:r>
            <w:r>
              <w:rPr>
                <w:rFonts w:ascii="Verdana" w:hAnsi="Verdana"/>
                <w:color w:val="333333"/>
              </w:rPr>
              <w:t>licuados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proofErr w:type="spellStart"/>
            <w:r>
              <w:rPr>
                <w:rFonts w:ascii="Verdana" w:hAnsi="Verdana"/>
                <w:color w:val="333333"/>
                <w:spacing w:val="-2"/>
              </w:rPr>
              <w:t>biónicos</w:t>
            </w:r>
            <w:proofErr w:type="spellEnd"/>
            <w:r>
              <w:rPr>
                <w:rFonts w:ascii="Verdana" w:hAnsi="Verdana"/>
                <w:color w:val="333333"/>
                <w:spacing w:val="-2"/>
              </w:rPr>
              <w:t>.</w:t>
            </w:r>
          </w:p>
        </w:tc>
        <w:tc>
          <w:tcPr>
            <w:tcW w:w="3969" w:type="dxa"/>
            <w:vAlign w:val="center"/>
          </w:tcPr>
          <w:p>
            <w:pPr>
              <w:pStyle w:val="TableParagraph"/>
              <w:spacing w:before="0" w:line="240" w:lineRule="auto"/>
              <w:rPr>
                <w:rFonts w:ascii="Verdana" w:hAnsi="Verdana"/>
              </w:rPr>
            </w:pPr>
            <w:r>
              <w:rPr>
                <w:rFonts w:ascii="Verdana" w:hAnsi="Verdana"/>
                <w:color w:val="333333"/>
              </w:rPr>
              <w:t>Cafeterías,</w:t>
            </w:r>
            <w:r>
              <w:rPr>
                <w:rFonts w:ascii="Verdana" w:hAnsi="Verdana"/>
                <w:color w:val="333333"/>
                <w:spacing w:val="9"/>
              </w:rPr>
              <w:t xml:space="preserve"> </w:t>
            </w:r>
            <w:r>
              <w:rPr>
                <w:rFonts w:ascii="Verdana" w:hAnsi="Verdana"/>
                <w:color w:val="333333"/>
              </w:rPr>
              <w:t>fuentes</w:t>
            </w:r>
            <w:r>
              <w:rPr>
                <w:rFonts w:ascii="Verdana" w:hAnsi="Verdana"/>
                <w:color w:val="333333"/>
                <w:spacing w:val="7"/>
              </w:rPr>
              <w:t xml:space="preserve"> </w:t>
            </w:r>
            <w:r>
              <w:rPr>
                <w:rFonts w:ascii="Verdana" w:hAnsi="Verdana"/>
                <w:color w:val="333333"/>
              </w:rPr>
              <w:t>de</w:t>
            </w:r>
            <w:r>
              <w:rPr>
                <w:rFonts w:ascii="Verdana" w:hAnsi="Verdana"/>
                <w:color w:val="333333"/>
                <w:spacing w:val="7"/>
              </w:rPr>
              <w:t xml:space="preserve"> </w:t>
            </w:r>
            <w:r>
              <w:rPr>
                <w:rFonts w:ascii="Verdana" w:hAnsi="Verdana"/>
                <w:color w:val="333333"/>
              </w:rPr>
              <w:t>sodas,</w:t>
            </w:r>
            <w:r>
              <w:rPr>
                <w:rFonts w:ascii="Verdana" w:hAnsi="Verdana"/>
                <w:color w:val="333333"/>
                <w:spacing w:val="9"/>
              </w:rPr>
              <w:t xml:space="preserve"> </w:t>
            </w:r>
            <w:r>
              <w:rPr>
                <w:rFonts w:ascii="Verdana" w:hAnsi="Verdana"/>
                <w:color w:val="333333"/>
              </w:rPr>
              <w:t>neverías,</w:t>
            </w:r>
            <w:r>
              <w:rPr>
                <w:rFonts w:ascii="Verdana" w:hAnsi="Verdana"/>
                <w:color w:val="333333"/>
                <w:spacing w:val="9"/>
              </w:rPr>
              <w:t xml:space="preserve"> </w:t>
            </w:r>
            <w:r>
              <w:rPr>
                <w:rFonts w:ascii="Verdana" w:hAnsi="Verdana"/>
                <w:color w:val="333333"/>
              </w:rPr>
              <w:t>refresquerías</w:t>
            </w:r>
            <w:r>
              <w:rPr>
                <w:rFonts w:ascii="Verdana" w:hAnsi="Verdana"/>
                <w:color w:val="333333"/>
                <w:spacing w:val="8"/>
              </w:rPr>
              <w:t xml:space="preserve"> </w:t>
            </w:r>
            <w:r>
              <w:rPr>
                <w:rFonts w:ascii="Verdana" w:hAnsi="Verdana"/>
                <w:color w:val="333333"/>
                <w:spacing w:val="-10"/>
              </w:rPr>
              <w:t xml:space="preserve">y </w:t>
            </w:r>
            <w:r>
              <w:rPr>
                <w:rFonts w:ascii="Verdana" w:hAnsi="Verdana"/>
                <w:color w:val="333333"/>
                <w:spacing w:val="-2"/>
              </w:rPr>
              <w:t>similares</w:t>
            </w:r>
          </w:p>
        </w:tc>
      </w:tr>
      <w:tr>
        <w:tblPrEx>
          <w:tblLook w:val="04A0" w:firstRow="1" w:lastRow="0" w:firstColumn="1" w:lastColumn="0" w:noHBand="0" w:noVBand="1"/>
        </w:tblPrEx>
        <w:trPr>
          <w:trHeight w:val="463"/>
        </w:trPr>
        <w:tc>
          <w:tcPr>
            <w:tcW w:w="1428" w:type="dxa"/>
            <w:vAlign w:val="center"/>
          </w:tcPr>
          <w:p>
            <w:pPr>
              <w:pStyle w:val="TableParagraph"/>
              <w:spacing w:before="0"/>
              <w:ind w:left="251" w:right="235"/>
              <w:jc w:val="center"/>
              <w:rPr>
                <w:rFonts w:ascii="Verdana" w:hAnsi="Verdana"/>
              </w:rPr>
            </w:pPr>
            <w:r>
              <w:rPr>
                <w:rFonts w:ascii="Verdana" w:hAnsi="Verdana"/>
                <w:spacing w:val="-5"/>
              </w:rPr>
              <w:t>163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463213</w:t>
            </w:r>
          </w:p>
        </w:tc>
        <w:tc>
          <w:tcPr>
            <w:tcW w:w="2835" w:type="dxa"/>
            <w:vAlign w:val="center"/>
          </w:tcPr>
          <w:p>
            <w:pPr>
              <w:pStyle w:val="TableParagraph"/>
              <w:spacing w:before="0"/>
              <w:rPr>
                <w:rFonts w:ascii="Verdana" w:hAnsi="Verdana"/>
              </w:rPr>
            </w:pPr>
            <w:r>
              <w:rPr>
                <w:rFonts w:ascii="Verdana" w:hAnsi="Verdana"/>
                <w:color w:val="333333"/>
              </w:rPr>
              <w:t>Ventas</w:t>
            </w:r>
            <w:r>
              <w:rPr>
                <w:rFonts w:ascii="Verdana" w:hAnsi="Verdana"/>
                <w:color w:val="333333"/>
                <w:spacing w:val="3"/>
              </w:rPr>
              <w:t xml:space="preserve"> </w:t>
            </w:r>
            <w:r>
              <w:rPr>
                <w:rFonts w:ascii="Verdana" w:hAnsi="Verdana"/>
                <w:color w:val="333333"/>
              </w:rPr>
              <w:t>de</w:t>
            </w:r>
            <w:r>
              <w:rPr>
                <w:rFonts w:ascii="Verdana" w:hAnsi="Verdana"/>
                <w:color w:val="333333"/>
                <w:spacing w:val="45"/>
              </w:rPr>
              <w:t xml:space="preserve"> </w:t>
            </w:r>
            <w:r>
              <w:rPr>
                <w:rFonts w:ascii="Verdana" w:hAnsi="Verdana"/>
                <w:color w:val="333333"/>
                <w:spacing w:val="-2"/>
              </w:rPr>
              <w:t>lencería.</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lencería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lastRenderedPageBreak/>
              <w:t>164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466319</w:t>
            </w:r>
          </w:p>
        </w:tc>
        <w:tc>
          <w:tcPr>
            <w:tcW w:w="2835" w:type="dxa"/>
            <w:vAlign w:val="center"/>
          </w:tcPr>
          <w:p>
            <w:pPr>
              <w:pStyle w:val="TableParagraph"/>
              <w:spacing w:before="0" w:line="240" w:lineRule="auto"/>
              <w:rPr>
                <w:rFonts w:ascii="Verdana" w:hAnsi="Verdana"/>
              </w:rPr>
            </w:pPr>
            <w:r>
              <w:rPr>
                <w:rFonts w:ascii="Verdana" w:hAnsi="Verdana"/>
                <w:color w:val="333333"/>
              </w:rPr>
              <w:t>Ventas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marcos.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5"/>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spacing w:val="-5"/>
              </w:rPr>
              <w:t xml:space="preserve">la </w:t>
            </w:r>
            <w:r>
              <w:rPr>
                <w:rFonts w:ascii="Verdana" w:hAnsi="Verdana"/>
                <w:color w:val="333333"/>
              </w:rPr>
              <w:t>decoración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interiores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463214</w:t>
            </w:r>
          </w:p>
        </w:tc>
        <w:tc>
          <w:tcPr>
            <w:tcW w:w="2835" w:type="dxa"/>
            <w:vAlign w:val="center"/>
          </w:tcPr>
          <w:p>
            <w:pPr>
              <w:pStyle w:val="TableParagraph"/>
              <w:spacing w:before="0" w:line="240" w:lineRule="auto"/>
              <w:rPr>
                <w:rFonts w:ascii="Verdana" w:hAnsi="Verdana"/>
              </w:rPr>
            </w:pPr>
            <w:r>
              <w:rPr>
                <w:rFonts w:ascii="Verdana" w:hAnsi="Verdana"/>
                <w:color w:val="333333"/>
              </w:rPr>
              <w:t>Ventas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máscaras.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4"/>
              </w:rPr>
              <w:t xml:space="preserve"> </w:t>
            </w:r>
            <w:r>
              <w:rPr>
                <w:rFonts w:ascii="Verdana" w:hAnsi="Verdana"/>
                <w:color w:val="333333"/>
              </w:rPr>
              <w:t>al</w:t>
            </w:r>
            <w:r>
              <w:rPr>
                <w:rFonts w:ascii="Verdana" w:hAnsi="Verdana"/>
                <w:color w:val="333333"/>
                <w:spacing w:val="4"/>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disfraces,</w:t>
            </w:r>
            <w:r>
              <w:rPr>
                <w:rFonts w:ascii="Verdana" w:hAnsi="Verdana"/>
                <w:color w:val="333333"/>
                <w:spacing w:val="6"/>
              </w:rPr>
              <w:t xml:space="preserve"> </w:t>
            </w:r>
            <w:r>
              <w:rPr>
                <w:rFonts w:ascii="Verdana" w:hAnsi="Verdana"/>
                <w:color w:val="333333"/>
              </w:rPr>
              <w:t>vestimenta</w:t>
            </w:r>
            <w:r>
              <w:rPr>
                <w:rFonts w:ascii="Verdana" w:hAnsi="Verdana"/>
                <w:color w:val="333333"/>
                <w:spacing w:val="4"/>
              </w:rPr>
              <w:t xml:space="preserve"> </w:t>
            </w:r>
            <w:r>
              <w:rPr>
                <w:rFonts w:ascii="Verdana" w:hAnsi="Verdana"/>
                <w:color w:val="333333"/>
                <w:spacing w:val="-2"/>
              </w:rPr>
              <w:t xml:space="preserve">regional </w:t>
            </w:r>
            <w:r>
              <w:rPr>
                <w:rFonts w:ascii="Verdana" w:hAnsi="Verdana"/>
                <w:color w:val="333333"/>
              </w:rPr>
              <w:t>y</w:t>
            </w:r>
            <w:r>
              <w:rPr>
                <w:rFonts w:ascii="Verdana" w:hAnsi="Verdana"/>
                <w:color w:val="333333"/>
                <w:spacing w:val="2"/>
              </w:rPr>
              <w:t xml:space="preserve"> </w:t>
            </w:r>
            <w:r>
              <w:rPr>
                <w:rFonts w:ascii="Verdana" w:hAnsi="Verdana"/>
                <w:color w:val="333333"/>
              </w:rPr>
              <w:t>vestidos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novia</w:t>
            </w:r>
          </w:p>
        </w:tc>
      </w:tr>
      <w:tr>
        <w:tblPrEx>
          <w:tblLook w:val="04A0" w:firstRow="1" w:lastRow="0" w:firstColumn="1" w:lastColumn="0" w:noHBand="0" w:noVBand="1"/>
        </w:tblPrEx>
        <w:trPr>
          <w:trHeight w:val="193"/>
        </w:trPr>
        <w:tc>
          <w:tcPr>
            <w:tcW w:w="1428" w:type="dxa"/>
            <w:vAlign w:val="center"/>
          </w:tcPr>
          <w:p>
            <w:pPr>
              <w:pStyle w:val="TableParagraph"/>
              <w:spacing w:before="0"/>
              <w:ind w:left="251" w:right="235"/>
              <w:jc w:val="center"/>
              <w:rPr>
                <w:rFonts w:ascii="Verdana" w:hAnsi="Verdana"/>
              </w:rPr>
            </w:pPr>
            <w:r>
              <w:rPr>
                <w:rFonts w:ascii="Verdana" w:hAnsi="Verdana"/>
                <w:spacing w:val="-5"/>
              </w:rPr>
              <w:t>166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467114</w:t>
            </w:r>
          </w:p>
        </w:tc>
        <w:tc>
          <w:tcPr>
            <w:tcW w:w="2835" w:type="dxa"/>
            <w:vAlign w:val="center"/>
          </w:tcPr>
          <w:p>
            <w:pPr>
              <w:pStyle w:val="TableParagraph"/>
              <w:spacing w:before="0"/>
              <w:rPr>
                <w:rFonts w:ascii="Verdana" w:hAnsi="Verdana"/>
              </w:rPr>
            </w:pPr>
            <w:r>
              <w:rPr>
                <w:rFonts w:ascii="Verdana" w:hAnsi="Verdana"/>
                <w:color w:val="333333"/>
              </w:rPr>
              <w:t>Vidrios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espejos.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vidrios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espejos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111423</w:t>
            </w:r>
          </w:p>
        </w:tc>
        <w:tc>
          <w:tcPr>
            <w:tcW w:w="2835" w:type="dxa"/>
            <w:vAlign w:val="center"/>
          </w:tcPr>
          <w:p>
            <w:pPr>
              <w:pStyle w:val="TableParagraph"/>
              <w:spacing w:before="0" w:line="240" w:lineRule="auto"/>
              <w:rPr>
                <w:rFonts w:ascii="Verdana" w:hAnsi="Verdana"/>
              </w:rPr>
            </w:pPr>
            <w:r>
              <w:rPr>
                <w:rFonts w:ascii="Verdana" w:hAnsi="Verdana"/>
                <w:color w:val="333333"/>
              </w:rPr>
              <w:t>Viveros</w:t>
            </w:r>
            <w:r>
              <w:rPr>
                <w:rFonts w:ascii="Verdana" w:hAnsi="Verdana"/>
                <w:color w:val="333333"/>
                <w:spacing w:val="9"/>
              </w:rPr>
              <w:t xml:space="preserve"> </w:t>
            </w:r>
            <w:r>
              <w:rPr>
                <w:rFonts w:ascii="Verdana" w:hAnsi="Verdana"/>
                <w:color w:val="333333"/>
                <w:spacing w:val="-2"/>
              </w:rPr>
              <w:t>forestales.</w:t>
            </w:r>
          </w:p>
        </w:tc>
        <w:tc>
          <w:tcPr>
            <w:tcW w:w="3969" w:type="dxa"/>
            <w:vAlign w:val="center"/>
          </w:tcPr>
          <w:p>
            <w:pPr>
              <w:pStyle w:val="TableParagraph"/>
              <w:spacing w:before="0" w:line="240" w:lineRule="auto"/>
              <w:rPr>
                <w:rFonts w:ascii="Verdana" w:hAnsi="Verdana"/>
              </w:rPr>
            </w:pPr>
            <w:r>
              <w:rPr>
                <w:rFonts w:ascii="Verdana" w:hAnsi="Verdana"/>
                <w:color w:val="333333"/>
              </w:rPr>
              <w:t>Cultivo</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árboles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ciclo</w:t>
            </w:r>
            <w:r>
              <w:rPr>
                <w:rFonts w:ascii="Verdana" w:hAnsi="Verdana"/>
                <w:color w:val="333333"/>
                <w:spacing w:val="4"/>
              </w:rPr>
              <w:t xml:space="preserve"> </w:t>
            </w:r>
            <w:r>
              <w:rPr>
                <w:rFonts w:ascii="Verdana" w:hAnsi="Verdana"/>
                <w:color w:val="333333"/>
              </w:rPr>
              <w:t>productivo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10</w:t>
            </w:r>
            <w:r>
              <w:rPr>
                <w:rFonts w:ascii="Verdana" w:hAnsi="Verdana"/>
                <w:color w:val="333333"/>
                <w:spacing w:val="4"/>
              </w:rPr>
              <w:t xml:space="preserve"> </w:t>
            </w:r>
            <w:r>
              <w:rPr>
                <w:rFonts w:ascii="Verdana" w:hAnsi="Verdana"/>
                <w:color w:val="333333"/>
              </w:rPr>
              <w:t>años</w:t>
            </w:r>
            <w:r>
              <w:rPr>
                <w:rFonts w:ascii="Verdana" w:hAnsi="Verdana"/>
                <w:color w:val="333333"/>
                <w:spacing w:val="5"/>
              </w:rPr>
              <w:t xml:space="preserve"> </w:t>
            </w:r>
            <w:r>
              <w:rPr>
                <w:rFonts w:ascii="Verdana" w:hAnsi="Verdana"/>
                <w:color w:val="333333"/>
                <w:spacing w:val="-10"/>
              </w:rPr>
              <w:t xml:space="preserve">o </w:t>
            </w:r>
            <w:r>
              <w:rPr>
                <w:rFonts w:ascii="Verdana" w:hAnsi="Verdana"/>
                <w:color w:val="333333"/>
                <w:spacing w:val="-2"/>
              </w:rPr>
              <w:t>menos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168</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465919</w:t>
            </w:r>
          </w:p>
        </w:tc>
        <w:tc>
          <w:tcPr>
            <w:tcW w:w="2835" w:type="dxa"/>
            <w:vAlign w:val="center"/>
          </w:tcPr>
          <w:p>
            <w:pPr>
              <w:pStyle w:val="TableParagraph"/>
              <w:spacing w:before="0" w:line="240" w:lineRule="auto"/>
              <w:rPr>
                <w:rFonts w:ascii="Verdana" w:hAnsi="Verdana"/>
              </w:rPr>
            </w:pPr>
            <w:r>
              <w:rPr>
                <w:rFonts w:ascii="Verdana" w:hAnsi="Verdana"/>
                <w:color w:val="333333"/>
              </w:rPr>
              <w:t>Accesorios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seguridad</w:t>
            </w:r>
            <w:r>
              <w:rPr>
                <w:rFonts w:ascii="Verdana" w:hAnsi="Verdana"/>
                <w:color w:val="333333"/>
                <w:spacing w:val="4"/>
              </w:rPr>
              <w:t xml:space="preserve"> </w:t>
            </w:r>
            <w:r>
              <w:rPr>
                <w:rFonts w:ascii="Verdana" w:hAnsi="Verdana"/>
                <w:color w:val="333333"/>
              </w:rPr>
              <w:t>industrial</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doméstica.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5"/>
              </w:rPr>
              <w:t xml:space="preserve">uso </w:t>
            </w:r>
            <w:r>
              <w:rPr>
                <w:rFonts w:ascii="Verdana" w:hAnsi="Verdana"/>
                <w:color w:val="333333"/>
                <w:spacing w:val="-2"/>
              </w:rPr>
              <w:t>personal</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169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541941</w:t>
            </w:r>
          </w:p>
        </w:tc>
        <w:tc>
          <w:tcPr>
            <w:tcW w:w="2835" w:type="dxa"/>
            <w:vAlign w:val="center"/>
          </w:tcPr>
          <w:p>
            <w:pPr>
              <w:pStyle w:val="TableParagraph"/>
              <w:spacing w:before="0" w:line="240" w:lineRule="auto"/>
              <w:rPr>
                <w:rFonts w:ascii="Verdana" w:hAnsi="Verdana"/>
              </w:rPr>
            </w:pPr>
            <w:r>
              <w:rPr>
                <w:rFonts w:ascii="Verdana" w:hAnsi="Verdana"/>
                <w:color w:val="333333"/>
              </w:rPr>
              <w:t>Adiestramiento</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mascotas.</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7"/>
              </w:rPr>
              <w:t xml:space="preserve"> </w:t>
            </w:r>
            <w:r>
              <w:rPr>
                <w:rFonts w:ascii="Verdana" w:hAnsi="Verdana"/>
                <w:color w:val="333333"/>
              </w:rPr>
              <w:t>veterinarios</w:t>
            </w:r>
            <w:r>
              <w:rPr>
                <w:rFonts w:ascii="Verdana" w:hAnsi="Verdana"/>
                <w:color w:val="333333"/>
                <w:spacing w:val="7"/>
              </w:rPr>
              <w:t xml:space="preserve"> </w:t>
            </w:r>
            <w:r>
              <w:rPr>
                <w:rFonts w:ascii="Verdana" w:hAnsi="Verdana"/>
                <w:color w:val="333333"/>
              </w:rPr>
              <w:t>para</w:t>
            </w:r>
            <w:r>
              <w:rPr>
                <w:rFonts w:ascii="Verdana" w:hAnsi="Verdana"/>
                <w:color w:val="333333"/>
                <w:spacing w:val="6"/>
              </w:rPr>
              <w:t xml:space="preserve"> </w:t>
            </w:r>
            <w:r>
              <w:rPr>
                <w:rFonts w:ascii="Verdana" w:hAnsi="Verdana"/>
                <w:color w:val="333333"/>
              </w:rPr>
              <w:t>mascotas</w:t>
            </w:r>
            <w:r>
              <w:rPr>
                <w:rFonts w:ascii="Verdana" w:hAnsi="Verdana"/>
                <w:color w:val="333333"/>
                <w:spacing w:val="8"/>
              </w:rPr>
              <w:t xml:space="preserve"> </w:t>
            </w:r>
            <w:r>
              <w:rPr>
                <w:rFonts w:ascii="Verdana" w:hAnsi="Verdana"/>
                <w:color w:val="333333"/>
              </w:rPr>
              <w:t>prestados</w:t>
            </w:r>
            <w:r>
              <w:rPr>
                <w:rFonts w:ascii="Verdana" w:hAnsi="Verdana"/>
                <w:color w:val="333333"/>
                <w:spacing w:val="7"/>
              </w:rPr>
              <w:t xml:space="preserve"> </w:t>
            </w:r>
            <w:r>
              <w:rPr>
                <w:rFonts w:ascii="Verdana" w:hAnsi="Verdana"/>
                <w:color w:val="333333"/>
              </w:rPr>
              <w:t>por</w:t>
            </w:r>
            <w:r>
              <w:rPr>
                <w:rFonts w:ascii="Verdana" w:hAnsi="Verdana"/>
                <w:color w:val="333333"/>
                <w:spacing w:val="7"/>
              </w:rPr>
              <w:t xml:space="preserve"> </w:t>
            </w:r>
            <w:r>
              <w:rPr>
                <w:rFonts w:ascii="Verdana" w:hAnsi="Verdana"/>
                <w:color w:val="333333"/>
                <w:spacing w:val="-5"/>
              </w:rPr>
              <w:t>el</w:t>
            </w:r>
          </w:p>
          <w:p>
            <w:pPr>
              <w:pStyle w:val="TableParagraph"/>
              <w:spacing w:before="0" w:line="140" w:lineRule="exact"/>
              <w:rPr>
                <w:rFonts w:ascii="Verdana" w:hAnsi="Verdana"/>
              </w:rPr>
            </w:pPr>
            <w:r>
              <w:rPr>
                <w:rFonts w:ascii="Verdana" w:hAnsi="Verdana"/>
                <w:color w:val="333333"/>
              </w:rPr>
              <w:t>sector</w:t>
            </w:r>
            <w:r>
              <w:rPr>
                <w:rFonts w:ascii="Verdana" w:hAnsi="Verdana"/>
                <w:color w:val="333333"/>
                <w:spacing w:val="6"/>
              </w:rPr>
              <w:t xml:space="preserve"> </w:t>
            </w:r>
            <w:r>
              <w:rPr>
                <w:rFonts w:ascii="Verdana" w:hAnsi="Verdana"/>
                <w:color w:val="333333"/>
                <w:spacing w:val="-2"/>
              </w:rPr>
              <w:t>privado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170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811499</w:t>
            </w:r>
          </w:p>
        </w:tc>
        <w:tc>
          <w:tcPr>
            <w:tcW w:w="2835" w:type="dxa"/>
            <w:vAlign w:val="center"/>
          </w:tcPr>
          <w:p>
            <w:pPr>
              <w:pStyle w:val="TableParagraph"/>
              <w:spacing w:before="0" w:line="240" w:lineRule="auto"/>
              <w:rPr>
                <w:rFonts w:ascii="Verdana" w:hAnsi="Verdana"/>
              </w:rPr>
            </w:pPr>
            <w:r>
              <w:rPr>
                <w:rFonts w:ascii="Verdana" w:hAnsi="Verdana"/>
                <w:color w:val="333333"/>
              </w:rPr>
              <w:t>Afiladora</w:t>
            </w:r>
            <w:r>
              <w:rPr>
                <w:rFonts w:ascii="Verdana" w:hAnsi="Verdana"/>
                <w:color w:val="333333"/>
                <w:spacing w:val="5"/>
              </w:rPr>
              <w:t xml:space="preserve"> </w:t>
            </w:r>
            <w:r>
              <w:rPr>
                <w:rFonts w:ascii="Verdana" w:hAnsi="Verdana"/>
                <w:color w:val="333333"/>
              </w:rPr>
              <w:t>(cuchillos,</w:t>
            </w:r>
            <w:r>
              <w:rPr>
                <w:rFonts w:ascii="Verdana" w:hAnsi="Verdana"/>
                <w:color w:val="333333"/>
                <w:spacing w:val="8"/>
              </w:rPr>
              <w:t xml:space="preserve"> </w:t>
            </w:r>
            <w:r>
              <w:rPr>
                <w:rFonts w:ascii="Verdana" w:hAnsi="Verdana"/>
                <w:color w:val="333333"/>
              </w:rPr>
              <w:t>tijeras,</w:t>
            </w:r>
            <w:r>
              <w:rPr>
                <w:rFonts w:ascii="Verdana" w:hAnsi="Verdana"/>
                <w:color w:val="333333"/>
                <w:spacing w:val="7"/>
              </w:rPr>
              <w:t xml:space="preserve"> </w:t>
            </w:r>
            <w:proofErr w:type="spellStart"/>
            <w:r>
              <w:rPr>
                <w:rFonts w:ascii="Verdana" w:hAnsi="Verdana"/>
                <w:color w:val="333333"/>
                <w:spacing w:val="-4"/>
              </w:rPr>
              <w:t>etc</w:t>
            </w:r>
            <w:proofErr w:type="spellEnd"/>
            <w:r>
              <w:rPr>
                <w:rFonts w:ascii="Verdana" w:hAnsi="Verdana"/>
                <w:color w:val="333333"/>
                <w:spacing w:val="-4"/>
              </w:rPr>
              <w:t>)</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otros</w:t>
            </w:r>
            <w:r>
              <w:rPr>
                <w:rFonts w:ascii="Verdana" w:hAnsi="Verdana"/>
                <w:color w:val="333333"/>
                <w:spacing w:val="6"/>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5"/>
              </w:rPr>
              <w:t xml:space="preserve">el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375"/>
        </w:trPr>
        <w:tc>
          <w:tcPr>
            <w:tcW w:w="1428" w:type="dxa"/>
            <w:vAlign w:val="center"/>
          </w:tcPr>
          <w:p>
            <w:pPr>
              <w:pStyle w:val="TableParagraph"/>
              <w:spacing w:before="0"/>
              <w:ind w:left="251" w:right="235"/>
              <w:jc w:val="center"/>
              <w:rPr>
                <w:rFonts w:ascii="Verdana" w:hAnsi="Verdana"/>
              </w:rPr>
            </w:pPr>
            <w:r>
              <w:rPr>
                <w:rFonts w:ascii="Verdana" w:hAnsi="Verdana"/>
                <w:spacing w:val="-5"/>
              </w:rPr>
              <w:t>171</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488511</w:t>
            </w:r>
          </w:p>
        </w:tc>
        <w:tc>
          <w:tcPr>
            <w:tcW w:w="2835" w:type="dxa"/>
            <w:vAlign w:val="center"/>
          </w:tcPr>
          <w:p>
            <w:pPr>
              <w:pStyle w:val="TableParagraph"/>
              <w:spacing w:before="0"/>
              <w:rPr>
                <w:rFonts w:ascii="Verdana" w:hAnsi="Verdana"/>
              </w:rPr>
            </w:pPr>
            <w:r>
              <w:rPr>
                <w:rFonts w:ascii="Verdana" w:hAnsi="Verdana"/>
                <w:color w:val="333333"/>
              </w:rPr>
              <w:t>Agencia</w:t>
            </w:r>
            <w:r>
              <w:rPr>
                <w:rFonts w:ascii="Verdana" w:hAnsi="Verdana"/>
                <w:color w:val="333333"/>
                <w:spacing w:val="6"/>
              </w:rPr>
              <w:t xml:space="preserve"> </w:t>
            </w:r>
            <w:r>
              <w:rPr>
                <w:rFonts w:ascii="Verdana" w:hAnsi="Verdana"/>
                <w:color w:val="333333"/>
                <w:spacing w:val="-2"/>
              </w:rPr>
              <w:t>aduanal</w:t>
            </w:r>
          </w:p>
        </w:tc>
        <w:tc>
          <w:tcPr>
            <w:tcW w:w="3969" w:type="dxa"/>
            <w:vAlign w:val="center"/>
          </w:tcPr>
          <w:p>
            <w:pPr>
              <w:pStyle w:val="TableParagraph"/>
              <w:spacing w:before="0"/>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rPr>
              <w:t>agencias</w:t>
            </w:r>
            <w:r>
              <w:rPr>
                <w:rFonts w:ascii="Verdana" w:hAnsi="Verdana"/>
                <w:color w:val="333333"/>
                <w:spacing w:val="6"/>
              </w:rPr>
              <w:t xml:space="preserve"> </w:t>
            </w:r>
            <w:r>
              <w:rPr>
                <w:rFonts w:ascii="Verdana" w:hAnsi="Verdana"/>
                <w:color w:val="333333"/>
                <w:spacing w:val="-2"/>
              </w:rPr>
              <w:t>aduanales</w:t>
            </w:r>
          </w:p>
        </w:tc>
      </w:tr>
      <w:tr>
        <w:tblPrEx>
          <w:tblLook w:val="04A0" w:firstRow="1" w:lastRow="0" w:firstColumn="1" w:lastColumn="0" w:noHBand="0" w:noVBand="1"/>
        </w:tblPrEx>
        <w:trPr>
          <w:trHeight w:val="410"/>
        </w:trPr>
        <w:tc>
          <w:tcPr>
            <w:tcW w:w="1428" w:type="dxa"/>
            <w:vAlign w:val="center"/>
          </w:tcPr>
          <w:p>
            <w:pPr>
              <w:pStyle w:val="TableParagraph"/>
              <w:spacing w:before="0"/>
              <w:ind w:left="251" w:right="235"/>
              <w:jc w:val="center"/>
              <w:rPr>
                <w:rFonts w:ascii="Verdana" w:hAnsi="Verdana"/>
              </w:rPr>
            </w:pPr>
            <w:r>
              <w:rPr>
                <w:rFonts w:ascii="Verdana" w:hAnsi="Verdana"/>
                <w:spacing w:val="-5"/>
              </w:rPr>
              <w:t>172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312112</w:t>
            </w:r>
          </w:p>
        </w:tc>
        <w:tc>
          <w:tcPr>
            <w:tcW w:w="2835" w:type="dxa"/>
            <w:vAlign w:val="center"/>
          </w:tcPr>
          <w:p>
            <w:pPr>
              <w:pStyle w:val="TableParagraph"/>
              <w:spacing w:before="0"/>
              <w:rPr>
                <w:rFonts w:ascii="Verdana" w:hAnsi="Verdana"/>
              </w:rPr>
            </w:pPr>
            <w:r>
              <w:rPr>
                <w:rFonts w:ascii="Verdana" w:hAnsi="Verdana"/>
                <w:color w:val="333333"/>
              </w:rPr>
              <w:t>Agua</w:t>
            </w:r>
            <w:r>
              <w:rPr>
                <w:rFonts w:ascii="Verdana" w:hAnsi="Verdana"/>
                <w:color w:val="333333"/>
                <w:spacing w:val="4"/>
              </w:rPr>
              <w:t xml:space="preserve"> </w:t>
            </w:r>
            <w:r>
              <w:rPr>
                <w:rFonts w:ascii="Verdana" w:hAnsi="Verdana"/>
                <w:color w:val="333333"/>
              </w:rPr>
              <w:t>potable</w:t>
            </w:r>
            <w:r>
              <w:rPr>
                <w:rFonts w:ascii="Verdana" w:hAnsi="Verdana"/>
                <w:color w:val="333333"/>
                <w:spacing w:val="4"/>
              </w:rPr>
              <w:t xml:space="preserve"> </w:t>
            </w:r>
            <w:r>
              <w:rPr>
                <w:rFonts w:ascii="Verdana" w:hAnsi="Verdana"/>
                <w:color w:val="333333"/>
                <w:spacing w:val="-2"/>
              </w:rPr>
              <w:t>embotellada</w:t>
            </w:r>
          </w:p>
        </w:tc>
        <w:tc>
          <w:tcPr>
            <w:tcW w:w="3969" w:type="dxa"/>
            <w:vAlign w:val="center"/>
          </w:tcPr>
          <w:p>
            <w:pPr>
              <w:pStyle w:val="TableParagraph"/>
              <w:spacing w:before="0"/>
              <w:rPr>
                <w:rFonts w:ascii="Verdana" w:hAnsi="Verdana"/>
              </w:rPr>
            </w:pPr>
            <w:r>
              <w:rPr>
                <w:rFonts w:ascii="Verdana" w:hAnsi="Verdana"/>
                <w:color w:val="333333"/>
              </w:rPr>
              <w:t>Purificación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embotellado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agua</w:t>
            </w:r>
          </w:p>
        </w:tc>
      </w:tr>
      <w:tr>
        <w:tblPrEx>
          <w:tblLook w:val="04A0" w:firstRow="1" w:lastRow="0" w:firstColumn="1" w:lastColumn="0" w:noHBand="0" w:noVBand="1"/>
        </w:tblPrEx>
        <w:trPr>
          <w:trHeight w:val="557"/>
        </w:trPr>
        <w:tc>
          <w:tcPr>
            <w:tcW w:w="1428" w:type="dxa"/>
            <w:vAlign w:val="center"/>
          </w:tcPr>
          <w:p>
            <w:pPr>
              <w:pStyle w:val="TableParagraph"/>
              <w:spacing w:before="0"/>
              <w:ind w:left="251" w:right="235"/>
              <w:jc w:val="center"/>
              <w:rPr>
                <w:rFonts w:ascii="Verdana" w:hAnsi="Verdana"/>
              </w:rPr>
            </w:pPr>
            <w:r>
              <w:rPr>
                <w:rFonts w:ascii="Verdana" w:hAnsi="Verdana"/>
                <w:spacing w:val="-5"/>
              </w:rPr>
              <w:t>173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812110</w:t>
            </w:r>
          </w:p>
        </w:tc>
        <w:tc>
          <w:tcPr>
            <w:tcW w:w="2835" w:type="dxa"/>
            <w:vAlign w:val="center"/>
          </w:tcPr>
          <w:p>
            <w:pPr>
              <w:pStyle w:val="TableParagraph"/>
              <w:spacing w:before="0"/>
              <w:rPr>
                <w:rFonts w:ascii="Verdana" w:hAnsi="Verdana"/>
              </w:rPr>
            </w:pPr>
            <w:r>
              <w:rPr>
                <w:rFonts w:ascii="Verdana" w:hAnsi="Verdana"/>
                <w:color w:val="333333"/>
              </w:rPr>
              <w:t>Aplicación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uñas</w:t>
            </w:r>
          </w:p>
        </w:tc>
        <w:tc>
          <w:tcPr>
            <w:tcW w:w="3969" w:type="dxa"/>
            <w:vAlign w:val="center"/>
          </w:tcPr>
          <w:p>
            <w:pPr>
              <w:pStyle w:val="TableParagraph"/>
              <w:spacing w:before="0"/>
              <w:rPr>
                <w:rFonts w:ascii="Verdana" w:hAnsi="Verdana"/>
              </w:rPr>
            </w:pPr>
            <w:r>
              <w:rPr>
                <w:rFonts w:ascii="Verdana" w:hAnsi="Verdana"/>
                <w:color w:val="333333"/>
              </w:rPr>
              <w:t>Salones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clínicas</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belleza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peluquerías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174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465919</w:t>
            </w:r>
          </w:p>
        </w:tc>
        <w:tc>
          <w:tcPr>
            <w:tcW w:w="2835" w:type="dxa"/>
            <w:vAlign w:val="center"/>
          </w:tcPr>
          <w:p>
            <w:pPr>
              <w:pStyle w:val="TableParagraph"/>
              <w:spacing w:before="0" w:line="240" w:lineRule="auto"/>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adultos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5"/>
              </w:rPr>
              <w:t xml:space="preserve">uso </w:t>
            </w:r>
            <w:r>
              <w:rPr>
                <w:rFonts w:ascii="Verdana" w:hAnsi="Verdana"/>
                <w:color w:val="333333"/>
                <w:spacing w:val="-2"/>
              </w:rPr>
              <w:t>personal</w:t>
            </w:r>
          </w:p>
        </w:tc>
      </w:tr>
      <w:tr>
        <w:tblPrEx>
          <w:tblLook w:val="04A0" w:firstRow="1" w:lastRow="0" w:firstColumn="1" w:lastColumn="0" w:noHBand="0" w:noVBand="1"/>
        </w:tblPrEx>
        <w:trPr>
          <w:trHeight w:val="587"/>
        </w:trPr>
        <w:tc>
          <w:tcPr>
            <w:tcW w:w="1428" w:type="dxa"/>
            <w:vAlign w:val="center"/>
          </w:tcPr>
          <w:p>
            <w:pPr>
              <w:pStyle w:val="TableParagraph"/>
              <w:spacing w:before="0"/>
              <w:ind w:left="251" w:right="235"/>
              <w:jc w:val="center"/>
              <w:rPr>
                <w:rFonts w:ascii="Verdana" w:hAnsi="Verdana"/>
              </w:rPr>
            </w:pPr>
            <w:r>
              <w:rPr>
                <w:rFonts w:ascii="Verdana" w:hAnsi="Verdana"/>
                <w:spacing w:val="-5"/>
              </w:rPr>
              <w:t>175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812110</w:t>
            </w:r>
          </w:p>
        </w:tc>
        <w:tc>
          <w:tcPr>
            <w:tcW w:w="2835" w:type="dxa"/>
            <w:vAlign w:val="center"/>
          </w:tcPr>
          <w:p>
            <w:pPr>
              <w:pStyle w:val="TableParagraph"/>
              <w:spacing w:before="0"/>
              <w:rPr>
                <w:rFonts w:ascii="Verdana" w:hAnsi="Verdana"/>
              </w:rPr>
            </w:pPr>
            <w:r>
              <w:rPr>
                <w:rFonts w:ascii="Verdana" w:hAnsi="Verdana"/>
                <w:color w:val="333333"/>
              </w:rPr>
              <w:t>Artículos</w:t>
            </w:r>
            <w:r>
              <w:rPr>
                <w:rFonts w:ascii="Verdana" w:hAnsi="Verdana"/>
                <w:color w:val="333333"/>
                <w:spacing w:val="6"/>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accesorios</w:t>
            </w:r>
            <w:r>
              <w:rPr>
                <w:rFonts w:ascii="Verdana" w:hAnsi="Verdana"/>
                <w:color w:val="333333"/>
                <w:spacing w:val="6"/>
              </w:rPr>
              <w:t xml:space="preserve"> </w:t>
            </w:r>
            <w:r>
              <w:rPr>
                <w:rFonts w:ascii="Verdana" w:hAnsi="Verdana"/>
                <w:color w:val="333333"/>
              </w:rPr>
              <w:t>para</w:t>
            </w:r>
            <w:r>
              <w:rPr>
                <w:rFonts w:ascii="Verdana" w:hAnsi="Verdana"/>
                <w:color w:val="333333"/>
                <w:spacing w:val="5"/>
              </w:rPr>
              <w:t xml:space="preserve"> </w:t>
            </w:r>
            <w:r>
              <w:rPr>
                <w:rFonts w:ascii="Verdana" w:hAnsi="Verdana"/>
                <w:color w:val="333333"/>
                <w:spacing w:val="-2"/>
              </w:rPr>
              <w:t>tatuajes</w:t>
            </w:r>
          </w:p>
        </w:tc>
        <w:tc>
          <w:tcPr>
            <w:tcW w:w="3969" w:type="dxa"/>
            <w:vAlign w:val="center"/>
          </w:tcPr>
          <w:p>
            <w:pPr>
              <w:pStyle w:val="TableParagraph"/>
              <w:spacing w:before="0"/>
              <w:rPr>
                <w:rFonts w:ascii="Verdana" w:hAnsi="Verdana"/>
              </w:rPr>
            </w:pPr>
            <w:r>
              <w:rPr>
                <w:rFonts w:ascii="Verdana" w:hAnsi="Verdana"/>
                <w:color w:val="333333"/>
              </w:rPr>
              <w:t>Salones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clínicas</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belleza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peluquerías</w:t>
            </w:r>
          </w:p>
        </w:tc>
      </w:tr>
      <w:tr>
        <w:tblPrEx>
          <w:tblLook w:val="04A0" w:firstRow="1" w:lastRow="0" w:firstColumn="1" w:lastColumn="0" w:noHBand="0" w:noVBand="1"/>
        </w:tblPrEx>
        <w:trPr>
          <w:trHeight w:val="553"/>
        </w:trPr>
        <w:tc>
          <w:tcPr>
            <w:tcW w:w="1428" w:type="dxa"/>
            <w:vAlign w:val="center"/>
          </w:tcPr>
          <w:p>
            <w:pPr>
              <w:pStyle w:val="TableParagraph"/>
              <w:spacing w:before="0"/>
              <w:ind w:left="251" w:right="235"/>
              <w:jc w:val="center"/>
              <w:rPr>
                <w:rFonts w:ascii="Verdana" w:hAnsi="Verdana"/>
              </w:rPr>
            </w:pPr>
            <w:r>
              <w:rPr>
                <w:rFonts w:ascii="Verdana" w:hAnsi="Verdana"/>
                <w:spacing w:val="-5"/>
              </w:rPr>
              <w:t>176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812120</w:t>
            </w:r>
          </w:p>
        </w:tc>
        <w:tc>
          <w:tcPr>
            <w:tcW w:w="2835" w:type="dxa"/>
            <w:vAlign w:val="center"/>
          </w:tcPr>
          <w:p>
            <w:pPr>
              <w:pStyle w:val="TableParagraph"/>
              <w:spacing w:before="0"/>
              <w:rPr>
                <w:rFonts w:ascii="Verdana" w:hAnsi="Verdana"/>
              </w:rPr>
            </w:pPr>
            <w:r>
              <w:rPr>
                <w:rFonts w:ascii="Verdana" w:hAnsi="Verdana"/>
                <w:color w:val="333333"/>
              </w:rPr>
              <w:t>Baños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sanitarios</w:t>
            </w:r>
            <w:r>
              <w:rPr>
                <w:rFonts w:ascii="Verdana" w:hAnsi="Verdana"/>
                <w:color w:val="333333"/>
                <w:spacing w:val="5"/>
              </w:rPr>
              <w:t xml:space="preserve"> </w:t>
            </w:r>
            <w:r>
              <w:rPr>
                <w:rFonts w:ascii="Verdana" w:hAnsi="Verdana"/>
                <w:color w:val="333333"/>
                <w:spacing w:val="-2"/>
              </w:rPr>
              <w:t>públicos.</w:t>
            </w:r>
          </w:p>
        </w:tc>
        <w:tc>
          <w:tcPr>
            <w:tcW w:w="3969" w:type="dxa"/>
            <w:vAlign w:val="center"/>
          </w:tcPr>
          <w:p>
            <w:pPr>
              <w:pStyle w:val="TableParagraph"/>
              <w:spacing w:before="0"/>
              <w:rPr>
                <w:rFonts w:ascii="Verdana" w:hAnsi="Verdana"/>
              </w:rPr>
            </w:pPr>
            <w:r>
              <w:rPr>
                <w:rFonts w:ascii="Verdana" w:hAnsi="Verdana"/>
                <w:color w:val="333333"/>
              </w:rPr>
              <w:t>Baños</w:t>
            </w:r>
            <w:r>
              <w:rPr>
                <w:rFonts w:ascii="Verdana" w:hAnsi="Verdana"/>
                <w:color w:val="333333"/>
                <w:spacing w:val="5"/>
              </w:rPr>
              <w:t xml:space="preserve"> </w:t>
            </w:r>
            <w:r>
              <w:rPr>
                <w:rFonts w:ascii="Verdana" w:hAnsi="Verdana"/>
                <w:color w:val="333333"/>
                <w:spacing w:val="-2"/>
              </w:rPr>
              <w:t>públicos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177</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314991</w:t>
            </w:r>
          </w:p>
        </w:tc>
        <w:tc>
          <w:tcPr>
            <w:tcW w:w="2835" w:type="dxa"/>
            <w:vAlign w:val="center"/>
          </w:tcPr>
          <w:p>
            <w:pPr>
              <w:pStyle w:val="TableParagraph"/>
              <w:spacing w:before="0" w:line="240" w:lineRule="auto"/>
              <w:rPr>
                <w:rFonts w:ascii="Verdana" w:hAnsi="Verdana"/>
              </w:rPr>
            </w:pPr>
            <w:r>
              <w:rPr>
                <w:rFonts w:ascii="Verdana" w:hAnsi="Verdana"/>
                <w:color w:val="333333"/>
              </w:rPr>
              <w:t>Bordados,</w:t>
            </w:r>
            <w:r>
              <w:rPr>
                <w:rFonts w:ascii="Verdana" w:hAnsi="Verdana"/>
                <w:color w:val="333333"/>
                <w:spacing w:val="8"/>
              </w:rPr>
              <w:t xml:space="preserve"> </w:t>
            </w:r>
            <w:r>
              <w:rPr>
                <w:rFonts w:ascii="Verdana" w:hAnsi="Verdana"/>
                <w:color w:val="333333"/>
              </w:rPr>
              <w:t>costuras</w:t>
            </w:r>
            <w:r>
              <w:rPr>
                <w:rFonts w:ascii="Verdana" w:hAnsi="Verdana"/>
                <w:color w:val="333333"/>
                <w:spacing w:val="7"/>
              </w:rPr>
              <w:t xml:space="preserve"> </w:t>
            </w:r>
            <w:r>
              <w:rPr>
                <w:rFonts w:ascii="Verdana" w:hAnsi="Verdana"/>
                <w:color w:val="333333"/>
              </w:rPr>
              <w:t>reparación</w:t>
            </w:r>
            <w:r>
              <w:rPr>
                <w:rFonts w:ascii="Verdana" w:hAnsi="Verdana"/>
                <w:color w:val="333333"/>
                <w:spacing w:val="6"/>
              </w:rPr>
              <w:t xml:space="preserve"> </w:t>
            </w:r>
            <w:r>
              <w:rPr>
                <w:rFonts w:ascii="Verdana" w:hAnsi="Verdana"/>
                <w:color w:val="333333"/>
              </w:rPr>
              <w:t>de</w:t>
            </w:r>
            <w:r>
              <w:rPr>
                <w:rFonts w:ascii="Verdana" w:hAnsi="Verdana"/>
                <w:color w:val="333333"/>
                <w:spacing w:val="6"/>
              </w:rPr>
              <w:t xml:space="preserve"> </w:t>
            </w:r>
            <w:r>
              <w:rPr>
                <w:rFonts w:ascii="Verdana" w:hAnsi="Verdana"/>
                <w:color w:val="333333"/>
                <w:spacing w:val="-4"/>
              </w:rPr>
              <w:t>ropa</w:t>
            </w:r>
          </w:p>
        </w:tc>
        <w:tc>
          <w:tcPr>
            <w:tcW w:w="3969" w:type="dxa"/>
            <w:vAlign w:val="center"/>
          </w:tcPr>
          <w:p>
            <w:pPr>
              <w:pStyle w:val="TableParagraph"/>
              <w:spacing w:before="0" w:line="240" w:lineRule="auto"/>
              <w:rPr>
                <w:rFonts w:ascii="Verdana" w:hAnsi="Verdana"/>
              </w:rPr>
            </w:pPr>
            <w:r>
              <w:rPr>
                <w:rFonts w:ascii="Verdana" w:hAnsi="Verdana"/>
                <w:color w:val="333333"/>
              </w:rPr>
              <w:t>Confección,</w:t>
            </w:r>
            <w:r>
              <w:rPr>
                <w:rFonts w:ascii="Verdana" w:hAnsi="Verdana"/>
                <w:color w:val="333333"/>
                <w:spacing w:val="7"/>
              </w:rPr>
              <w:t xml:space="preserve"> </w:t>
            </w:r>
            <w:r>
              <w:rPr>
                <w:rFonts w:ascii="Verdana" w:hAnsi="Verdana"/>
                <w:color w:val="333333"/>
              </w:rPr>
              <w:t>bordado</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deshilado</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productos</w:t>
            </w:r>
            <w:r>
              <w:rPr>
                <w:rFonts w:ascii="Verdana" w:hAnsi="Verdana"/>
                <w:color w:val="333333"/>
                <w:spacing w:val="6"/>
              </w:rPr>
              <w:t xml:space="preserve"> </w:t>
            </w:r>
            <w:r>
              <w:rPr>
                <w:rFonts w:ascii="Verdana" w:hAnsi="Verdana"/>
                <w:color w:val="333333"/>
                <w:spacing w:val="-2"/>
              </w:rPr>
              <w:t>textiles</w:t>
            </w:r>
          </w:p>
        </w:tc>
      </w:tr>
      <w:tr>
        <w:tblPrEx>
          <w:tblLook w:val="04A0" w:firstRow="1" w:lastRow="0" w:firstColumn="1" w:lastColumn="0" w:noHBand="0" w:noVBand="1"/>
        </w:tblPrEx>
        <w:trPr>
          <w:trHeight w:val="441"/>
        </w:trPr>
        <w:tc>
          <w:tcPr>
            <w:tcW w:w="1428" w:type="dxa"/>
            <w:vAlign w:val="center"/>
          </w:tcPr>
          <w:p>
            <w:pPr>
              <w:pStyle w:val="TableParagraph"/>
              <w:spacing w:before="0"/>
              <w:ind w:left="251" w:right="235"/>
              <w:jc w:val="center"/>
              <w:rPr>
                <w:rFonts w:ascii="Verdana" w:hAnsi="Verdana"/>
              </w:rPr>
            </w:pPr>
            <w:r>
              <w:rPr>
                <w:rFonts w:ascii="Verdana" w:hAnsi="Verdana"/>
                <w:spacing w:val="-5"/>
              </w:rPr>
              <w:t>178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541110</w:t>
            </w:r>
          </w:p>
        </w:tc>
        <w:tc>
          <w:tcPr>
            <w:tcW w:w="2835" w:type="dxa"/>
            <w:vAlign w:val="center"/>
          </w:tcPr>
          <w:p>
            <w:pPr>
              <w:pStyle w:val="TableParagraph"/>
              <w:spacing w:before="0"/>
              <w:rPr>
                <w:rFonts w:ascii="Verdana" w:hAnsi="Verdana"/>
              </w:rPr>
            </w:pPr>
            <w:r>
              <w:rPr>
                <w:rFonts w:ascii="Verdana" w:hAnsi="Verdana"/>
                <w:color w:val="333333"/>
              </w:rPr>
              <w:t>Bufete</w:t>
            </w:r>
            <w:r>
              <w:rPr>
                <w:rFonts w:ascii="Verdana" w:hAnsi="Verdana"/>
                <w:color w:val="333333"/>
                <w:spacing w:val="6"/>
              </w:rPr>
              <w:t xml:space="preserve"> </w:t>
            </w:r>
            <w:r>
              <w:rPr>
                <w:rFonts w:ascii="Verdana" w:hAnsi="Verdana"/>
                <w:color w:val="333333"/>
                <w:spacing w:val="-2"/>
              </w:rPr>
              <w:t>jurídico</w:t>
            </w:r>
          </w:p>
        </w:tc>
        <w:tc>
          <w:tcPr>
            <w:tcW w:w="3969" w:type="dxa"/>
            <w:vAlign w:val="center"/>
          </w:tcPr>
          <w:p>
            <w:pPr>
              <w:pStyle w:val="TableParagraph"/>
              <w:spacing w:before="0"/>
              <w:rPr>
                <w:rFonts w:ascii="Verdana" w:hAnsi="Verdana"/>
              </w:rPr>
            </w:pPr>
            <w:r>
              <w:rPr>
                <w:rFonts w:ascii="Verdana" w:hAnsi="Verdana"/>
                <w:color w:val="333333"/>
              </w:rPr>
              <w:t>Bufetes</w:t>
            </w:r>
            <w:r>
              <w:rPr>
                <w:rFonts w:ascii="Verdana" w:hAnsi="Verdana"/>
                <w:color w:val="333333"/>
                <w:spacing w:val="7"/>
              </w:rPr>
              <w:t xml:space="preserve"> </w:t>
            </w:r>
            <w:r>
              <w:rPr>
                <w:rFonts w:ascii="Verdana" w:hAnsi="Verdana"/>
                <w:color w:val="333333"/>
                <w:spacing w:val="-2"/>
              </w:rPr>
              <w:t>jurídicos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179</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811430</w:t>
            </w:r>
          </w:p>
        </w:tc>
        <w:tc>
          <w:tcPr>
            <w:tcW w:w="2835" w:type="dxa"/>
            <w:vAlign w:val="center"/>
          </w:tcPr>
          <w:p>
            <w:pPr>
              <w:pStyle w:val="TableParagraph"/>
              <w:spacing w:before="0" w:line="240" w:lineRule="auto"/>
              <w:rPr>
                <w:rFonts w:ascii="Verdana" w:hAnsi="Verdana"/>
              </w:rPr>
            </w:pPr>
            <w:r>
              <w:rPr>
                <w:rFonts w:ascii="Verdana" w:hAnsi="Verdana"/>
                <w:color w:val="333333"/>
              </w:rPr>
              <w:t>Calzado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piel,</w:t>
            </w:r>
            <w:r>
              <w:rPr>
                <w:rFonts w:ascii="Verdana" w:hAnsi="Verdana"/>
                <w:color w:val="333333"/>
                <w:spacing w:val="6"/>
              </w:rPr>
              <w:t xml:space="preserve"> </w:t>
            </w:r>
            <w:r>
              <w:rPr>
                <w:rFonts w:ascii="Verdana" w:hAnsi="Verdana"/>
                <w:color w:val="333333"/>
              </w:rPr>
              <w:t>excepto</w:t>
            </w:r>
            <w:r>
              <w:rPr>
                <w:rFonts w:ascii="Verdana" w:hAnsi="Verdana"/>
                <w:color w:val="333333"/>
                <w:spacing w:val="3"/>
              </w:rPr>
              <w:t xml:space="preserve"> </w:t>
            </w:r>
            <w:r>
              <w:rPr>
                <w:rFonts w:ascii="Verdana" w:hAnsi="Verdana"/>
                <w:color w:val="333333"/>
                <w:spacing w:val="-2"/>
              </w:rPr>
              <w:t xml:space="preserve">tenerías, </w:t>
            </w:r>
            <w:r>
              <w:rPr>
                <w:rFonts w:ascii="Verdana" w:hAnsi="Verdana"/>
                <w:color w:val="333333"/>
              </w:rPr>
              <w:t>ebanisterías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orfebrerías</w:t>
            </w:r>
            <w:r>
              <w:rPr>
                <w:rFonts w:ascii="Verdana" w:hAnsi="Verdana"/>
                <w:color w:val="333333"/>
                <w:spacing w:val="6"/>
              </w:rPr>
              <w:t xml:space="preserve"> </w:t>
            </w:r>
            <w:r>
              <w:rPr>
                <w:rFonts w:ascii="Verdana" w:hAnsi="Verdana"/>
                <w:color w:val="333333"/>
              </w:rPr>
              <w:t>o</w:t>
            </w:r>
            <w:r>
              <w:rPr>
                <w:rFonts w:ascii="Verdana" w:hAnsi="Verdana"/>
                <w:color w:val="333333"/>
                <w:spacing w:val="4"/>
              </w:rPr>
              <w:t xml:space="preserve"> </w:t>
            </w:r>
            <w:r>
              <w:rPr>
                <w:rFonts w:ascii="Verdana" w:hAnsi="Verdana"/>
                <w:color w:val="333333"/>
                <w:spacing w:val="-2"/>
              </w:rPr>
              <w:t>similares.</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calzado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otros</w:t>
            </w:r>
            <w:r>
              <w:rPr>
                <w:rFonts w:ascii="Verdana" w:hAnsi="Verdana"/>
                <w:color w:val="333333"/>
                <w:spacing w:val="5"/>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piel</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4"/>
              </w:rPr>
              <w:t>cuero</w:t>
            </w:r>
          </w:p>
        </w:tc>
      </w:tr>
      <w:tr>
        <w:tblPrEx>
          <w:tblLook w:val="04A0" w:firstRow="1" w:lastRow="0" w:firstColumn="1" w:lastColumn="0" w:noHBand="0" w:noVBand="1"/>
        </w:tblPrEx>
        <w:trPr>
          <w:trHeight w:val="619"/>
        </w:trPr>
        <w:tc>
          <w:tcPr>
            <w:tcW w:w="1428" w:type="dxa"/>
            <w:vAlign w:val="center"/>
          </w:tcPr>
          <w:p>
            <w:pPr>
              <w:pStyle w:val="TableParagraph"/>
              <w:spacing w:before="0"/>
              <w:ind w:left="251" w:right="235"/>
              <w:jc w:val="center"/>
              <w:rPr>
                <w:rFonts w:ascii="Verdana" w:hAnsi="Verdana"/>
              </w:rPr>
            </w:pPr>
            <w:r>
              <w:rPr>
                <w:rFonts w:ascii="Verdana" w:hAnsi="Verdana"/>
                <w:spacing w:val="-5"/>
              </w:rPr>
              <w:t>180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312112</w:t>
            </w:r>
          </w:p>
        </w:tc>
        <w:tc>
          <w:tcPr>
            <w:tcW w:w="2835" w:type="dxa"/>
            <w:vAlign w:val="center"/>
          </w:tcPr>
          <w:p>
            <w:pPr>
              <w:pStyle w:val="TableParagraph"/>
              <w:spacing w:before="0"/>
              <w:rPr>
                <w:rFonts w:ascii="Verdana" w:hAnsi="Verdana"/>
              </w:rPr>
            </w:pPr>
            <w:r>
              <w:rPr>
                <w:rFonts w:ascii="Verdana" w:hAnsi="Verdana"/>
                <w:color w:val="333333"/>
              </w:rPr>
              <w:t>Centro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llenado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4"/>
              </w:rPr>
              <w:t>agua</w:t>
            </w:r>
          </w:p>
        </w:tc>
        <w:tc>
          <w:tcPr>
            <w:tcW w:w="3969" w:type="dxa"/>
            <w:vAlign w:val="center"/>
          </w:tcPr>
          <w:p>
            <w:pPr>
              <w:pStyle w:val="TableParagraph"/>
              <w:spacing w:before="0"/>
              <w:rPr>
                <w:rFonts w:ascii="Verdana" w:hAnsi="Verdana"/>
              </w:rPr>
            </w:pPr>
            <w:r>
              <w:rPr>
                <w:rFonts w:ascii="Verdana" w:hAnsi="Verdana"/>
                <w:color w:val="333333"/>
              </w:rPr>
              <w:t>Purificación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embotellado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agua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181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541941</w:t>
            </w:r>
          </w:p>
        </w:tc>
        <w:tc>
          <w:tcPr>
            <w:tcW w:w="2835" w:type="dxa"/>
            <w:vAlign w:val="center"/>
          </w:tcPr>
          <w:p>
            <w:pPr>
              <w:pStyle w:val="TableParagraph"/>
              <w:spacing w:before="0" w:line="240" w:lineRule="auto"/>
              <w:rPr>
                <w:rFonts w:ascii="Verdana" w:hAnsi="Verdana"/>
              </w:rPr>
            </w:pPr>
            <w:r>
              <w:rPr>
                <w:rFonts w:ascii="Verdana" w:hAnsi="Verdana"/>
                <w:color w:val="333333"/>
              </w:rPr>
              <w:t>Clínica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farmacia</w:t>
            </w:r>
            <w:r>
              <w:rPr>
                <w:rFonts w:ascii="Verdana" w:hAnsi="Verdana"/>
                <w:color w:val="333333"/>
                <w:spacing w:val="3"/>
              </w:rPr>
              <w:t xml:space="preserve"> </w:t>
            </w:r>
            <w:r>
              <w:rPr>
                <w:rFonts w:ascii="Verdana" w:hAnsi="Verdana"/>
                <w:color w:val="333333"/>
                <w:spacing w:val="-2"/>
              </w:rPr>
              <w:t>veterinaria.</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7"/>
              </w:rPr>
              <w:t xml:space="preserve"> </w:t>
            </w:r>
            <w:r>
              <w:rPr>
                <w:rFonts w:ascii="Verdana" w:hAnsi="Verdana"/>
                <w:color w:val="333333"/>
              </w:rPr>
              <w:t>veterinarios</w:t>
            </w:r>
            <w:r>
              <w:rPr>
                <w:rFonts w:ascii="Verdana" w:hAnsi="Verdana"/>
                <w:color w:val="333333"/>
                <w:spacing w:val="7"/>
              </w:rPr>
              <w:t xml:space="preserve"> </w:t>
            </w:r>
            <w:r>
              <w:rPr>
                <w:rFonts w:ascii="Verdana" w:hAnsi="Verdana"/>
                <w:color w:val="333333"/>
              </w:rPr>
              <w:t>para</w:t>
            </w:r>
            <w:r>
              <w:rPr>
                <w:rFonts w:ascii="Verdana" w:hAnsi="Verdana"/>
                <w:color w:val="333333"/>
                <w:spacing w:val="6"/>
              </w:rPr>
              <w:t xml:space="preserve"> </w:t>
            </w:r>
            <w:r>
              <w:rPr>
                <w:rFonts w:ascii="Verdana" w:hAnsi="Verdana"/>
                <w:color w:val="333333"/>
              </w:rPr>
              <w:t>mascotas</w:t>
            </w:r>
            <w:r>
              <w:rPr>
                <w:rFonts w:ascii="Verdana" w:hAnsi="Verdana"/>
                <w:color w:val="333333"/>
                <w:spacing w:val="8"/>
              </w:rPr>
              <w:t xml:space="preserve"> </w:t>
            </w:r>
            <w:r>
              <w:rPr>
                <w:rFonts w:ascii="Verdana" w:hAnsi="Verdana"/>
                <w:color w:val="333333"/>
              </w:rPr>
              <w:t>prestados</w:t>
            </w:r>
            <w:r>
              <w:rPr>
                <w:rFonts w:ascii="Verdana" w:hAnsi="Verdana"/>
                <w:color w:val="333333"/>
                <w:spacing w:val="7"/>
              </w:rPr>
              <w:t xml:space="preserve"> </w:t>
            </w:r>
            <w:r>
              <w:rPr>
                <w:rFonts w:ascii="Verdana" w:hAnsi="Verdana"/>
                <w:color w:val="333333"/>
              </w:rPr>
              <w:t>por</w:t>
            </w:r>
            <w:r>
              <w:rPr>
                <w:rFonts w:ascii="Verdana" w:hAnsi="Verdana"/>
                <w:color w:val="333333"/>
                <w:spacing w:val="7"/>
              </w:rPr>
              <w:t xml:space="preserve"> </w:t>
            </w:r>
            <w:r>
              <w:rPr>
                <w:rFonts w:ascii="Verdana" w:hAnsi="Verdana"/>
                <w:color w:val="333333"/>
                <w:spacing w:val="-5"/>
              </w:rPr>
              <w:t>el</w:t>
            </w:r>
          </w:p>
          <w:p>
            <w:pPr>
              <w:pStyle w:val="TableParagraph"/>
              <w:spacing w:before="0" w:line="140" w:lineRule="exact"/>
              <w:rPr>
                <w:rFonts w:ascii="Verdana" w:hAnsi="Verdana"/>
              </w:rPr>
            </w:pPr>
            <w:r>
              <w:rPr>
                <w:rFonts w:ascii="Verdana" w:hAnsi="Verdana"/>
                <w:color w:val="333333"/>
              </w:rPr>
              <w:t>sector</w:t>
            </w:r>
            <w:r>
              <w:rPr>
                <w:rFonts w:ascii="Verdana" w:hAnsi="Verdana"/>
                <w:color w:val="333333"/>
                <w:spacing w:val="6"/>
              </w:rPr>
              <w:t xml:space="preserve"> </w:t>
            </w:r>
            <w:r>
              <w:rPr>
                <w:rFonts w:ascii="Verdana" w:hAnsi="Verdana"/>
                <w:color w:val="333333"/>
                <w:spacing w:val="-2"/>
              </w:rPr>
              <w:t>privado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182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461170</w:t>
            </w:r>
          </w:p>
        </w:tc>
        <w:tc>
          <w:tcPr>
            <w:tcW w:w="2835" w:type="dxa"/>
            <w:vAlign w:val="center"/>
          </w:tcPr>
          <w:p>
            <w:pPr>
              <w:pStyle w:val="TableParagraph"/>
              <w:spacing w:before="0" w:line="240" w:lineRule="auto"/>
              <w:rPr>
                <w:rFonts w:ascii="Verdana" w:hAnsi="Verdana"/>
              </w:rPr>
            </w:pPr>
            <w:r>
              <w:rPr>
                <w:rFonts w:ascii="Verdana" w:hAnsi="Verdana"/>
                <w:color w:val="333333"/>
              </w:rPr>
              <w:t>Compra,</w:t>
            </w:r>
            <w:r>
              <w:rPr>
                <w:rFonts w:ascii="Verdana" w:hAnsi="Verdana"/>
                <w:color w:val="333333"/>
                <w:spacing w:val="6"/>
              </w:rPr>
              <w:t xml:space="preserve"> </w:t>
            </w:r>
            <w:r>
              <w:rPr>
                <w:rFonts w:ascii="Verdana" w:hAnsi="Verdana"/>
                <w:color w:val="333333"/>
              </w:rPr>
              <w:t>venta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distribución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proofErr w:type="spellStart"/>
            <w:r>
              <w:rPr>
                <w:rFonts w:ascii="Verdana" w:hAnsi="Verdana"/>
                <w:color w:val="333333"/>
              </w:rPr>
              <w:t>bolis</w:t>
            </w:r>
            <w:proofErr w:type="spellEnd"/>
            <w:r>
              <w:rPr>
                <w:rFonts w:ascii="Verdana" w:hAnsi="Verdana"/>
                <w:color w:val="333333"/>
                <w:spacing w:val="5"/>
              </w:rPr>
              <w:t xml:space="preserve"> </w:t>
            </w:r>
            <w:r>
              <w:rPr>
                <w:rFonts w:ascii="Verdana" w:hAnsi="Verdana"/>
                <w:color w:val="333333"/>
                <w:spacing w:val="-10"/>
              </w:rPr>
              <w:t xml:space="preserve">y </w:t>
            </w:r>
            <w:r>
              <w:rPr>
                <w:rFonts w:ascii="Verdana" w:hAnsi="Verdana"/>
                <w:color w:val="333333"/>
                <w:spacing w:val="-2"/>
              </w:rPr>
              <w:t>congelados</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paletas</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hielo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helados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183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461150</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Cremería.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leche,</w:t>
            </w:r>
            <w:r>
              <w:rPr>
                <w:rFonts w:ascii="Verdana" w:hAnsi="Verdana"/>
                <w:color w:val="333333"/>
                <w:spacing w:val="6"/>
              </w:rPr>
              <w:t xml:space="preserve"> </w:t>
            </w:r>
            <w:r>
              <w:rPr>
                <w:rFonts w:ascii="Verdana" w:hAnsi="Verdana"/>
                <w:color w:val="333333"/>
              </w:rPr>
              <w:lastRenderedPageBreak/>
              <w:t>otros</w:t>
            </w:r>
            <w:r>
              <w:rPr>
                <w:rFonts w:ascii="Verdana" w:hAnsi="Verdana"/>
                <w:color w:val="333333"/>
                <w:spacing w:val="4"/>
              </w:rPr>
              <w:t xml:space="preserve"> </w:t>
            </w:r>
            <w:r>
              <w:rPr>
                <w:rFonts w:ascii="Verdana" w:hAnsi="Verdana"/>
                <w:color w:val="333333"/>
              </w:rPr>
              <w:t>productos</w:t>
            </w:r>
            <w:r>
              <w:rPr>
                <w:rFonts w:ascii="Verdana" w:hAnsi="Verdana"/>
                <w:color w:val="333333"/>
                <w:spacing w:val="5"/>
              </w:rPr>
              <w:t xml:space="preserve"> </w:t>
            </w:r>
            <w:r>
              <w:rPr>
                <w:rFonts w:ascii="Verdana" w:hAnsi="Verdana"/>
                <w:color w:val="333333"/>
                <w:spacing w:val="-2"/>
              </w:rPr>
              <w:t xml:space="preserve">lácteos </w:t>
            </w:r>
            <w:r>
              <w:rPr>
                <w:rFonts w:ascii="Verdana" w:hAnsi="Verdana"/>
                <w:color w:val="333333"/>
              </w:rPr>
              <w:t xml:space="preserve">y </w:t>
            </w:r>
            <w:r>
              <w:rPr>
                <w:rFonts w:ascii="Verdana" w:hAnsi="Verdana"/>
                <w:color w:val="333333"/>
                <w:spacing w:val="-2"/>
              </w:rPr>
              <w:t>embutidos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lastRenderedPageBreak/>
              <w:t>184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435313</w:t>
            </w:r>
          </w:p>
        </w:tc>
        <w:tc>
          <w:tcPr>
            <w:tcW w:w="2835" w:type="dxa"/>
            <w:vAlign w:val="center"/>
          </w:tcPr>
          <w:p>
            <w:pPr>
              <w:pStyle w:val="TableParagraph"/>
              <w:spacing w:before="0" w:line="240" w:lineRule="auto"/>
              <w:rPr>
                <w:rFonts w:ascii="Verdana" w:hAnsi="Verdana"/>
              </w:rPr>
            </w:pPr>
            <w:r>
              <w:rPr>
                <w:rFonts w:ascii="Verdana" w:hAnsi="Verdana"/>
                <w:color w:val="333333"/>
              </w:rPr>
              <w:t>Distribuidora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medicamentos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material</w:t>
            </w:r>
            <w:r>
              <w:rPr>
                <w:rFonts w:ascii="Verdana" w:hAnsi="Verdana"/>
                <w:color w:val="333333"/>
                <w:spacing w:val="4"/>
              </w:rPr>
              <w:t xml:space="preserve"> </w:t>
            </w:r>
            <w:r>
              <w:rPr>
                <w:rFonts w:ascii="Verdana" w:hAnsi="Verdana"/>
                <w:color w:val="333333"/>
                <w:spacing w:val="-5"/>
              </w:rPr>
              <w:t xml:space="preserve">de </w:t>
            </w:r>
            <w:r>
              <w:rPr>
                <w:rFonts w:ascii="Verdana" w:hAnsi="Verdana"/>
                <w:color w:val="333333"/>
                <w:spacing w:val="-2"/>
              </w:rPr>
              <w:t>curación</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mayor</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mobiliario,</w:t>
            </w:r>
            <w:r>
              <w:rPr>
                <w:rFonts w:ascii="Verdana" w:hAnsi="Verdana"/>
                <w:color w:val="333333"/>
                <w:spacing w:val="5"/>
              </w:rPr>
              <w:t xml:space="preserve"> </w:t>
            </w:r>
            <w:r>
              <w:rPr>
                <w:rFonts w:ascii="Verdana" w:hAnsi="Verdana"/>
                <w:color w:val="333333"/>
              </w:rPr>
              <w:t>equipo</w:t>
            </w:r>
            <w:r>
              <w:rPr>
                <w:rFonts w:ascii="Verdana" w:hAnsi="Verdana"/>
                <w:color w:val="333333"/>
                <w:spacing w:val="2"/>
              </w:rPr>
              <w:t xml:space="preserve"> </w:t>
            </w:r>
            <w:r>
              <w:rPr>
                <w:rFonts w:ascii="Verdana" w:hAnsi="Verdana"/>
                <w:color w:val="333333"/>
                <w:spacing w:val="-10"/>
              </w:rPr>
              <w:t xml:space="preserve">e </w:t>
            </w:r>
            <w:r>
              <w:rPr>
                <w:rFonts w:ascii="Verdana" w:hAnsi="Verdana"/>
                <w:color w:val="333333"/>
              </w:rPr>
              <w:t>instrumental</w:t>
            </w:r>
            <w:r>
              <w:rPr>
                <w:rFonts w:ascii="Verdana" w:hAnsi="Verdana"/>
                <w:color w:val="333333"/>
                <w:spacing w:val="3"/>
              </w:rPr>
              <w:t xml:space="preserve"> </w:t>
            </w:r>
            <w:r>
              <w:rPr>
                <w:rFonts w:ascii="Verdana" w:hAnsi="Verdana"/>
                <w:color w:val="333333"/>
              </w:rPr>
              <w:t>médico</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laboratorio</w:t>
            </w:r>
          </w:p>
        </w:tc>
      </w:tr>
      <w:tr>
        <w:tblPrEx>
          <w:tblLook w:val="04A0" w:firstRow="1" w:lastRow="0" w:firstColumn="1" w:lastColumn="0" w:noHBand="0" w:noVBand="1"/>
        </w:tblPrEx>
        <w:trPr>
          <w:trHeight w:val="527"/>
        </w:trPr>
        <w:tc>
          <w:tcPr>
            <w:tcW w:w="1428" w:type="dxa"/>
            <w:vAlign w:val="center"/>
          </w:tcPr>
          <w:p>
            <w:pPr>
              <w:pStyle w:val="TableParagraph"/>
              <w:spacing w:before="0"/>
              <w:ind w:left="251" w:right="235"/>
              <w:jc w:val="center"/>
              <w:rPr>
                <w:rFonts w:ascii="Verdana" w:hAnsi="Verdana"/>
              </w:rPr>
            </w:pPr>
            <w:r>
              <w:rPr>
                <w:rFonts w:ascii="Verdana" w:hAnsi="Verdana"/>
                <w:spacing w:val="-5"/>
              </w:rPr>
              <w:t>185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325610</w:t>
            </w:r>
          </w:p>
        </w:tc>
        <w:tc>
          <w:tcPr>
            <w:tcW w:w="2835"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productos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limpieza</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jabones,</w:t>
            </w:r>
            <w:r>
              <w:rPr>
                <w:rFonts w:ascii="Verdana" w:hAnsi="Verdana"/>
                <w:color w:val="333333"/>
                <w:spacing w:val="7"/>
              </w:rPr>
              <w:t xml:space="preserve"> </w:t>
            </w:r>
            <w:r>
              <w:rPr>
                <w:rFonts w:ascii="Verdana" w:hAnsi="Verdana"/>
                <w:color w:val="333333"/>
              </w:rPr>
              <w:t>limpiadores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dentífricos</w:t>
            </w:r>
          </w:p>
        </w:tc>
      </w:tr>
      <w:tr>
        <w:tblPrEx>
          <w:tblLook w:val="04A0" w:firstRow="1" w:lastRow="0" w:firstColumn="1" w:lastColumn="0" w:noHBand="0" w:noVBand="1"/>
        </w:tblPrEx>
        <w:trPr>
          <w:trHeight w:val="407"/>
        </w:trPr>
        <w:tc>
          <w:tcPr>
            <w:tcW w:w="1428" w:type="dxa"/>
            <w:vAlign w:val="center"/>
          </w:tcPr>
          <w:p>
            <w:pPr>
              <w:pStyle w:val="TableParagraph"/>
              <w:spacing w:before="0"/>
              <w:ind w:left="251" w:right="235"/>
              <w:jc w:val="center"/>
              <w:rPr>
                <w:rFonts w:ascii="Verdana" w:hAnsi="Verdana"/>
              </w:rPr>
            </w:pPr>
            <w:r>
              <w:rPr>
                <w:rFonts w:ascii="Verdana" w:hAnsi="Verdana"/>
                <w:spacing w:val="-5"/>
              </w:rPr>
              <w:t>186</w:t>
            </w:r>
          </w:p>
        </w:tc>
        <w:tc>
          <w:tcPr>
            <w:tcW w:w="1134" w:type="dxa"/>
            <w:vAlign w:val="center"/>
          </w:tcPr>
          <w:p>
            <w:pPr>
              <w:pStyle w:val="TableParagraph"/>
              <w:spacing w:before="0"/>
              <w:ind w:left="0"/>
              <w:jc w:val="center"/>
              <w:rPr>
                <w:rFonts w:ascii="Verdana" w:hAnsi="Verdana"/>
              </w:rPr>
            </w:pPr>
            <w:r>
              <w:rPr>
                <w:rFonts w:ascii="Verdana" w:hAnsi="Verdana"/>
                <w:spacing w:val="-2"/>
              </w:rPr>
              <w:t>312112</w:t>
            </w:r>
          </w:p>
        </w:tc>
        <w:tc>
          <w:tcPr>
            <w:tcW w:w="2835" w:type="dxa"/>
            <w:vAlign w:val="center"/>
          </w:tcPr>
          <w:p>
            <w:pPr>
              <w:pStyle w:val="TableParagraph"/>
              <w:spacing w:before="0"/>
              <w:rPr>
                <w:rFonts w:ascii="Verdana" w:hAnsi="Verdana"/>
              </w:rPr>
            </w:pPr>
            <w:r>
              <w:rPr>
                <w:rFonts w:ascii="Verdana" w:hAnsi="Verdana"/>
                <w:color w:val="333333"/>
              </w:rPr>
              <w:t>Embotelladora</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4"/>
              </w:rPr>
              <w:t>agua</w:t>
            </w:r>
          </w:p>
        </w:tc>
        <w:tc>
          <w:tcPr>
            <w:tcW w:w="3969" w:type="dxa"/>
            <w:vAlign w:val="center"/>
          </w:tcPr>
          <w:p>
            <w:pPr>
              <w:pStyle w:val="TableParagraph"/>
              <w:spacing w:before="0"/>
              <w:rPr>
                <w:rFonts w:ascii="Verdana" w:hAnsi="Verdana"/>
              </w:rPr>
            </w:pPr>
            <w:r>
              <w:rPr>
                <w:rFonts w:ascii="Verdana" w:hAnsi="Verdana"/>
                <w:color w:val="333333"/>
              </w:rPr>
              <w:t>Purificación</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embotellado</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agua</w:t>
            </w:r>
          </w:p>
        </w:tc>
      </w:tr>
      <w:tr>
        <w:tblPrEx>
          <w:tblLook w:val="04A0" w:firstRow="1" w:lastRow="0" w:firstColumn="1" w:lastColumn="0" w:noHBand="0" w:noVBand="1"/>
        </w:tblPrEx>
        <w:trPr>
          <w:trHeight w:val="495"/>
        </w:trPr>
        <w:tc>
          <w:tcPr>
            <w:tcW w:w="1428" w:type="dxa"/>
            <w:vAlign w:val="center"/>
          </w:tcPr>
          <w:p>
            <w:pPr>
              <w:pStyle w:val="TableParagraph"/>
              <w:spacing w:before="0"/>
              <w:ind w:left="251" w:right="235"/>
              <w:jc w:val="center"/>
              <w:rPr>
                <w:rFonts w:ascii="Verdana" w:hAnsi="Verdana"/>
              </w:rPr>
            </w:pPr>
            <w:r>
              <w:rPr>
                <w:rFonts w:ascii="Verdana" w:hAnsi="Verdana"/>
                <w:spacing w:val="-5"/>
              </w:rPr>
              <w:t>187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511132</w:t>
            </w:r>
          </w:p>
        </w:tc>
        <w:tc>
          <w:tcPr>
            <w:tcW w:w="2835" w:type="dxa"/>
            <w:vAlign w:val="center"/>
          </w:tcPr>
          <w:p>
            <w:pPr>
              <w:pStyle w:val="TableParagraph"/>
              <w:spacing w:before="0"/>
              <w:rPr>
                <w:rFonts w:ascii="Verdana" w:hAnsi="Verdana"/>
              </w:rPr>
            </w:pPr>
            <w:r>
              <w:rPr>
                <w:rFonts w:ascii="Verdana" w:hAnsi="Verdana"/>
                <w:color w:val="333333"/>
              </w:rPr>
              <w:t>Encuadernación</w:t>
            </w:r>
            <w:r>
              <w:rPr>
                <w:rFonts w:ascii="Verdana" w:hAnsi="Verdana"/>
                <w:color w:val="333333"/>
                <w:spacing w:val="6"/>
              </w:rPr>
              <w:t xml:space="preserve"> </w:t>
            </w:r>
            <w:r>
              <w:rPr>
                <w:rFonts w:ascii="Verdana" w:hAnsi="Verdana"/>
                <w:color w:val="333333"/>
              </w:rPr>
              <w:t>de</w:t>
            </w:r>
            <w:r>
              <w:rPr>
                <w:rFonts w:ascii="Verdana" w:hAnsi="Verdana"/>
                <w:color w:val="333333"/>
                <w:spacing w:val="7"/>
              </w:rPr>
              <w:t xml:space="preserve"> </w:t>
            </w:r>
            <w:r>
              <w:rPr>
                <w:rFonts w:ascii="Verdana" w:hAnsi="Verdana"/>
                <w:color w:val="333333"/>
                <w:spacing w:val="-2"/>
              </w:rPr>
              <w:t>libros.</w:t>
            </w:r>
          </w:p>
        </w:tc>
        <w:tc>
          <w:tcPr>
            <w:tcW w:w="3969" w:type="dxa"/>
            <w:vAlign w:val="center"/>
          </w:tcPr>
          <w:p>
            <w:pPr>
              <w:pStyle w:val="TableParagraph"/>
              <w:spacing w:before="0"/>
              <w:rPr>
                <w:rFonts w:ascii="Verdana" w:hAnsi="Verdana"/>
              </w:rPr>
            </w:pPr>
            <w:r>
              <w:rPr>
                <w:rFonts w:ascii="Verdana" w:hAnsi="Verdana"/>
                <w:color w:val="333333"/>
              </w:rPr>
              <w:t>Edición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libros</w:t>
            </w:r>
            <w:r>
              <w:rPr>
                <w:rFonts w:ascii="Verdana" w:hAnsi="Verdana"/>
                <w:color w:val="333333"/>
                <w:spacing w:val="5"/>
              </w:rPr>
              <w:t xml:space="preserve"> </w:t>
            </w:r>
            <w:r>
              <w:rPr>
                <w:rFonts w:ascii="Verdana" w:hAnsi="Verdana"/>
                <w:color w:val="333333"/>
              </w:rPr>
              <w:t>integrada</w:t>
            </w:r>
            <w:r>
              <w:rPr>
                <w:rFonts w:ascii="Verdana" w:hAnsi="Verdana"/>
                <w:color w:val="333333"/>
                <w:spacing w:val="3"/>
              </w:rPr>
              <w:t xml:space="preserve"> </w:t>
            </w:r>
            <w:r>
              <w:rPr>
                <w:rFonts w:ascii="Verdana" w:hAnsi="Verdana"/>
                <w:color w:val="333333"/>
              </w:rPr>
              <w:t>con</w:t>
            </w:r>
            <w:r>
              <w:rPr>
                <w:rFonts w:ascii="Verdana" w:hAnsi="Verdana"/>
                <w:color w:val="333333"/>
                <w:spacing w:val="3"/>
              </w:rPr>
              <w:t xml:space="preserve"> </w:t>
            </w:r>
            <w:r>
              <w:rPr>
                <w:rFonts w:ascii="Verdana" w:hAnsi="Verdana"/>
                <w:color w:val="333333"/>
              </w:rPr>
              <w:t>la</w:t>
            </w:r>
            <w:r>
              <w:rPr>
                <w:rFonts w:ascii="Verdana" w:hAnsi="Verdana"/>
                <w:color w:val="333333"/>
                <w:spacing w:val="4"/>
              </w:rPr>
              <w:t xml:space="preserve"> </w:t>
            </w:r>
            <w:r>
              <w:rPr>
                <w:rFonts w:ascii="Verdana" w:hAnsi="Verdana"/>
                <w:color w:val="333333"/>
                <w:spacing w:val="-2"/>
              </w:rPr>
              <w:t>impresión</w:t>
            </w:r>
          </w:p>
        </w:tc>
      </w:tr>
      <w:tr>
        <w:tblPrEx>
          <w:tblLook w:val="04A0" w:firstRow="1" w:lastRow="0" w:firstColumn="1" w:lastColumn="0" w:noHBand="0" w:noVBand="1"/>
        </w:tblPrEx>
        <w:trPr>
          <w:trHeight w:val="477"/>
        </w:trPr>
        <w:tc>
          <w:tcPr>
            <w:tcW w:w="1428" w:type="dxa"/>
            <w:vAlign w:val="center"/>
          </w:tcPr>
          <w:p>
            <w:pPr>
              <w:pStyle w:val="TableParagraph"/>
              <w:spacing w:before="0"/>
              <w:ind w:left="251" w:right="235"/>
              <w:jc w:val="center"/>
              <w:rPr>
                <w:rFonts w:ascii="Verdana" w:hAnsi="Verdana"/>
              </w:rPr>
            </w:pPr>
            <w:r>
              <w:rPr>
                <w:rFonts w:ascii="Verdana" w:hAnsi="Verdana"/>
                <w:spacing w:val="-5"/>
              </w:rPr>
              <w:t>188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332310</w:t>
            </w:r>
          </w:p>
        </w:tc>
        <w:tc>
          <w:tcPr>
            <w:tcW w:w="2835" w:type="dxa"/>
            <w:vAlign w:val="center"/>
          </w:tcPr>
          <w:p>
            <w:pPr>
              <w:pStyle w:val="TableParagraph"/>
              <w:spacing w:before="0"/>
              <w:rPr>
                <w:rFonts w:ascii="Verdana" w:hAnsi="Verdana"/>
              </w:rPr>
            </w:pPr>
            <w:r>
              <w:rPr>
                <w:rFonts w:ascii="Verdana" w:hAnsi="Verdana"/>
                <w:color w:val="333333"/>
              </w:rPr>
              <w:t>Escudos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distintivos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metal</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similares.</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6"/>
              </w:rPr>
              <w:t xml:space="preserve"> </w:t>
            </w:r>
            <w:r>
              <w:rPr>
                <w:rFonts w:ascii="Verdana" w:hAnsi="Verdana"/>
                <w:color w:val="333333"/>
              </w:rPr>
              <w:t>de</w:t>
            </w:r>
            <w:r>
              <w:rPr>
                <w:rFonts w:ascii="Verdana" w:hAnsi="Verdana"/>
                <w:color w:val="333333"/>
                <w:spacing w:val="7"/>
              </w:rPr>
              <w:t xml:space="preserve"> </w:t>
            </w:r>
            <w:r>
              <w:rPr>
                <w:rFonts w:ascii="Verdana" w:hAnsi="Verdana"/>
                <w:color w:val="333333"/>
              </w:rPr>
              <w:t>estructuras</w:t>
            </w:r>
            <w:r>
              <w:rPr>
                <w:rFonts w:ascii="Verdana" w:hAnsi="Verdana"/>
                <w:color w:val="333333"/>
                <w:spacing w:val="8"/>
              </w:rPr>
              <w:t xml:space="preserve"> </w:t>
            </w:r>
            <w:r>
              <w:rPr>
                <w:rFonts w:ascii="Verdana" w:hAnsi="Verdana"/>
                <w:color w:val="333333"/>
                <w:spacing w:val="-2"/>
              </w:rPr>
              <w:t>metálicas</w:t>
            </w:r>
          </w:p>
        </w:tc>
      </w:tr>
      <w:tr>
        <w:tblPrEx>
          <w:tblLook w:val="04A0" w:firstRow="1" w:lastRow="0" w:firstColumn="1" w:lastColumn="0" w:noHBand="0" w:noVBand="1"/>
        </w:tblPrEx>
        <w:trPr>
          <w:trHeight w:val="569"/>
        </w:trPr>
        <w:tc>
          <w:tcPr>
            <w:tcW w:w="1428" w:type="dxa"/>
            <w:vAlign w:val="center"/>
          </w:tcPr>
          <w:p>
            <w:pPr>
              <w:pStyle w:val="TableParagraph"/>
              <w:spacing w:before="0"/>
              <w:ind w:left="251" w:right="235"/>
              <w:jc w:val="center"/>
              <w:rPr>
                <w:rFonts w:ascii="Verdana" w:hAnsi="Verdana"/>
              </w:rPr>
            </w:pPr>
            <w:r>
              <w:rPr>
                <w:rFonts w:ascii="Verdana" w:hAnsi="Verdana"/>
                <w:spacing w:val="-5"/>
              </w:rPr>
              <w:t>189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339920</w:t>
            </w:r>
          </w:p>
        </w:tc>
        <w:tc>
          <w:tcPr>
            <w:tcW w:w="2835" w:type="dxa"/>
            <w:vAlign w:val="center"/>
          </w:tcPr>
          <w:p>
            <w:pPr>
              <w:pStyle w:val="TableParagraph"/>
              <w:spacing w:before="0"/>
              <w:rPr>
                <w:rFonts w:ascii="Verdana" w:hAnsi="Verdana"/>
              </w:rPr>
            </w:pPr>
            <w:r>
              <w:rPr>
                <w:rFonts w:ascii="Verdana" w:hAnsi="Verdana"/>
                <w:color w:val="333333"/>
              </w:rPr>
              <w:t>Escudos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distintivos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metal</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similares.</w:t>
            </w:r>
          </w:p>
        </w:tc>
        <w:tc>
          <w:tcPr>
            <w:tcW w:w="3969" w:type="dxa"/>
            <w:vAlign w:val="center"/>
          </w:tcPr>
          <w:p>
            <w:pPr>
              <w:pStyle w:val="TableParagraph"/>
              <w:spacing w:before="0"/>
              <w:rPr>
                <w:rFonts w:ascii="Verdana" w:hAnsi="Verdana"/>
              </w:rPr>
            </w:pPr>
            <w:r>
              <w:rPr>
                <w:rFonts w:ascii="Verdana" w:hAnsi="Verdana"/>
                <w:color w:val="333333"/>
              </w:rPr>
              <w:t>Orfebrería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joyería</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metales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piedras</w:t>
            </w:r>
            <w:r>
              <w:rPr>
                <w:rFonts w:ascii="Verdana" w:hAnsi="Verdana"/>
                <w:color w:val="333333"/>
                <w:spacing w:val="5"/>
              </w:rPr>
              <w:t xml:space="preserve"> </w:t>
            </w:r>
            <w:r>
              <w:rPr>
                <w:rFonts w:ascii="Verdana" w:hAnsi="Verdana"/>
                <w:color w:val="333333"/>
                <w:spacing w:val="-2"/>
              </w:rPr>
              <w:t>preciosos</w:t>
            </w:r>
          </w:p>
        </w:tc>
      </w:tr>
      <w:tr>
        <w:tblPrEx>
          <w:tblLook w:val="04A0" w:firstRow="1" w:lastRow="0" w:firstColumn="1" w:lastColumn="0" w:noHBand="0" w:noVBand="1"/>
        </w:tblPrEx>
        <w:trPr>
          <w:trHeight w:val="550"/>
        </w:trPr>
        <w:tc>
          <w:tcPr>
            <w:tcW w:w="1428" w:type="dxa"/>
            <w:vAlign w:val="center"/>
          </w:tcPr>
          <w:p>
            <w:pPr>
              <w:pStyle w:val="TableParagraph"/>
              <w:spacing w:before="0"/>
              <w:ind w:left="251" w:right="235"/>
              <w:jc w:val="center"/>
              <w:rPr>
                <w:rFonts w:ascii="Verdana" w:hAnsi="Verdana"/>
              </w:rPr>
            </w:pPr>
            <w:r>
              <w:rPr>
                <w:rFonts w:ascii="Verdana" w:hAnsi="Verdana"/>
                <w:spacing w:val="-5"/>
              </w:rPr>
              <w:t>190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812110</w:t>
            </w:r>
          </w:p>
        </w:tc>
        <w:tc>
          <w:tcPr>
            <w:tcW w:w="2835" w:type="dxa"/>
            <w:vAlign w:val="center"/>
          </w:tcPr>
          <w:p>
            <w:pPr>
              <w:pStyle w:val="TableParagraph"/>
              <w:spacing w:before="0"/>
              <w:rPr>
                <w:rFonts w:ascii="Verdana" w:hAnsi="Verdana"/>
              </w:rPr>
            </w:pPr>
            <w:r>
              <w:rPr>
                <w:rFonts w:ascii="Verdana" w:hAnsi="Verdana"/>
                <w:color w:val="333333"/>
              </w:rPr>
              <w:t>Estéticas</w:t>
            </w:r>
            <w:r>
              <w:rPr>
                <w:rFonts w:ascii="Verdana" w:hAnsi="Verdana"/>
                <w:color w:val="333333"/>
                <w:spacing w:val="5"/>
              </w:rPr>
              <w:t xml:space="preserve"> </w:t>
            </w:r>
            <w:r>
              <w:rPr>
                <w:rFonts w:ascii="Verdana" w:hAnsi="Verdana"/>
                <w:color w:val="333333"/>
              </w:rPr>
              <w:t>peluquerías</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salones</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belleza</w:t>
            </w:r>
          </w:p>
        </w:tc>
        <w:tc>
          <w:tcPr>
            <w:tcW w:w="3969" w:type="dxa"/>
            <w:vAlign w:val="center"/>
          </w:tcPr>
          <w:p>
            <w:pPr>
              <w:pStyle w:val="TableParagraph"/>
              <w:spacing w:before="0"/>
              <w:rPr>
                <w:rFonts w:ascii="Verdana" w:hAnsi="Verdana"/>
              </w:rPr>
            </w:pPr>
            <w:r>
              <w:rPr>
                <w:rFonts w:ascii="Verdana" w:hAnsi="Verdana"/>
                <w:color w:val="333333"/>
              </w:rPr>
              <w:t>Salones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clínicas</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belleza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peluquerías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191</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316212</w:t>
            </w:r>
          </w:p>
        </w:tc>
        <w:tc>
          <w:tcPr>
            <w:tcW w:w="2835"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domestica</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calzado</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spacing w:val="-5"/>
              </w:rPr>
              <w:t xml:space="preserve">de </w:t>
            </w:r>
            <w:r>
              <w:rPr>
                <w:rFonts w:ascii="Verdana" w:hAnsi="Verdana"/>
                <w:color w:val="333333"/>
                <w:spacing w:val="-2"/>
              </w:rPr>
              <w:t>piel.</w:t>
            </w:r>
          </w:p>
        </w:tc>
        <w:tc>
          <w:tcPr>
            <w:tcW w:w="3969"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calzado</w:t>
            </w:r>
            <w:r>
              <w:rPr>
                <w:rFonts w:ascii="Verdana" w:hAnsi="Verdana"/>
                <w:color w:val="333333"/>
                <w:spacing w:val="4"/>
              </w:rPr>
              <w:t xml:space="preserve"> </w:t>
            </w:r>
            <w:r>
              <w:rPr>
                <w:rFonts w:ascii="Verdana" w:hAnsi="Verdana"/>
                <w:color w:val="333333"/>
              </w:rPr>
              <w:t>con</w:t>
            </w:r>
            <w:r>
              <w:rPr>
                <w:rFonts w:ascii="Verdana" w:hAnsi="Verdana"/>
                <w:color w:val="333333"/>
                <w:spacing w:val="4"/>
              </w:rPr>
              <w:t xml:space="preserve"> </w:t>
            </w:r>
            <w:r>
              <w:rPr>
                <w:rFonts w:ascii="Verdana" w:hAnsi="Verdana"/>
                <w:color w:val="333333"/>
              </w:rPr>
              <w:t>corte</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tela</w:t>
            </w:r>
          </w:p>
        </w:tc>
      </w:tr>
      <w:tr>
        <w:tblPrEx>
          <w:tblLook w:val="04A0" w:firstRow="1" w:lastRow="0" w:firstColumn="1" w:lastColumn="0" w:noHBand="0" w:noVBand="1"/>
        </w:tblPrEx>
        <w:trPr>
          <w:trHeight w:val="517"/>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192</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561710</w:t>
            </w:r>
          </w:p>
        </w:tc>
        <w:tc>
          <w:tcPr>
            <w:tcW w:w="2835" w:type="dxa"/>
            <w:vAlign w:val="center"/>
          </w:tcPr>
          <w:p>
            <w:pPr>
              <w:pStyle w:val="TableParagraph"/>
              <w:spacing w:before="0" w:line="240" w:lineRule="auto"/>
              <w:rPr>
                <w:rFonts w:ascii="Verdana" w:hAnsi="Verdana"/>
              </w:rPr>
            </w:pPr>
            <w:r>
              <w:rPr>
                <w:rFonts w:ascii="Verdana" w:hAnsi="Verdana"/>
                <w:color w:val="333333"/>
                <w:spacing w:val="-2"/>
              </w:rPr>
              <w:t>Fumigaciones.</w:t>
            </w:r>
          </w:p>
        </w:tc>
        <w:tc>
          <w:tcPr>
            <w:tcW w:w="3969" w:type="dxa"/>
            <w:vAlign w:val="center"/>
          </w:tcPr>
          <w:p>
            <w:pPr>
              <w:pStyle w:val="TableParagraph"/>
              <w:spacing w:before="0" w:line="264" w:lineRule="auto"/>
              <w:rPr>
                <w:rFonts w:ascii="Verdana" w:hAnsi="Verdana"/>
              </w:rPr>
            </w:pPr>
            <w:r>
              <w:rPr>
                <w:rFonts w:ascii="Verdana" w:hAnsi="Verdana"/>
                <w:color w:val="333333"/>
              </w:rPr>
              <w:t>Fumigación no agrícola, servicios fumigación (control y</w:t>
            </w:r>
            <w:r>
              <w:rPr>
                <w:rFonts w:ascii="Verdana" w:hAnsi="Verdana"/>
                <w:color w:val="333333"/>
                <w:spacing w:val="40"/>
              </w:rPr>
              <w:t xml:space="preserve"> </w:t>
            </w:r>
            <w:r>
              <w:rPr>
                <w:rFonts w:ascii="Verdana" w:hAnsi="Verdana"/>
                <w:color w:val="333333"/>
              </w:rPr>
              <w:t>exterminación de plagas en casa habitación)</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621512</w:t>
            </w:r>
          </w:p>
        </w:tc>
        <w:tc>
          <w:tcPr>
            <w:tcW w:w="2835" w:type="dxa"/>
            <w:vAlign w:val="center"/>
          </w:tcPr>
          <w:p>
            <w:pPr>
              <w:pStyle w:val="TableParagraph"/>
              <w:spacing w:before="0" w:line="240" w:lineRule="auto"/>
              <w:rPr>
                <w:rFonts w:ascii="Verdana" w:hAnsi="Verdana"/>
              </w:rPr>
            </w:pPr>
            <w:r>
              <w:rPr>
                <w:rFonts w:ascii="Verdana" w:hAnsi="Verdana"/>
                <w:color w:val="333333"/>
              </w:rPr>
              <w:t>Laboratorios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análisis</w:t>
            </w:r>
            <w:r>
              <w:rPr>
                <w:rFonts w:ascii="Verdana" w:hAnsi="Verdana"/>
                <w:color w:val="333333"/>
                <w:spacing w:val="6"/>
              </w:rPr>
              <w:t xml:space="preserve"> </w:t>
            </w:r>
            <w:r>
              <w:rPr>
                <w:rFonts w:ascii="Verdana" w:hAnsi="Verdana"/>
                <w:color w:val="333333"/>
              </w:rPr>
              <w:t>clínicos,</w:t>
            </w:r>
            <w:r>
              <w:rPr>
                <w:rFonts w:ascii="Verdana" w:hAnsi="Verdana"/>
                <w:color w:val="333333"/>
                <w:spacing w:val="6"/>
              </w:rPr>
              <w:t xml:space="preserve"> </w:t>
            </w:r>
            <w:r>
              <w:rPr>
                <w:rFonts w:ascii="Verdana" w:hAnsi="Verdana"/>
                <w:color w:val="333333"/>
                <w:spacing w:val="-2"/>
              </w:rPr>
              <w:t>revelado fotográfico.</w:t>
            </w:r>
          </w:p>
        </w:tc>
        <w:tc>
          <w:tcPr>
            <w:tcW w:w="3969" w:type="dxa"/>
            <w:vAlign w:val="center"/>
          </w:tcPr>
          <w:p>
            <w:pPr>
              <w:pStyle w:val="TableParagraph"/>
              <w:spacing w:before="0" w:line="240" w:lineRule="auto"/>
              <w:rPr>
                <w:rFonts w:ascii="Verdana" w:hAnsi="Verdana"/>
              </w:rPr>
            </w:pPr>
            <w:r>
              <w:rPr>
                <w:rFonts w:ascii="Verdana" w:hAnsi="Verdana"/>
                <w:color w:val="333333"/>
              </w:rPr>
              <w:t>Laboratorios</w:t>
            </w:r>
            <w:r>
              <w:rPr>
                <w:rFonts w:ascii="Verdana" w:hAnsi="Verdana"/>
                <w:color w:val="333333"/>
                <w:spacing w:val="5"/>
              </w:rPr>
              <w:t xml:space="preserve"> </w:t>
            </w:r>
            <w:r>
              <w:rPr>
                <w:rFonts w:ascii="Verdana" w:hAnsi="Verdana"/>
                <w:color w:val="333333"/>
              </w:rPr>
              <w:t>médicos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diagnóstico</w:t>
            </w:r>
            <w:r>
              <w:rPr>
                <w:rFonts w:ascii="Verdana" w:hAnsi="Verdana"/>
                <w:color w:val="333333"/>
                <w:spacing w:val="4"/>
              </w:rPr>
              <w:t xml:space="preserve"> </w:t>
            </w:r>
            <w:r>
              <w:rPr>
                <w:rFonts w:ascii="Verdana" w:hAnsi="Verdana"/>
                <w:color w:val="333333"/>
              </w:rPr>
              <w:t>del</w:t>
            </w:r>
            <w:r>
              <w:rPr>
                <w:rFonts w:ascii="Verdana" w:hAnsi="Verdana"/>
                <w:color w:val="333333"/>
                <w:spacing w:val="4"/>
              </w:rPr>
              <w:t xml:space="preserve"> </w:t>
            </w:r>
            <w:r>
              <w:rPr>
                <w:rFonts w:ascii="Verdana" w:hAnsi="Verdana"/>
                <w:color w:val="333333"/>
              </w:rPr>
              <w:t>sector</w:t>
            </w:r>
            <w:r>
              <w:rPr>
                <w:rFonts w:ascii="Verdana" w:hAnsi="Verdana"/>
                <w:color w:val="333333"/>
                <w:spacing w:val="6"/>
              </w:rPr>
              <w:t xml:space="preserve"> </w:t>
            </w:r>
            <w:r>
              <w:rPr>
                <w:rFonts w:ascii="Verdana" w:hAnsi="Verdana"/>
                <w:color w:val="333333"/>
                <w:spacing w:val="-2"/>
              </w:rPr>
              <w:t>público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194</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621511</w:t>
            </w:r>
          </w:p>
        </w:tc>
        <w:tc>
          <w:tcPr>
            <w:tcW w:w="2835" w:type="dxa"/>
            <w:vAlign w:val="center"/>
          </w:tcPr>
          <w:p>
            <w:pPr>
              <w:pStyle w:val="TableParagraph"/>
              <w:spacing w:before="0" w:line="240" w:lineRule="auto"/>
              <w:rPr>
                <w:rFonts w:ascii="Verdana" w:hAnsi="Verdana"/>
              </w:rPr>
            </w:pPr>
            <w:r>
              <w:rPr>
                <w:rFonts w:ascii="Verdana" w:hAnsi="Verdana"/>
                <w:color w:val="333333"/>
              </w:rPr>
              <w:t>Laboratorios</w:t>
            </w:r>
            <w:r>
              <w:rPr>
                <w:rFonts w:ascii="Verdana" w:hAnsi="Verdana"/>
                <w:color w:val="333333"/>
                <w:spacing w:val="5"/>
              </w:rPr>
              <w:t xml:space="preserve"> </w:t>
            </w:r>
            <w:r>
              <w:rPr>
                <w:rFonts w:ascii="Verdana" w:hAnsi="Verdana"/>
                <w:color w:val="333333"/>
              </w:rPr>
              <w:t>médicos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dentales.</w:t>
            </w:r>
          </w:p>
        </w:tc>
        <w:tc>
          <w:tcPr>
            <w:tcW w:w="3969" w:type="dxa"/>
            <w:vAlign w:val="center"/>
          </w:tcPr>
          <w:p>
            <w:pPr>
              <w:pStyle w:val="TableParagraph"/>
              <w:spacing w:before="0" w:line="240" w:lineRule="auto"/>
              <w:rPr>
                <w:rFonts w:ascii="Verdana" w:hAnsi="Verdana"/>
              </w:rPr>
            </w:pPr>
            <w:r>
              <w:rPr>
                <w:rFonts w:ascii="Verdana" w:hAnsi="Verdana"/>
                <w:color w:val="333333"/>
              </w:rPr>
              <w:t>Laboratorios</w:t>
            </w:r>
            <w:r>
              <w:rPr>
                <w:rFonts w:ascii="Verdana" w:hAnsi="Verdana"/>
                <w:color w:val="333333"/>
                <w:spacing w:val="5"/>
              </w:rPr>
              <w:t xml:space="preserve"> </w:t>
            </w:r>
            <w:r>
              <w:rPr>
                <w:rFonts w:ascii="Verdana" w:hAnsi="Verdana"/>
                <w:color w:val="333333"/>
              </w:rPr>
              <w:t>médicos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diagnóstico</w:t>
            </w:r>
            <w:r>
              <w:rPr>
                <w:rFonts w:ascii="Verdana" w:hAnsi="Verdana"/>
                <w:color w:val="333333"/>
                <w:spacing w:val="4"/>
              </w:rPr>
              <w:t xml:space="preserve"> </w:t>
            </w:r>
            <w:r>
              <w:rPr>
                <w:rFonts w:ascii="Verdana" w:hAnsi="Verdana"/>
                <w:color w:val="333333"/>
              </w:rPr>
              <w:t>del</w:t>
            </w:r>
            <w:r>
              <w:rPr>
                <w:rFonts w:ascii="Verdana" w:hAnsi="Verdana"/>
                <w:color w:val="333333"/>
                <w:spacing w:val="4"/>
              </w:rPr>
              <w:t xml:space="preserve"> </w:t>
            </w:r>
            <w:r>
              <w:rPr>
                <w:rFonts w:ascii="Verdana" w:hAnsi="Verdana"/>
                <w:color w:val="333333"/>
              </w:rPr>
              <w:t>sector</w:t>
            </w:r>
            <w:r>
              <w:rPr>
                <w:rFonts w:ascii="Verdana" w:hAnsi="Verdana"/>
                <w:color w:val="333333"/>
                <w:spacing w:val="6"/>
              </w:rPr>
              <w:t xml:space="preserve"> </w:t>
            </w:r>
            <w:r>
              <w:rPr>
                <w:rFonts w:ascii="Verdana" w:hAnsi="Verdana"/>
                <w:color w:val="333333"/>
                <w:spacing w:val="-2"/>
              </w:rPr>
              <w:t>privado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465215</w:t>
            </w:r>
          </w:p>
        </w:tc>
        <w:tc>
          <w:tcPr>
            <w:tcW w:w="2835" w:type="dxa"/>
            <w:vAlign w:val="center"/>
          </w:tcPr>
          <w:p>
            <w:pPr>
              <w:pStyle w:val="TableParagraph"/>
              <w:spacing w:before="0" w:line="240" w:lineRule="auto"/>
              <w:rPr>
                <w:rFonts w:ascii="Verdana" w:hAnsi="Verdana"/>
              </w:rPr>
            </w:pPr>
            <w:r>
              <w:rPr>
                <w:rFonts w:ascii="Verdana" w:hAnsi="Verdana"/>
                <w:color w:val="333333"/>
              </w:rPr>
              <w:t>Mesas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billar,</w:t>
            </w:r>
            <w:r>
              <w:rPr>
                <w:rFonts w:ascii="Verdana" w:hAnsi="Verdana"/>
                <w:color w:val="333333"/>
                <w:spacing w:val="5"/>
              </w:rPr>
              <w:t xml:space="preserve"> </w:t>
            </w:r>
            <w:r>
              <w:rPr>
                <w:rFonts w:ascii="Verdana" w:hAnsi="Verdana"/>
                <w:color w:val="333333"/>
              </w:rPr>
              <w:t>futbolitos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videojuegos (compraventa).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aparatos deportivos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196</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321992</w:t>
            </w:r>
          </w:p>
        </w:tc>
        <w:tc>
          <w:tcPr>
            <w:tcW w:w="2835" w:type="dxa"/>
            <w:vAlign w:val="center"/>
          </w:tcPr>
          <w:p>
            <w:pPr>
              <w:pStyle w:val="TableParagraph"/>
              <w:spacing w:before="0" w:line="240" w:lineRule="auto"/>
              <w:rPr>
                <w:rFonts w:ascii="Verdana" w:hAnsi="Verdana"/>
              </w:rPr>
            </w:pPr>
            <w:r>
              <w:rPr>
                <w:rFonts w:ascii="Verdana" w:hAnsi="Verdana"/>
                <w:color w:val="333333"/>
              </w:rPr>
              <w:t>Molduras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madera</w:t>
            </w:r>
            <w:r>
              <w:rPr>
                <w:rFonts w:ascii="Verdana" w:hAnsi="Verdana"/>
                <w:color w:val="333333"/>
                <w:spacing w:val="3"/>
              </w:rPr>
              <w:t xml:space="preserve"> </w:t>
            </w:r>
            <w:r>
              <w:rPr>
                <w:rFonts w:ascii="Verdana" w:hAnsi="Verdana"/>
                <w:color w:val="333333"/>
              </w:rPr>
              <w:t>para</w:t>
            </w:r>
            <w:r>
              <w:rPr>
                <w:rFonts w:ascii="Verdana" w:hAnsi="Verdana"/>
                <w:color w:val="333333"/>
                <w:spacing w:val="3"/>
              </w:rPr>
              <w:t xml:space="preserve"> </w:t>
            </w:r>
            <w:r>
              <w:rPr>
                <w:rFonts w:ascii="Verdana" w:hAnsi="Verdana"/>
                <w:color w:val="333333"/>
              </w:rPr>
              <w:t>marcos</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cuadro.</w:t>
            </w:r>
          </w:p>
        </w:tc>
        <w:tc>
          <w:tcPr>
            <w:tcW w:w="3969" w:type="dxa"/>
            <w:vAlign w:val="center"/>
          </w:tcPr>
          <w:p>
            <w:pPr>
              <w:pStyle w:val="TableParagraph"/>
              <w:spacing w:before="0" w:line="240" w:lineRule="auto"/>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artículos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utensilios</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madera</w:t>
            </w:r>
            <w:r>
              <w:rPr>
                <w:rFonts w:ascii="Verdana" w:hAnsi="Verdana"/>
                <w:color w:val="333333"/>
                <w:spacing w:val="4"/>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5"/>
              </w:rPr>
              <w:t xml:space="preserve">el </w:t>
            </w:r>
            <w:r>
              <w:rPr>
                <w:rFonts w:ascii="Verdana" w:hAnsi="Verdana"/>
                <w:color w:val="333333"/>
                <w:spacing w:val="-2"/>
              </w:rPr>
              <w:t>hogar</w:t>
            </w:r>
          </w:p>
        </w:tc>
      </w:tr>
      <w:tr>
        <w:tblPrEx>
          <w:tblLook w:val="04A0" w:firstRow="1" w:lastRow="0" w:firstColumn="1" w:lastColumn="0" w:noHBand="0" w:noVBand="1"/>
        </w:tblPrEx>
        <w:trPr>
          <w:trHeight w:val="511"/>
        </w:trPr>
        <w:tc>
          <w:tcPr>
            <w:tcW w:w="1428" w:type="dxa"/>
            <w:vAlign w:val="center"/>
          </w:tcPr>
          <w:p>
            <w:pPr>
              <w:pStyle w:val="TableParagraph"/>
              <w:spacing w:before="0"/>
              <w:ind w:left="251" w:right="235"/>
              <w:jc w:val="center"/>
              <w:rPr>
                <w:rFonts w:ascii="Verdana" w:hAnsi="Verdana"/>
              </w:rPr>
            </w:pPr>
            <w:r>
              <w:rPr>
                <w:rFonts w:ascii="Verdana" w:hAnsi="Verdana"/>
                <w:spacing w:val="-5"/>
              </w:rPr>
              <w:t>197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461170</w:t>
            </w:r>
          </w:p>
        </w:tc>
        <w:tc>
          <w:tcPr>
            <w:tcW w:w="2835" w:type="dxa"/>
            <w:vAlign w:val="center"/>
          </w:tcPr>
          <w:p>
            <w:pPr>
              <w:pStyle w:val="TableParagraph"/>
              <w:spacing w:before="0"/>
              <w:rPr>
                <w:rFonts w:ascii="Verdana" w:hAnsi="Verdana"/>
              </w:rPr>
            </w:pPr>
            <w:r>
              <w:rPr>
                <w:rFonts w:ascii="Verdana" w:hAnsi="Verdana"/>
                <w:color w:val="333333"/>
              </w:rPr>
              <w:t>Paletas,</w:t>
            </w:r>
            <w:r>
              <w:rPr>
                <w:rFonts w:ascii="Verdana" w:hAnsi="Verdana"/>
                <w:color w:val="333333"/>
                <w:spacing w:val="6"/>
              </w:rPr>
              <w:t xml:space="preserve"> </w:t>
            </w:r>
            <w:r>
              <w:rPr>
                <w:rFonts w:ascii="Verdana" w:hAnsi="Verdana"/>
                <w:color w:val="333333"/>
              </w:rPr>
              <w:t>helados,</w:t>
            </w:r>
            <w:r>
              <w:rPr>
                <w:rFonts w:ascii="Verdana" w:hAnsi="Verdana"/>
                <w:color w:val="333333"/>
                <w:spacing w:val="7"/>
              </w:rPr>
              <w:t xml:space="preserve"> </w:t>
            </w:r>
            <w:r>
              <w:rPr>
                <w:rFonts w:ascii="Verdana" w:hAnsi="Verdana"/>
                <w:color w:val="333333"/>
              </w:rPr>
              <w:t>aguas</w:t>
            </w:r>
            <w:r>
              <w:rPr>
                <w:rFonts w:ascii="Verdana" w:hAnsi="Verdana"/>
                <w:color w:val="333333"/>
                <w:spacing w:val="6"/>
              </w:rPr>
              <w:t xml:space="preserve"> </w:t>
            </w:r>
            <w:r>
              <w:rPr>
                <w:rFonts w:ascii="Verdana" w:hAnsi="Verdana"/>
                <w:color w:val="333333"/>
                <w:spacing w:val="-2"/>
              </w:rPr>
              <w:t>frescas.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paletas</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hielo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helados</w:t>
            </w:r>
          </w:p>
        </w:tc>
      </w:tr>
      <w:tr>
        <w:tblPrEx>
          <w:tblLook w:val="04A0" w:firstRow="1" w:lastRow="0" w:firstColumn="1" w:lastColumn="0" w:noHBand="0" w:noVBand="1"/>
        </w:tblPrEx>
        <w:trPr>
          <w:trHeight w:val="561"/>
        </w:trPr>
        <w:tc>
          <w:tcPr>
            <w:tcW w:w="1428" w:type="dxa"/>
            <w:vAlign w:val="center"/>
          </w:tcPr>
          <w:p>
            <w:pPr>
              <w:pStyle w:val="TableParagraph"/>
              <w:spacing w:before="0"/>
              <w:ind w:left="251" w:right="235"/>
              <w:jc w:val="center"/>
              <w:rPr>
                <w:rFonts w:ascii="Verdana" w:hAnsi="Verdana"/>
              </w:rPr>
            </w:pPr>
            <w:r>
              <w:rPr>
                <w:rFonts w:ascii="Verdana" w:hAnsi="Verdana"/>
                <w:spacing w:val="-5"/>
              </w:rPr>
              <w:t>198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461170</w:t>
            </w:r>
          </w:p>
        </w:tc>
        <w:tc>
          <w:tcPr>
            <w:tcW w:w="2835" w:type="dxa"/>
            <w:vAlign w:val="center"/>
          </w:tcPr>
          <w:p>
            <w:pPr>
              <w:pStyle w:val="TableParagraph"/>
              <w:spacing w:before="0"/>
              <w:rPr>
                <w:rFonts w:ascii="Verdana" w:hAnsi="Verdana"/>
              </w:rPr>
            </w:pPr>
            <w:proofErr w:type="spellStart"/>
            <w:r>
              <w:rPr>
                <w:rFonts w:ascii="Verdana" w:hAnsi="Verdana"/>
                <w:color w:val="333333"/>
                <w:spacing w:val="-2"/>
              </w:rPr>
              <w:t>Paletería</w:t>
            </w:r>
            <w:proofErr w:type="spellEnd"/>
            <w:r>
              <w:rPr>
                <w:rFonts w:ascii="Verdana" w:hAnsi="Verdana"/>
                <w:color w:val="333333"/>
                <w:spacing w:val="-2"/>
              </w:rPr>
              <w:t>.</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paletas</w:t>
            </w:r>
            <w:r>
              <w:rPr>
                <w:rFonts w:ascii="Verdana" w:hAnsi="Verdana"/>
                <w:color w:val="333333"/>
                <w:spacing w:val="3"/>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hielo</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helados</w:t>
            </w:r>
          </w:p>
        </w:tc>
      </w:tr>
      <w:tr>
        <w:tblPrEx>
          <w:tblLook w:val="04A0" w:firstRow="1" w:lastRow="0" w:firstColumn="1" w:lastColumn="0" w:noHBand="0" w:noVBand="1"/>
        </w:tblPrEx>
        <w:trPr>
          <w:trHeight w:val="555"/>
        </w:trPr>
        <w:tc>
          <w:tcPr>
            <w:tcW w:w="1428" w:type="dxa"/>
            <w:vAlign w:val="center"/>
          </w:tcPr>
          <w:p>
            <w:pPr>
              <w:pStyle w:val="TableParagraph"/>
              <w:spacing w:before="0"/>
              <w:ind w:left="251" w:right="235"/>
              <w:jc w:val="center"/>
              <w:rPr>
                <w:rFonts w:ascii="Verdana" w:hAnsi="Verdana"/>
              </w:rPr>
            </w:pPr>
            <w:r>
              <w:rPr>
                <w:rFonts w:ascii="Verdana" w:hAnsi="Verdana"/>
                <w:spacing w:val="-5"/>
              </w:rPr>
              <w:t>199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812110</w:t>
            </w:r>
          </w:p>
        </w:tc>
        <w:tc>
          <w:tcPr>
            <w:tcW w:w="2835" w:type="dxa"/>
            <w:vAlign w:val="center"/>
          </w:tcPr>
          <w:p>
            <w:pPr>
              <w:pStyle w:val="TableParagraph"/>
              <w:spacing w:before="0"/>
              <w:rPr>
                <w:rFonts w:ascii="Verdana" w:hAnsi="Verdana"/>
              </w:rPr>
            </w:pPr>
            <w:r>
              <w:rPr>
                <w:rFonts w:ascii="Verdana" w:hAnsi="Verdana"/>
                <w:color w:val="333333"/>
              </w:rPr>
              <w:t>Peluquerías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estéticas.</w:t>
            </w:r>
          </w:p>
        </w:tc>
        <w:tc>
          <w:tcPr>
            <w:tcW w:w="3969" w:type="dxa"/>
            <w:vAlign w:val="center"/>
          </w:tcPr>
          <w:p>
            <w:pPr>
              <w:pStyle w:val="TableParagraph"/>
              <w:spacing w:before="0"/>
              <w:rPr>
                <w:rFonts w:ascii="Verdana" w:hAnsi="Verdana"/>
              </w:rPr>
            </w:pPr>
            <w:r>
              <w:rPr>
                <w:rFonts w:ascii="Verdana" w:hAnsi="Verdana"/>
                <w:color w:val="333333"/>
              </w:rPr>
              <w:t>Salones</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clínicas</w:t>
            </w:r>
            <w:r>
              <w:rPr>
                <w:rFonts w:ascii="Verdana" w:hAnsi="Verdana"/>
                <w:color w:val="333333"/>
                <w:spacing w:val="4"/>
              </w:rPr>
              <w:t xml:space="preserve"> </w:t>
            </w:r>
            <w:r>
              <w:rPr>
                <w:rFonts w:ascii="Verdana" w:hAnsi="Verdana"/>
                <w:color w:val="333333"/>
              </w:rPr>
              <w:t>de</w:t>
            </w:r>
            <w:r>
              <w:rPr>
                <w:rFonts w:ascii="Verdana" w:hAnsi="Verdana"/>
                <w:color w:val="333333"/>
                <w:spacing w:val="2"/>
              </w:rPr>
              <w:t xml:space="preserve"> </w:t>
            </w:r>
            <w:r>
              <w:rPr>
                <w:rFonts w:ascii="Verdana" w:hAnsi="Verdana"/>
                <w:color w:val="333333"/>
              </w:rPr>
              <w:t>belleza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peluquerías</w:t>
            </w:r>
          </w:p>
        </w:tc>
      </w:tr>
      <w:tr>
        <w:tblPrEx>
          <w:tblLook w:val="04A0" w:firstRow="1" w:lastRow="0" w:firstColumn="1" w:lastColumn="0" w:noHBand="0" w:noVBand="1"/>
        </w:tblPrEx>
        <w:trPr>
          <w:trHeight w:val="563"/>
        </w:trPr>
        <w:tc>
          <w:tcPr>
            <w:tcW w:w="1428" w:type="dxa"/>
            <w:vAlign w:val="center"/>
          </w:tcPr>
          <w:p>
            <w:pPr>
              <w:pStyle w:val="TableParagraph"/>
              <w:spacing w:before="0"/>
              <w:ind w:left="251" w:right="235"/>
              <w:jc w:val="center"/>
              <w:rPr>
                <w:rFonts w:ascii="Verdana" w:hAnsi="Verdana"/>
              </w:rPr>
            </w:pPr>
            <w:r>
              <w:rPr>
                <w:rFonts w:ascii="Verdana" w:hAnsi="Verdana"/>
                <w:spacing w:val="-5"/>
              </w:rPr>
              <w:t>200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322299</w:t>
            </w:r>
          </w:p>
        </w:tc>
        <w:tc>
          <w:tcPr>
            <w:tcW w:w="2835" w:type="dxa"/>
            <w:vAlign w:val="center"/>
          </w:tcPr>
          <w:p>
            <w:pPr>
              <w:pStyle w:val="TableParagraph"/>
              <w:spacing w:before="0"/>
              <w:rPr>
                <w:rFonts w:ascii="Verdana" w:hAnsi="Verdana"/>
              </w:rPr>
            </w:pPr>
            <w:r>
              <w:rPr>
                <w:rFonts w:ascii="Verdana" w:hAnsi="Verdana"/>
                <w:color w:val="333333"/>
                <w:spacing w:val="-2"/>
              </w:rPr>
              <w:t>Piñatas.</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otros</w:t>
            </w:r>
            <w:r>
              <w:rPr>
                <w:rFonts w:ascii="Verdana" w:hAnsi="Verdana"/>
                <w:color w:val="333333"/>
                <w:spacing w:val="6"/>
              </w:rPr>
              <w:t xml:space="preserve"> </w:t>
            </w:r>
            <w:r>
              <w:rPr>
                <w:rFonts w:ascii="Verdana" w:hAnsi="Verdana"/>
                <w:color w:val="333333"/>
              </w:rPr>
              <w:t>productos</w:t>
            </w:r>
            <w:r>
              <w:rPr>
                <w:rFonts w:ascii="Verdana" w:hAnsi="Verdana"/>
                <w:color w:val="333333"/>
                <w:spacing w:val="6"/>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cartón</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spacing w:val="-2"/>
              </w:rPr>
              <w:t>papel</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201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561610</w:t>
            </w:r>
          </w:p>
        </w:tc>
        <w:tc>
          <w:tcPr>
            <w:tcW w:w="2835" w:type="dxa"/>
            <w:vAlign w:val="center"/>
          </w:tcPr>
          <w:p>
            <w:pPr>
              <w:pStyle w:val="TableParagraph"/>
              <w:spacing w:before="0" w:line="240" w:lineRule="auto"/>
              <w:rPr>
                <w:rFonts w:ascii="Verdana" w:hAnsi="Verdana"/>
              </w:rPr>
            </w:pPr>
            <w:r>
              <w:rPr>
                <w:rFonts w:ascii="Verdana" w:hAnsi="Verdana"/>
                <w:color w:val="333333"/>
              </w:rPr>
              <w:t>Protección</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seguridad</w:t>
            </w:r>
            <w:r>
              <w:rPr>
                <w:rFonts w:ascii="Verdana" w:hAnsi="Verdana"/>
                <w:color w:val="333333"/>
                <w:spacing w:val="6"/>
              </w:rPr>
              <w:t xml:space="preserve"> </w:t>
            </w:r>
            <w:r>
              <w:rPr>
                <w:rFonts w:ascii="Verdana" w:hAnsi="Verdana"/>
                <w:color w:val="333333"/>
              </w:rPr>
              <w:t>policiaca,</w:t>
            </w:r>
            <w:r>
              <w:rPr>
                <w:rFonts w:ascii="Verdana" w:hAnsi="Verdana"/>
                <w:color w:val="333333"/>
                <w:spacing w:val="7"/>
              </w:rPr>
              <w:t xml:space="preserve"> </w:t>
            </w:r>
            <w:r>
              <w:rPr>
                <w:rFonts w:ascii="Verdana" w:hAnsi="Verdana"/>
                <w:color w:val="333333"/>
              </w:rPr>
              <w:t>personal</w:t>
            </w:r>
            <w:r>
              <w:rPr>
                <w:rFonts w:ascii="Verdana" w:hAnsi="Verdana"/>
                <w:color w:val="333333"/>
                <w:spacing w:val="6"/>
              </w:rPr>
              <w:t xml:space="preserve"> </w:t>
            </w:r>
            <w:r>
              <w:rPr>
                <w:rFonts w:ascii="Verdana" w:hAnsi="Verdana"/>
                <w:color w:val="333333"/>
                <w:spacing w:val="-10"/>
              </w:rPr>
              <w:t xml:space="preserve">y </w:t>
            </w:r>
            <w:r>
              <w:rPr>
                <w:rFonts w:ascii="Verdana" w:hAnsi="Verdana"/>
                <w:color w:val="333333"/>
                <w:spacing w:val="-2"/>
              </w:rPr>
              <w:t>negocios.</w:t>
            </w:r>
          </w:p>
        </w:tc>
        <w:tc>
          <w:tcPr>
            <w:tcW w:w="3969" w:type="dxa"/>
            <w:vAlign w:val="center"/>
          </w:tcPr>
          <w:p>
            <w:pPr>
              <w:pStyle w:val="TableParagraph"/>
              <w:spacing w:before="0" w:line="240" w:lineRule="auto"/>
              <w:rPr>
                <w:rFonts w:ascii="Verdana" w:hAnsi="Verdana"/>
              </w:rPr>
            </w:pPr>
            <w:r>
              <w:rPr>
                <w:rFonts w:ascii="Verdana" w:hAnsi="Verdana"/>
                <w:color w:val="333333"/>
              </w:rPr>
              <w:t>Servicios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investigación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protección</w:t>
            </w:r>
            <w:r>
              <w:rPr>
                <w:rFonts w:ascii="Verdana" w:hAnsi="Verdana"/>
                <w:color w:val="333333"/>
                <w:spacing w:val="5"/>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custodia,</w:t>
            </w:r>
          </w:p>
          <w:p>
            <w:pPr>
              <w:pStyle w:val="TableParagraph"/>
              <w:spacing w:before="0" w:line="140" w:lineRule="exact"/>
              <w:rPr>
                <w:rFonts w:ascii="Verdana" w:hAnsi="Verdana"/>
              </w:rPr>
            </w:pPr>
            <w:r>
              <w:rPr>
                <w:rFonts w:ascii="Verdana" w:hAnsi="Verdana"/>
                <w:color w:val="333333"/>
              </w:rPr>
              <w:t>excepto</w:t>
            </w:r>
            <w:r>
              <w:rPr>
                <w:rFonts w:ascii="Verdana" w:hAnsi="Verdana"/>
                <w:color w:val="333333"/>
                <w:spacing w:val="5"/>
              </w:rPr>
              <w:t xml:space="preserve"> </w:t>
            </w:r>
            <w:r>
              <w:rPr>
                <w:rFonts w:ascii="Verdana" w:hAnsi="Verdana"/>
                <w:color w:val="333333"/>
              </w:rPr>
              <w:t>mediante</w:t>
            </w:r>
            <w:r>
              <w:rPr>
                <w:rFonts w:ascii="Verdana" w:hAnsi="Verdana"/>
                <w:color w:val="333333"/>
                <w:spacing w:val="5"/>
              </w:rPr>
              <w:t xml:space="preserve"> </w:t>
            </w:r>
            <w:r>
              <w:rPr>
                <w:rFonts w:ascii="Verdana" w:hAnsi="Verdana"/>
                <w:color w:val="333333"/>
                <w:spacing w:val="-2"/>
              </w:rPr>
              <w:t>monitoreo</w:t>
            </w:r>
          </w:p>
        </w:tc>
      </w:tr>
      <w:tr>
        <w:tblPrEx>
          <w:tblLook w:val="04A0" w:firstRow="1" w:lastRow="0" w:firstColumn="1" w:lastColumn="0" w:noHBand="0" w:noVBand="1"/>
        </w:tblPrEx>
        <w:trPr>
          <w:trHeight w:val="313"/>
        </w:trPr>
        <w:tc>
          <w:tcPr>
            <w:tcW w:w="1428" w:type="dxa"/>
            <w:vAlign w:val="center"/>
          </w:tcPr>
          <w:p>
            <w:pPr>
              <w:pStyle w:val="TableParagraph"/>
              <w:spacing w:before="0"/>
              <w:ind w:left="251" w:right="235"/>
              <w:jc w:val="center"/>
              <w:rPr>
                <w:rFonts w:ascii="Verdana" w:hAnsi="Verdana"/>
              </w:rPr>
            </w:pPr>
            <w:r>
              <w:rPr>
                <w:rFonts w:ascii="Verdana" w:hAnsi="Verdana"/>
                <w:spacing w:val="-5"/>
              </w:rPr>
              <w:lastRenderedPageBreak/>
              <w:t>202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515110</w:t>
            </w:r>
          </w:p>
        </w:tc>
        <w:tc>
          <w:tcPr>
            <w:tcW w:w="2835" w:type="dxa"/>
            <w:vAlign w:val="center"/>
          </w:tcPr>
          <w:p>
            <w:pPr>
              <w:pStyle w:val="TableParagraph"/>
              <w:spacing w:before="0"/>
              <w:rPr>
                <w:rFonts w:ascii="Verdana" w:hAnsi="Verdana"/>
              </w:rPr>
            </w:pPr>
            <w:r>
              <w:rPr>
                <w:rFonts w:ascii="Verdana" w:hAnsi="Verdana"/>
                <w:color w:val="333333"/>
                <w:spacing w:val="-2"/>
              </w:rPr>
              <w:t>Radiodifusoras.</w:t>
            </w:r>
          </w:p>
        </w:tc>
        <w:tc>
          <w:tcPr>
            <w:tcW w:w="3969" w:type="dxa"/>
            <w:vAlign w:val="center"/>
          </w:tcPr>
          <w:p>
            <w:pPr>
              <w:pStyle w:val="TableParagraph"/>
              <w:spacing w:before="0"/>
              <w:rPr>
                <w:rFonts w:ascii="Verdana" w:hAnsi="Verdana"/>
              </w:rPr>
            </w:pPr>
            <w:r>
              <w:rPr>
                <w:rFonts w:ascii="Verdana" w:hAnsi="Verdana"/>
                <w:color w:val="333333"/>
              </w:rPr>
              <w:t>Transmisión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programas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4"/>
              </w:rPr>
              <w:t>radio</w:t>
            </w:r>
          </w:p>
        </w:tc>
      </w:tr>
      <w:tr>
        <w:tblPrEx>
          <w:tblLook w:val="04A0" w:firstRow="1" w:lastRow="0" w:firstColumn="1" w:lastColumn="0" w:noHBand="0" w:noVBand="1"/>
        </w:tblPrEx>
        <w:trPr>
          <w:trHeight w:val="387"/>
        </w:trPr>
        <w:tc>
          <w:tcPr>
            <w:tcW w:w="1428" w:type="dxa"/>
            <w:vAlign w:val="center"/>
          </w:tcPr>
          <w:p>
            <w:pPr>
              <w:pStyle w:val="TableParagraph"/>
              <w:spacing w:before="0"/>
              <w:ind w:left="251" w:right="235"/>
              <w:jc w:val="center"/>
              <w:rPr>
                <w:rFonts w:ascii="Verdana" w:hAnsi="Verdana"/>
              </w:rPr>
            </w:pPr>
            <w:r>
              <w:rPr>
                <w:rFonts w:ascii="Verdana" w:hAnsi="Verdana"/>
                <w:spacing w:val="-5"/>
              </w:rPr>
              <w:t>203</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812120</w:t>
            </w:r>
          </w:p>
        </w:tc>
        <w:tc>
          <w:tcPr>
            <w:tcW w:w="2835" w:type="dxa"/>
            <w:vAlign w:val="center"/>
          </w:tcPr>
          <w:p>
            <w:pPr>
              <w:pStyle w:val="TableParagraph"/>
              <w:spacing w:before="0"/>
              <w:rPr>
                <w:rFonts w:ascii="Verdana" w:hAnsi="Verdana"/>
              </w:rPr>
            </w:pPr>
            <w:r>
              <w:rPr>
                <w:rFonts w:ascii="Verdana" w:hAnsi="Verdana"/>
                <w:color w:val="333333"/>
              </w:rPr>
              <w:t>Regaderas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baños</w:t>
            </w:r>
            <w:r>
              <w:rPr>
                <w:rFonts w:ascii="Verdana" w:hAnsi="Verdana"/>
                <w:color w:val="333333"/>
                <w:spacing w:val="5"/>
              </w:rPr>
              <w:t xml:space="preserve"> </w:t>
            </w:r>
            <w:r>
              <w:rPr>
                <w:rFonts w:ascii="Verdana" w:hAnsi="Verdana"/>
                <w:color w:val="333333"/>
                <w:spacing w:val="-2"/>
              </w:rPr>
              <w:t>públicos.</w:t>
            </w:r>
          </w:p>
        </w:tc>
        <w:tc>
          <w:tcPr>
            <w:tcW w:w="3969" w:type="dxa"/>
            <w:vAlign w:val="center"/>
          </w:tcPr>
          <w:p>
            <w:pPr>
              <w:pStyle w:val="TableParagraph"/>
              <w:spacing w:before="0"/>
              <w:rPr>
                <w:rFonts w:ascii="Verdana" w:hAnsi="Verdana"/>
              </w:rPr>
            </w:pPr>
            <w:r>
              <w:rPr>
                <w:rFonts w:ascii="Verdana" w:hAnsi="Verdana"/>
                <w:color w:val="333333"/>
              </w:rPr>
              <w:t>Baños</w:t>
            </w:r>
            <w:r>
              <w:rPr>
                <w:rFonts w:ascii="Verdana" w:hAnsi="Verdana"/>
                <w:color w:val="333333"/>
                <w:spacing w:val="5"/>
              </w:rPr>
              <w:t xml:space="preserve"> </w:t>
            </w:r>
            <w:r>
              <w:rPr>
                <w:rFonts w:ascii="Verdana" w:hAnsi="Verdana"/>
                <w:color w:val="333333"/>
                <w:spacing w:val="-2"/>
              </w:rPr>
              <w:t>públicos</w:t>
            </w:r>
          </w:p>
        </w:tc>
      </w:tr>
      <w:tr>
        <w:tblPrEx>
          <w:tblLook w:val="04A0" w:firstRow="1" w:lastRow="0" w:firstColumn="1" w:lastColumn="0" w:noHBand="0" w:noVBand="1"/>
        </w:tblPrEx>
        <w:trPr>
          <w:trHeight w:val="365"/>
        </w:trPr>
        <w:tc>
          <w:tcPr>
            <w:tcW w:w="1428" w:type="dxa"/>
            <w:vAlign w:val="center"/>
          </w:tcPr>
          <w:p>
            <w:pPr>
              <w:pStyle w:val="TableParagraph"/>
              <w:spacing w:before="0"/>
              <w:ind w:left="251" w:right="235"/>
              <w:jc w:val="center"/>
              <w:rPr>
                <w:rFonts w:ascii="Verdana" w:hAnsi="Verdana"/>
              </w:rPr>
            </w:pPr>
            <w:r>
              <w:rPr>
                <w:rFonts w:ascii="Verdana" w:hAnsi="Verdana"/>
                <w:spacing w:val="-5"/>
              </w:rPr>
              <w:t>204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532220</w:t>
            </w:r>
          </w:p>
        </w:tc>
        <w:tc>
          <w:tcPr>
            <w:tcW w:w="2835" w:type="dxa"/>
            <w:vAlign w:val="center"/>
          </w:tcPr>
          <w:p>
            <w:pPr>
              <w:pStyle w:val="TableParagraph"/>
              <w:spacing w:before="0"/>
              <w:rPr>
                <w:rFonts w:ascii="Verdana" w:hAnsi="Verdana"/>
              </w:rPr>
            </w:pPr>
            <w:r>
              <w:rPr>
                <w:rFonts w:ascii="Verdana" w:hAnsi="Verdana"/>
                <w:color w:val="333333"/>
              </w:rPr>
              <w:t>Renta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trajes</w:t>
            </w:r>
          </w:p>
        </w:tc>
        <w:tc>
          <w:tcPr>
            <w:tcW w:w="3969" w:type="dxa"/>
            <w:vAlign w:val="center"/>
          </w:tcPr>
          <w:p>
            <w:pPr>
              <w:pStyle w:val="TableParagraph"/>
              <w:spacing w:before="0"/>
              <w:rPr>
                <w:rFonts w:ascii="Verdana" w:hAnsi="Verdana"/>
              </w:rPr>
            </w:pPr>
            <w:r>
              <w:rPr>
                <w:rFonts w:ascii="Verdana" w:hAnsi="Verdana"/>
                <w:color w:val="333333"/>
              </w:rPr>
              <w:t>Alquiler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prendas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vestir</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205</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532493</w:t>
            </w:r>
          </w:p>
        </w:tc>
        <w:tc>
          <w:tcPr>
            <w:tcW w:w="2835" w:type="dxa"/>
            <w:vAlign w:val="center"/>
          </w:tcPr>
          <w:p>
            <w:pPr>
              <w:pStyle w:val="TableParagraph"/>
              <w:spacing w:before="0" w:line="240" w:lineRule="auto"/>
              <w:rPr>
                <w:rFonts w:ascii="Verdana" w:hAnsi="Verdana"/>
              </w:rPr>
            </w:pPr>
            <w:r>
              <w:rPr>
                <w:rFonts w:ascii="Verdana" w:hAnsi="Verdana"/>
                <w:color w:val="333333"/>
              </w:rPr>
              <w:t>Renta</w:t>
            </w:r>
            <w:r>
              <w:rPr>
                <w:rFonts w:ascii="Verdana" w:hAnsi="Verdana"/>
                <w:color w:val="333333"/>
                <w:spacing w:val="3"/>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compresores</w:t>
            </w:r>
          </w:p>
        </w:tc>
        <w:tc>
          <w:tcPr>
            <w:tcW w:w="3969" w:type="dxa"/>
            <w:vAlign w:val="center"/>
          </w:tcPr>
          <w:p>
            <w:pPr>
              <w:pStyle w:val="TableParagraph"/>
              <w:spacing w:before="0" w:line="240" w:lineRule="auto"/>
              <w:rPr>
                <w:rFonts w:ascii="Verdana" w:hAnsi="Verdana"/>
              </w:rPr>
            </w:pPr>
            <w:r>
              <w:rPr>
                <w:rFonts w:ascii="Verdana" w:hAnsi="Verdana"/>
                <w:color w:val="333333"/>
              </w:rPr>
              <w:t>Alquiler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maquinaria</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equipo</w:t>
            </w:r>
            <w:r>
              <w:rPr>
                <w:rFonts w:ascii="Verdana" w:hAnsi="Verdana"/>
                <w:color w:val="333333"/>
                <w:spacing w:val="3"/>
              </w:rPr>
              <w:t xml:space="preserve"> </w:t>
            </w:r>
            <w:r>
              <w:rPr>
                <w:rFonts w:ascii="Verdana" w:hAnsi="Verdana"/>
                <w:color w:val="333333"/>
              </w:rPr>
              <w:t>comercial</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servicios</w:t>
            </w:r>
          </w:p>
        </w:tc>
      </w:tr>
      <w:tr>
        <w:tblPrEx>
          <w:tblLook w:val="04A0" w:firstRow="1" w:lastRow="0" w:firstColumn="1" w:lastColumn="0" w:noHBand="0" w:noVBand="1"/>
        </w:tblPrEx>
        <w:trPr>
          <w:trHeight w:val="591"/>
        </w:trPr>
        <w:tc>
          <w:tcPr>
            <w:tcW w:w="1428" w:type="dxa"/>
            <w:vAlign w:val="center"/>
          </w:tcPr>
          <w:p>
            <w:pPr>
              <w:pStyle w:val="TableParagraph"/>
              <w:spacing w:before="0"/>
              <w:ind w:left="251" w:right="235"/>
              <w:jc w:val="center"/>
              <w:rPr>
                <w:rFonts w:ascii="Verdana" w:hAnsi="Verdana"/>
              </w:rPr>
            </w:pPr>
            <w:r>
              <w:rPr>
                <w:rFonts w:ascii="Verdana" w:hAnsi="Verdana"/>
                <w:spacing w:val="-5"/>
              </w:rPr>
              <w:t>206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323119</w:t>
            </w:r>
          </w:p>
        </w:tc>
        <w:tc>
          <w:tcPr>
            <w:tcW w:w="2835" w:type="dxa"/>
            <w:vAlign w:val="center"/>
          </w:tcPr>
          <w:p>
            <w:pPr>
              <w:pStyle w:val="TableParagraph"/>
              <w:spacing w:before="0"/>
              <w:rPr>
                <w:rFonts w:ascii="Verdana" w:hAnsi="Verdana"/>
              </w:rPr>
            </w:pPr>
            <w:r>
              <w:rPr>
                <w:rFonts w:ascii="Verdana" w:hAnsi="Verdana"/>
                <w:color w:val="333333"/>
              </w:rPr>
              <w:t>Rótulos</w:t>
            </w:r>
            <w:r>
              <w:rPr>
                <w:rFonts w:ascii="Verdana" w:hAnsi="Verdana"/>
                <w:color w:val="333333"/>
                <w:spacing w:val="4"/>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similares.</w:t>
            </w:r>
          </w:p>
        </w:tc>
        <w:tc>
          <w:tcPr>
            <w:tcW w:w="3969" w:type="dxa"/>
            <w:vAlign w:val="center"/>
          </w:tcPr>
          <w:p>
            <w:pPr>
              <w:pStyle w:val="TableParagraph"/>
              <w:spacing w:before="0"/>
              <w:rPr>
                <w:rFonts w:ascii="Verdana" w:hAnsi="Verdana"/>
              </w:rPr>
            </w:pPr>
            <w:r>
              <w:rPr>
                <w:rFonts w:ascii="Verdana" w:hAnsi="Verdana"/>
                <w:color w:val="333333"/>
              </w:rPr>
              <w:t>Impresión</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formas</w:t>
            </w:r>
            <w:r>
              <w:rPr>
                <w:rFonts w:ascii="Verdana" w:hAnsi="Verdana"/>
                <w:color w:val="333333"/>
                <w:spacing w:val="5"/>
              </w:rPr>
              <w:t xml:space="preserve"> </w:t>
            </w:r>
            <w:r>
              <w:rPr>
                <w:rFonts w:ascii="Verdana" w:hAnsi="Verdana"/>
                <w:color w:val="333333"/>
              </w:rPr>
              <w:t>continuas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otros</w:t>
            </w:r>
            <w:r>
              <w:rPr>
                <w:rFonts w:ascii="Verdana" w:hAnsi="Verdana"/>
                <w:color w:val="333333"/>
                <w:spacing w:val="4"/>
              </w:rPr>
              <w:t xml:space="preserve"> </w:t>
            </w:r>
            <w:r>
              <w:rPr>
                <w:rFonts w:ascii="Verdana" w:hAnsi="Verdana"/>
                <w:color w:val="333333"/>
                <w:spacing w:val="-2"/>
              </w:rPr>
              <w:t>impresos</w:t>
            </w:r>
          </w:p>
        </w:tc>
      </w:tr>
      <w:tr>
        <w:tblPrEx>
          <w:tblLook w:val="04A0" w:firstRow="1" w:lastRow="0" w:firstColumn="1" w:lastColumn="0" w:noHBand="0" w:noVBand="1"/>
        </w:tblPrEx>
        <w:trPr>
          <w:trHeight w:val="401"/>
        </w:trPr>
        <w:tc>
          <w:tcPr>
            <w:tcW w:w="1428" w:type="dxa"/>
            <w:vAlign w:val="center"/>
          </w:tcPr>
          <w:p>
            <w:pPr>
              <w:pStyle w:val="TableParagraph"/>
              <w:spacing w:before="0"/>
              <w:ind w:left="251" w:right="235"/>
              <w:jc w:val="center"/>
              <w:rPr>
                <w:rFonts w:ascii="Verdana" w:hAnsi="Verdana"/>
              </w:rPr>
            </w:pPr>
            <w:r>
              <w:rPr>
                <w:rFonts w:ascii="Verdana" w:hAnsi="Verdana"/>
                <w:spacing w:val="-5"/>
              </w:rPr>
              <w:t>207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812130</w:t>
            </w:r>
          </w:p>
        </w:tc>
        <w:tc>
          <w:tcPr>
            <w:tcW w:w="2835" w:type="dxa"/>
            <w:vAlign w:val="center"/>
          </w:tcPr>
          <w:p>
            <w:pPr>
              <w:pStyle w:val="TableParagraph"/>
              <w:spacing w:before="0"/>
              <w:rPr>
                <w:rFonts w:ascii="Verdana" w:hAnsi="Verdana"/>
              </w:rPr>
            </w:pPr>
            <w:r>
              <w:rPr>
                <w:rFonts w:ascii="Verdana" w:hAnsi="Verdana"/>
                <w:color w:val="333333"/>
                <w:spacing w:val="-2"/>
              </w:rPr>
              <w:t>Sanitarios.</w:t>
            </w:r>
          </w:p>
        </w:tc>
        <w:tc>
          <w:tcPr>
            <w:tcW w:w="3969" w:type="dxa"/>
            <w:vAlign w:val="center"/>
          </w:tcPr>
          <w:p>
            <w:pPr>
              <w:pStyle w:val="TableParagraph"/>
              <w:spacing w:before="0"/>
              <w:rPr>
                <w:rFonts w:ascii="Verdana" w:hAnsi="Verdana"/>
              </w:rPr>
            </w:pPr>
            <w:r>
              <w:rPr>
                <w:rFonts w:ascii="Verdana" w:hAnsi="Verdana"/>
                <w:color w:val="333333"/>
              </w:rPr>
              <w:t>Sanitarios</w:t>
            </w:r>
            <w:r>
              <w:rPr>
                <w:rFonts w:ascii="Verdana" w:hAnsi="Verdana"/>
                <w:color w:val="333333"/>
                <w:spacing w:val="5"/>
              </w:rPr>
              <w:t xml:space="preserve"> </w:t>
            </w:r>
            <w:r>
              <w:rPr>
                <w:rFonts w:ascii="Verdana" w:hAnsi="Verdana"/>
                <w:color w:val="333333"/>
              </w:rPr>
              <w:t>públicos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proofErr w:type="spellStart"/>
            <w:r>
              <w:rPr>
                <w:rFonts w:ascii="Verdana" w:hAnsi="Verdana"/>
                <w:color w:val="333333"/>
                <w:spacing w:val="-2"/>
              </w:rPr>
              <w:t>bolerías</w:t>
            </w:r>
            <w:proofErr w:type="spellEnd"/>
          </w:p>
        </w:tc>
      </w:tr>
      <w:tr>
        <w:tblPrEx>
          <w:tblLook w:val="04A0" w:firstRow="1" w:lastRow="0" w:firstColumn="1" w:lastColumn="0" w:noHBand="0" w:noVBand="1"/>
        </w:tblPrEx>
        <w:trPr>
          <w:trHeight w:val="407"/>
        </w:trPr>
        <w:tc>
          <w:tcPr>
            <w:tcW w:w="1428" w:type="dxa"/>
            <w:vAlign w:val="center"/>
          </w:tcPr>
          <w:p>
            <w:pPr>
              <w:pStyle w:val="TableParagraph"/>
              <w:spacing w:before="0"/>
              <w:ind w:left="251" w:right="235"/>
              <w:jc w:val="center"/>
              <w:rPr>
                <w:rFonts w:ascii="Verdana" w:hAnsi="Verdana"/>
              </w:rPr>
            </w:pPr>
            <w:r>
              <w:rPr>
                <w:rFonts w:ascii="Verdana" w:hAnsi="Verdana"/>
                <w:spacing w:val="-5"/>
              </w:rPr>
              <w:t>208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315225</w:t>
            </w:r>
          </w:p>
        </w:tc>
        <w:tc>
          <w:tcPr>
            <w:tcW w:w="2835" w:type="dxa"/>
            <w:vAlign w:val="center"/>
          </w:tcPr>
          <w:p>
            <w:pPr>
              <w:pStyle w:val="TableParagraph"/>
              <w:spacing w:before="0"/>
              <w:rPr>
                <w:rFonts w:ascii="Verdana" w:hAnsi="Verdana"/>
              </w:rPr>
            </w:pPr>
            <w:r>
              <w:rPr>
                <w:rFonts w:ascii="Verdana" w:hAnsi="Verdana"/>
                <w:color w:val="333333"/>
                <w:spacing w:val="-2"/>
              </w:rPr>
              <w:t>Sastrería.</w:t>
            </w:r>
          </w:p>
        </w:tc>
        <w:tc>
          <w:tcPr>
            <w:tcW w:w="3969" w:type="dxa"/>
            <w:vAlign w:val="center"/>
          </w:tcPr>
          <w:p>
            <w:pPr>
              <w:pStyle w:val="TableParagraph"/>
              <w:spacing w:before="0"/>
              <w:rPr>
                <w:rFonts w:ascii="Verdana" w:hAnsi="Verdana"/>
              </w:rPr>
            </w:pPr>
            <w:r>
              <w:rPr>
                <w:rFonts w:ascii="Verdana" w:hAnsi="Verdana"/>
                <w:color w:val="333333"/>
              </w:rPr>
              <w:t>Confección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prendas</w:t>
            </w:r>
            <w:r>
              <w:rPr>
                <w:rFonts w:ascii="Verdana" w:hAnsi="Verdana"/>
                <w:color w:val="333333"/>
                <w:spacing w:val="6"/>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vestir</w:t>
            </w:r>
            <w:r>
              <w:rPr>
                <w:rFonts w:ascii="Verdana" w:hAnsi="Verdana"/>
                <w:color w:val="333333"/>
                <w:spacing w:val="6"/>
              </w:rPr>
              <w:t xml:space="preserve"> </w:t>
            </w:r>
            <w:r>
              <w:rPr>
                <w:rFonts w:ascii="Verdana" w:hAnsi="Verdana"/>
                <w:color w:val="333333"/>
              </w:rPr>
              <w:t>sobre</w:t>
            </w:r>
            <w:r>
              <w:rPr>
                <w:rFonts w:ascii="Verdana" w:hAnsi="Verdana"/>
                <w:color w:val="333333"/>
                <w:spacing w:val="5"/>
              </w:rPr>
              <w:t xml:space="preserve"> </w:t>
            </w:r>
            <w:r>
              <w:rPr>
                <w:rFonts w:ascii="Verdana" w:hAnsi="Verdana"/>
                <w:color w:val="333333"/>
                <w:spacing w:val="-2"/>
              </w:rPr>
              <w:t>medida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209</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811410</w:t>
            </w:r>
          </w:p>
        </w:tc>
        <w:tc>
          <w:tcPr>
            <w:tcW w:w="2835" w:type="dxa"/>
            <w:vAlign w:val="center"/>
          </w:tcPr>
          <w:p>
            <w:pPr>
              <w:pStyle w:val="TableParagraph"/>
              <w:spacing w:before="0" w:line="240" w:lineRule="auto"/>
              <w:rPr>
                <w:rFonts w:ascii="Verdana" w:hAnsi="Verdana"/>
              </w:rPr>
            </w:pPr>
            <w:r>
              <w:rPr>
                <w:rFonts w:ascii="Verdana" w:hAnsi="Verdana"/>
                <w:color w:val="333333"/>
              </w:rPr>
              <w:t>Taller</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spacing w:val="-2"/>
              </w:rPr>
              <w:t>electrodomésticos</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eléctricos</w:t>
            </w:r>
            <w:r>
              <w:rPr>
                <w:rFonts w:ascii="Verdana" w:hAnsi="Verdana"/>
                <w:color w:val="333333"/>
                <w:spacing w:val="5"/>
              </w:rPr>
              <w:t xml:space="preserve"> </w:t>
            </w:r>
            <w:r>
              <w:rPr>
                <w:rFonts w:ascii="Verdana" w:hAnsi="Verdana"/>
                <w:color w:val="333333"/>
                <w:spacing w:val="-4"/>
              </w:rPr>
              <w:t xml:space="preserve">para </w:t>
            </w:r>
            <w:r>
              <w:rPr>
                <w:rFonts w:ascii="Verdana" w:hAnsi="Verdana"/>
                <w:color w:val="333333"/>
              </w:rPr>
              <w:t>el</w:t>
            </w:r>
            <w:r>
              <w:rPr>
                <w:rFonts w:ascii="Verdana" w:hAnsi="Verdana"/>
                <w:color w:val="333333"/>
                <w:spacing w:val="1"/>
              </w:rPr>
              <w:t xml:space="preserve">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210</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811410</w:t>
            </w:r>
          </w:p>
        </w:tc>
        <w:tc>
          <w:tcPr>
            <w:tcW w:w="2835" w:type="dxa"/>
            <w:vAlign w:val="center"/>
          </w:tcPr>
          <w:p>
            <w:pPr>
              <w:pStyle w:val="TableParagraph"/>
              <w:spacing w:before="0" w:line="240" w:lineRule="auto"/>
              <w:rPr>
                <w:rFonts w:ascii="Verdana" w:hAnsi="Verdana"/>
              </w:rPr>
            </w:pPr>
            <w:r>
              <w:rPr>
                <w:rFonts w:ascii="Verdana" w:hAnsi="Verdana"/>
                <w:color w:val="333333"/>
              </w:rPr>
              <w:t>Taller</w:t>
            </w:r>
            <w:r>
              <w:rPr>
                <w:rFonts w:ascii="Verdana" w:hAnsi="Verdana"/>
                <w:color w:val="333333"/>
                <w:spacing w:val="5"/>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spacing w:val="-2"/>
              </w:rPr>
              <w:t>electrónicos</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aparatos</w:t>
            </w:r>
            <w:r>
              <w:rPr>
                <w:rFonts w:ascii="Verdana" w:hAnsi="Verdana"/>
                <w:color w:val="333333"/>
                <w:spacing w:val="6"/>
              </w:rPr>
              <w:t xml:space="preserve"> </w:t>
            </w:r>
            <w:r>
              <w:rPr>
                <w:rFonts w:ascii="Verdana" w:hAnsi="Verdana"/>
                <w:color w:val="333333"/>
              </w:rPr>
              <w:t>eléctricos</w:t>
            </w:r>
            <w:r>
              <w:rPr>
                <w:rFonts w:ascii="Verdana" w:hAnsi="Verdana"/>
                <w:color w:val="333333"/>
                <w:spacing w:val="5"/>
              </w:rPr>
              <w:t xml:space="preserve"> </w:t>
            </w:r>
            <w:r>
              <w:rPr>
                <w:rFonts w:ascii="Verdana" w:hAnsi="Verdana"/>
                <w:color w:val="333333"/>
                <w:spacing w:val="-4"/>
              </w:rPr>
              <w:t xml:space="preserve">para </w:t>
            </w:r>
            <w:r>
              <w:rPr>
                <w:rFonts w:ascii="Verdana" w:hAnsi="Verdana"/>
                <w:color w:val="333333"/>
              </w:rPr>
              <w:t>el</w:t>
            </w:r>
            <w:r>
              <w:rPr>
                <w:rFonts w:ascii="Verdana" w:hAnsi="Verdana"/>
                <w:color w:val="333333"/>
                <w:spacing w:val="1"/>
              </w:rPr>
              <w:t xml:space="preserve"> </w:t>
            </w:r>
            <w:r>
              <w:rPr>
                <w:rFonts w:ascii="Verdana" w:hAnsi="Verdana"/>
                <w:color w:val="333333"/>
              </w:rPr>
              <w:t>hogar</w:t>
            </w:r>
            <w:r>
              <w:rPr>
                <w:rFonts w:ascii="Verdana" w:hAnsi="Verdana"/>
                <w:color w:val="333333"/>
                <w:spacing w:val="3"/>
              </w:rPr>
              <w:t xml:space="preserve"> </w:t>
            </w:r>
            <w:r>
              <w:rPr>
                <w:rFonts w:ascii="Verdana" w:hAnsi="Verdana"/>
                <w:color w:val="333333"/>
              </w:rPr>
              <w:t>y</w:t>
            </w:r>
            <w:r>
              <w:rPr>
                <w:rFonts w:ascii="Verdana" w:hAnsi="Verdana"/>
                <w:color w:val="333333"/>
                <w:spacing w:val="1"/>
              </w:rPr>
              <w:t xml:space="preserve"> </w:t>
            </w:r>
            <w:r>
              <w:rPr>
                <w:rFonts w:ascii="Verdana" w:hAnsi="Verdana"/>
                <w:color w:val="333333"/>
                <w:spacing w:val="-2"/>
              </w:rPr>
              <w:t>personales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211</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811311</w:t>
            </w:r>
          </w:p>
        </w:tc>
        <w:tc>
          <w:tcPr>
            <w:tcW w:w="2835" w:type="dxa"/>
            <w:vAlign w:val="center"/>
          </w:tcPr>
          <w:p>
            <w:pPr>
              <w:pStyle w:val="TableParagraph"/>
              <w:spacing w:before="0" w:line="240" w:lineRule="auto"/>
              <w:rPr>
                <w:rFonts w:ascii="Verdana" w:hAnsi="Verdana"/>
              </w:rPr>
            </w:pPr>
            <w:r>
              <w:rPr>
                <w:rFonts w:ascii="Verdana" w:hAnsi="Verdana"/>
                <w:color w:val="333333"/>
              </w:rPr>
              <w:t>Taller</w:t>
            </w:r>
            <w:r>
              <w:rPr>
                <w:rFonts w:ascii="Verdana" w:hAnsi="Verdana"/>
                <w:color w:val="333333"/>
                <w:spacing w:val="5"/>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reparación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máquinas</w:t>
            </w:r>
            <w:r>
              <w:rPr>
                <w:rFonts w:ascii="Verdana" w:hAnsi="Verdana"/>
                <w:color w:val="333333"/>
                <w:spacing w:val="5"/>
              </w:rPr>
              <w:t xml:space="preserve"> </w:t>
            </w:r>
            <w:r>
              <w:rPr>
                <w:rFonts w:ascii="Verdana" w:hAnsi="Verdana"/>
                <w:color w:val="333333"/>
              </w:rPr>
              <w:t>para</w:t>
            </w:r>
            <w:r>
              <w:rPr>
                <w:rFonts w:ascii="Verdana" w:hAnsi="Verdana"/>
                <w:color w:val="333333"/>
                <w:spacing w:val="4"/>
              </w:rPr>
              <w:t xml:space="preserve"> </w:t>
            </w:r>
            <w:r>
              <w:rPr>
                <w:rFonts w:ascii="Verdana" w:hAnsi="Verdana"/>
                <w:color w:val="333333"/>
                <w:spacing w:val="-2"/>
              </w:rPr>
              <w:t>jardín</w:t>
            </w:r>
          </w:p>
        </w:tc>
        <w:tc>
          <w:tcPr>
            <w:tcW w:w="3969" w:type="dxa"/>
            <w:vAlign w:val="center"/>
          </w:tcPr>
          <w:p>
            <w:pPr>
              <w:pStyle w:val="TableParagraph"/>
              <w:spacing w:before="0" w:line="240" w:lineRule="auto"/>
              <w:rPr>
                <w:rFonts w:ascii="Verdana" w:hAnsi="Verdana"/>
              </w:rPr>
            </w:pPr>
            <w:r>
              <w:rPr>
                <w:rFonts w:ascii="Verdana" w:hAnsi="Verdana"/>
                <w:color w:val="333333"/>
              </w:rPr>
              <w:t>Reparación</w:t>
            </w:r>
            <w:r>
              <w:rPr>
                <w:rFonts w:ascii="Verdana" w:hAnsi="Verdana"/>
                <w:color w:val="333333"/>
                <w:spacing w:val="3"/>
              </w:rPr>
              <w:t xml:space="preserve"> </w:t>
            </w:r>
            <w:r>
              <w:rPr>
                <w:rFonts w:ascii="Verdana" w:hAnsi="Verdana"/>
                <w:color w:val="333333"/>
              </w:rPr>
              <w:t>y</w:t>
            </w:r>
            <w:r>
              <w:rPr>
                <w:rFonts w:ascii="Verdana" w:hAnsi="Verdana"/>
                <w:color w:val="333333"/>
                <w:spacing w:val="2"/>
              </w:rPr>
              <w:t xml:space="preserve"> </w:t>
            </w:r>
            <w:r>
              <w:rPr>
                <w:rFonts w:ascii="Verdana" w:hAnsi="Verdana"/>
                <w:color w:val="333333"/>
              </w:rPr>
              <w:t>mantenimiento</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maquinaria</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 xml:space="preserve">equipo </w:t>
            </w:r>
            <w:r>
              <w:rPr>
                <w:rFonts w:ascii="Verdana" w:hAnsi="Verdana"/>
                <w:color w:val="333333"/>
              </w:rPr>
              <w:t>agropecuario</w:t>
            </w:r>
            <w:r>
              <w:rPr>
                <w:rFonts w:ascii="Verdana" w:hAnsi="Verdana"/>
                <w:color w:val="333333"/>
                <w:spacing w:val="4"/>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forestal</w:t>
            </w:r>
          </w:p>
        </w:tc>
      </w:tr>
      <w:tr>
        <w:tblPrEx>
          <w:tblLook w:val="04A0" w:firstRow="1" w:lastRow="0" w:firstColumn="1" w:lastColumn="0" w:noHBand="0" w:noVBand="1"/>
        </w:tblPrEx>
        <w:trPr>
          <w:trHeight w:val="193"/>
        </w:trPr>
        <w:tc>
          <w:tcPr>
            <w:tcW w:w="1428" w:type="dxa"/>
            <w:vAlign w:val="center"/>
          </w:tcPr>
          <w:p>
            <w:pPr>
              <w:pStyle w:val="TableParagraph"/>
              <w:spacing w:before="0"/>
              <w:ind w:left="251" w:right="235"/>
              <w:jc w:val="center"/>
              <w:rPr>
                <w:rFonts w:ascii="Verdana" w:hAnsi="Verdana"/>
              </w:rPr>
            </w:pPr>
            <w:r>
              <w:rPr>
                <w:rFonts w:ascii="Verdana" w:hAnsi="Verdana"/>
                <w:spacing w:val="-5"/>
              </w:rPr>
              <w:t>212</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812210</w:t>
            </w:r>
          </w:p>
        </w:tc>
        <w:tc>
          <w:tcPr>
            <w:tcW w:w="2835" w:type="dxa"/>
            <w:vAlign w:val="center"/>
          </w:tcPr>
          <w:p>
            <w:pPr>
              <w:pStyle w:val="TableParagraph"/>
              <w:spacing w:before="0"/>
              <w:rPr>
                <w:rFonts w:ascii="Verdana" w:hAnsi="Verdana"/>
              </w:rPr>
            </w:pPr>
            <w:r>
              <w:rPr>
                <w:rFonts w:ascii="Verdana" w:hAnsi="Verdana"/>
                <w:color w:val="333333"/>
                <w:spacing w:val="-2"/>
              </w:rPr>
              <w:t>Tintorería.</w:t>
            </w:r>
          </w:p>
        </w:tc>
        <w:tc>
          <w:tcPr>
            <w:tcW w:w="3969" w:type="dxa"/>
            <w:vAlign w:val="center"/>
          </w:tcPr>
          <w:p>
            <w:pPr>
              <w:pStyle w:val="TableParagraph"/>
              <w:spacing w:before="0"/>
              <w:rPr>
                <w:rFonts w:ascii="Verdana" w:hAnsi="Verdana"/>
              </w:rPr>
            </w:pPr>
            <w:r>
              <w:rPr>
                <w:rFonts w:ascii="Verdana" w:hAnsi="Verdana"/>
                <w:color w:val="333333"/>
              </w:rPr>
              <w:t>Lavanderías</w:t>
            </w:r>
            <w:r>
              <w:rPr>
                <w:rFonts w:ascii="Verdana" w:hAnsi="Verdana"/>
                <w:color w:val="333333"/>
                <w:spacing w:val="7"/>
              </w:rPr>
              <w:t xml:space="preserve"> </w:t>
            </w:r>
            <w:r>
              <w:rPr>
                <w:rFonts w:ascii="Verdana" w:hAnsi="Verdana"/>
                <w:color w:val="333333"/>
              </w:rPr>
              <w:t>y</w:t>
            </w:r>
            <w:r>
              <w:rPr>
                <w:rFonts w:ascii="Verdana" w:hAnsi="Verdana"/>
                <w:color w:val="333333"/>
                <w:spacing w:val="4"/>
              </w:rPr>
              <w:t xml:space="preserve"> </w:t>
            </w:r>
            <w:r>
              <w:rPr>
                <w:rFonts w:ascii="Verdana" w:hAnsi="Verdana"/>
                <w:color w:val="333333"/>
                <w:spacing w:val="-2"/>
              </w:rPr>
              <w:t>tintorerías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213</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465215</w:t>
            </w:r>
          </w:p>
        </w:tc>
        <w:tc>
          <w:tcPr>
            <w:tcW w:w="2835" w:type="dxa"/>
            <w:vAlign w:val="center"/>
          </w:tcPr>
          <w:p>
            <w:pPr>
              <w:pStyle w:val="TableParagraph"/>
              <w:spacing w:before="0" w:line="240" w:lineRule="auto"/>
              <w:rPr>
                <w:rFonts w:ascii="Verdana" w:hAnsi="Verdana"/>
              </w:rPr>
            </w:pPr>
            <w:r>
              <w:rPr>
                <w:rFonts w:ascii="Verdana" w:hAnsi="Verdana"/>
                <w:color w:val="333333"/>
              </w:rPr>
              <w:t>Venta</w:t>
            </w:r>
            <w:r>
              <w:rPr>
                <w:rFonts w:ascii="Verdana" w:hAnsi="Verdana"/>
                <w:color w:val="333333"/>
                <w:spacing w:val="2"/>
              </w:rPr>
              <w:t xml:space="preserve"> </w:t>
            </w:r>
            <w:r>
              <w:rPr>
                <w:rFonts w:ascii="Verdana" w:hAnsi="Verdana"/>
                <w:color w:val="333333"/>
              </w:rPr>
              <w:t>de</w:t>
            </w:r>
            <w:r>
              <w:rPr>
                <w:rFonts w:ascii="Verdana" w:hAnsi="Verdana"/>
                <w:color w:val="333333"/>
                <w:spacing w:val="46"/>
              </w:rPr>
              <w:t xml:space="preserve"> </w:t>
            </w:r>
            <w:r>
              <w:rPr>
                <w:rFonts w:ascii="Verdana" w:hAnsi="Verdana"/>
                <w:color w:val="333333"/>
              </w:rPr>
              <w:t>todo</w:t>
            </w:r>
            <w:r>
              <w:rPr>
                <w:rFonts w:ascii="Verdana" w:hAnsi="Verdana"/>
                <w:color w:val="333333"/>
                <w:spacing w:val="3"/>
              </w:rPr>
              <w:t xml:space="preserve"> </w:t>
            </w:r>
            <w:r>
              <w:rPr>
                <w:rFonts w:ascii="Verdana" w:hAnsi="Verdana"/>
                <w:color w:val="333333"/>
              </w:rPr>
              <w:t>tipo</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charrería</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artículos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aparatos deportivos</w:t>
            </w:r>
          </w:p>
        </w:tc>
      </w:tr>
      <w:tr>
        <w:tblPrEx>
          <w:tblLook w:val="04A0" w:firstRow="1" w:lastRow="0" w:firstColumn="1" w:lastColumn="0" w:noHBand="0" w:noVBand="1"/>
        </w:tblPrEx>
        <w:trPr>
          <w:trHeight w:val="501"/>
        </w:trPr>
        <w:tc>
          <w:tcPr>
            <w:tcW w:w="1428" w:type="dxa"/>
            <w:vAlign w:val="center"/>
          </w:tcPr>
          <w:p>
            <w:pPr>
              <w:pStyle w:val="TableParagraph"/>
              <w:spacing w:before="0"/>
              <w:ind w:left="251" w:right="235"/>
              <w:jc w:val="center"/>
              <w:rPr>
                <w:rFonts w:ascii="Verdana" w:hAnsi="Verdana"/>
              </w:rPr>
            </w:pPr>
            <w:r>
              <w:rPr>
                <w:rFonts w:ascii="Verdana" w:hAnsi="Verdana"/>
                <w:spacing w:val="-5"/>
              </w:rPr>
              <w:t>214</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461130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alimentos</w:t>
            </w:r>
            <w:r>
              <w:rPr>
                <w:rFonts w:ascii="Verdana" w:hAnsi="Verdana"/>
                <w:color w:val="333333"/>
                <w:spacing w:val="5"/>
              </w:rPr>
              <w:t xml:space="preserve"> </w:t>
            </w:r>
            <w:r>
              <w:rPr>
                <w:rFonts w:ascii="Verdana" w:hAnsi="Verdana"/>
                <w:color w:val="333333"/>
                <w:spacing w:val="-2"/>
              </w:rPr>
              <w:t>balanceados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3"/>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5"/>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frutas</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verduras</w:t>
            </w:r>
            <w:r>
              <w:rPr>
                <w:rFonts w:ascii="Verdana" w:hAnsi="Verdana"/>
                <w:color w:val="333333"/>
                <w:spacing w:val="4"/>
              </w:rPr>
              <w:t xml:space="preserve"> </w:t>
            </w:r>
            <w:r>
              <w:rPr>
                <w:rFonts w:ascii="Verdana" w:hAnsi="Verdana"/>
                <w:color w:val="333333"/>
                <w:spacing w:val="-2"/>
              </w:rPr>
              <w:t>frescas</w:t>
            </w:r>
          </w:p>
        </w:tc>
      </w:tr>
      <w:tr>
        <w:tblPrEx>
          <w:tblLook w:val="04A0" w:firstRow="1" w:lastRow="0" w:firstColumn="1" w:lastColumn="0" w:noHBand="0" w:noVBand="1"/>
        </w:tblPrEx>
        <w:trPr>
          <w:trHeight w:val="423"/>
        </w:trPr>
        <w:tc>
          <w:tcPr>
            <w:tcW w:w="1428" w:type="dxa"/>
            <w:vAlign w:val="center"/>
          </w:tcPr>
          <w:p>
            <w:pPr>
              <w:pStyle w:val="TableParagraph"/>
              <w:spacing w:before="0"/>
              <w:ind w:left="251" w:right="235"/>
              <w:jc w:val="center"/>
              <w:rPr>
                <w:rFonts w:ascii="Verdana" w:hAnsi="Verdana"/>
              </w:rPr>
            </w:pPr>
            <w:r>
              <w:rPr>
                <w:rFonts w:ascii="Verdana" w:hAnsi="Verdana"/>
                <w:spacing w:val="-5"/>
              </w:rPr>
              <w:t>215</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561590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2"/>
              </w:rPr>
              <w:t>boletos</w:t>
            </w:r>
          </w:p>
        </w:tc>
        <w:tc>
          <w:tcPr>
            <w:tcW w:w="3969" w:type="dxa"/>
            <w:vAlign w:val="center"/>
          </w:tcPr>
          <w:p>
            <w:pPr>
              <w:pStyle w:val="TableParagraph"/>
              <w:spacing w:before="0"/>
              <w:rPr>
                <w:rFonts w:ascii="Verdana" w:hAnsi="Verdana"/>
              </w:rPr>
            </w:pPr>
            <w:r>
              <w:rPr>
                <w:rFonts w:ascii="Verdana" w:hAnsi="Verdana"/>
                <w:color w:val="333333"/>
              </w:rPr>
              <w:t>Otros</w:t>
            </w:r>
            <w:r>
              <w:rPr>
                <w:rFonts w:ascii="Verdana" w:hAnsi="Verdana"/>
                <w:color w:val="333333"/>
                <w:spacing w:val="6"/>
              </w:rPr>
              <w:t xml:space="preserve"> </w:t>
            </w:r>
            <w:r>
              <w:rPr>
                <w:rFonts w:ascii="Verdana" w:hAnsi="Verdana"/>
                <w:color w:val="333333"/>
              </w:rPr>
              <w:t>servicios</w:t>
            </w:r>
            <w:r>
              <w:rPr>
                <w:rFonts w:ascii="Verdana" w:hAnsi="Verdana"/>
                <w:color w:val="333333"/>
                <w:spacing w:val="7"/>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reservaciones</w:t>
            </w:r>
          </w:p>
        </w:tc>
      </w:tr>
      <w:tr>
        <w:tblPrEx>
          <w:tblLook w:val="04A0" w:firstRow="1" w:lastRow="0" w:firstColumn="1" w:lastColumn="0" w:noHBand="0" w:noVBand="1"/>
        </w:tblPrEx>
        <w:trPr>
          <w:trHeight w:val="194"/>
        </w:trPr>
        <w:tc>
          <w:tcPr>
            <w:tcW w:w="1428" w:type="dxa"/>
            <w:vAlign w:val="center"/>
          </w:tcPr>
          <w:p>
            <w:pPr>
              <w:pStyle w:val="TableParagraph"/>
              <w:spacing w:before="0"/>
              <w:ind w:left="251" w:right="235"/>
              <w:jc w:val="center"/>
              <w:rPr>
                <w:rFonts w:ascii="Verdana" w:hAnsi="Verdana"/>
              </w:rPr>
            </w:pPr>
            <w:r>
              <w:rPr>
                <w:rFonts w:ascii="Verdana" w:hAnsi="Verdana"/>
                <w:spacing w:val="-5"/>
              </w:rPr>
              <w:t>216</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465911</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3"/>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mascotas</w:t>
            </w:r>
            <w:r>
              <w:rPr>
                <w:rFonts w:ascii="Verdana" w:hAnsi="Verdana"/>
                <w:color w:val="333333"/>
                <w:spacing w:val="5"/>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accesorios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mascotas</w:t>
            </w:r>
          </w:p>
        </w:tc>
      </w:tr>
      <w:tr>
        <w:tblPrEx>
          <w:tblLook w:val="04A0" w:firstRow="1" w:lastRow="0" w:firstColumn="1" w:lastColumn="0" w:noHBand="0" w:noVBand="1"/>
        </w:tblPrEx>
        <w:trPr>
          <w:trHeight w:val="519"/>
        </w:trPr>
        <w:tc>
          <w:tcPr>
            <w:tcW w:w="1428" w:type="dxa"/>
            <w:vAlign w:val="center"/>
          </w:tcPr>
          <w:p>
            <w:pPr>
              <w:pStyle w:val="TableParagraph"/>
              <w:spacing w:before="0"/>
              <w:ind w:left="251" w:right="235"/>
              <w:jc w:val="center"/>
              <w:rPr>
                <w:rFonts w:ascii="Verdana" w:hAnsi="Verdana"/>
              </w:rPr>
            </w:pPr>
            <w:r>
              <w:rPr>
                <w:rFonts w:ascii="Verdana" w:hAnsi="Verdana"/>
                <w:spacing w:val="-5"/>
              </w:rPr>
              <w:t>217</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517910</w:t>
            </w:r>
          </w:p>
        </w:tc>
        <w:tc>
          <w:tcPr>
            <w:tcW w:w="2835"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tarjetas</w:t>
            </w:r>
            <w:r>
              <w:rPr>
                <w:rFonts w:ascii="Verdana" w:hAnsi="Verdana"/>
                <w:color w:val="333333"/>
                <w:spacing w:val="5"/>
              </w:rPr>
              <w:t xml:space="preserve"> </w:t>
            </w:r>
            <w:r>
              <w:rPr>
                <w:rFonts w:ascii="Verdana" w:hAnsi="Verdana"/>
                <w:color w:val="333333"/>
                <w:spacing w:val="-2"/>
              </w:rPr>
              <w:t>telefónicas</w:t>
            </w:r>
          </w:p>
        </w:tc>
        <w:tc>
          <w:tcPr>
            <w:tcW w:w="3969" w:type="dxa"/>
            <w:vAlign w:val="center"/>
          </w:tcPr>
          <w:p>
            <w:pPr>
              <w:pStyle w:val="TableParagraph"/>
              <w:spacing w:before="0"/>
              <w:rPr>
                <w:rFonts w:ascii="Verdana" w:hAnsi="Verdana"/>
              </w:rPr>
            </w:pPr>
            <w:r>
              <w:rPr>
                <w:rFonts w:ascii="Verdana" w:hAnsi="Verdana"/>
                <w:color w:val="333333"/>
              </w:rPr>
              <w:t>Otros</w:t>
            </w:r>
            <w:r>
              <w:rPr>
                <w:rFonts w:ascii="Verdana" w:hAnsi="Verdana"/>
                <w:color w:val="333333"/>
                <w:spacing w:val="6"/>
              </w:rPr>
              <w:t xml:space="preserve"> </w:t>
            </w:r>
            <w:r>
              <w:rPr>
                <w:rFonts w:ascii="Verdana" w:hAnsi="Verdana"/>
                <w:color w:val="333333"/>
              </w:rPr>
              <w:t>servicios</w:t>
            </w:r>
            <w:r>
              <w:rPr>
                <w:rFonts w:ascii="Verdana" w:hAnsi="Verdana"/>
                <w:color w:val="333333"/>
                <w:spacing w:val="7"/>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spacing w:val="-2"/>
              </w:rPr>
              <w:t>telecomunicaciones</w:t>
            </w:r>
          </w:p>
        </w:tc>
      </w:tr>
      <w:tr>
        <w:tblPrEx>
          <w:tblLook w:val="04A0" w:firstRow="1" w:lastRow="0" w:firstColumn="1" w:lastColumn="0" w:noHBand="0" w:noVBand="1"/>
        </w:tblPrEx>
        <w:trPr>
          <w:trHeight w:val="413"/>
        </w:trPr>
        <w:tc>
          <w:tcPr>
            <w:tcW w:w="1428" w:type="dxa"/>
            <w:vAlign w:val="center"/>
          </w:tcPr>
          <w:p>
            <w:pPr>
              <w:pStyle w:val="TableParagraph"/>
              <w:spacing w:before="0"/>
              <w:ind w:left="251" w:right="235"/>
              <w:jc w:val="center"/>
              <w:rPr>
                <w:rFonts w:ascii="Verdana" w:hAnsi="Verdana"/>
              </w:rPr>
            </w:pPr>
            <w:r>
              <w:rPr>
                <w:rFonts w:ascii="Verdana" w:hAnsi="Verdana"/>
                <w:spacing w:val="-5"/>
              </w:rPr>
              <w:t>218</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465212</w:t>
            </w:r>
          </w:p>
        </w:tc>
        <w:tc>
          <w:tcPr>
            <w:tcW w:w="2835" w:type="dxa"/>
            <w:vAlign w:val="center"/>
          </w:tcPr>
          <w:p>
            <w:pPr>
              <w:pStyle w:val="TableParagraph"/>
              <w:spacing w:before="0"/>
              <w:rPr>
                <w:rFonts w:ascii="Verdana" w:hAnsi="Verdana"/>
              </w:rPr>
            </w:pPr>
            <w:r>
              <w:rPr>
                <w:rFonts w:ascii="Verdana" w:hAnsi="Verdana"/>
                <w:color w:val="333333"/>
                <w:spacing w:val="-2"/>
              </w:rPr>
              <w:t>Videojuegos.</w:t>
            </w:r>
          </w:p>
        </w:tc>
        <w:tc>
          <w:tcPr>
            <w:tcW w:w="3969" w:type="dxa"/>
            <w:vAlign w:val="center"/>
          </w:tcPr>
          <w:p>
            <w:pPr>
              <w:pStyle w:val="TableParagraph"/>
              <w:spacing w:before="0"/>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2"/>
              </w:rPr>
              <w:t xml:space="preserve"> </w:t>
            </w:r>
            <w:r>
              <w:rPr>
                <w:rFonts w:ascii="Verdana" w:hAnsi="Verdana"/>
                <w:color w:val="333333"/>
              </w:rPr>
              <w:t>por</w:t>
            </w:r>
            <w:r>
              <w:rPr>
                <w:rFonts w:ascii="Verdana" w:hAnsi="Verdana"/>
                <w:color w:val="333333"/>
                <w:spacing w:val="4"/>
              </w:rPr>
              <w:t xml:space="preserve"> </w:t>
            </w:r>
            <w:r>
              <w:rPr>
                <w:rFonts w:ascii="Verdana" w:hAnsi="Verdana"/>
                <w:color w:val="333333"/>
              </w:rPr>
              <w:t>menor</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juguetes</w:t>
            </w:r>
          </w:p>
        </w:tc>
      </w:tr>
      <w:tr>
        <w:tblPrEx>
          <w:tblLook w:val="04A0" w:firstRow="1" w:lastRow="0" w:firstColumn="1" w:lastColumn="0" w:noHBand="0" w:noVBand="1"/>
        </w:tblPrEx>
        <w:trPr>
          <w:trHeight w:val="277"/>
        </w:trPr>
        <w:tc>
          <w:tcPr>
            <w:tcW w:w="1428" w:type="dxa"/>
            <w:vAlign w:val="center"/>
          </w:tcPr>
          <w:p>
            <w:pPr>
              <w:pStyle w:val="TableParagraph"/>
              <w:spacing w:before="0"/>
              <w:ind w:left="251" w:right="235"/>
              <w:jc w:val="center"/>
              <w:rPr>
                <w:rFonts w:ascii="Verdana" w:hAnsi="Verdana"/>
              </w:rPr>
            </w:pPr>
            <w:r>
              <w:rPr>
                <w:rFonts w:ascii="Verdana" w:hAnsi="Verdana"/>
                <w:spacing w:val="-5"/>
              </w:rPr>
              <w:t>219</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461150</w:t>
            </w:r>
          </w:p>
        </w:tc>
        <w:tc>
          <w:tcPr>
            <w:tcW w:w="2835" w:type="dxa"/>
            <w:vAlign w:val="center"/>
          </w:tcPr>
          <w:p>
            <w:pPr>
              <w:pStyle w:val="TableParagraph"/>
              <w:spacing w:before="0"/>
              <w:rPr>
                <w:rFonts w:ascii="Verdana" w:hAnsi="Verdana"/>
              </w:rPr>
            </w:pPr>
            <w:r>
              <w:rPr>
                <w:rFonts w:ascii="Verdana" w:hAnsi="Verdana"/>
                <w:color w:val="333333"/>
                <w:spacing w:val="-2"/>
              </w:rPr>
              <w:t>Yogurt.</w:t>
            </w:r>
          </w:p>
        </w:tc>
        <w:tc>
          <w:tcPr>
            <w:tcW w:w="3969" w:type="dxa"/>
            <w:vAlign w:val="center"/>
          </w:tcPr>
          <w:p>
            <w:pPr>
              <w:pStyle w:val="TableParagraph"/>
              <w:spacing w:before="0"/>
              <w:rPr>
                <w:rFonts w:ascii="Verdana" w:hAnsi="Verdana"/>
              </w:rPr>
            </w:pP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5"/>
              </w:rPr>
              <w:t xml:space="preserve"> </w:t>
            </w:r>
            <w:r>
              <w:rPr>
                <w:rFonts w:ascii="Verdana" w:hAnsi="Verdana"/>
                <w:color w:val="333333"/>
              </w:rPr>
              <w:t>leche</w:t>
            </w:r>
            <w:r>
              <w:rPr>
                <w:rFonts w:ascii="Verdana" w:hAnsi="Verdana"/>
                <w:color w:val="333333"/>
                <w:spacing w:val="4"/>
              </w:rPr>
              <w:t xml:space="preserve"> </w:t>
            </w:r>
            <w:r>
              <w:rPr>
                <w:rFonts w:ascii="Verdana" w:hAnsi="Verdana"/>
                <w:color w:val="333333"/>
                <w:spacing w:val="-2"/>
              </w:rPr>
              <w:t>líquida</w:t>
            </w:r>
          </w:p>
        </w:tc>
      </w:tr>
      <w:tr>
        <w:tblPrEx>
          <w:tblLook w:val="04A0" w:firstRow="1" w:lastRow="0" w:firstColumn="1" w:lastColumn="0" w:noHBand="0" w:noVBand="1"/>
        </w:tblPrEx>
        <w:trPr>
          <w:trHeight w:val="193"/>
        </w:trPr>
        <w:tc>
          <w:tcPr>
            <w:tcW w:w="1428" w:type="dxa"/>
            <w:vAlign w:val="center"/>
          </w:tcPr>
          <w:p>
            <w:pPr>
              <w:pStyle w:val="TableParagraph"/>
              <w:spacing w:before="0"/>
              <w:ind w:left="251" w:right="235"/>
              <w:jc w:val="center"/>
              <w:rPr>
                <w:rFonts w:ascii="Verdana" w:hAnsi="Verdana"/>
              </w:rPr>
            </w:pPr>
            <w:r>
              <w:rPr>
                <w:rFonts w:ascii="Verdana" w:hAnsi="Verdana"/>
                <w:spacing w:val="-5"/>
              </w:rPr>
              <w:t>220</w:t>
            </w:r>
          </w:p>
        </w:tc>
        <w:tc>
          <w:tcPr>
            <w:tcW w:w="1134" w:type="dxa"/>
            <w:vAlign w:val="center"/>
          </w:tcPr>
          <w:p>
            <w:pPr>
              <w:pStyle w:val="TableParagraph"/>
              <w:spacing w:before="0"/>
              <w:ind w:left="0"/>
              <w:jc w:val="center"/>
              <w:rPr>
                <w:rFonts w:ascii="Verdana" w:hAnsi="Verdana"/>
              </w:rPr>
            </w:pPr>
            <w:r>
              <w:rPr>
                <w:rFonts w:ascii="Verdana" w:hAnsi="Verdana"/>
                <w:color w:val="333333"/>
                <w:spacing w:val="-2"/>
              </w:rPr>
              <w:t>311511</w:t>
            </w:r>
          </w:p>
        </w:tc>
        <w:tc>
          <w:tcPr>
            <w:tcW w:w="2835" w:type="dxa"/>
            <w:vAlign w:val="center"/>
          </w:tcPr>
          <w:p>
            <w:pPr>
              <w:pStyle w:val="TableParagraph"/>
              <w:spacing w:before="0"/>
              <w:rPr>
                <w:rFonts w:ascii="Verdana" w:hAnsi="Verdana"/>
              </w:rPr>
            </w:pPr>
            <w:r>
              <w:rPr>
                <w:rFonts w:ascii="Verdana" w:hAnsi="Verdana"/>
                <w:color w:val="333333"/>
                <w:spacing w:val="-2"/>
              </w:rPr>
              <w:t>Yogurt.</w:t>
            </w:r>
          </w:p>
        </w:tc>
        <w:tc>
          <w:tcPr>
            <w:tcW w:w="3969" w:type="dxa"/>
            <w:vAlign w:val="center"/>
          </w:tcPr>
          <w:p>
            <w:pPr>
              <w:pStyle w:val="TableParagraph"/>
              <w:spacing w:before="0"/>
              <w:rPr>
                <w:rFonts w:ascii="Verdana" w:hAnsi="Verdana"/>
              </w:rPr>
            </w:pPr>
            <w:r>
              <w:rPr>
                <w:rFonts w:ascii="Verdana" w:hAnsi="Verdana"/>
                <w:color w:val="333333"/>
              </w:rPr>
              <w:t>Venta</w:t>
            </w:r>
            <w:r>
              <w:rPr>
                <w:rFonts w:ascii="Verdana" w:hAnsi="Verdana"/>
                <w:color w:val="333333"/>
                <w:spacing w:val="4"/>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Elaboración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leche</w:t>
            </w:r>
            <w:r>
              <w:rPr>
                <w:rFonts w:ascii="Verdana" w:hAnsi="Verdana"/>
                <w:color w:val="333333"/>
                <w:spacing w:val="4"/>
              </w:rPr>
              <w:t xml:space="preserve"> </w:t>
            </w:r>
            <w:r>
              <w:rPr>
                <w:rFonts w:ascii="Verdana" w:hAnsi="Verdana"/>
                <w:color w:val="333333"/>
                <w:spacing w:val="-2"/>
              </w:rPr>
              <w:t>líquida</w:t>
            </w:r>
          </w:p>
        </w:tc>
      </w:tr>
      <w:tr>
        <w:tblPrEx>
          <w:tblLook w:val="04A0" w:firstRow="1" w:lastRow="0" w:firstColumn="1" w:lastColumn="0" w:noHBand="0" w:noVBand="1"/>
        </w:tblPrEx>
        <w:trPr>
          <w:trHeight w:val="457"/>
        </w:trPr>
        <w:tc>
          <w:tcPr>
            <w:tcW w:w="1428" w:type="dxa"/>
            <w:vAlign w:val="center"/>
          </w:tcPr>
          <w:p>
            <w:pPr>
              <w:pStyle w:val="TableParagraph"/>
              <w:spacing w:before="0"/>
              <w:ind w:left="251" w:right="235"/>
              <w:jc w:val="center"/>
              <w:rPr>
                <w:rFonts w:ascii="Verdana" w:hAnsi="Verdana"/>
              </w:rPr>
            </w:pPr>
            <w:r>
              <w:rPr>
                <w:rFonts w:ascii="Verdana" w:hAnsi="Verdana"/>
                <w:spacing w:val="-5"/>
              </w:rPr>
              <w:t>221</w:t>
            </w:r>
          </w:p>
        </w:tc>
        <w:tc>
          <w:tcPr>
            <w:tcW w:w="1134" w:type="dxa"/>
            <w:vAlign w:val="center"/>
          </w:tcPr>
          <w:p>
            <w:pPr>
              <w:pStyle w:val="TableParagraph"/>
              <w:spacing w:before="0"/>
              <w:ind w:left="0"/>
              <w:jc w:val="center"/>
              <w:rPr>
                <w:rFonts w:ascii="Verdana" w:hAnsi="Verdana"/>
              </w:rPr>
            </w:pPr>
            <w:r>
              <w:rPr>
                <w:rFonts w:ascii="Verdana" w:hAnsi="Verdana"/>
                <w:spacing w:val="-2"/>
              </w:rPr>
              <w:t>316212</w:t>
            </w:r>
          </w:p>
        </w:tc>
        <w:tc>
          <w:tcPr>
            <w:tcW w:w="2835" w:type="dxa"/>
            <w:vAlign w:val="center"/>
          </w:tcPr>
          <w:p>
            <w:pPr>
              <w:pStyle w:val="TableParagraph"/>
              <w:spacing w:before="0"/>
              <w:rPr>
                <w:rFonts w:ascii="Verdana" w:hAnsi="Verdana"/>
              </w:rPr>
            </w:pPr>
            <w:r>
              <w:rPr>
                <w:rFonts w:ascii="Verdana" w:hAnsi="Verdana"/>
                <w:color w:val="333333"/>
              </w:rPr>
              <w:t>Zapatos,</w:t>
            </w:r>
            <w:r>
              <w:rPr>
                <w:rFonts w:ascii="Verdana" w:hAnsi="Verdana"/>
                <w:color w:val="333333"/>
                <w:spacing w:val="5"/>
              </w:rPr>
              <w:t xml:space="preserve"> </w:t>
            </w:r>
            <w:r>
              <w:rPr>
                <w:rFonts w:ascii="Verdana" w:hAnsi="Verdana"/>
                <w:color w:val="333333"/>
              </w:rPr>
              <w:t>huaraches</w:t>
            </w:r>
            <w:r>
              <w:rPr>
                <w:rFonts w:ascii="Verdana" w:hAnsi="Verdana"/>
                <w:color w:val="333333"/>
                <w:spacing w:val="5"/>
              </w:rPr>
              <w:t xml:space="preserve"> </w:t>
            </w:r>
            <w:r>
              <w:rPr>
                <w:rFonts w:ascii="Verdana" w:hAnsi="Verdana"/>
                <w:color w:val="333333"/>
              </w:rPr>
              <w:t>y</w:t>
            </w:r>
            <w:r>
              <w:rPr>
                <w:rFonts w:ascii="Verdana" w:hAnsi="Verdana"/>
                <w:color w:val="333333"/>
                <w:spacing w:val="3"/>
              </w:rPr>
              <w:t xml:space="preserve"> </w:t>
            </w:r>
            <w:r>
              <w:rPr>
                <w:rFonts w:ascii="Verdana" w:hAnsi="Verdana"/>
                <w:color w:val="333333"/>
              </w:rPr>
              <w:t>zapatillas</w:t>
            </w:r>
            <w:r>
              <w:rPr>
                <w:rFonts w:ascii="Verdana" w:hAnsi="Verdana"/>
                <w:color w:val="333333"/>
                <w:spacing w:val="4"/>
              </w:rPr>
              <w:t xml:space="preserve"> </w:t>
            </w:r>
            <w:r>
              <w:rPr>
                <w:rFonts w:ascii="Verdana" w:hAnsi="Verdana"/>
                <w:color w:val="333333"/>
              </w:rPr>
              <w:t>a</w:t>
            </w:r>
            <w:r>
              <w:rPr>
                <w:rFonts w:ascii="Verdana" w:hAnsi="Verdana"/>
                <w:color w:val="333333"/>
                <w:spacing w:val="4"/>
              </w:rPr>
              <w:t xml:space="preserve"> </w:t>
            </w:r>
            <w:r>
              <w:rPr>
                <w:rFonts w:ascii="Verdana" w:hAnsi="Verdana"/>
                <w:color w:val="333333"/>
                <w:spacing w:val="-4"/>
              </w:rPr>
              <w:t>mano</w:t>
            </w:r>
          </w:p>
        </w:tc>
        <w:tc>
          <w:tcPr>
            <w:tcW w:w="3969" w:type="dxa"/>
            <w:vAlign w:val="center"/>
          </w:tcPr>
          <w:p>
            <w:pPr>
              <w:pStyle w:val="TableParagraph"/>
              <w:spacing w:before="0"/>
              <w:rPr>
                <w:rFonts w:ascii="Verdana" w:hAnsi="Verdana"/>
              </w:rPr>
            </w:pPr>
            <w:r>
              <w:rPr>
                <w:rFonts w:ascii="Verdana" w:hAnsi="Verdana"/>
                <w:color w:val="333333"/>
              </w:rPr>
              <w:t>Fabricación</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rPr>
              <w:t>calzado</w:t>
            </w:r>
            <w:r>
              <w:rPr>
                <w:rFonts w:ascii="Verdana" w:hAnsi="Verdana"/>
                <w:color w:val="333333"/>
                <w:spacing w:val="4"/>
              </w:rPr>
              <w:t xml:space="preserve"> </w:t>
            </w:r>
            <w:r>
              <w:rPr>
                <w:rFonts w:ascii="Verdana" w:hAnsi="Verdana"/>
                <w:color w:val="333333"/>
              </w:rPr>
              <w:t>con</w:t>
            </w:r>
            <w:r>
              <w:rPr>
                <w:rFonts w:ascii="Verdana" w:hAnsi="Verdana"/>
                <w:color w:val="333333"/>
                <w:spacing w:val="4"/>
              </w:rPr>
              <w:t xml:space="preserve"> </w:t>
            </w:r>
            <w:r>
              <w:rPr>
                <w:rFonts w:ascii="Verdana" w:hAnsi="Verdana"/>
                <w:color w:val="333333"/>
              </w:rPr>
              <w:t>corte</w:t>
            </w:r>
            <w:r>
              <w:rPr>
                <w:rFonts w:ascii="Verdana" w:hAnsi="Verdana"/>
                <w:color w:val="333333"/>
                <w:spacing w:val="4"/>
              </w:rPr>
              <w:t xml:space="preserve"> </w:t>
            </w:r>
            <w:r>
              <w:rPr>
                <w:rFonts w:ascii="Verdana" w:hAnsi="Verdana"/>
                <w:color w:val="333333"/>
              </w:rPr>
              <w:t>de</w:t>
            </w:r>
            <w:r>
              <w:rPr>
                <w:rFonts w:ascii="Verdana" w:hAnsi="Verdana"/>
                <w:color w:val="333333"/>
                <w:spacing w:val="4"/>
              </w:rPr>
              <w:t xml:space="preserve"> </w:t>
            </w:r>
            <w:r>
              <w:rPr>
                <w:rFonts w:ascii="Verdana" w:hAnsi="Verdana"/>
                <w:color w:val="333333"/>
                <w:spacing w:val="-4"/>
              </w:rPr>
              <w:t>tela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222</w:t>
            </w:r>
          </w:p>
        </w:tc>
        <w:tc>
          <w:tcPr>
            <w:tcW w:w="1134" w:type="dxa"/>
            <w:vAlign w:val="center"/>
          </w:tcPr>
          <w:p>
            <w:pPr>
              <w:pStyle w:val="TableParagraph"/>
              <w:spacing w:before="0" w:line="240" w:lineRule="auto"/>
              <w:ind w:left="0"/>
              <w:jc w:val="center"/>
              <w:rPr>
                <w:rFonts w:ascii="Verdana" w:hAnsi="Verdana"/>
              </w:rPr>
            </w:pPr>
            <w:r>
              <w:rPr>
                <w:rFonts w:ascii="Verdana" w:hAnsi="Verdana"/>
                <w:color w:val="333333"/>
                <w:spacing w:val="-2"/>
              </w:rPr>
              <w:t>461110</w:t>
            </w:r>
          </w:p>
        </w:tc>
        <w:tc>
          <w:tcPr>
            <w:tcW w:w="2835" w:type="dxa"/>
            <w:vAlign w:val="center"/>
          </w:tcPr>
          <w:p>
            <w:pPr>
              <w:pStyle w:val="TableParagraph"/>
              <w:spacing w:before="0" w:line="240" w:lineRule="auto"/>
              <w:rPr>
                <w:rFonts w:ascii="Verdana" w:hAnsi="Verdana"/>
              </w:rPr>
            </w:pPr>
            <w:r>
              <w:rPr>
                <w:rFonts w:ascii="Verdana" w:hAnsi="Verdana"/>
                <w:color w:val="333333"/>
              </w:rPr>
              <w:t>Expendios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agua,</w:t>
            </w:r>
            <w:r>
              <w:rPr>
                <w:rFonts w:ascii="Verdana" w:hAnsi="Verdana"/>
                <w:color w:val="333333"/>
                <w:spacing w:val="5"/>
              </w:rPr>
              <w:t xml:space="preserve"> </w:t>
            </w:r>
            <w:r>
              <w:rPr>
                <w:rFonts w:ascii="Verdana" w:hAnsi="Verdana"/>
                <w:color w:val="333333"/>
              </w:rPr>
              <w:t>billetes</w:t>
            </w:r>
            <w:r>
              <w:rPr>
                <w:rFonts w:ascii="Verdana" w:hAnsi="Verdana"/>
                <w:color w:val="333333"/>
                <w:spacing w:val="4"/>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rPr>
              <w:t>lotería</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 xml:space="preserve">sorteos </w:t>
            </w:r>
            <w:r>
              <w:rPr>
                <w:rFonts w:ascii="Verdana" w:hAnsi="Verdana"/>
                <w:color w:val="333333"/>
              </w:rPr>
              <w:t>varios,</w:t>
            </w:r>
            <w:r>
              <w:rPr>
                <w:rFonts w:ascii="Verdana" w:hAnsi="Verdana"/>
                <w:color w:val="333333"/>
                <w:spacing w:val="7"/>
              </w:rPr>
              <w:t xml:space="preserve"> </w:t>
            </w:r>
            <w:r>
              <w:rPr>
                <w:rFonts w:ascii="Verdana" w:hAnsi="Verdana"/>
                <w:color w:val="333333"/>
              </w:rPr>
              <w:t>carbón,</w:t>
            </w:r>
            <w:r>
              <w:rPr>
                <w:rFonts w:ascii="Verdana" w:hAnsi="Verdana"/>
                <w:color w:val="333333"/>
                <w:spacing w:val="7"/>
              </w:rPr>
              <w:t xml:space="preserve"> </w:t>
            </w:r>
            <w:r>
              <w:rPr>
                <w:rFonts w:ascii="Verdana" w:hAnsi="Verdana"/>
                <w:color w:val="333333"/>
              </w:rPr>
              <w:t>huevo,</w:t>
            </w:r>
            <w:r>
              <w:rPr>
                <w:rFonts w:ascii="Verdana" w:hAnsi="Verdana"/>
                <w:color w:val="333333"/>
                <w:spacing w:val="7"/>
              </w:rPr>
              <w:t xml:space="preserve"> </w:t>
            </w:r>
            <w:r>
              <w:rPr>
                <w:rFonts w:ascii="Verdana" w:hAnsi="Verdana"/>
                <w:color w:val="333333"/>
              </w:rPr>
              <w:t>leña,</w:t>
            </w:r>
            <w:r>
              <w:rPr>
                <w:rFonts w:ascii="Verdana" w:hAnsi="Verdana"/>
                <w:color w:val="333333"/>
                <w:spacing w:val="8"/>
              </w:rPr>
              <w:t xml:space="preserve"> </w:t>
            </w:r>
            <w:r>
              <w:rPr>
                <w:rFonts w:ascii="Verdana" w:hAnsi="Verdana"/>
                <w:color w:val="333333"/>
                <w:spacing w:val="-2"/>
              </w:rPr>
              <w:t>lubricante</w:t>
            </w:r>
          </w:p>
        </w:tc>
        <w:tc>
          <w:tcPr>
            <w:tcW w:w="3969" w:type="dxa"/>
            <w:vAlign w:val="center"/>
          </w:tcPr>
          <w:p>
            <w:pPr>
              <w:pStyle w:val="TableParagraph"/>
              <w:spacing w:before="0" w:line="240" w:lineRule="auto"/>
              <w:rPr>
                <w:rFonts w:ascii="Verdana" w:hAnsi="Verdana"/>
              </w:rPr>
            </w:pPr>
            <w:r>
              <w:rPr>
                <w:rFonts w:ascii="Verdana" w:hAnsi="Verdana"/>
                <w:color w:val="333333"/>
              </w:rPr>
              <w:t>Comercio</w:t>
            </w:r>
            <w:r>
              <w:rPr>
                <w:rFonts w:ascii="Verdana" w:hAnsi="Verdana"/>
                <w:color w:val="333333"/>
                <w:spacing w:val="2"/>
              </w:rPr>
              <w:t xml:space="preserve"> </w:t>
            </w:r>
            <w:r>
              <w:rPr>
                <w:rFonts w:ascii="Verdana" w:hAnsi="Verdana"/>
                <w:color w:val="333333"/>
              </w:rPr>
              <w:t>al</w:t>
            </w:r>
            <w:r>
              <w:rPr>
                <w:rFonts w:ascii="Verdana" w:hAnsi="Verdana"/>
                <w:color w:val="333333"/>
                <w:spacing w:val="3"/>
              </w:rPr>
              <w:t xml:space="preserve"> </w:t>
            </w:r>
            <w:r>
              <w:rPr>
                <w:rFonts w:ascii="Verdana" w:hAnsi="Verdana"/>
                <w:color w:val="333333"/>
              </w:rPr>
              <w:t>por</w:t>
            </w:r>
            <w:r>
              <w:rPr>
                <w:rFonts w:ascii="Verdana" w:hAnsi="Verdana"/>
                <w:color w:val="333333"/>
                <w:spacing w:val="3"/>
              </w:rPr>
              <w:t xml:space="preserve"> </w:t>
            </w:r>
            <w:r>
              <w:rPr>
                <w:rFonts w:ascii="Verdana" w:hAnsi="Verdana"/>
                <w:color w:val="333333"/>
              </w:rPr>
              <w:t>menor</w:t>
            </w:r>
            <w:r>
              <w:rPr>
                <w:rFonts w:ascii="Verdana" w:hAnsi="Verdana"/>
                <w:color w:val="333333"/>
                <w:spacing w:val="4"/>
              </w:rPr>
              <w:t xml:space="preserve"> </w:t>
            </w:r>
            <w:r>
              <w:rPr>
                <w:rFonts w:ascii="Verdana" w:hAnsi="Verdana"/>
                <w:color w:val="333333"/>
              </w:rPr>
              <w:t>en</w:t>
            </w:r>
            <w:r>
              <w:rPr>
                <w:rFonts w:ascii="Verdana" w:hAnsi="Verdana"/>
                <w:color w:val="333333"/>
                <w:spacing w:val="3"/>
              </w:rPr>
              <w:t xml:space="preserve"> </w:t>
            </w:r>
            <w:r>
              <w:rPr>
                <w:rFonts w:ascii="Verdana" w:hAnsi="Verdana"/>
                <w:color w:val="333333"/>
              </w:rPr>
              <w:t>tiendas</w:t>
            </w:r>
            <w:r>
              <w:rPr>
                <w:rFonts w:ascii="Verdana" w:hAnsi="Verdana"/>
                <w:color w:val="333333"/>
                <w:spacing w:val="3"/>
              </w:rPr>
              <w:t xml:space="preserve"> </w:t>
            </w:r>
            <w:r>
              <w:rPr>
                <w:rFonts w:ascii="Verdana" w:hAnsi="Verdana"/>
                <w:color w:val="333333"/>
              </w:rPr>
              <w:t>de</w:t>
            </w:r>
            <w:r>
              <w:rPr>
                <w:rFonts w:ascii="Verdana" w:hAnsi="Verdana"/>
                <w:color w:val="333333"/>
                <w:spacing w:val="3"/>
              </w:rPr>
              <w:t xml:space="preserve"> </w:t>
            </w:r>
            <w:r>
              <w:rPr>
                <w:rFonts w:ascii="Verdana" w:hAnsi="Verdana"/>
                <w:color w:val="333333"/>
                <w:spacing w:val="-2"/>
              </w:rPr>
              <w:t xml:space="preserve">abarrotes, </w:t>
            </w:r>
            <w:r>
              <w:rPr>
                <w:rFonts w:ascii="Verdana" w:hAnsi="Verdana"/>
                <w:color w:val="333333"/>
              </w:rPr>
              <w:t>ultramarinos</w:t>
            </w:r>
            <w:r>
              <w:rPr>
                <w:rFonts w:ascii="Verdana" w:hAnsi="Verdana"/>
                <w:color w:val="333333"/>
                <w:spacing w:val="4"/>
              </w:rPr>
              <w:t xml:space="preserve"> </w:t>
            </w:r>
            <w:r>
              <w:rPr>
                <w:rFonts w:ascii="Verdana" w:hAnsi="Verdana"/>
                <w:color w:val="333333"/>
              </w:rPr>
              <w:t>y</w:t>
            </w:r>
            <w:r>
              <w:rPr>
                <w:rFonts w:ascii="Verdana" w:hAnsi="Verdana"/>
                <w:color w:val="333333"/>
                <w:spacing w:val="2"/>
              </w:rPr>
              <w:t xml:space="preserve"> </w:t>
            </w:r>
            <w:r>
              <w:rPr>
                <w:rFonts w:ascii="Verdana" w:hAnsi="Verdana"/>
                <w:color w:val="333333"/>
                <w:spacing w:val="-2"/>
              </w:rPr>
              <w:t>misceláneas</w:t>
            </w:r>
          </w:p>
        </w:tc>
      </w:tr>
      <w:tr>
        <w:tblPrEx>
          <w:tblLook w:val="04A0" w:firstRow="1" w:lastRow="0" w:firstColumn="1" w:lastColumn="0" w:noHBand="0" w:noVBand="1"/>
        </w:tblPrEx>
        <w:trPr>
          <w:trHeight w:val="521"/>
        </w:trPr>
        <w:tc>
          <w:tcPr>
            <w:tcW w:w="1428" w:type="dxa"/>
            <w:vAlign w:val="center"/>
          </w:tcPr>
          <w:p>
            <w:pPr>
              <w:pStyle w:val="TableParagraph"/>
              <w:spacing w:before="0"/>
              <w:ind w:left="251" w:right="235"/>
              <w:jc w:val="center"/>
              <w:rPr>
                <w:rFonts w:ascii="Verdana" w:hAnsi="Verdana"/>
              </w:rPr>
            </w:pPr>
            <w:r>
              <w:rPr>
                <w:rFonts w:ascii="Verdana" w:hAnsi="Verdana"/>
                <w:spacing w:val="-5"/>
              </w:rPr>
              <w:t>223</w:t>
            </w:r>
          </w:p>
        </w:tc>
        <w:tc>
          <w:tcPr>
            <w:tcW w:w="1134" w:type="dxa"/>
            <w:vAlign w:val="center"/>
          </w:tcPr>
          <w:p>
            <w:pPr>
              <w:pStyle w:val="TableParagraph"/>
              <w:spacing w:before="0"/>
              <w:ind w:left="0"/>
              <w:jc w:val="center"/>
              <w:rPr>
                <w:rFonts w:ascii="Verdana" w:hAnsi="Verdana"/>
              </w:rPr>
            </w:pPr>
            <w:r>
              <w:rPr>
                <w:rFonts w:ascii="Verdana" w:hAnsi="Verdana"/>
                <w:spacing w:val="-2"/>
              </w:rPr>
              <w:t>111110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4"/>
              </w:rPr>
              <w:t>soya</w:t>
            </w:r>
          </w:p>
        </w:tc>
      </w:tr>
      <w:tr>
        <w:tblPrEx>
          <w:tblLook w:val="04A0" w:firstRow="1" w:lastRow="0" w:firstColumn="1" w:lastColumn="0" w:noHBand="0" w:noVBand="1"/>
        </w:tblPrEx>
        <w:trPr>
          <w:trHeight w:val="557"/>
        </w:trPr>
        <w:tc>
          <w:tcPr>
            <w:tcW w:w="1428" w:type="dxa"/>
            <w:vAlign w:val="center"/>
          </w:tcPr>
          <w:p>
            <w:pPr>
              <w:pStyle w:val="TableParagraph"/>
              <w:spacing w:before="0"/>
              <w:ind w:left="251" w:right="235"/>
              <w:jc w:val="center"/>
              <w:rPr>
                <w:rFonts w:ascii="Verdana" w:hAnsi="Verdana"/>
              </w:rPr>
            </w:pPr>
            <w:r>
              <w:rPr>
                <w:rFonts w:ascii="Verdana" w:hAnsi="Verdana"/>
                <w:spacing w:val="-5"/>
              </w:rPr>
              <w:t>224</w:t>
            </w:r>
          </w:p>
        </w:tc>
        <w:tc>
          <w:tcPr>
            <w:tcW w:w="1134" w:type="dxa"/>
            <w:vAlign w:val="center"/>
          </w:tcPr>
          <w:p>
            <w:pPr>
              <w:pStyle w:val="TableParagraph"/>
              <w:spacing w:before="0"/>
              <w:ind w:left="0"/>
              <w:jc w:val="center"/>
              <w:rPr>
                <w:rFonts w:ascii="Verdana" w:hAnsi="Verdana"/>
              </w:rPr>
            </w:pPr>
            <w:r>
              <w:rPr>
                <w:rFonts w:ascii="Verdana" w:hAnsi="Verdana"/>
                <w:spacing w:val="-2"/>
              </w:rPr>
              <w:t>111121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cártamo</w:t>
            </w:r>
          </w:p>
        </w:tc>
      </w:tr>
      <w:tr>
        <w:tblPrEx>
          <w:tblLook w:val="04A0" w:firstRow="1" w:lastRow="0" w:firstColumn="1" w:lastColumn="0" w:noHBand="0" w:noVBand="1"/>
        </w:tblPrEx>
        <w:trPr>
          <w:trHeight w:val="551"/>
        </w:trPr>
        <w:tc>
          <w:tcPr>
            <w:tcW w:w="1428" w:type="dxa"/>
            <w:vAlign w:val="center"/>
          </w:tcPr>
          <w:p>
            <w:pPr>
              <w:pStyle w:val="TableParagraph"/>
              <w:spacing w:before="0"/>
              <w:ind w:left="251" w:right="235"/>
              <w:jc w:val="center"/>
              <w:rPr>
                <w:rFonts w:ascii="Verdana" w:hAnsi="Verdana"/>
              </w:rPr>
            </w:pPr>
            <w:r>
              <w:rPr>
                <w:rFonts w:ascii="Verdana" w:hAnsi="Verdana"/>
                <w:spacing w:val="-5"/>
              </w:rPr>
              <w:t>225</w:t>
            </w:r>
          </w:p>
        </w:tc>
        <w:tc>
          <w:tcPr>
            <w:tcW w:w="1134" w:type="dxa"/>
            <w:vAlign w:val="center"/>
          </w:tcPr>
          <w:p>
            <w:pPr>
              <w:pStyle w:val="TableParagraph"/>
              <w:spacing w:before="0"/>
              <w:ind w:left="0"/>
              <w:jc w:val="center"/>
              <w:rPr>
                <w:rFonts w:ascii="Verdana" w:hAnsi="Verdana"/>
              </w:rPr>
            </w:pPr>
            <w:r>
              <w:rPr>
                <w:rFonts w:ascii="Verdana" w:hAnsi="Verdana"/>
                <w:spacing w:val="-2"/>
              </w:rPr>
              <w:t>111122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girasol</w:t>
            </w:r>
          </w:p>
        </w:tc>
      </w:tr>
      <w:tr>
        <w:tblPrEx>
          <w:tblLook w:val="04A0" w:firstRow="1" w:lastRow="0" w:firstColumn="1" w:lastColumn="0" w:noHBand="0" w:noVBand="1"/>
        </w:tblPrEx>
        <w:trPr>
          <w:trHeight w:val="615"/>
        </w:trPr>
        <w:tc>
          <w:tcPr>
            <w:tcW w:w="1428" w:type="dxa"/>
            <w:vAlign w:val="center"/>
          </w:tcPr>
          <w:p>
            <w:pPr>
              <w:pStyle w:val="TableParagraph"/>
              <w:spacing w:before="0"/>
              <w:ind w:left="251" w:right="235"/>
              <w:jc w:val="center"/>
              <w:rPr>
                <w:rFonts w:ascii="Verdana" w:hAnsi="Verdana"/>
              </w:rPr>
            </w:pPr>
            <w:r>
              <w:rPr>
                <w:rFonts w:ascii="Verdana" w:hAnsi="Verdana"/>
                <w:spacing w:val="-5"/>
              </w:rPr>
              <w:lastRenderedPageBreak/>
              <w:t>226</w:t>
            </w:r>
          </w:p>
        </w:tc>
        <w:tc>
          <w:tcPr>
            <w:tcW w:w="1134" w:type="dxa"/>
            <w:vAlign w:val="center"/>
          </w:tcPr>
          <w:p>
            <w:pPr>
              <w:pStyle w:val="TableParagraph"/>
              <w:spacing w:before="0"/>
              <w:ind w:left="0"/>
              <w:jc w:val="center"/>
              <w:rPr>
                <w:rFonts w:ascii="Verdana" w:hAnsi="Verdana"/>
              </w:rPr>
            </w:pPr>
            <w:r>
              <w:rPr>
                <w:rFonts w:ascii="Verdana" w:hAnsi="Verdana"/>
                <w:spacing w:val="-2"/>
              </w:rPr>
              <w:t>111129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anual</w:t>
            </w:r>
            <w:r>
              <w:rPr>
                <w:rFonts w:ascii="Verdana" w:hAnsi="Verdana"/>
                <w:spacing w:val="4"/>
              </w:rPr>
              <w:t xml:space="preserve"> </w:t>
            </w:r>
            <w:r>
              <w:rPr>
                <w:rFonts w:ascii="Verdana" w:hAnsi="Verdana"/>
              </w:rPr>
              <w:t>de</w:t>
            </w:r>
            <w:r>
              <w:rPr>
                <w:rFonts w:ascii="Verdana" w:hAnsi="Verdana"/>
                <w:spacing w:val="3"/>
              </w:rPr>
              <w:t xml:space="preserve"> </w:t>
            </w:r>
            <w:r>
              <w:rPr>
                <w:rFonts w:ascii="Verdana" w:hAnsi="Verdana"/>
              </w:rPr>
              <w:t>otras</w:t>
            </w:r>
            <w:r>
              <w:rPr>
                <w:rFonts w:ascii="Verdana" w:hAnsi="Verdana"/>
                <w:spacing w:val="5"/>
              </w:rPr>
              <w:t xml:space="preserve"> </w:t>
            </w:r>
            <w:r>
              <w:rPr>
                <w:rFonts w:ascii="Verdana" w:hAnsi="Verdana"/>
              </w:rPr>
              <w:t>semillas</w:t>
            </w:r>
            <w:r>
              <w:rPr>
                <w:rFonts w:ascii="Verdana" w:hAnsi="Verdana"/>
                <w:spacing w:val="4"/>
              </w:rPr>
              <w:t xml:space="preserve"> </w:t>
            </w:r>
            <w:r>
              <w:rPr>
                <w:rFonts w:ascii="Verdana" w:hAnsi="Verdana"/>
                <w:spacing w:val="-2"/>
              </w:rPr>
              <w:t>oleaginosas</w:t>
            </w:r>
          </w:p>
        </w:tc>
      </w:tr>
      <w:tr>
        <w:tblPrEx>
          <w:tblLook w:val="04A0" w:firstRow="1" w:lastRow="0" w:firstColumn="1" w:lastColumn="0" w:noHBand="0" w:noVBand="1"/>
        </w:tblPrEx>
        <w:trPr>
          <w:trHeight w:val="567"/>
        </w:trPr>
        <w:tc>
          <w:tcPr>
            <w:tcW w:w="1428" w:type="dxa"/>
            <w:vAlign w:val="center"/>
          </w:tcPr>
          <w:p>
            <w:pPr>
              <w:pStyle w:val="TableParagraph"/>
              <w:spacing w:before="0"/>
              <w:ind w:left="251" w:right="235"/>
              <w:jc w:val="center"/>
              <w:rPr>
                <w:rFonts w:ascii="Verdana" w:hAnsi="Verdana"/>
              </w:rPr>
            </w:pPr>
            <w:r>
              <w:rPr>
                <w:rFonts w:ascii="Verdana" w:hAnsi="Verdana"/>
                <w:spacing w:val="-5"/>
              </w:rPr>
              <w:t>227</w:t>
            </w:r>
          </w:p>
        </w:tc>
        <w:tc>
          <w:tcPr>
            <w:tcW w:w="1134" w:type="dxa"/>
            <w:vAlign w:val="center"/>
          </w:tcPr>
          <w:p>
            <w:pPr>
              <w:pStyle w:val="TableParagraph"/>
              <w:spacing w:before="0"/>
              <w:ind w:left="0"/>
              <w:jc w:val="center"/>
              <w:rPr>
                <w:rFonts w:ascii="Verdana" w:hAnsi="Verdana"/>
              </w:rPr>
            </w:pPr>
            <w:r>
              <w:rPr>
                <w:rFonts w:ascii="Verdana" w:hAnsi="Verdana"/>
                <w:spacing w:val="-2"/>
              </w:rPr>
              <w:t>111131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frijol</w:t>
            </w:r>
            <w:r>
              <w:rPr>
                <w:rFonts w:ascii="Verdana" w:hAnsi="Verdana"/>
                <w:spacing w:val="3"/>
              </w:rPr>
              <w:t xml:space="preserve"> </w:t>
            </w:r>
            <w:r>
              <w:rPr>
                <w:rFonts w:ascii="Verdana" w:hAnsi="Verdana"/>
                <w:spacing w:val="-2"/>
              </w:rPr>
              <w:t>grano</w:t>
            </w:r>
          </w:p>
        </w:tc>
      </w:tr>
      <w:tr>
        <w:tblPrEx>
          <w:tblLook w:val="04A0" w:firstRow="1" w:lastRow="0" w:firstColumn="1" w:lastColumn="0" w:noHBand="0" w:noVBand="1"/>
        </w:tblPrEx>
        <w:trPr>
          <w:trHeight w:val="419"/>
        </w:trPr>
        <w:tc>
          <w:tcPr>
            <w:tcW w:w="1428" w:type="dxa"/>
            <w:vAlign w:val="center"/>
          </w:tcPr>
          <w:p>
            <w:pPr>
              <w:pStyle w:val="TableParagraph"/>
              <w:spacing w:before="0"/>
              <w:ind w:left="251" w:right="235"/>
              <w:jc w:val="center"/>
              <w:rPr>
                <w:rFonts w:ascii="Verdana" w:hAnsi="Verdana"/>
              </w:rPr>
            </w:pPr>
            <w:r>
              <w:rPr>
                <w:rFonts w:ascii="Verdana" w:hAnsi="Verdana"/>
                <w:spacing w:val="-5"/>
              </w:rPr>
              <w:t>228</w:t>
            </w:r>
          </w:p>
        </w:tc>
        <w:tc>
          <w:tcPr>
            <w:tcW w:w="1134" w:type="dxa"/>
            <w:vAlign w:val="center"/>
          </w:tcPr>
          <w:p>
            <w:pPr>
              <w:pStyle w:val="TableParagraph"/>
              <w:spacing w:before="0"/>
              <w:ind w:left="0"/>
              <w:jc w:val="center"/>
              <w:rPr>
                <w:rFonts w:ascii="Verdana" w:hAnsi="Verdana"/>
              </w:rPr>
            </w:pPr>
            <w:r>
              <w:rPr>
                <w:rFonts w:ascii="Verdana" w:hAnsi="Verdana"/>
                <w:spacing w:val="-2"/>
              </w:rPr>
              <w:t>111132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garbanzo</w:t>
            </w:r>
            <w:r>
              <w:rPr>
                <w:rFonts w:ascii="Verdana" w:hAnsi="Verdana"/>
                <w:spacing w:val="4"/>
              </w:rPr>
              <w:t xml:space="preserve"> </w:t>
            </w:r>
            <w:r>
              <w:rPr>
                <w:rFonts w:ascii="Verdana" w:hAnsi="Verdana"/>
                <w:spacing w:val="-4"/>
              </w:rPr>
              <w:t>grano</w:t>
            </w:r>
          </w:p>
        </w:tc>
      </w:tr>
      <w:tr>
        <w:tblPrEx>
          <w:tblLook w:val="04A0" w:firstRow="1" w:lastRow="0" w:firstColumn="1" w:lastColumn="0" w:noHBand="0" w:noVBand="1"/>
        </w:tblPrEx>
        <w:trPr>
          <w:trHeight w:val="553"/>
        </w:trPr>
        <w:tc>
          <w:tcPr>
            <w:tcW w:w="1428" w:type="dxa"/>
            <w:vAlign w:val="center"/>
          </w:tcPr>
          <w:p>
            <w:pPr>
              <w:pStyle w:val="TableParagraph"/>
              <w:spacing w:before="0"/>
              <w:ind w:left="251" w:right="235"/>
              <w:jc w:val="center"/>
              <w:rPr>
                <w:rFonts w:ascii="Verdana" w:hAnsi="Verdana"/>
              </w:rPr>
            </w:pPr>
            <w:r>
              <w:rPr>
                <w:rFonts w:ascii="Verdana" w:hAnsi="Verdana"/>
                <w:spacing w:val="-5"/>
              </w:rPr>
              <w:t>229</w:t>
            </w:r>
          </w:p>
        </w:tc>
        <w:tc>
          <w:tcPr>
            <w:tcW w:w="1134" w:type="dxa"/>
            <w:vAlign w:val="center"/>
          </w:tcPr>
          <w:p>
            <w:pPr>
              <w:pStyle w:val="TableParagraph"/>
              <w:spacing w:before="0"/>
              <w:ind w:left="0"/>
              <w:jc w:val="center"/>
              <w:rPr>
                <w:rFonts w:ascii="Verdana" w:hAnsi="Verdana"/>
              </w:rPr>
            </w:pPr>
            <w:r>
              <w:rPr>
                <w:rFonts w:ascii="Verdana" w:hAnsi="Verdana"/>
                <w:spacing w:val="-2"/>
              </w:rPr>
              <w:t>111139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otras</w:t>
            </w:r>
            <w:r>
              <w:rPr>
                <w:rFonts w:ascii="Verdana" w:hAnsi="Verdana"/>
                <w:spacing w:val="5"/>
              </w:rPr>
              <w:t xml:space="preserve"> </w:t>
            </w:r>
            <w:r>
              <w:rPr>
                <w:rFonts w:ascii="Verdana" w:hAnsi="Verdana"/>
                <w:spacing w:val="-2"/>
              </w:rPr>
              <w:t>leguminosas</w:t>
            </w:r>
          </w:p>
        </w:tc>
      </w:tr>
      <w:tr>
        <w:tblPrEx>
          <w:tblLook w:val="04A0" w:firstRow="1" w:lastRow="0" w:firstColumn="1" w:lastColumn="0" w:noHBand="0" w:noVBand="1"/>
        </w:tblPrEx>
        <w:trPr>
          <w:trHeight w:val="548"/>
        </w:trPr>
        <w:tc>
          <w:tcPr>
            <w:tcW w:w="1428" w:type="dxa"/>
            <w:vAlign w:val="center"/>
          </w:tcPr>
          <w:p>
            <w:pPr>
              <w:pStyle w:val="TableParagraph"/>
              <w:spacing w:before="0"/>
              <w:ind w:left="251" w:right="235"/>
              <w:jc w:val="center"/>
              <w:rPr>
                <w:rFonts w:ascii="Verdana" w:hAnsi="Verdana"/>
              </w:rPr>
            </w:pPr>
            <w:r>
              <w:rPr>
                <w:rFonts w:ascii="Verdana" w:hAnsi="Verdana"/>
                <w:spacing w:val="-5"/>
              </w:rPr>
              <w:t>230</w:t>
            </w:r>
          </w:p>
        </w:tc>
        <w:tc>
          <w:tcPr>
            <w:tcW w:w="1134" w:type="dxa"/>
            <w:vAlign w:val="center"/>
          </w:tcPr>
          <w:p>
            <w:pPr>
              <w:pStyle w:val="TableParagraph"/>
              <w:spacing w:before="0"/>
              <w:ind w:left="0"/>
              <w:jc w:val="center"/>
              <w:rPr>
                <w:rFonts w:ascii="Verdana" w:hAnsi="Verdana"/>
              </w:rPr>
            </w:pPr>
            <w:r>
              <w:rPr>
                <w:rFonts w:ascii="Verdana" w:hAnsi="Verdana"/>
                <w:spacing w:val="-2"/>
              </w:rPr>
              <w:t>111140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trigo</w:t>
            </w:r>
          </w:p>
        </w:tc>
      </w:tr>
      <w:tr>
        <w:tblPrEx>
          <w:tblLook w:val="04A0" w:firstRow="1" w:lastRow="0" w:firstColumn="1" w:lastColumn="0" w:noHBand="0" w:noVBand="1"/>
        </w:tblPrEx>
        <w:trPr>
          <w:trHeight w:val="569"/>
        </w:trPr>
        <w:tc>
          <w:tcPr>
            <w:tcW w:w="1428" w:type="dxa"/>
            <w:vAlign w:val="center"/>
          </w:tcPr>
          <w:p>
            <w:pPr>
              <w:pStyle w:val="TableParagraph"/>
              <w:spacing w:before="0"/>
              <w:ind w:left="251" w:right="235"/>
              <w:jc w:val="center"/>
              <w:rPr>
                <w:rFonts w:ascii="Verdana" w:hAnsi="Verdana"/>
              </w:rPr>
            </w:pPr>
            <w:r>
              <w:rPr>
                <w:rFonts w:ascii="Verdana" w:hAnsi="Verdana"/>
                <w:spacing w:val="-5"/>
              </w:rPr>
              <w:t>231</w:t>
            </w:r>
          </w:p>
        </w:tc>
        <w:tc>
          <w:tcPr>
            <w:tcW w:w="1134" w:type="dxa"/>
            <w:vAlign w:val="center"/>
          </w:tcPr>
          <w:p>
            <w:pPr>
              <w:pStyle w:val="TableParagraph"/>
              <w:spacing w:before="0"/>
              <w:ind w:left="0"/>
              <w:jc w:val="center"/>
              <w:rPr>
                <w:rFonts w:ascii="Verdana" w:hAnsi="Verdana"/>
              </w:rPr>
            </w:pPr>
            <w:r>
              <w:rPr>
                <w:rFonts w:ascii="Verdana" w:hAnsi="Verdana"/>
                <w:spacing w:val="-2"/>
              </w:rPr>
              <w:t>111151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maíz</w:t>
            </w:r>
            <w:r>
              <w:rPr>
                <w:rFonts w:ascii="Verdana" w:hAnsi="Verdana"/>
                <w:spacing w:val="2"/>
              </w:rPr>
              <w:t xml:space="preserve"> </w:t>
            </w:r>
            <w:r>
              <w:rPr>
                <w:rFonts w:ascii="Verdana" w:hAnsi="Verdana"/>
                <w:spacing w:val="-2"/>
              </w:rPr>
              <w:t>grano</w:t>
            </w:r>
          </w:p>
        </w:tc>
      </w:tr>
      <w:tr>
        <w:tblPrEx>
          <w:tblLook w:val="04A0" w:firstRow="1" w:lastRow="0" w:firstColumn="1" w:lastColumn="0" w:noHBand="0" w:noVBand="1"/>
        </w:tblPrEx>
        <w:trPr>
          <w:trHeight w:val="563"/>
        </w:trPr>
        <w:tc>
          <w:tcPr>
            <w:tcW w:w="1428" w:type="dxa"/>
            <w:vAlign w:val="center"/>
          </w:tcPr>
          <w:p>
            <w:pPr>
              <w:pStyle w:val="TableParagraph"/>
              <w:spacing w:before="0"/>
              <w:ind w:left="251" w:right="235"/>
              <w:jc w:val="center"/>
              <w:rPr>
                <w:rFonts w:ascii="Verdana" w:hAnsi="Verdana"/>
              </w:rPr>
            </w:pPr>
            <w:r>
              <w:rPr>
                <w:rFonts w:ascii="Verdana" w:hAnsi="Verdana"/>
                <w:spacing w:val="-5"/>
              </w:rPr>
              <w:t>232</w:t>
            </w:r>
          </w:p>
        </w:tc>
        <w:tc>
          <w:tcPr>
            <w:tcW w:w="1134" w:type="dxa"/>
            <w:vAlign w:val="center"/>
          </w:tcPr>
          <w:p>
            <w:pPr>
              <w:pStyle w:val="TableParagraph"/>
              <w:spacing w:before="0"/>
              <w:ind w:left="0"/>
              <w:jc w:val="center"/>
              <w:rPr>
                <w:rFonts w:ascii="Verdana" w:hAnsi="Verdana"/>
              </w:rPr>
            </w:pPr>
            <w:r>
              <w:rPr>
                <w:rFonts w:ascii="Verdana" w:hAnsi="Verdana"/>
                <w:spacing w:val="-2"/>
              </w:rPr>
              <w:t>111152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maíz</w:t>
            </w:r>
            <w:r>
              <w:rPr>
                <w:rFonts w:ascii="Verdana" w:hAnsi="Verdana"/>
                <w:spacing w:val="2"/>
              </w:rPr>
              <w:t xml:space="preserve"> </w:t>
            </w:r>
            <w:r>
              <w:rPr>
                <w:rFonts w:ascii="Verdana" w:hAnsi="Verdana"/>
                <w:spacing w:val="-2"/>
              </w:rPr>
              <w:t>forrajero</w:t>
            </w:r>
          </w:p>
        </w:tc>
      </w:tr>
      <w:tr>
        <w:tblPrEx>
          <w:tblLook w:val="04A0" w:firstRow="1" w:lastRow="0" w:firstColumn="1" w:lastColumn="0" w:noHBand="0" w:noVBand="1"/>
        </w:tblPrEx>
        <w:trPr>
          <w:trHeight w:val="544"/>
        </w:trPr>
        <w:tc>
          <w:tcPr>
            <w:tcW w:w="1428" w:type="dxa"/>
            <w:vAlign w:val="center"/>
          </w:tcPr>
          <w:p>
            <w:pPr>
              <w:pStyle w:val="TableParagraph"/>
              <w:spacing w:before="0"/>
              <w:ind w:left="251" w:right="235"/>
              <w:jc w:val="center"/>
              <w:rPr>
                <w:rFonts w:ascii="Verdana" w:hAnsi="Verdana"/>
              </w:rPr>
            </w:pPr>
            <w:r>
              <w:rPr>
                <w:rFonts w:ascii="Verdana" w:hAnsi="Verdana"/>
                <w:spacing w:val="-5"/>
              </w:rPr>
              <w:t>233</w:t>
            </w:r>
          </w:p>
        </w:tc>
        <w:tc>
          <w:tcPr>
            <w:tcW w:w="1134" w:type="dxa"/>
            <w:vAlign w:val="center"/>
          </w:tcPr>
          <w:p>
            <w:pPr>
              <w:pStyle w:val="TableParagraph"/>
              <w:spacing w:before="0"/>
              <w:ind w:left="0"/>
              <w:jc w:val="center"/>
              <w:rPr>
                <w:rFonts w:ascii="Verdana" w:hAnsi="Verdana"/>
              </w:rPr>
            </w:pPr>
            <w:r>
              <w:rPr>
                <w:rFonts w:ascii="Verdana" w:hAnsi="Verdana"/>
                <w:spacing w:val="-2"/>
              </w:rPr>
              <w:t>111160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arroz</w:t>
            </w:r>
          </w:p>
        </w:tc>
      </w:tr>
      <w:tr>
        <w:tblPrEx>
          <w:tblLook w:val="04A0" w:firstRow="1" w:lastRow="0" w:firstColumn="1" w:lastColumn="0" w:noHBand="0" w:noVBand="1"/>
        </w:tblPrEx>
        <w:trPr>
          <w:trHeight w:val="551"/>
        </w:trPr>
        <w:tc>
          <w:tcPr>
            <w:tcW w:w="1428" w:type="dxa"/>
            <w:vAlign w:val="center"/>
          </w:tcPr>
          <w:p>
            <w:pPr>
              <w:pStyle w:val="TableParagraph"/>
              <w:spacing w:before="0"/>
              <w:ind w:left="251" w:right="235"/>
              <w:jc w:val="center"/>
              <w:rPr>
                <w:rFonts w:ascii="Verdana" w:hAnsi="Verdana"/>
              </w:rPr>
            </w:pPr>
            <w:r>
              <w:rPr>
                <w:rFonts w:ascii="Verdana" w:hAnsi="Verdana"/>
                <w:spacing w:val="-5"/>
              </w:rPr>
              <w:t>234</w:t>
            </w:r>
          </w:p>
        </w:tc>
        <w:tc>
          <w:tcPr>
            <w:tcW w:w="1134" w:type="dxa"/>
            <w:vAlign w:val="center"/>
          </w:tcPr>
          <w:p>
            <w:pPr>
              <w:pStyle w:val="TableParagraph"/>
              <w:spacing w:before="0"/>
              <w:ind w:left="0"/>
              <w:jc w:val="center"/>
              <w:rPr>
                <w:rFonts w:ascii="Verdana" w:hAnsi="Verdana"/>
              </w:rPr>
            </w:pPr>
            <w:r>
              <w:rPr>
                <w:rFonts w:ascii="Verdana" w:hAnsi="Verdana"/>
                <w:spacing w:val="-2"/>
              </w:rPr>
              <w:t>111191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5"/>
              </w:rPr>
              <w:t xml:space="preserve"> </w:t>
            </w:r>
            <w:r>
              <w:rPr>
                <w:rFonts w:ascii="Verdana" w:hAnsi="Verdana"/>
              </w:rPr>
              <w:t>sorgo</w:t>
            </w:r>
            <w:r>
              <w:rPr>
                <w:rFonts w:ascii="Verdana" w:hAnsi="Verdana"/>
                <w:spacing w:val="4"/>
              </w:rPr>
              <w:t xml:space="preserve"> </w:t>
            </w:r>
            <w:r>
              <w:rPr>
                <w:rFonts w:ascii="Verdana" w:hAnsi="Verdana"/>
                <w:spacing w:val="-2"/>
              </w:rPr>
              <w:t>grano</w:t>
            </w:r>
          </w:p>
        </w:tc>
      </w:tr>
      <w:tr>
        <w:tblPrEx>
          <w:tblLook w:val="04A0" w:firstRow="1" w:lastRow="0" w:firstColumn="1" w:lastColumn="0" w:noHBand="0" w:noVBand="1"/>
        </w:tblPrEx>
        <w:trPr>
          <w:trHeight w:val="572"/>
        </w:trPr>
        <w:tc>
          <w:tcPr>
            <w:tcW w:w="1428" w:type="dxa"/>
            <w:vAlign w:val="center"/>
          </w:tcPr>
          <w:p>
            <w:pPr>
              <w:pStyle w:val="TableParagraph"/>
              <w:spacing w:before="0"/>
              <w:ind w:left="251" w:right="235"/>
              <w:jc w:val="center"/>
              <w:rPr>
                <w:rFonts w:ascii="Verdana" w:hAnsi="Verdana"/>
              </w:rPr>
            </w:pPr>
            <w:r>
              <w:rPr>
                <w:rFonts w:ascii="Verdana" w:hAnsi="Verdana"/>
                <w:spacing w:val="-5"/>
              </w:rPr>
              <w:t>235</w:t>
            </w:r>
          </w:p>
        </w:tc>
        <w:tc>
          <w:tcPr>
            <w:tcW w:w="1134" w:type="dxa"/>
            <w:vAlign w:val="center"/>
          </w:tcPr>
          <w:p>
            <w:pPr>
              <w:pStyle w:val="TableParagraph"/>
              <w:spacing w:before="0"/>
              <w:ind w:left="0"/>
              <w:jc w:val="center"/>
              <w:rPr>
                <w:rFonts w:ascii="Verdana" w:hAnsi="Verdana"/>
              </w:rPr>
            </w:pPr>
            <w:r>
              <w:rPr>
                <w:rFonts w:ascii="Verdana" w:hAnsi="Verdana"/>
                <w:spacing w:val="-2"/>
              </w:rPr>
              <w:t>111192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5"/>
              </w:rPr>
              <w:t xml:space="preserve"> </w:t>
            </w:r>
            <w:r>
              <w:rPr>
                <w:rFonts w:ascii="Verdana" w:hAnsi="Verdana"/>
              </w:rPr>
              <w:t>de</w:t>
            </w:r>
            <w:r>
              <w:rPr>
                <w:rFonts w:ascii="Verdana" w:hAnsi="Verdana"/>
                <w:spacing w:val="5"/>
              </w:rPr>
              <w:t xml:space="preserve"> </w:t>
            </w:r>
            <w:r>
              <w:rPr>
                <w:rFonts w:ascii="Verdana" w:hAnsi="Verdana"/>
              </w:rPr>
              <w:t>avena</w:t>
            </w:r>
            <w:r>
              <w:rPr>
                <w:rFonts w:ascii="Verdana" w:hAnsi="Verdana"/>
                <w:spacing w:val="5"/>
              </w:rPr>
              <w:t xml:space="preserve"> </w:t>
            </w:r>
            <w:r>
              <w:rPr>
                <w:rFonts w:ascii="Verdana" w:hAnsi="Verdana"/>
                <w:spacing w:val="-2"/>
              </w:rPr>
              <w:t>grano</w:t>
            </w:r>
          </w:p>
        </w:tc>
      </w:tr>
      <w:tr>
        <w:tblPrEx>
          <w:tblLook w:val="04A0" w:firstRow="1" w:lastRow="0" w:firstColumn="1" w:lastColumn="0" w:noHBand="0" w:noVBand="1"/>
        </w:tblPrEx>
        <w:trPr>
          <w:trHeight w:val="554"/>
        </w:trPr>
        <w:tc>
          <w:tcPr>
            <w:tcW w:w="1428" w:type="dxa"/>
            <w:vAlign w:val="center"/>
          </w:tcPr>
          <w:p>
            <w:pPr>
              <w:pStyle w:val="TableParagraph"/>
              <w:spacing w:before="0"/>
              <w:ind w:left="251" w:right="235"/>
              <w:jc w:val="center"/>
              <w:rPr>
                <w:rFonts w:ascii="Verdana" w:hAnsi="Verdana"/>
              </w:rPr>
            </w:pPr>
            <w:r>
              <w:rPr>
                <w:rFonts w:ascii="Verdana" w:hAnsi="Verdana"/>
                <w:spacing w:val="-5"/>
              </w:rPr>
              <w:t>236</w:t>
            </w:r>
          </w:p>
        </w:tc>
        <w:tc>
          <w:tcPr>
            <w:tcW w:w="1134" w:type="dxa"/>
            <w:vAlign w:val="center"/>
          </w:tcPr>
          <w:p>
            <w:pPr>
              <w:pStyle w:val="TableParagraph"/>
              <w:spacing w:before="0"/>
              <w:ind w:left="0"/>
              <w:jc w:val="center"/>
              <w:rPr>
                <w:rFonts w:ascii="Verdana" w:hAnsi="Verdana"/>
              </w:rPr>
            </w:pPr>
            <w:r>
              <w:rPr>
                <w:rFonts w:ascii="Verdana" w:hAnsi="Verdana"/>
                <w:spacing w:val="-2"/>
              </w:rPr>
              <w:t>111193</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5"/>
              </w:rPr>
              <w:t xml:space="preserve"> </w:t>
            </w:r>
            <w:r>
              <w:rPr>
                <w:rFonts w:ascii="Verdana" w:hAnsi="Verdana"/>
              </w:rPr>
              <w:t>cebada</w:t>
            </w:r>
            <w:r>
              <w:rPr>
                <w:rFonts w:ascii="Verdana" w:hAnsi="Verdana"/>
                <w:spacing w:val="4"/>
              </w:rPr>
              <w:t xml:space="preserve"> </w:t>
            </w:r>
            <w:r>
              <w:rPr>
                <w:rFonts w:ascii="Verdana" w:hAnsi="Verdana"/>
                <w:spacing w:val="-2"/>
              </w:rPr>
              <w:t>grano</w:t>
            </w:r>
          </w:p>
        </w:tc>
      </w:tr>
      <w:tr>
        <w:tblPrEx>
          <w:tblLook w:val="04A0" w:firstRow="1" w:lastRow="0" w:firstColumn="1" w:lastColumn="0" w:noHBand="0" w:noVBand="1"/>
        </w:tblPrEx>
        <w:trPr>
          <w:trHeight w:val="547"/>
        </w:trPr>
        <w:tc>
          <w:tcPr>
            <w:tcW w:w="1428" w:type="dxa"/>
            <w:vAlign w:val="center"/>
          </w:tcPr>
          <w:p>
            <w:pPr>
              <w:pStyle w:val="TableParagraph"/>
              <w:spacing w:before="0"/>
              <w:ind w:left="251" w:right="235"/>
              <w:jc w:val="center"/>
              <w:rPr>
                <w:rFonts w:ascii="Verdana" w:hAnsi="Verdana"/>
              </w:rPr>
            </w:pPr>
            <w:r>
              <w:rPr>
                <w:rFonts w:ascii="Verdana" w:hAnsi="Verdana"/>
                <w:spacing w:val="-5"/>
              </w:rPr>
              <w:t>237</w:t>
            </w:r>
          </w:p>
        </w:tc>
        <w:tc>
          <w:tcPr>
            <w:tcW w:w="1134" w:type="dxa"/>
            <w:vAlign w:val="center"/>
          </w:tcPr>
          <w:p>
            <w:pPr>
              <w:pStyle w:val="TableParagraph"/>
              <w:spacing w:before="0"/>
              <w:ind w:left="0"/>
              <w:jc w:val="center"/>
              <w:rPr>
                <w:rFonts w:ascii="Verdana" w:hAnsi="Verdana"/>
              </w:rPr>
            </w:pPr>
            <w:r>
              <w:rPr>
                <w:rFonts w:ascii="Verdana" w:hAnsi="Verdana"/>
                <w:spacing w:val="-2"/>
              </w:rPr>
              <w:t>111194</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5"/>
              </w:rPr>
              <w:t xml:space="preserve"> </w:t>
            </w:r>
            <w:r>
              <w:rPr>
                <w:rFonts w:ascii="Verdana" w:hAnsi="Verdana"/>
              </w:rPr>
              <w:t>sorgo</w:t>
            </w:r>
            <w:r>
              <w:rPr>
                <w:rFonts w:ascii="Verdana" w:hAnsi="Verdana"/>
                <w:spacing w:val="4"/>
              </w:rPr>
              <w:t xml:space="preserve"> </w:t>
            </w:r>
            <w:r>
              <w:rPr>
                <w:rFonts w:ascii="Verdana" w:hAnsi="Verdana"/>
                <w:spacing w:val="-2"/>
              </w:rPr>
              <w:t>forrajero</w:t>
            </w:r>
          </w:p>
        </w:tc>
      </w:tr>
      <w:tr>
        <w:tblPrEx>
          <w:tblLook w:val="04A0" w:firstRow="1" w:lastRow="0" w:firstColumn="1" w:lastColumn="0" w:noHBand="0" w:noVBand="1"/>
        </w:tblPrEx>
        <w:trPr>
          <w:trHeight w:val="568"/>
        </w:trPr>
        <w:tc>
          <w:tcPr>
            <w:tcW w:w="1428" w:type="dxa"/>
            <w:vAlign w:val="center"/>
          </w:tcPr>
          <w:p>
            <w:pPr>
              <w:pStyle w:val="TableParagraph"/>
              <w:spacing w:before="0"/>
              <w:ind w:left="251" w:right="235"/>
              <w:jc w:val="center"/>
              <w:rPr>
                <w:rFonts w:ascii="Verdana" w:hAnsi="Verdana"/>
              </w:rPr>
            </w:pPr>
            <w:r>
              <w:rPr>
                <w:rFonts w:ascii="Verdana" w:hAnsi="Verdana"/>
                <w:spacing w:val="-5"/>
              </w:rPr>
              <w:t>238</w:t>
            </w:r>
          </w:p>
        </w:tc>
        <w:tc>
          <w:tcPr>
            <w:tcW w:w="1134" w:type="dxa"/>
            <w:vAlign w:val="center"/>
          </w:tcPr>
          <w:p>
            <w:pPr>
              <w:pStyle w:val="TableParagraph"/>
              <w:spacing w:before="0"/>
              <w:ind w:left="0"/>
              <w:jc w:val="center"/>
              <w:rPr>
                <w:rFonts w:ascii="Verdana" w:hAnsi="Verdana"/>
              </w:rPr>
            </w:pPr>
            <w:r>
              <w:rPr>
                <w:rFonts w:ascii="Verdana" w:hAnsi="Verdana"/>
                <w:spacing w:val="-2"/>
              </w:rPr>
              <w:t>111195</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5"/>
              </w:rPr>
              <w:t xml:space="preserve"> </w:t>
            </w:r>
            <w:r>
              <w:rPr>
                <w:rFonts w:ascii="Verdana" w:hAnsi="Verdana"/>
              </w:rPr>
              <w:t>de</w:t>
            </w:r>
            <w:r>
              <w:rPr>
                <w:rFonts w:ascii="Verdana" w:hAnsi="Verdana"/>
                <w:spacing w:val="5"/>
              </w:rPr>
              <w:t xml:space="preserve"> </w:t>
            </w:r>
            <w:r>
              <w:rPr>
                <w:rFonts w:ascii="Verdana" w:hAnsi="Verdana"/>
              </w:rPr>
              <w:t>avena</w:t>
            </w:r>
            <w:r>
              <w:rPr>
                <w:rFonts w:ascii="Verdana" w:hAnsi="Verdana"/>
                <w:spacing w:val="5"/>
              </w:rPr>
              <w:t xml:space="preserve"> </w:t>
            </w:r>
            <w:r>
              <w:rPr>
                <w:rFonts w:ascii="Verdana" w:hAnsi="Verdana"/>
                <w:spacing w:val="-2"/>
              </w:rPr>
              <w:t>forrajera</w:t>
            </w:r>
          </w:p>
        </w:tc>
      </w:tr>
      <w:tr>
        <w:tblPrEx>
          <w:tblLook w:val="04A0" w:firstRow="1" w:lastRow="0" w:firstColumn="1" w:lastColumn="0" w:noHBand="0" w:noVBand="1"/>
        </w:tblPrEx>
        <w:trPr>
          <w:trHeight w:val="550"/>
        </w:trPr>
        <w:tc>
          <w:tcPr>
            <w:tcW w:w="1428" w:type="dxa"/>
            <w:vAlign w:val="center"/>
          </w:tcPr>
          <w:p>
            <w:pPr>
              <w:pStyle w:val="TableParagraph"/>
              <w:spacing w:before="0"/>
              <w:ind w:left="251" w:right="235"/>
              <w:jc w:val="center"/>
              <w:rPr>
                <w:rFonts w:ascii="Verdana" w:hAnsi="Verdana"/>
              </w:rPr>
            </w:pPr>
            <w:r>
              <w:rPr>
                <w:rFonts w:ascii="Verdana" w:hAnsi="Verdana"/>
                <w:spacing w:val="-5"/>
              </w:rPr>
              <w:t>239</w:t>
            </w:r>
          </w:p>
        </w:tc>
        <w:tc>
          <w:tcPr>
            <w:tcW w:w="1134" w:type="dxa"/>
            <w:vAlign w:val="center"/>
          </w:tcPr>
          <w:p>
            <w:pPr>
              <w:pStyle w:val="TableParagraph"/>
              <w:spacing w:before="0"/>
              <w:ind w:left="0"/>
              <w:jc w:val="center"/>
              <w:rPr>
                <w:rFonts w:ascii="Verdana" w:hAnsi="Verdana"/>
              </w:rPr>
            </w:pPr>
            <w:r>
              <w:rPr>
                <w:rFonts w:ascii="Verdana" w:hAnsi="Verdana"/>
                <w:spacing w:val="-2"/>
              </w:rPr>
              <w:t>111199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otros</w:t>
            </w:r>
            <w:r>
              <w:rPr>
                <w:rFonts w:ascii="Verdana" w:hAnsi="Verdana"/>
                <w:spacing w:val="5"/>
              </w:rPr>
              <w:t xml:space="preserve"> </w:t>
            </w:r>
            <w:r>
              <w:rPr>
                <w:rFonts w:ascii="Verdana" w:hAnsi="Verdana"/>
                <w:spacing w:val="-2"/>
              </w:rPr>
              <w:t>cereales</w:t>
            </w:r>
          </w:p>
        </w:tc>
      </w:tr>
      <w:tr>
        <w:tblPrEx>
          <w:tblLook w:val="04A0" w:firstRow="1" w:lastRow="0" w:firstColumn="1" w:lastColumn="0" w:noHBand="0" w:noVBand="1"/>
        </w:tblPrEx>
        <w:trPr>
          <w:trHeight w:val="557"/>
        </w:trPr>
        <w:tc>
          <w:tcPr>
            <w:tcW w:w="1428" w:type="dxa"/>
            <w:vAlign w:val="center"/>
          </w:tcPr>
          <w:p>
            <w:pPr>
              <w:pStyle w:val="TableParagraph"/>
              <w:spacing w:before="0"/>
              <w:ind w:left="251" w:right="235"/>
              <w:jc w:val="center"/>
              <w:rPr>
                <w:rFonts w:ascii="Verdana" w:hAnsi="Verdana"/>
              </w:rPr>
            </w:pPr>
            <w:r>
              <w:rPr>
                <w:rFonts w:ascii="Verdana" w:hAnsi="Verdana"/>
                <w:spacing w:val="-5"/>
              </w:rPr>
              <w:t>240</w:t>
            </w:r>
          </w:p>
        </w:tc>
        <w:tc>
          <w:tcPr>
            <w:tcW w:w="1134" w:type="dxa"/>
            <w:vAlign w:val="center"/>
          </w:tcPr>
          <w:p>
            <w:pPr>
              <w:pStyle w:val="TableParagraph"/>
              <w:spacing w:before="0"/>
              <w:ind w:left="0"/>
              <w:jc w:val="center"/>
              <w:rPr>
                <w:rFonts w:ascii="Verdana" w:hAnsi="Verdana"/>
              </w:rPr>
            </w:pPr>
            <w:r>
              <w:rPr>
                <w:rFonts w:ascii="Verdana" w:hAnsi="Verdana"/>
                <w:spacing w:val="-2"/>
              </w:rPr>
              <w:t>111211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3"/>
              </w:rPr>
              <w:t xml:space="preserve"> </w:t>
            </w:r>
            <w:r>
              <w:rPr>
                <w:rFonts w:ascii="Verdana" w:hAnsi="Verdana"/>
              </w:rPr>
              <w:t>jitomate</w:t>
            </w:r>
            <w:r>
              <w:rPr>
                <w:rFonts w:ascii="Verdana" w:hAnsi="Verdana"/>
                <w:spacing w:val="3"/>
              </w:rPr>
              <w:t xml:space="preserve"> </w:t>
            </w:r>
            <w:r>
              <w:rPr>
                <w:rFonts w:ascii="Verdana" w:hAnsi="Verdana"/>
              </w:rPr>
              <w:t>o</w:t>
            </w:r>
            <w:r>
              <w:rPr>
                <w:rFonts w:ascii="Verdana" w:hAnsi="Verdana"/>
                <w:spacing w:val="4"/>
              </w:rPr>
              <w:t xml:space="preserve"> </w:t>
            </w:r>
            <w:r>
              <w:rPr>
                <w:rFonts w:ascii="Verdana" w:hAnsi="Verdana"/>
              </w:rPr>
              <w:t>tomate</w:t>
            </w:r>
            <w:r>
              <w:rPr>
                <w:rFonts w:ascii="Verdana" w:hAnsi="Verdana"/>
                <w:spacing w:val="3"/>
              </w:rPr>
              <w:t xml:space="preserve"> </w:t>
            </w:r>
            <w:r>
              <w:rPr>
                <w:rFonts w:ascii="Verdana" w:hAnsi="Verdana"/>
                <w:spacing w:val="-4"/>
              </w:rPr>
              <w:t>rojo</w:t>
            </w:r>
          </w:p>
        </w:tc>
      </w:tr>
      <w:tr>
        <w:tblPrEx>
          <w:tblLook w:val="04A0" w:firstRow="1" w:lastRow="0" w:firstColumn="1" w:lastColumn="0" w:noHBand="0" w:noVBand="1"/>
        </w:tblPrEx>
        <w:trPr>
          <w:trHeight w:val="551"/>
        </w:trPr>
        <w:tc>
          <w:tcPr>
            <w:tcW w:w="1428" w:type="dxa"/>
            <w:vAlign w:val="center"/>
          </w:tcPr>
          <w:p>
            <w:pPr>
              <w:pStyle w:val="TableParagraph"/>
              <w:spacing w:before="0"/>
              <w:ind w:left="251" w:right="235"/>
              <w:jc w:val="center"/>
              <w:rPr>
                <w:rFonts w:ascii="Verdana" w:hAnsi="Verdana"/>
              </w:rPr>
            </w:pPr>
            <w:r>
              <w:rPr>
                <w:rFonts w:ascii="Verdana" w:hAnsi="Verdana"/>
                <w:spacing w:val="-5"/>
              </w:rPr>
              <w:t>241</w:t>
            </w:r>
          </w:p>
        </w:tc>
        <w:tc>
          <w:tcPr>
            <w:tcW w:w="1134" w:type="dxa"/>
            <w:vAlign w:val="center"/>
          </w:tcPr>
          <w:p>
            <w:pPr>
              <w:pStyle w:val="TableParagraph"/>
              <w:spacing w:before="0"/>
              <w:ind w:left="0"/>
              <w:jc w:val="center"/>
              <w:rPr>
                <w:rFonts w:ascii="Verdana" w:hAnsi="Verdana"/>
              </w:rPr>
            </w:pPr>
            <w:r>
              <w:rPr>
                <w:rFonts w:ascii="Verdana" w:hAnsi="Verdana"/>
                <w:spacing w:val="-2"/>
              </w:rPr>
              <w:t>111212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chile</w:t>
            </w:r>
          </w:p>
        </w:tc>
      </w:tr>
      <w:tr>
        <w:tblPrEx>
          <w:tblLook w:val="04A0" w:firstRow="1" w:lastRow="0" w:firstColumn="1" w:lastColumn="0" w:noHBand="0" w:noVBand="1"/>
        </w:tblPrEx>
        <w:trPr>
          <w:trHeight w:val="573"/>
        </w:trPr>
        <w:tc>
          <w:tcPr>
            <w:tcW w:w="1428" w:type="dxa"/>
            <w:vAlign w:val="center"/>
          </w:tcPr>
          <w:p>
            <w:pPr>
              <w:pStyle w:val="TableParagraph"/>
              <w:spacing w:before="0"/>
              <w:ind w:left="251" w:right="235"/>
              <w:jc w:val="center"/>
              <w:rPr>
                <w:rFonts w:ascii="Verdana" w:hAnsi="Verdana"/>
              </w:rPr>
            </w:pPr>
            <w:r>
              <w:rPr>
                <w:rFonts w:ascii="Verdana" w:hAnsi="Verdana"/>
                <w:spacing w:val="-5"/>
              </w:rPr>
              <w:t>242</w:t>
            </w:r>
          </w:p>
        </w:tc>
        <w:tc>
          <w:tcPr>
            <w:tcW w:w="1134" w:type="dxa"/>
            <w:vAlign w:val="center"/>
          </w:tcPr>
          <w:p>
            <w:pPr>
              <w:pStyle w:val="TableParagraph"/>
              <w:spacing w:before="0"/>
              <w:ind w:left="0"/>
              <w:jc w:val="center"/>
              <w:rPr>
                <w:rFonts w:ascii="Verdana" w:hAnsi="Verdana"/>
              </w:rPr>
            </w:pPr>
            <w:r>
              <w:rPr>
                <w:rFonts w:ascii="Verdana" w:hAnsi="Verdana"/>
                <w:spacing w:val="-2"/>
              </w:rPr>
              <w:t>111213</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cebolla</w:t>
            </w:r>
          </w:p>
        </w:tc>
      </w:tr>
      <w:tr>
        <w:tblPrEx>
          <w:tblLook w:val="04A0" w:firstRow="1" w:lastRow="0" w:firstColumn="1" w:lastColumn="0" w:noHBand="0" w:noVBand="1"/>
        </w:tblPrEx>
        <w:trPr>
          <w:trHeight w:val="554"/>
        </w:trPr>
        <w:tc>
          <w:tcPr>
            <w:tcW w:w="1428" w:type="dxa"/>
            <w:vAlign w:val="center"/>
          </w:tcPr>
          <w:p>
            <w:pPr>
              <w:pStyle w:val="TableParagraph"/>
              <w:spacing w:before="0"/>
              <w:ind w:left="251" w:right="235"/>
              <w:jc w:val="center"/>
              <w:rPr>
                <w:rFonts w:ascii="Verdana" w:hAnsi="Verdana"/>
              </w:rPr>
            </w:pPr>
            <w:r>
              <w:rPr>
                <w:rFonts w:ascii="Verdana" w:hAnsi="Verdana"/>
                <w:spacing w:val="-5"/>
              </w:rPr>
              <w:t>243</w:t>
            </w:r>
          </w:p>
        </w:tc>
        <w:tc>
          <w:tcPr>
            <w:tcW w:w="1134" w:type="dxa"/>
            <w:vAlign w:val="center"/>
          </w:tcPr>
          <w:p>
            <w:pPr>
              <w:pStyle w:val="TableParagraph"/>
              <w:spacing w:before="0"/>
              <w:ind w:left="0"/>
              <w:jc w:val="center"/>
              <w:rPr>
                <w:rFonts w:ascii="Verdana" w:hAnsi="Verdana"/>
              </w:rPr>
            </w:pPr>
            <w:r>
              <w:rPr>
                <w:rFonts w:ascii="Verdana" w:hAnsi="Verdana"/>
                <w:spacing w:val="-2"/>
              </w:rPr>
              <w:t>111214</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melón</w:t>
            </w:r>
          </w:p>
        </w:tc>
      </w:tr>
      <w:tr>
        <w:tblPrEx>
          <w:tblLook w:val="04A0" w:firstRow="1" w:lastRow="0" w:firstColumn="1" w:lastColumn="0" w:noHBand="0" w:noVBand="1"/>
        </w:tblPrEx>
        <w:trPr>
          <w:trHeight w:val="548"/>
        </w:trPr>
        <w:tc>
          <w:tcPr>
            <w:tcW w:w="1428" w:type="dxa"/>
            <w:vAlign w:val="center"/>
          </w:tcPr>
          <w:p>
            <w:pPr>
              <w:pStyle w:val="TableParagraph"/>
              <w:spacing w:before="0"/>
              <w:ind w:left="251" w:right="235"/>
              <w:jc w:val="center"/>
              <w:rPr>
                <w:rFonts w:ascii="Verdana" w:hAnsi="Verdana"/>
              </w:rPr>
            </w:pPr>
            <w:r>
              <w:rPr>
                <w:rFonts w:ascii="Verdana" w:hAnsi="Verdana"/>
                <w:spacing w:val="-5"/>
              </w:rPr>
              <w:t>244</w:t>
            </w:r>
          </w:p>
        </w:tc>
        <w:tc>
          <w:tcPr>
            <w:tcW w:w="1134" w:type="dxa"/>
            <w:vAlign w:val="center"/>
          </w:tcPr>
          <w:p>
            <w:pPr>
              <w:pStyle w:val="TableParagraph"/>
              <w:spacing w:before="0"/>
              <w:ind w:left="0"/>
              <w:jc w:val="center"/>
              <w:rPr>
                <w:rFonts w:ascii="Verdana" w:hAnsi="Verdana"/>
              </w:rPr>
            </w:pPr>
            <w:r>
              <w:rPr>
                <w:rFonts w:ascii="Verdana" w:hAnsi="Verdana"/>
                <w:spacing w:val="-2"/>
              </w:rPr>
              <w:t>111215</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tomate</w:t>
            </w:r>
            <w:r>
              <w:rPr>
                <w:rFonts w:ascii="Verdana" w:hAnsi="Verdana"/>
                <w:spacing w:val="4"/>
              </w:rPr>
              <w:t xml:space="preserve"> </w:t>
            </w:r>
            <w:r>
              <w:rPr>
                <w:rFonts w:ascii="Verdana" w:hAnsi="Verdana"/>
                <w:spacing w:val="-4"/>
              </w:rPr>
              <w:t>verde</w:t>
            </w:r>
          </w:p>
        </w:tc>
      </w:tr>
      <w:tr>
        <w:tblPrEx>
          <w:tblLook w:val="04A0" w:firstRow="1" w:lastRow="0" w:firstColumn="1" w:lastColumn="0" w:noHBand="0" w:noVBand="1"/>
        </w:tblPrEx>
        <w:trPr>
          <w:trHeight w:val="569"/>
        </w:trPr>
        <w:tc>
          <w:tcPr>
            <w:tcW w:w="1428" w:type="dxa"/>
            <w:vAlign w:val="center"/>
          </w:tcPr>
          <w:p>
            <w:pPr>
              <w:pStyle w:val="TableParagraph"/>
              <w:spacing w:before="0"/>
              <w:ind w:left="251" w:right="235"/>
              <w:jc w:val="center"/>
              <w:rPr>
                <w:rFonts w:ascii="Verdana" w:hAnsi="Verdana"/>
              </w:rPr>
            </w:pPr>
            <w:r>
              <w:rPr>
                <w:rFonts w:ascii="Verdana" w:hAnsi="Verdana"/>
                <w:spacing w:val="-5"/>
              </w:rPr>
              <w:t>245</w:t>
            </w:r>
          </w:p>
        </w:tc>
        <w:tc>
          <w:tcPr>
            <w:tcW w:w="1134" w:type="dxa"/>
            <w:vAlign w:val="center"/>
          </w:tcPr>
          <w:p>
            <w:pPr>
              <w:pStyle w:val="TableParagraph"/>
              <w:spacing w:before="0"/>
              <w:ind w:left="0"/>
              <w:jc w:val="center"/>
              <w:rPr>
                <w:rFonts w:ascii="Verdana" w:hAnsi="Verdana"/>
              </w:rPr>
            </w:pPr>
            <w:r>
              <w:rPr>
                <w:rFonts w:ascii="Verdana" w:hAnsi="Verdana"/>
                <w:spacing w:val="-2"/>
              </w:rPr>
              <w:t>111216</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4"/>
              </w:rPr>
              <w:t>papa</w:t>
            </w:r>
          </w:p>
        </w:tc>
      </w:tr>
      <w:tr>
        <w:tblPrEx>
          <w:tblLook w:val="04A0" w:firstRow="1" w:lastRow="0" w:firstColumn="1" w:lastColumn="0" w:noHBand="0" w:noVBand="1"/>
        </w:tblPrEx>
        <w:trPr>
          <w:trHeight w:val="550"/>
        </w:trPr>
        <w:tc>
          <w:tcPr>
            <w:tcW w:w="1428" w:type="dxa"/>
            <w:vAlign w:val="center"/>
          </w:tcPr>
          <w:p>
            <w:pPr>
              <w:pStyle w:val="TableParagraph"/>
              <w:spacing w:before="0"/>
              <w:ind w:left="251" w:right="235"/>
              <w:jc w:val="center"/>
              <w:rPr>
                <w:rFonts w:ascii="Verdana" w:hAnsi="Verdana"/>
              </w:rPr>
            </w:pPr>
            <w:r>
              <w:rPr>
                <w:rFonts w:ascii="Verdana" w:hAnsi="Verdana"/>
                <w:spacing w:val="-5"/>
              </w:rPr>
              <w:t>246</w:t>
            </w:r>
          </w:p>
        </w:tc>
        <w:tc>
          <w:tcPr>
            <w:tcW w:w="1134" w:type="dxa"/>
            <w:vAlign w:val="center"/>
          </w:tcPr>
          <w:p>
            <w:pPr>
              <w:pStyle w:val="TableParagraph"/>
              <w:spacing w:before="0"/>
              <w:ind w:left="0"/>
              <w:jc w:val="center"/>
              <w:rPr>
                <w:rFonts w:ascii="Verdana" w:hAnsi="Verdana"/>
              </w:rPr>
            </w:pPr>
            <w:r>
              <w:rPr>
                <w:rFonts w:ascii="Verdana" w:hAnsi="Verdana"/>
                <w:spacing w:val="-2"/>
              </w:rPr>
              <w:t>111217</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calabaza</w:t>
            </w:r>
          </w:p>
        </w:tc>
      </w:tr>
      <w:tr>
        <w:tblPrEx>
          <w:tblLook w:val="04A0" w:firstRow="1" w:lastRow="0" w:firstColumn="1" w:lastColumn="0" w:noHBand="0" w:noVBand="1"/>
        </w:tblPrEx>
        <w:trPr>
          <w:trHeight w:val="389"/>
        </w:trPr>
        <w:tc>
          <w:tcPr>
            <w:tcW w:w="1428" w:type="dxa"/>
            <w:vAlign w:val="center"/>
          </w:tcPr>
          <w:p>
            <w:pPr>
              <w:pStyle w:val="TableParagraph"/>
              <w:spacing w:before="0"/>
              <w:ind w:left="251" w:right="235"/>
              <w:jc w:val="center"/>
              <w:rPr>
                <w:rFonts w:ascii="Verdana" w:hAnsi="Verdana"/>
              </w:rPr>
            </w:pPr>
            <w:r>
              <w:rPr>
                <w:rFonts w:ascii="Verdana" w:hAnsi="Verdana"/>
                <w:spacing w:val="-5"/>
              </w:rPr>
              <w:t>247</w:t>
            </w:r>
          </w:p>
        </w:tc>
        <w:tc>
          <w:tcPr>
            <w:tcW w:w="1134" w:type="dxa"/>
            <w:vAlign w:val="center"/>
          </w:tcPr>
          <w:p>
            <w:pPr>
              <w:pStyle w:val="TableParagraph"/>
              <w:spacing w:before="0"/>
              <w:ind w:left="0"/>
              <w:jc w:val="center"/>
              <w:rPr>
                <w:rFonts w:ascii="Verdana" w:hAnsi="Verdana"/>
              </w:rPr>
            </w:pPr>
            <w:r>
              <w:rPr>
                <w:rFonts w:ascii="Verdana" w:hAnsi="Verdana"/>
                <w:spacing w:val="-2"/>
              </w:rPr>
              <w:t>111218</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sandía</w:t>
            </w:r>
          </w:p>
        </w:tc>
      </w:tr>
      <w:tr>
        <w:tblPrEx>
          <w:tblLook w:val="04A0" w:firstRow="1" w:lastRow="0" w:firstColumn="1" w:lastColumn="0" w:noHBand="0" w:noVBand="1"/>
        </w:tblPrEx>
        <w:trPr>
          <w:trHeight w:val="473"/>
        </w:trPr>
        <w:tc>
          <w:tcPr>
            <w:tcW w:w="1428" w:type="dxa"/>
            <w:vAlign w:val="center"/>
          </w:tcPr>
          <w:p>
            <w:pPr>
              <w:pStyle w:val="TableParagraph"/>
              <w:spacing w:before="0"/>
              <w:ind w:left="251" w:right="235"/>
              <w:jc w:val="center"/>
              <w:rPr>
                <w:rFonts w:ascii="Verdana" w:hAnsi="Verdana"/>
              </w:rPr>
            </w:pPr>
            <w:r>
              <w:rPr>
                <w:rFonts w:ascii="Verdana" w:hAnsi="Verdana"/>
                <w:spacing w:val="-5"/>
              </w:rPr>
              <w:lastRenderedPageBreak/>
              <w:t>248</w:t>
            </w:r>
          </w:p>
        </w:tc>
        <w:tc>
          <w:tcPr>
            <w:tcW w:w="1134" w:type="dxa"/>
            <w:vAlign w:val="center"/>
          </w:tcPr>
          <w:p>
            <w:pPr>
              <w:pStyle w:val="TableParagraph"/>
              <w:spacing w:before="0"/>
              <w:ind w:left="0"/>
              <w:jc w:val="center"/>
              <w:rPr>
                <w:rFonts w:ascii="Verdana" w:hAnsi="Verdana"/>
              </w:rPr>
            </w:pPr>
            <w:r>
              <w:rPr>
                <w:rFonts w:ascii="Verdana" w:hAnsi="Verdana"/>
                <w:spacing w:val="-2"/>
              </w:rPr>
              <w:t>111219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otras</w:t>
            </w:r>
            <w:r>
              <w:rPr>
                <w:rFonts w:ascii="Verdana" w:hAnsi="Verdana"/>
                <w:spacing w:val="5"/>
              </w:rPr>
              <w:t xml:space="preserve"> </w:t>
            </w:r>
            <w:r>
              <w:rPr>
                <w:rFonts w:ascii="Verdana" w:hAnsi="Verdana"/>
                <w:spacing w:val="-2"/>
              </w:rPr>
              <w:t>hortalizas</w:t>
            </w:r>
          </w:p>
        </w:tc>
      </w:tr>
      <w:tr>
        <w:tblPrEx>
          <w:tblLook w:val="04A0" w:firstRow="1" w:lastRow="0" w:firstColumn="1" w:lastColumn="0" w:noHBand="0" w:noVBand="1"/>
        </w:tblPrEx>
        <w:trPr>
          <w:trHeight w:val="565"/>
        </w:trPr>
        <w:tc>
          <w:tcPr>
            <w:tcW w:w="1428" w:type="dxa"/>
            <w:vAlign w:val="center"/>
          </w:tcPr>
          <w:p>
            <w:pPr>
              <w:pStyle w:val="TableParagraph"/>
              <w:spacing w:before="0"/>
              <w:ind w:left="251" w:right="235"/>
              <w:jc w:val="center"/>
              <w:rPr>
                <w:rFonts w:ascii="Verdana" w:hAnsi="Verdana"/>
              </w:rPr>
            </w:pPr>
            <w:r>
              <w:rPr>
                <w:rFonts w:ascii="Verdana" w:hAnsi="Verdana"/>
                <w:spacing w:val="-5"/>
              </w:rPr>
              <w:t>249</w:t>
            </w:r>
          </w:p>
        </w:tc>
        <w:tc>
          <w:tcPr>
            <w:tcW w:w="1134" w:type="dxa"/>
            <w:vAlign w:val="center"/>
          </w:tcPr>
          <w:p>
            <w:pPr>
              <w:pStyle w:val="TableParagraph"/>
              <w:spacing w:before="0"/>
              <w:ind w:left="0"/>
              <w:jc w:val="center"/>
              <w:rPr>
                <w:rFonts w:ascii="Verdana" w:hAnsi="Verdana"/>
              </w:rPr>
            </w:pPr>
            <w:r>
              <w:rPr>
                <w:rFonts w:ascii="Verdana" w:hAnsi="Verdana"/>
                <w:spacing w:val="-2"/>
              </w:rPr>
              <w:t>111310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naranja</w:t>
            </w:r>
          </w:p>
        </w:tc>
      </w:tr>
      <w:tr>
        <w:tblPrEx>
          <w:tblLook w:val="04A0" w:firstRow="1" w:lastRow="0" w:firstColumn="1" w:lastColumn="0" w:noHBand="0" w:noVBand="1"/>
        </w:tblPrEx>
        <w:trPr>
          <w:trHeight w:val="546"/>
        </w:trPr>
        <w:tc>
          <w:tcPr>
            <w:tcW w:w="1428" w:type="dxa"/>
            <w:vAlign w:val="center"/>
          </w:tcPr>
          <w:p>
            <w:pPr>
              <w:pStyle w:val="TableParagraph"/>
              <w:spacing w:before="0"/>
              <w:ind w:left="251" w:right="235"/>
              <w:jc w:val="center"/>
              <w:rPr>
                <w:rFonts w:ascii="Verdana" w:hAnsi="Verdana"/>
              </w:rPr>
            </w:pPr>
            <w:r>
              <w:rPr>
                <w:rFonts w:ascii="Verdana" w:hAnsi="Verdana"/>
                <w:spacing w:val="-5"/>
              </w:rPr>
              <w:t>250</w:t>
            </w:r>
          </w:p>
        </w:tc>
        <w:tc>
          <w:tcPr>
            <w:tcW w:w="1134" w:type="dxa"/>
            <w:vAlign w:val="center"/>
          </w:tcPr>
          <w:p>
            <w:pPr>
              <w:pStyle w:val="TableParagraph"/>
              <w:spacing w:before="0"/>
              <w:ind w:left="0"/>
              <w:jc w:val="center"/>
              <w:rPr>
                <w:rFonts w:ascii="Verdana" w:hAnsi="Verdana"/>
              </w:rPr>
            </w:pPr>
            <w:r>
              <w:rPr>
                <w:rFonts w:ascii="Verdana" w:hAnsi="Verdana"/>
                <w:spacing w:val="-2"/>
              </w:rPr>
              <w:t>111321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limón</w:t>
            </w:r>
          </w:p>
        </w:tc>
      </w:tr>
      <w:tr>
        <w:tblPrEx>
          <w:tblLook w:val="04A0" w:firstRow="1" w:lastRow="0" w:firstColumn="1" w:lastColumn="0" w:noHBand="0" w:noVBand="1"/>
        </w:tblPrEx>
        <w:trPr>
          <w:trHeight w:val="567"/>
        </w:trPr>
        <w:tc>
          <w:tcPr>
            <w:tcW w:w="1428" w:type="dxa"/>
            <w:vAlign w:val="center"/>
          </w:tcPr>
          <w:p>
            <w:pPr>
              <w:pStyle w:val="TableParagraph"/>
              <w:spacing w:before="0"/>
              <w:ind w:left="251" w:right="235"/>
              <w:jc w:val="center"/>
              <w:rPr>
                <w:rFonts w:ascii="Verdana" w:hAnsi="Verdana"/>
              </w:rPr>
            </w:pPr>
            <w:r>
              <w:rPr>
                <w:rFonts w:ascii="Verdana" w:hAnsi="Verdana"/>
                <w:spacing w:val="-5"/>
              </w:rPr>
              <w:t>251</w:t>
            </w:r>
          </w:p>
        </w:tc>
        <w:tc>
          <w:tcPr>
            <w:tcW w:w="1134" w:type="dxa"/>
            <w:vAlign w:val="center"/>
          </w:tcPr>
          <w:p>
            <w:pPr>
              <w:pStyle w:val="TableParagraph"/>
              <w:spacing w:before="0"/>
              <w:ind w:left="0"/>
              <w:jc w:val="center"/>
              <w:rPr>
                <w:rFonts w:ascii="Verdana" w:hAnsi="Verdana"/>
              </w:rPr>
            </w:pPr>
            <w:r>
              <w:rPr>
                <w:rFonts w:ascii="Verdana" w:hAnsi="Verdana"/>
                <w:spacing w:val="-2"/>
              </w:rPr>
              <w:t>111329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otros</w:t>
            </w:r>
            <w:r>
              <w:rPr>
                <w:rFonts w:ascii="Verdana" w:hAnsi="Verdana"/>
                <w:spacing w:val="5"/>
              </w:rPr>
              <w:t xml:space="preserve"> </w:t>
            </w:r>
            <w:r>
              <w:rPr>
                <w:rFonts w:ascii="Verdana" w:hAnsi="Verdana"/>
                <w:spacing w:val="-2"/>
              </w:rPr>
              <w:t>cítricos</w:t>
            </w:r>
          </w:p>
        </w:tc>
      </w:tr>
      <w:tr>
        <w:tblPrEx>
          <w:tblLook w:val="04A0" w:firstRow="1" w:lastRow="0" w:firstColumn="1" w:lastColumn="0" w:noHBand="0" w:noVBand="1"/>
        </w:tblPrEx>
        <w:trPr>
          <w:trHeight w:val="561"/>
        </w:trPr>
        <w:tc>
          <w:tcPr>
            <w:tcW w:w="1428" w:type="dxa"/>
            <w:vAlign w:val="center"/>
          </w:tcPr>
          <w:p>
            <w:pPr>
              <w:pStyle w:val="TableParagraph"/>
              <w:spacing w:before="0"/>
              <w:ind w:left="251" w:right="235"/>
              <w:jc w:val="center"/>
              <w:rPr>
                <w:rFonts w:ascii="Verdana" w:hAnsi="Verdana"/>
              </w:rPr>
            </w:pPr>
            <w:r>
              <w:rPr>
                <w:rFonts w:ascii="Verdana" w:hAnsi="Verdana"/>
                <w:spacing w:val="-5"/>
              </w:rPr>
              <w:t>252</w:t>
            </w:r>
          </w:p>
        </w:tc>
        <w:tc>
          <w:tcPr>
            <w:tcW w:w="1134" w:type="dxa"/>
            <w:vAlign w:val="center"/>
          </w:tcPr>
          <w:p>
            <w:pPr>
              <w:pStyle w:val="TableParagraph"/>
              <w:spacing w:before="0"/>
              <w:ind w:left="0"/>
              <w:jc w:val="center"/>
              <w:rPr>
                <w:rFonts w:ascii="Verdana" w:hAnsi="Verdana"/>
              </w:rPr>
            </w:pPr>
            <w:r>
              <w:rPr>
                <w:rFonts w:ascii="Verdana" w:hAnsi="Verdana"/>
                <w:spacing w:val="-2"/>
              </w:rPr>
              <w:t>111331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4"/>
              </w:rPr>
              <w:t>café</w:t>
            </w:r>
          </w:p>
        </w:tc>
      </w:tr>
      <w:tr>
        <w:tblPrEx>
          <w:tblLook w:val="04A0" w:firstRow="1" w:lastRow="0" w:firstColumn="1" w:lastColumn="0" w:noHBand="0" w:noVBand="1"/>
        </w:tblPrEx>
        <w:trPr>
          <w:trHeight w:val="542"/>
        </w:trPr>
        <w:tc>
          <w:tcPr>
            <w:tcW w:w="1428" w:type="dxa"/>
            <w:vAlign w:val="center"/>
          </w:tcPr>
          <w:p>
            <w:pPr>
              <w:pStyle w:val="TableParagraph"/>
              <w:spacing w:before="0"/>
              <w:ind w:left="251" w:right="235"/>
              <w:jc w:val="center"/>
              <w:rPr>
                <w:rFonts w:ascii="Verdana" w:hAnsi="Verdana"/>
              </w:rPr>
            </w:pPr>
            <w:r>
              <w:rPr>
                <w:rFonts w:ascii="Verdana" w:hAnsi="Verdana"/>
                <w:spacing w:val="-5"/>
              </w:rPr>
              <w:t>253</w:t>
            </w:r>
          </w:p>
        </w:tc>
        <w:tc>
          <w:tcPr>
            <w:tcW w:w="1134" w:type="dxa"/>
            <w:vAlign w:val="center"/>
          </w:tcPr>
          <w:p>
            <w:pPr>
              <w:pStyle w:val="TableParagraph"/>
              <w:spacing w:before="0"/>
              <w:ind w:left="0"/>
              <w:jc w:val="center"/>
              <w:rPr>
                <w:rFonts w:ascii="Verdana" w:hAnsi="Verdana"/>
              </w:rPr>
            </w:pPr>
            <w:r>
              <w:rPr>
                <w:rFonts w:ascii="Verdana" w:hAnsi="Verdana"/>
                <w:spacing w:val="-2"/>
              </w:rPr>
              <w:t>111332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plátano</w:t>
            </w:r>
          </w:p>
        </w:tc>
      </w:tr>
      <w:tr>
        <w:tblPrEx>
          <w:tblLook w:val="04A0" w:firstRow="1" w:lastRow="0" w:firstColumn="1" w:lastColumn="0" w:noHBand="0" w:noVBand="1"/>
        </w:tblPrEx>
        <w:trPr>
          <w:trHeight w:val="435"/>
        </w:trPr>
        <w:tc>
          <w:tcPr>
            <w:tcW w:w="1428" w:type="dxa"/>
            <w:vAlign w:val="center"/>
          </w:tcPr>
          <w:p>
            <w:pPr>
              <w:pStyle w:val="TableParagraph"/>
              <w:spacing w:before="0"/>
              <w:ind w:left="251" w:right="235"/>
              <w:jc w:val="center"/>
              <w:rPr>
                <w:rFonts w:ascii="Verdana" w:hAnsi="Verdana"/>
              </w:rPr>
            </w:pPr>
            <w:r>
              <w:rPr>
                <w:rFonts w:ascii="Verdana" w:hAnsi="Verdana"/>
                <w:spacing w:val="-5"/>
              </w:rPr>
              <w:t>254</w:t>
            </w:r>
          </w:p>
        </w:tc>
        <w:tc>
          <w:tcPr>
            <w:tcW w:w="1134" w:type="dxa"/>
            <w:vAlign w:val="center"/>
          </w:tcPr>
          <w:p>
            <w:pPr>
              <w:pStyle w:val="TableParagraph"/>
              <w:spacing w:before="0"/>
              <w:ind w:left="0"/>
              <w:jc w:val="center"/>
              <w:rPr>
                <w:rFonts w:ascii="Verdana" w:hAnsi="Verdana"/>
              </w:rPr>
            </w:pPr>
            <w:r>
              <w:rPr>
                <w:rFonts w:ascii="Verdana" w:hAnsi="Verdana"/>
                <w:spacing w:val="-2"/>
              </w:rPr>
              <w:t>111333</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mango</w:t>
            </w:r>
          </w:p>
        </w:tc>
      </w:tr>
      <w:tr>
        <w:tblPrEx>
          <w:tblLook w:val="04A0" w:firstRow="1" w:lastRow="0" w:firstColumn="1" w:lastColumn="0" w:noHBand="0" w:noVBand="1"/>
        </w:tblPrEx>
        <w:trPr>
          <w:trHeight w:val="697"/>
        </w:trPr>
        <w:tc>
          <w:tcPr>
            <w:tcW w:w="1428" w:type="dxa"/>
            <w:vAlign w:val="center"/>
          </w:tcPr>
          <w:p>
            <w:pPr>
              <w:pStyle w:val="TableParagraph"/>
              <w:spacing w:before="0"/>
              <w:ind w:left="251" w:right="235"/>
              <w:jc w:val="center"/>
              <w:rPr>
                <w:rFonts w:ascii="Verdana" w:hAnsi="Verdana"/>
              </w:rPr>
            </w:pPr>
            <w:r>
              <w:rPr>
                <w:rFonts w:ascii="Verdana" w:hAnsi="Verdana"/>
                <w:spacing w:val="-5"/>
              </w:rPr>
              <w:t>255</w:t>
            </w:r>
          </w:p>
        </w:tc>
        <w:tc>
          <w:tcPr>
            <w:tcW w:w="1134" w:type="dxa"/>
            <w:vAlign w:val="center"/>
          </w:tcPr>
          <w:p>
            <w:pPr>
              <w:pStyle w:val="TableParagraph"/>
              <w:spacing w:before="0"/>
              <w:ind w:left="0"/>
              <w:jc w:val="center"/>
              <w:rPr>
                <w:rFonts w:ascii="Verdana" w:hAnsi="Verdana"/>
              </w:rPr>
            </w:pPr>
            <w:r>
              <w:rPr>
                <w:rFonts w:ascii="Verdana" w:hAnsi="Verdana"/>
                <w:spacing w:val="-2"/>
              </w:rPr>
              <w:t>111334</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aguacate</w:t>
            </w:r>
          </w:p>
        </w:tc>
      </w:tr>
      <w:tr>
        <w:tblPrEx>
          <w:tblLook w:val="04A0" w:firstRow="1" w:lastRow="0" w:firstColumn="1" w:lastColumn="0" w:noHBand="0" w:noVBand="1"/>
        </w:tblPrEx>
        <w:trPr>
          <w:trHeight w:val="561"/>
        </w:trPr>
        <w:tc>
          <w:tcPr>
            <w:tcW w:w="1428" w:type="dxa"/>
            <w:vAlign w:val="center"/>
          </w:tcPr>
          <w:p>
            <w:pPr>
              <w:pStyle w:val="TableParagraph"/>
              <w:spacing w:before="0"/>
              <w:ind w:left="251" w:right="235"/>
              <w:jc w:val="center"/>
              <w:rPr>
                <w:rFonts w:ascii="Verdana" w:hAnsi="Verdana"/>
              </w:rPr>
            </w:pPr>
            <w:r>
              <w:rPr>
                <w:rFonts w:ascii="Verdana" w:hAnsi="Verdana"/>
                <w:spacing w:val="-5"/>
              </w:rPr>
              <w:t>256</w:t>
            </w:r>
          </w:p>
        </w:tc>
        <w:tc>
          <w:tcPr>
            <w:tcW w:w="1134" w:type="dxa"/>
            <w:vAlign w:val="center"/>
          </w:tcPr>
          <w:p>
            <w:pPr>
              <w:pStyle w:val="TableParagraph"/>
              <w:spacing w:before="0"/>
              <w:ind w:left="0"/>
              <w:jc w:val="center"/>
              <w:rPr>
                <w:rFonts w:ascii="Verdana" w:hAnsi="Verdana"/>
              </w:rPr>
            </w:pPr>
            <w:r>
              <w:rPr>
                <w:rFonts w:ascii="Verdana" w:hAnsi="Verdana"/>
                <w:spacing w:val="-2"/>
              </w:rPr>
              <w:t>111335</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5"/>
              </w:rPr>
              <w:t>uva</w:t>
            </w:r>
          </w:p>
        </w:tc>
      </w:tr>
      <w:tr>
        <w:tblPrEx>
          <w:tblLook w:val="04A0" w:firstRow="1" w:lastRow="0" w:firstColumn="1" w:lastColumn="0" w:noHBand="0" w:noVBand="1"/>
        </w:tblPrEx>
        <w:trPr>
          <w:trHeight w:val="559"/>
        </w:trPr>
        <w:tc>
          <w:tcPr>
            <w:tcW w:w="1428" w:type="dxa"/>
            <w:vAlign w:val="center"/>
          </w:tcPr>
          <w:p>
            <w:pPr>
              <w:pStyle w:val="TableParagraph"/>
              <w:spacing w:before="0"/>
              <w:ind w:left="251" w:right="235"/>
              <w:jc w:val="center"/>
              <w:rPr>
                <w:rFonts w:ascii="Verdana" w:hAnsi="Verdana"/>
              </w:rPr>
            </w:pPr>
            <w:r>
              <w:rPr>
                <w:rFonts w:ascii="Verdana" w:hAnsi="Verdana"/>
                <w:spacing w:val="-5"/>
              </w:rPr>
              <w:t>257</w:t>
            </w:r>
          </w:p>
        </w:tc>
        <w:tc>
          <w:tcPr>
            <w:tcW w:w="1134" w:type="dxa"/>
            <w:vAlign w:val="center"/>
          </w:tcPr>
          <w:p>
            <w:pPr>
              <w:pStyle w:val="TableParagraph"/>
              <w:spacing w:before="0"/>
              <w:ind w:left="0"/>
              <w:jc w:val="center"/>
              <w:rPr>
                <w:rFonts w:ascii="Verdana" w:hAnsi="Verdana"/>
              </w:rPr>
            </w:pPr>
            <w:r>
              <w:rPr>
                <w:rFonts w:ascii="Verdana" w:hAnsi="Verdana"/>
                <w:spacing w:val="-2"/>
              </w:rPr>
              <w:t>111336</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manzana</w:t>
            </w:r>
          </w:p>
        </w:tc>
      </w:tr>
      <w:tr>
        <w:tblPrEx>
          <w:tblLook w:val="04A0" w:firstRow="1" w:lastRow="0" w:firstColumn="1" w:lastColumn="0" w:noHBand="0" w:noVBand="1"/>
        </w:tblPrEx>
        <w:trPr>
          <w:trHeight w:val="553"/>
        </w:trPr>
        <w:tc>
          <w:tcPr>
            <w:tcW w:w="1428" w:type="dxa"/>
            <w:vAlign w:val="center"/>
          </w:tcPr>
          <w:p>
            <w:pPr>
              <w:pStyle w:val="TableParagraph"/>
              <w:spacing w:before="0"/>
              <w:ind w:left="251" w:right="235"/>
              <w:jc w:val="center"/>
              <w:rPr>
                <w:rFonts w:ascii="Verdana" w:hAnsi="Verdana"/>
              </w:rPr>
            </w:pPr>
            <w:r>
              <w:rPr>
                <w:rFonts w:ascii="Verdana" w:hAnsi="Verdana"/>
                <w:spacing w:val="-5"/>
              </w:rPr>
              <w:t>258</w:t>
            </w:r>
          </w:p>
        </w:tc>
        <w:tc>
          <w:tcPr>
            <w:tcW w:w="1134" w:type="dxa"/>
            <w:vAlign w:val="center"/>
          </w:tcPr>
          <w:p>
            <w:pPr>
              <w:pStyle w:val="TableParagraph"/>
              <w:spacing w:before="0"/>
              <w:ind w:left="0"/>
              <w:jc w:val="center"/>
              <w:rPr>
                <w:rFonts w:ascii="Verdana" w:hAnsi="Verdana"/>
              </w:rPr>
            </w:pPr>
            <w:r>
              <w:rPr>
                <w:rFonts w:ascii="Verdana" w:hAnsi="Verdana"/>
                <w:spacing w:val="-2"/>
              </w:rPr>
              <w:t>111337</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cacao</w:t>
            </w:r>
          </w:p>
        </w:tc>
      </w:tr>
      <w:tr>
        <w:tblPrEx>
          <w:tblLook w:val="04A0" w:firstRow="1" w:lastRow="0" w:firstColumn="1" w:lastColumn="0" w:noHBand="0" w:noVBand="1"/>
        </w:tblPrEx>
        <w:trPr>
          <w:trHeight w:val="548"/>
        </w:trPr>
        <w:tc>
          <w:tcPr>
            <w:tcW w:w="1428" w:type="dxa"/>
            <w:vAlign w:val="center"/>
          </w:tcPr>
          <w:p>
            <w:pPr>
              <w:pStyle w:val="TableParagraph"/>
              <w:spacing w:before="0"/>
              <w:ind w:left="251" w:right="235"/>
              <w:jc w:val="center"/>
              <w:rPr>
                <w:rFonts w:ascii="Verdana" w:hAnsi="Verdana"/>
              </w:rPr>
            </w:pPr>
            <w:r>
              <w:rPr>
                <w:rFonts w:ascii="Verdana" w:hAnsi="Verdana"/>
                <w:spacing w:val="-5"/>
              </w:rPr>
              <w:t>259</w:t>
            </w:r>
          </w:p>
        </w:tc>
        <w:tc>
          <w:tcPr>
            <w:tcW w:w="1134" w:type="dxa"/>
            <w:vAlign w:val="center"/>
          </w:tcPr>
          <w:p>
            <w:pPr>
              <w:pStyle w:val="TableParagraph"/>
              <w:spacing w:before="0"/>
              <w:ind w:left="0"/>
              <w:jc w:val="center"/>
              <w:rPr>
                <w:rFonts w:ascii="Verdana" w:hAnsi="Verdana"/>
              </w:rPr>
            </w:pPr>
            <w:r>
              <w:rPr>
                <w:rFonts w:ascii="Verdana" w:hAnsi="Verdana"/>
                <w:spacing w:val="-2"/>
              </w:rPr>
              <w:t>111338</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4"/>
              </w:rPr>
              <w:t>coco</w:t>
            </w:r>
          </w:p>
        </w:tc>
      </w:tr>
      <w:tr>
        <w:tblPrEx>
          <w:tblLook w:val="04A0" w:firstRow="1" w:lastRow="0" w:firstColumn="1" w:lastColumn="0" w:noHBand="0" w:noVBand="1"/>
        </w:tblPrEx>
        <w:trPr>
          <w:trHeight w:val="569"/>
        </w:trPr>
        <w:tc>
          <w:tcPr>
            <w:tcW w:w="1428" w:type="dxa"/>
            <w:vAlign w:val="center"/>
          </w:tcPr>
          <w:p>
            <w:pPr>
              <w:pStyle w:val="TableParagraph"/>
              <w:spacing w:before="0"/>
              <w:ind w:left="251" w:right="235"/>
              <w:jc w:val="center"/>
              <w:rPr>
                <w:rFonts w:ascii="Verdana" w:hAnsi="Verdana"/>
              </w:rPr>
            </w:pPr>
            <w:r>
              <w:rPr>
                <w:rFonts w:ascii="Verdana" w:hAnsi="Verdana"/>
                <w:spacing w:val="-5"/>
              </w:rPr>
              <w:t>260</w:t>
            </w:r>
          </w:p>
        </w:tc>
        <w:tc>
          <w:tcPr>
            <w:tcW w:w="1134" w:type="dxa"/>
            <w:vAlign w:val="center"/>
          </w:tcPr>
          <w:p>
            <w:pPr>
              <w:pStyle w:val="TableParagraph"/>
              <w:spacing w:before="0"/>
              <w:ind w:left="0"/>
              <w:jc w:val="center"/>
              <w:rPr>
                <w:rFonts w:ascii="Verdana" w:hAnsi="Verdana"/>
              </w:rPr>
            </w:pPr>
            <w:r>
              <w:rPr>
                <w:rFonts w:ascii="Verdana" w:hAnsi="Verdana"/>
                <w:spacing w:val="-2"/>
              </w:rPr>
              <w:t>111339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otros</w:t>
            </w:r>
            <w:r>
              <w:rPr>
                <w:rFonts w:ascii="Verdana" w:hAnsi="Verdana"/>
                <w:spacing w:val="5"/>
              </w:rPr>
              <w:t xml:space="preserve"> </w:t>
            </w:r>
            <w:r>
              <w:rPr>
                <w:rFonts w:ascii="Verdana" w:hAnsi="Verdana"/>
              </w:rPr>
              <w:t>frutales</w:t>
            </w:r>
            <w:r>
              <w:rPr>
                <w:rFonts w:ascii="Verdana" w:hAnsi="Verdana"/>
                <w:spacing w:val="5"/>
              </w:rPr>
              <w:t xml:space="preserve"> </w:t>
            </w:r>
            <w:r>
              <w:rPr>
                <w:rFonts w:ascii="Verdana" w:hAnsi="Verdana"/>
              </w:rPr>
              <w:t>no</w:t>
            </w:r>
            <w:r>
              <w:rPr>
                <w:rFonts w:ascii="Verdana" w:hAnsi="Verdana"/>
                <w:spacing w:val="4"/>
              </w:rPr>
              <w:t xml:space="preserve"> </w:t>
            </w:r>
            <w:r>
              <w:rPr>
                <w:rFonts w:ascii="Verdana" w:hAnsi="Verdana"/>
              </w:rPr>
              <w:t>cítricos</w:t>
            </w:r>
            <w:r>
              <w:rPr>
                <w:rFonts w:ascii="Verdana" w:hAnsi="Verdana"/>
                <w:spacing w:val="5"/>
              </w:rPr>
              <w:t xml:space="preserve"> </w:t>
            </w:r>
            <w:r>
              <w:rPr>
                <w:rFonts w:ascii="Verdana" w:hAnsi="Verdana"/>
              </w:rPr>
              <w:t>y</w:t>
            </w:r>
            <w:r>
              <w:rPr>
                <w:rFonts w:ascii="Verdana" w:hAnsi="Verdana"/>
                <w:spacing w:val="2"/>
              </w:rPr>
              <w:t xml:space="preserve"> </w:t>
            </w:r>
            <w:r>
              <w:rPr>
                <w:rFonts w:ascii="Verdana" w:hAnsi="Verdana"/>
              </w:rPr>
              <w:t>de</w:t>
            </w:r>
            <w:r>
              <w:rPr>
                <w:rFonts w:ascii="Verdana" w:hAnsi="Verdana"/>
                <w:spacing w:val="4"/>
              </w:rPr>
              <w:t xml:space="preserve"> </w:t>
            </w:r>
            <w:r>
              <w:rPr>
                <w:rFonts w:ascii="Verdana" w:hAnsi="Verdana"/>
                <w:spacing w:val="-2"/>
              </w:rPr>
              <w:t>nueces</w:t>
            </w:r>
          </w:p>
        </w:tc>
      </w:tr>
      <w:tr>
        <w:tblPrEx>
          <w:tblLook w:val="04A0" w:firstRow="1" w:lastRow="0" w:firstColumn="1" w:lastColumn="0" w:noHBand="0" w:noVBand="1"/>
        </w:tblPrEx>
        <w:trPr>
          <w:trHeight w:val="550"/>
        </w:trPr>
        <w:tc>
          <w:tcPr>
            <w:tcW w:w="1428" w:type="dxa"/>
            <w:vAlign w:val="center"/>
          </w:tcPr>
          <w:p>
            <w:pPr>
              <w:pStyle w:val="TableParagraph"/>
              <w:spacing w:before="0"/>
              <w:ind w:left="251" w:right="235"/>
              <w:jc w:val="center"/>
              <w:rPr>
                <w:rFonts w:ascii="Verdana" w:hAnsi="Verdana"/>
              </w:rPr>
            </w:pPr>
            <w:r>
              <w:rPr>
                <w:rFonts w:ascii="Verdana" w:hAnsi="Verdana"/>
                <w:spacing w:val="-5"/>
              </w:rPr>
              <w:t>261</w:t>
            </w:r>
          </w:p>
        </w:tc>
        <w:tc>
          <w:tcPr>
            <w:tcW w:w="1134" w:type="dxa"/>
            <w:vAlign w:val="center"/>
          </w:tcPr>
          <w:p>
            <w:pPr>
              <w:pStyle w:val="TableParagraph"/>
              <w:spacing w:before="0"/>
              <w:ind w:left="0"/>
              <w:jc w:val="center"/>
              <w:rPr>
                <w:rFonts w:ascii="Verdana" w:hAnsi="Verdana"/>
              </w:rPr>
            </w:pPr>
            <w:r>
              <w:rPr>
                <w:rFonts w:ascii="Verdana" w:hAnsi="Verdana"/>
                <w:spacing w:val="-2"/>
              </w:rPr>
              <w:t>111410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productos</w:t>
            </w:r>
            <w:r>
              <w:rPr>
                <w:rFonts w:ascii="Verdana" w:hAnsi="Verdana"/>
                <w:spacing w:val="6"/>
              </w:rPr>
              <w:t xml:space="preserve"> </w:t>
            </w:r>
            <w:r>
              <w:rPr>
                <w:rFonts w:ascii="Verdana" w:hAnsi="Verdana"/>
              </w:rPr>
              <w:t>alimenticios</w:t>
            </w:r>
            <w:r>
              <w:rPr>
                <w:rFonts w:ascii="Verdana" w:hAnsi="Verdana"/>
                <w:spacing w:val="5"/>
              </w:rPr>
              <w:t xml:space="preserve"> </w:t>
            </w:r>
            <w:r>
              <w:rPr>
                <w:rFonts w:ascii="Verdana" w:hAnsi="Verdana"/>
              </w:rPr>
              <w:t>en</w:t>
            </w:r>
            <w:r>
              <w:rPr>
                <w:rFonts w:ascii="Verdana" w:hAnsi="Verdana"/>
                <w:spacing w:val="4"/>
              </w:rPr>
              <w:t xml:space="preserve"> </w:t>
            </w:r>
            <w:r>
              <w:rPr>
                <w:rFonts w:ascii="Verdana" w:hAnsi="Verdana"/>
                <w:spacing w:val="-2"/>
              </w:rPr>
              <w:t>invernaderos</w:t>
            </w:r>
          </w:p>
        </w:tc>
      </w:tr>
      <w:tr>
        <w:tblPrEx>
          <w:tblLook w:val="04A0" w:firstRow="1" w:lastRow="0" w:firstColumn="1" w:lastColumn="0" w:noHBand="0" w:noVBand="1"/>
        </w:tblPrEx>
        <w:trPr>
          <w:trHeight w:val="557"/>
        </w:trPr>
        <w:tc>
          <w:tcPr>
            <w:tcW w:w="1428" w:type="dxa"/>
            <w:vAlign w:val="center"/>
          </w:tcPr>
          <w:p>
            <w:pPr>
              <w:pStyle w:val="TableParagraph"/>
              <w:spacing w:before="0"/>
              <w:ind w:left="251" w:right="235"/>
              <w:jc w:val="center"/>
              <w:rPr>
                <w:rFonts w:ascii="Verdana" w:hAnsi="Verdana"/>
              </w:rPr>
            </w:pPr>
            <w:r>
              <w:rPr>
                <w:rFonts w:ascii="Verdana" w:hAnsi="Verdana"/>
                <w:spacing w:val="-5"/>
              </w:rPr>
              <w:t>262</w:t>
            </w:r>
          </w:p>
        </w:tc>
        <w:tc>
          <w:tcPr>
            <w:tcW w:w="1134" w:type="dxa"/>
            <w:vAlign w:val="center"/>
          </w:tcPr>
          <w:p>
            <w:pPr>
              <w:pStyle w:val="TableParagraph"/>
              <w:spacing w:before="0"/>
              <w:ind w:left="0"/>
              <w:jc w:val="center"/>
              <w:rPr>
                <w:rFonts w:ascii="Verdana" w:hAnsi="Verdana"/>
              </w:rPr>
            </w:pPr>
            <w:r>
              <w:rPr>
                <w:rFonts w:ascii="Verdana" w:hAnsi="Verdana"/>
                <w:spacing w:val="-2"/>
              </w:rPr>
              <w:t>111421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Floricultura</w:t>
            </w:r>
            <w:r>
              <w:rPr>
                <w:rFonts w:ascii="Verdana" w:hAnsi="Verdana"/>
                <w:spacing w:val="4"/>
              </w:rPr>
              <w:t xml:space="preserve"> </w:t>
            </w:r>
            <w:r>
              <w:rPr>
                <w:rFonts w:ascii="Verdana" w:hAnsi="Verdana"/>
              </w:rPr>
              <w:t>a</w:t>
            </w:r>
            <w:r>
              <w:rPr>
                <w:rFonts w:ascii="Verdana" w:hAnsi="Verdana"/>
                <w:spacing w:val="4"/>
              </w:rPr>
              <w:t xml:space="preserve"> </w:t>
            </w:r>
            <w:r>
              <w:rPr>
                <w:rFonts w:ascii="Verdana" w:hAnsi="Verdana"/>
              </w:rPr>
              <w:t>cielo</w:t>
            </w:r>
            <w:r>
              <w:rPr>
                <w:rFonts w:ascii="Verdana" w:hAnsi="Verdana"/>
                <w:spacing w:val="4"/>
              </w:rPr>
              <w:t xml:space="preserve"> </w:t>
            </w:r>
            <w:r>
              <w:rPr>
                <w:rFonts w:ascii="Verdana" w:hAnsi="Verdana"/>
                <w:spacing w:val="-2"/>
              </w:rPr>
              <w:t>abierto</w:t>
            </w:r>
          </w:p>
        </w:tc>
      </w:tr>
      <w:tr>
        <w:tblPrEx>
          <w:tblLook w:val="04A0" w:firstRow="1" w:lastRow="0" w:firstColumn="1" w:lastColumn="0" w:noHBand="0" w:noVBand="1"/>
        </w:tblPrEx>
        <w:trPr>
          <w:trHeight w:val="551"/>
        </w:trPr>
        <w:tc>
          <w:tcPr>
            <w:tcW w:w="1428" w:type="dxa"/>
            <w:vAlign w:val="center"/>
          </w:tcPr>
          <w:p>
            <w:pPr>
              <w:pStyle w:val="TableParagraph"/>
              <w:spacing w:before="0"/>
              <w:ind w:left="251" w:right="235"/>
              <w:jc w:val="center"/>
              <w:rPr>
                <w:rFonts w:ascii="Verdana" w:hAnsi="Verdana"/>
              </w:rPr>
            </w:pPr>
            <w:r>
              <w:rPr>
                <w:rFonts w:ascii="Verdana" w:hAnsi="Verdana"/>
                <w:spacing w:val="-5"/>
              </w:rPr>
              <w:t>263</w:t>
            </w:r>
          </w:p>
        </w:tc>
        <w:tc>
          <w:tcPr>
            <w:tcW w:w="1134" w:type="dxa"/>
            <w:vAlign w:val="center"/>
          </w:tcPr>
          <w:p>
            <w:pPr>
              <w:pStyle w:val="TableParagraph"/>
              <w:spacing w:before="0"/>
              <w:ind w:left="0"/>
              <w:jc w:val="center"/>
              <w:rPr>
                <w:rFonts w:ascii="Verdana" w:hAnsi="Verdana"/>
              </w:rPr>
            </w:pPr>
            <w:r>
              <w:rPr>
                <w:rFonts w:ascii="Verdana" w:hAnsi="Verdana"/>
                <w:spacing w:val="-2"/>
              </w:rPr>
              <w:t>111422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Floricultura</w:t>
            </w:r>
            <w:r>
              <w:rPr>
                <w:rFonts w:ascii="Verdana" w:hAnsi="Verdana"/>
                <w:spacing w:val="4"/>
              </w:rPr>
              <w:t xml:space="preserve"> </w:t>
            </w:r>
            <w:r>
              <w:rPr>
                <w:rFonts w:ascii="Verdana" w:hAnsi="Verdana"/>
              </w:rPr>
              <w:t>en</w:t>
            </w:r>
            <w:r>
              <w:rPr>
                <w:rFonts w:ascii="Verdana" w:hAnsi="Verdana"/>
                <w:spacing w:val="5"/>
              </w:rPr>
              <w:t xml:space="preserve"> </w:t>
            </w:r>
            <w:r>
              <w:rPr>
                <w:rFonts w:ascii="Verdana" w:hAnsi="Verdana"/>
                <w:spacing w:val="-2"/>
              </w:rPr>
              <w:t>invernadero</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264</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111423</w:t>
            </w:r>
          </w:p>
        </w:tc>
        <w:tc>
          <w:tcPr>
            <w:tcW w:w="2835" w:type="dxa"/>
            <w:vAlign w:val="center"/>
          </w:tcPr>
          <w:p>
            <w:pPr>
              <w:pStyle w:val="TableParagraph"/>
              <w:spacing w:before="0" w:line="240" w:lineRule="auto"/>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line="240" w:lineRule="auto"/>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árboles</w:t>
            </w:r>
            <w:r>
              <w:rPr>
                <w:rFonts w:ascii="Verdana" w:hAnsi="Verdana"/>
                <w:spacing w:val="5"/>
              </w:rPr>
              <w:t xml:space="preserve"> </w:t>
            </w:r>
            <w:r>
              <w:rPr>
                <w:rFonts w:ascii="Verdana" w:hAnsi="Verdana"/>
              </w:rPr>
              <w:t>de</w:t>
            </w:r>
            <w:r>
              <w:rPr>
                <w:rFonts w:ascii="Verdana" w:hAnsi="Verdana"/>
                <w:spacing w:val="4"/>
              </w:rPr>
              <w:t xml:space="preserve"> </w:t>
            </w:r>
            <w:r>
              <w:rPr>
                <w:rFonts w:ascii="Verdana" w:hAnsi="Verdana"/>
              </w:rPr>
              <w:t>ciclo</w:t>
            </w:r>
            <w:r>
              <w:rPr>
                <w:rFonts w:ascii="Verdana" w:hAnsi="Verdana"/>
                <w:spacing w:val="4"/>
              </w:rPr>
              <w:t xml:space="preserve"> </w:t>
            </w:r>
            <w:r>
              <w:rPr>
                <w:rFonts w:ascii="Verdana" w:hAnsi="Verdana"/>
              </w:rPr>
              <w:t>productivo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rPr>
              <w:t>10</w:t>
            </w:r>
            <w:r>
              <w:rPr>
                <w:rFonts w:ascii="Verdana" w:hAnsi="Verdana"/>
                <w:spacing w:val="4"/>
              </w:rPr>
              <w:t xml:space="preserve"> </w:t>
            </w:r>
            <w:r>
              <w:rPr>
                <w:rFonts w:ascii="Verdana" w:hAnsi="Verdana"/>
              </w:rPr>
              <w:t>años</w:t>
            </w:r>
            <w:r>
              <w:rPr>
                <w:rFonts w:ascii="Verdana" w:hAnsi="Verdana"/>
                <w:spacing w:val="5"/>
              </w:rPr>
              <w:t xml:space="preserve"> </w:t>
            </w:r>
            <w:r>
              <w:rPr>
                <w:rFonts w:ascii="Verdana" w:hAnsi="Verdana"/>
                <w:spacing w:val="-10"/>
              </w:rPr>
              <w:t xml:space="preserve">o </w:t>
            </w:r>
            <w:r>
              <w:rPr>
                <w:rFonts w:ascii="Verdana" w:hAnsi="Verdana"/>
                <w:spacing w:val="-2"/>
              </w:rPr>
              <w:t>menos</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265</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111429</w:t>
            </w:r>
          </w:p>
        </w:tc>
        <w:tc>
          <w:tcPr>
            <w:tcW w:w="2835" w:type="dxa"/>
            <w:vAlign w:val="center"/>
          </w:tcPr>
          <w:p>
            <w:pPr>
              <w:pStyle w:val="TableParagraph"/>
              <w:spacing w:before="0" w:line="240" w:lineRule="auto"/>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line="240" w:lineRule="auto"/>
              <w:rPr>
                <w:rFonts w:ascii="Verdana" w:hAnsi="Verdana"/>
              </w:rPr>
            </w:pPr>
            <w:r>
              <w:rPr>
                <w:rFonts w:ascii="Verdana" w:hAnsi="Verdana"/>
              </w:rPr>
              <w:t>Otros</w:t>
            </w:r>
            <w:r>
              <w:rPr>
                <w:rFonts w:ascii="Verdana" w:hAnsi="Verdana"/>
                <w:spacing w:val="5"/>
              </w:rPr>
              <w:t xml:space="preserve"> </w:t>
            </w:r>
            <w:r>
              <w:rPr>
                <w:rFonts w:ascii="Verdana" w:hAnsi="Verdana"/>
              </w:rPr>
              <w:t>cultivos</w:t>
            </w:r>
            <w:r>
              <w:rPr>
                <w:rFonts w:ascii="Verdana" w:hAnsi="Verdana"/>
                <w:spacing w:val="6"/>
              </w:rPr>
              <w:t xml:space="preserve"> </w:t>
            </w:r>
            <w:r>
              <w:rPr>
                <w:rFonts w:ascii="Verdana" w:hAnsi="Verdana"/>
              </w:rPr>
              <w:t>no</w:t>
            </w:r>
            <w:r>
              <w:rPr>
                <w:rFonts w:ascii="Verdana" w:hAnsi="Verdana"/>
                <w:spacing w:val="5"/>
              </w:rPr>
              <w:t xml:space="preserve"> </w:t>
            </w:r>
            <w:r>
              <w:rPr>
                <w:rFonts w:ascii="Verdana" w:hAnsi="Verdana"/>
              </w:rPr>
              <w:t>alimenticios</w:t>
            </w:r>
            <w:r>
              <w:rPr>
                <w:rFonts w:ascii="Verdana" w:hAnsi="Verdana"/>
                <w:spacing w:val="5"/>
              </w:rPr>
              <w:t xml:space="preserve"> </w:t>
            </w:r>
            <w:r>
              <w:rPr>
                <w:rFonts w:ascii="Verdana" w:hAnsi="Verdana"/>
              </w:rPr>
              <w:t>en</w:t>
            </w:r>
            <w:r>
              <w:rPr>
                <w:rFonts w:ascii="Verdana" w:hAnsi="Verdana"/>
                <w:spacing w:val="5"/>
              </w:rPr>
              <w:t xml:space="preserve"> </w:t>
            </w:r>
            <w:r>
              <w:rPr>
                <w:rFonts w:ascii="Verdana" w:hAnsi="Verdana"/>
              </w:rPr>
              <w:t>invernaderos</w:t>
            </w:r>
            <w:r>
              <w:rPr>
                <w:rFonts w:ascii="Verdana" w:hAnsi="Verdana"/>
                <w:spacing w:val="6"/>
              </w:rPr>
              <w:t xml:space="preserve"> </w:t>
            </w:r>
            <w:r>
              <w:rPr>
                <w:rFonts w:ascii="Verdana" w:hAnsi="Verdana"/>
              </w:rPr>
              <w:t>y</w:t>
            </w:r>
            <w:r>
              <w:rPr>
                <w:rFonts w:ascii="Verdana" w:hAnsi="Verdana"/>
                <w:spacing w:val="3"/>
              </w:rPr>
              <w:t xml:space="preserve"> </w:t>
            </w:r>
            <w:r>
              <w:rPr>
                <w:rFonts w:ascii="Verdana" w:hAnsi="Verdana"/>
                <w:spacing w:val="-2"/>
              </w:rPr>
              <w:t>viveros</w:t>
            </w:r>
          </w:p>
        </w:tc>
      </w:tr>
      <w:tr>
        <w:tblPrEx>
          <w:tblLook w:val="04A0" w:firstRow="1" w:lastRow="0" w:firstColumn="1" w:lastColumn="0" w:noHBand="0" w:noVBand="1"/>
        </w:tblPrEx>
        <w:trPr>
          <w:trHeight w:val="603"/>
        </w:trPr>
        <w:tc>
          <w:tcPr>
            <w:tcW w:w="1428" w:type="dxa"/>
            <w:vAlign w:val="center"/>
          </w:tcPr>
          <w:p>
            <w:pPr>
              <w:pStyle w:val="TableParagraph"/>
              <w:spacing w:before="0"/>
              <w:ind w:left="251" w:right="235"/>
              <w:jc w:val="center"/>
              <w:rPr>
                <w:rFonts w:ascii="Verdana" w:hAnsi="Verdana"/>
              </w:rPr>
            </w:pPr>
            <w:r>
              <w:rPr>
                <w:rFonts w:ascii="Verdana" w:hAnsi="Verdana"/>
                <w:spacing w:val="-5"/>
              </w:rPr>
              <w:t>266</w:t>
            </w:r>
          </w:p>
        </w:tc>
        <w:tc>
          <w:tcPr>
            <w:tcW w:w="1134" w:type="dxa"/>
            <w:vAlign w:val="center"/>
          </w:tcPr>
          <w:p>
            <w:pPr>
              <w:pStyle w:val="TableParagraph"/>
              <w:spacing w:before="0"/>
              <w:ind w:left="0"/>
              <w:jc w:val="center"/>
              <w:rPr>
                <w:rFonts w:ascii="Verdana" w:hAnsi="Verdana"/>
              </w:rPr>
            </w:pPr>
            <w:r>
              <w:rPr>
                <w:rFonts w:ascii="Verdana" w:hAnsi="Verdana"/>
                <w:spacing w:val="-2"/>
              </w:rPr>
              <w:t>111910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tabaco</w:t>
            </w:r>
          </w:p>
        </w:tc>
      </w:tr>
      <w:tr>
        <w:tblPrEx>
          <w:tblLook w:val="04A0" w:firstRow="1" w:lastRow="0" w:firstColumn="1" w:lastColumn="0" w:noHBand="0" w:noVBand="1"/>
        </w:tblPrEx>
        <w:trPr>
          <w:trHeight w:val="569"/>
        </w:trPr>
        <w:tc>
          <w:tcPr>
            <w:tcW w:w="1428" w:type="dxa"/>
            <w:vAlign w:val="center"/>
          </w:tcPr>
          <w:p>
            <w:pPr>
              <w:pStyle w:val="TableParagraph"/>
              <w:spacing w:before="0"/>
              <w:ind w:left="251" w:right="235"/>
              <w:jc w:val="center"/>
              <w:rPr>
                <w:rFonts w:ascii="Verdana" w:hAnsi="Verdana"/>
              </w:rPr>
            </w:pPr>
            <w:r>
              <w:rPr>
                <w:rFonts w:ascii="Verdana" w:hAnsi="Verdana"/>
                <w:spacing w:val="-5"/>
              </w:rPr>
              <w:t>267</w:t>
            </w:r>
          </w:p>
        </w:tc>
        <w:tc>
          <w:tcPr>
            <w:tcW w:w="1134" w:type="dxa"/>
            <w:vAlign w:val="center"/>
          </w:tcPr>
          <w:p>
            <w:pPr>
              <w:pStyle w:val="TableParagraph"/>
              <w:spacing w:before="0"/>
              <w:ind w:left="0"/>
              <w:jc w:val="center"/>
              <w:rPr>
                <w:rFonts w:ascii="Verdana" w:hAnsi="Verdana"/>
              </w:rPr>
            </w:pPr>
            <w:r>
              <w:rPr>
                <w:rFonts w:ascii="Verdana" w:hAnsi="Verdana"/>
                <w:spacing w:val="-2"/>
              </w:rPr>
              <w:t>111920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algodón</w:t>
            </w:r>
          </w:p>
        </w:tc>
      </w:tr>
      <w:tr>
        <w:tblPrEx>
          <w:tblLook w:val="04A0" w:firstRow="1" w:lastRow="0" w:firstColumn="1" w:lastColumn="0" w:noHBand="0" w:noVBand="1"/>
        </w:tblPrEx>
        <w:trPr>
          <w:trHeight w:val="549"/>
        </w:trPr>
        <w:tc>
          <w:tcPr>
            <w:tcW w:w="1428" w:type="dxa"/>
            <w:vAlign w:val="center"/>
          </w:tcPr>
          <w:p>
            <w:pPr>
              <w:pStyle w:val="TableParagraph"/>
              <w:spacing w:before="0"/>
              <w:ind w:left="251" w:right="235"/>
              <w:jc w:val="center"/>
              <w:rPr>
                <w:rFonts w:ascii="Verdana" w:hAnsi="Verdana"/>
              </w:rPr>
            </w:pPr>
            <w:r>
              <w:rPr>
                <w:rFonts w:ascii="Verdana" w:hAnsi="Verdana"/>
                <w:spacing w:val="-5"/>
              </w:rPr>
              <w:t>268</w:t>
            </w:r>
          </w:p>
        </w:tc>
        <w:tc>
          <w:tcPr>
            <w:tcW w:w="1134" w:type="dxa"/>
            <w:vAlign w:val="center"/>
          </w:tcPr>
          <w:p>
            <w:pPr>
              <w:pStyle w:val="TableParagraph"/>
              <w:spacing w:before="0"/>
              <w:ind w:left="0"/>
              <w:jc w:val="center"/>
              <w:rPr>
                <w:rFonts w:ascii="Verdana" w:hAnsi="Verdana"/>
              </w:rPr>
            </w:pPr>
            <w:r>
              <w:rPr>
                <w:rFonts w:ascii="Verdana" w:hAnsi="Verdana"/>
                <w:spacing w:val="-2"/>
              </w:rPr>
              <w:t>111930</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3"/>
              </w:rPr>
              <w:t xml:space="preserve"> </w:t>
            </w:r>
            <w:r>
              <w:rPr>
                <w:rFonts w:ascii="Verdana" w:hAnsi="Verdana"/>
              </w:rPr>
              <w:t>de</w:t>
            </w:r>
            <w:r>
              <w:rPr>
                <w:rFonts w:ascii="Verdana" w:hAnsi="Verdana"/>
                <w:spacing w:val="4"/>
              </w:rPr>
              <w:t xml:space="preserve"> </w:t>
            </w:r>
            <w:r>
              <w:rPr>
                <w:rFonts w:ascii="Verdana" w:hAnsi="Verdana"/>
              </w:rPr>
              <w:t>caña</w:t>
            </w:r>
            <w:r>
              <w:rPr>
                <w:rFonts w:ascii="Verdana" w:hAnsi="Verdana"/>
                <w:spacing w:val="4"/>
              </w:rPr>
              <w:t xml:space="preserve"> </w:t>
            </w:r>
            <w:r>
              <w:rPr>
                <w:rFonts w:ascii="Verdana" w:hAnsi="Verdana"/>
              </w:rPr>
              <w:t>de</w:t>
            </w:r>
            <w:r>
              <w:rPr>
                <w:rFonts w:ascii="Verdana" w:hAnsi="Verdana"/>
                <w:spacing w:val="3"/>
              </w:rPr>
              <w:t xml:space="preserve"> </w:t>
            </w:r>
            <w:r>
              <w:rPr>
                <w:rFonts w:ascii="Verdana" w:hAnsi="Verdana"/>
                <w:spacing w:val="-2"/>
              </w:rPr>
              <w:t>azúcar</w:t>
            </w:r>
          </w:p>
        </w:tc>
      </w:tr>
      <w:tr>
        <w:tblPrEx>
          <w:tblLook w:val="04A0" w:firstRow="1" w:lastRow="0" w:firstColumn="1" w:lastColumn="0" w:noHBand="0" w:noVBand="1"/>
        </w:tblPrEx>
        <w:trPr>
          <w:trHeight w:val="389"/>
        </w:trPr>
        <w:tc>
          <w:tcPr>
            <w:tcW w:w="1428" w:type="dxa"/>
            <w:vAlign w:val="center"/>
          </w:tcPr>
          <w:p>
            <w:pPr>
              <w:pStyle w:val="TableParagraph"/>
              <w:spacing w:before="0"/>
              <w:ind w:left="251" w:right="235"/>
              <w:jc w:val="center"/>
              <w:rPr>
                <w:rFonts w:ascii="Verdana" w:hAnsi="Verdana"/>
              </w:rPr>
            </w:pPr>
            <w:r>
              <w:rPr>
                <w:rFonts w:ascii="Verdana" w:hAnsi="Verdana"/>
                <w:spacing w:val="-5"/>
              </w:rPr>
              <w:t>269</w:t>
            </w:r>
          </w:p>
        </w:tc>
        <w:tc>
          <w:tcPr>
            <w:tcW w:w="1134" w:type="dxa"/>
            <w:vAlign w:val="center"/>
          </w:tcPr>
          <w:p>
            <w:pPr>
              <w:pStyle w:val="TableParagraph"/>
              <w:spacing w:before="0"/>
              <w:ind w:left="0"/>
              <w:jc w:val="center"/>
              <w:rPr>
                <w:rFonts w:ascii="Verdana" w:hAnsi="Verdana"/>
              </w:rPr>
            </w:pPr>
            <w:r>
              <w:rPr>
                <w:rFonts w:ascii="Verdana" w:hAnsi="Verdana"/>
                <w:spacing w:val="-2"/>
              </w:rPr>
              <w:t>111941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alfalfa</w:t>
            </w:r>
          </w:p>
        </w:tc>
      </w:tr>
      <w:tr>
        <w:tblPrEx>
          <w:tblLook w:val="04A0" w:firstRow="1" w:lastRow="0" w:firstColumn="1" w:lastColumn="0" w:noHBand="0" w:noVBand="1"/>
        </w:tblPrEx>
        <w:trPr>
          <w:trHeight w:val="473"/>
        </w:trPr>
        <w:tc>
          <w:tcPr>
            <w:tcW w:w="1428" w:type="dxa"/>
            <w:vAlign w:val="center"/>
          </w:tcPr>
          <w:p>
            <w:pPr>
              <w:pStyle w:val="TableParagraph"/>
              <w:spacing w:before="0"/>
              <w:ind w:left="251" w:right="235"/>
              <w:jc w:val="center"/>
              <w:rPr>
                <w:rFonts w:ascii="Verdana" w:hAnsi="Verdana"/>
              </w:rPr>
            </w:pPr>
            <w:r>
              <w:rPr>
                <w:rFonts w:ascii="Verdana" w:hAnsi="Verdana"/>
                <w:spacing w:val="-5"/>
              </w:rPr>
              <w:lastRenderedPageBreak/>
              <w:t>270</w:t>
            </w:r>
          </w:p>
        </w:tc>
        <w:tc>
          <w:tcPr>
            <w:tcW w:w="1134" w:type="dxa"/>
            <w:vAlign w:val="center"/>
          </w:tcPr>
          <w:p>
            <w:pPr>
              <w:pStyle w:val="TableParagraph"/>
              <w:spacing w:before="0"/>
              <w:ind w:left="0"/>
              <w:jc w:val="center"/>
              <w:rPr>
                <w:rFonts w:ascii="Verdana" w:hAnsi="Verdana"/>
              </w:rPr>
            </w:pPr>
            <w:r>
              <w:rPr>
                <w:rFonts w:ascii="Verdana" w:hAnsi="Verdana"/>
                <w:spacing w:val="-2"/>
              </w:rPr>
              <w:t>111942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pastos</w:t>
            </w:r>
          </w:p>
        </w:tc>
      </w:tr>
      <w:tr>
        <w:tblPrEx>
          <w:tblLook w:val="04A0" w:firstRow="1" w:lastRow="0" w:firstColumn="1" w:lastColumn="0" w:noHBand="0" w:noVBand="1"/>
        </w:tblPrEx>
        <w:trPr>
          <w:trHeight w:val="564"/>
        </w:trPr>
        <w:tc>
          <w:tcPr>
            <w:tcW w:w="1428" w:type="dxa"/>
            <w:vAlign w:val="center"/>
          </w:tcPr>
          <w:p>
            <w:pPr>
              <w:pStyle w:val="TableParagraph"/>
              <w:spacing w:before="0"/>
              <w:ind w:left="251" w:right="235"/>
              <w:jc w:val="center"/>
              <w:rPr>
                <w:rFonts w:ascii="Verdana" w:hAnsi="Verdana"/>
              </w:rPr>
            </w:pPr>
            <w:r>
              <w:rPr>
                <w:rFonts w:ascii="Verdana" w:hAnsi="Verdana"/>
                <w:spacing w:val="-5"/>
              </w:rPr>
              <w:t>271</w:t>
            </w:r>
          </w:p>
        </w:tc>
        <w:tc>
          <w:tcPr>
            <w:tcW w:w="1134" w:type="dxa"/>
            <w:vAlign w:val="center"/>
          </w:tcPr>
          <w:p>
            <w:pPr>
              <w:pStyle w:val="TableParagraph"/>
              <w:spacing w:before="0"/>
              <w:ind w:left="0"/>
              <w:jc w:val="center"/>
              <w:rPr>
                <w:rFonts w:ascii="Verdana" w:hAnsi="Verdana"/>
              </w:rPr>
            </w:pPr>
            <w:r>
              <w:rPr>
                <w:rFonts w:ascii="Verdana" w:hAnsi="Verdana"/>
                <w:spacing w:val="-2"/>
              </w:rPr>
              <w:t>111991</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5"/>
              </w:rPr>
              <w:t xml:space="preserve"> </w:t>
            </w:r>
            <w:r>
              <w:rPr>
                <w:rFonts w:ascii="Verdana" w:hAnsi="Verdana"/>
              </w:rPr>
              <w:t>de</w:t>
            </w:r>
            <w:r>
              <w:rPr>
                <w:rFonts w:ascii="Verdana" w:hAnsi="Verdana"/>
                <w:spacing w:val="5"/>
              </w:rPr>
              <w:t xml:space="preserve"> </w:t>
            </w:r>
            <w:r>
              <w:rPr>
                <w:rFonts w:ascii="Verdana" w:hAnsi="Verdana"/>
              </w:rPr>
              <w:t>agaves</w:t>
            </w:r>
            <w:r>
              <w:rPr>
                <w:rFonts w:ascii="Verdana" w:hAnsi="Verdana"/>
                <w:spacing w:val="6"/>
              </w:rPr>
              <w:t xml:space="preserve"> </w:t>
            </w:r>
            <w:r>
              <w:rPr>
                <w:rFonts w:ascii="Verdana" w:hAnsi="Verdana"/>
                <w:spacing w:val="-2"/>
              </w:rPr>
              <w:t>alcoholeros</w:t>
            </w:r>
          </w:p>
        </w:tc>
      </w:tr>
      <w:tr>
        <w:tblPrEx>
          <w:tblLook w:val="04A0" w:firstRow="1" w:lastRow="0" w:firstColumn="1" w:lastColumn="0" w:noHBand="0" w:noVBand="1"/>
        </w:tblPrEx>
        <w:trPr>
          <w:trHeight w:val="546"/>
        </w:trPr>
        <w:tc>
          <w:tcPr>
            <w:tcW w:w="1428" w:type="dxa"/>
            <w:vAlign w:val="center"/>
          </w:tcPr>
          <w:p>
            <w:pPr>
              <w:pStyle w:val="TableParagraph"/>
              <w:spacing w:before="0"/>
              <w:ind w:left="251" w:right="235"/>
              <w:jc w:val="center"/>
              <w:rPr>
                <w:rFonts w:ascii="Verdana" w:hAnsi="Verdana"/>
              </w:rPr>
            </w:pPr>
            <w:r>
              <w:rPr>
                <w:rFonts w:ascii="Verdana" w:hAnsi="Verdana"/>
                <w:spacing w:val="-5"/>
              </w:rPr>
              <w:t>272</w:t>
            </w:r>
          </w:p>
        </w:tc>
        <w:tc>
          <w:tcPr>
            <w:tcW w:w="1134" w:type="dxa"/>
            <w:vAlign w:val="center"/>
          </w:tcPr>
          <w:p>
            <w:pPr>
              <w:pStyle w:val="TableParagraph"/>
              <w:spacing w:before="0"/>
              <w:ind w:left="0"/>
              <w:jc w:val="center"/>
              <w:rPr>
                <w:rFonts w:ascii="Verdana" w:hAnsi="Verdana"/>
              </w:rPr>
            </w:pPr>
            <w:r>
              <w:rPr>
                <w:rFonts w:ascii="Verdana" w:hAnsi="Verdana"/>
                <w:spacing w:val="-2"/>
              </w:rPr>
              <w:t>111992</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Cultivo</w:t>
            </w:r>
            <w:r>
              <w:rPr>
                <w:rFonts w:ascii="Verdana" w:hAnsi="Verdana"/>
                <w:spacing w:val="4"/>
              </w:rPr>
              <w:t xml:space="preserve"> </w:t>
            </w:r>
            <w:r>
              <w:rPr>
                <w:rFonts w:ascii="Verdana" w:hAnsi="Verdana"/>
              </w:rPr>
              <w:t>de</w:t>
            </w:r>
            <w:r>
              <w:rPr>
                <w:rFonts w:ascii="Verdana" w:hAnsi="Verdana"/>
                <w:spacing w:val="4"/>
              </w:rPr>
              <w:t xml:space="preserve"> </w:t>
            </w:r>
            <w:r>
              <w:rPr>
                <w:rFonts w:ascii="Verdana" w:hAnsi="Verdana"/>
                <w:spacing w:val="-2"/>
              </w:rPr>
              <w:t>cacahuate</w:t>
            </w:r>
          </w:p>
        </w:tc>
      </w:tr>
      <w:tr>
        <w:tblPrEx>
          <w:tblLook w:val="04A0" w:firstRow="1" w:lastRow="0" w:firstColumn="1" w:lastColumn="0" w:noHBand="0" w:noVBand="1"/>
        </w:tblPrEx>
        <w:trPr>
          <w:trHeight w:val="566"/>
        </w:trPr>
        <w:tc>
          <w:tcPr>
            <w:tcW w:w="1428" w:type="dxa"/>
            <w:vAlign w:val="center"/>
          </w:tcPr>
          <w:p>
            <w:pPr>
              <w:pStyle w:val="TableParagraph"/>
              <w:spacing w:before="0"/>
              <w:ind w:left="251" w:right="235"/>
              <w:jc w:val="center"/>
              <w:rPr>
                <w:rFonts w:ascii="Verdana" w:hAnsi="Verdana"/>
              </w:rPr>
            </w:pPr>
            <w:r>
              <w:rPr>
                <w:rFonts w:ascii="Verdana" w:hAnsi="Verdana"/>
                <w:spacing w:val="-5"/>
              </w:rPr>
              <w:t>273</w:t>
            </w:r>
          </w:p>
        </w:tc>
        <w:tc>
          <w:tcPr>
            <w:tcW w:w="1134" w:type="dxa"/>
            <w:vAlign w:val="center"/>
          </w:tcPr>
          <w:p>
            <w:pPr>
              <w:pStyle w:val="TableParagraph"/>
              <w:spacing w:before="0"/>
              <w:ind w:left="0"/>
              <w:jc w:val="center"/>
              <w:rPr>
                <w:rFonts w:ascii="Verdana" w:hAnsi="Verdana"/>
              </w:rPr>
            </w:pPr>
            <w:r>
              <w:rPr>
                <w:rFonts w:ascii="Verdana" w:hAnsi="Verdana"/>
                <w:spacing w:val="-2"/>
              </w:rPr>
              <w:t>111999</w:t>
            </w:r>
          </w:p>
        </w:tc>
        <w:tc>
          <w:tcPr>
            <w:tcW w:w="2835" w:type="dxa"/>
            <w:vAlign w:val="center"/>
          </w:tcPr>
          <w:p>
            <w:pPr>
              <w:pStyle w:val="TableParagraph"/>
              <w:spacing w:before="0"/>
              <w:rPr>
                <w:rFonts w:ascii="Verdana" w:hAnsi="Verdana"/>
              </w:rPr>
            </w:pPr>
            <w:r>
              <w:rPr>
                <w:rFonts w:ascii="Verdana" w:hAnsi="Verdana"/>
              </w:rPr>
              <w:t>Todo</w:t>
            </w:r>
            <w:r>
              <w:rPr>
                <w:rFonts w:ascii="Verdana" w:hAnsi="Verdana"/>
                <w:spacing w:val="5"/>
              </w:rPr>
              <w:t xml:space="preserve"> </w:t>
            </w:r>
            <w:r>
              <w:rPr>
                <w:rFonts w:ascii="Verdana" w:hAnsi="Verdana"/>
              </w:rPr>
              <w:t>tipo</w:t>
            </w:r>
            <w:r>
              <w:rPr>
                <w:rFonts w:ascii="Verdana" w:hAnsi="Verdana"/>
                <w:spacing w:val="6"/>
              </w:rPr>
              <w:t xml:space="preserve"> </w:t>
            </w:r>
            <w:r>
              <w:rPr>
                <w:rFonts w:ascii="Verdana" w:hAnsi="Verdana"/>
              </w:rPr>
              <w:t>de</w:t>
            </w:r>
            <w:r>
              <w:rPr>
                <w:rFonts w:ascii="Verdana" w:hAnsi="Verdana"/>
                <w:spacing w:val="6"/>
              </w:rPr>
              <w:t xml:space="preserve"> </w:t>
            </w:r>
            <w:r>
              <w:rPr>
                <w:rFonts w:ascii="Verdana" w:hAnsi="Verdana"/>
              </w:rPr>
              <w:t>cultivos</w:t>
            </w:r>
            <w:r>
              <w:rPr>
                <w:rFonts w:ascii="Verdana" w:hAnsi="Verdana"/>
                <w:spacing w:val="7"/>
              </w:rPr>
              <w:t xml:space="preserve"> </w:t>
            </w:r>
            <w:r>
              <w:rPr>
                <w:rFonts w:ascii="Verdana" w:hAnsi="Verdana"/>
              </w:rPr>
              <w:t>(agostaderos,</w:t>
            </w:r>
            <w:r>
              <w:rPr>
                <w:rFonts w:ascii="Verdana" w:hAnsi="Verdana"/>
                <w:spacing w:val="8"/>
              </w:rPr>
              <w:t xml:space="preserve"> </w:t>
            </w:r>
            <w:r>
              <w:rPr>
                <w:rFonts w:ascii="Verdana" w:hAnsi="Verdana"/>
                <w:spacing w:val="-2"/>
              </w:rPr>
              <w:t>pastizales</w:t>
            </w:r>
          </w:p>
        </w:tc>
        <w:tc>
          <w:tcPr>
            <w:tcW w:w="3969" w:type="dxa"/>
            <w:vAlign w:val="center"/>
          </w:tcPr>
          <w:p>
            <w:pPr>
              <w:pStyle w:val="TableParagraph"/>
              <w:spacing w:before="0"/>
              <w:rPr>
                <w:rFonts w:ascii="Verdana" w:hAnsi="Verdana"/>
              </w:rPr>
            </w:pPr>
            <w:r>
              <w:rPr>
                <w:rFonts w:ascii="Verdana" w:hAnsi="Verdana"/>
              </w:rPr>
              <w:t>Otros</w:t>
            </w:r>
            <w:r>
              <w:rPr>
                <w:rFonts w:ascii="Verdana" w:hAnsi="Verdana"/>
                <w:spacing w:val="6"/>
              </w:rPr>
              <w:t xml:space="preserve"> </w:t>
            </w:r>
            <w:r>
              <w:rPr>
                <w:rFonts w:ascii="Verdana" w:hAnsi="Verdana"/>
                <w:spacing w:val="-2"/>
              </w:rPr>
              <w:t>cultivos</w:t>
            </w:r>
          </w:p>
        </w:tc>
      </w:tr>
      <w:tr>
        <w:tblPrEx>
          <w:tblLook w:val="04A0" w:firstRow="1" w:lastRow="0" w:firstColumn="1" w:lastColumn="0" w:noHBand="0" w:noVBand="1"/>
        </w:tblPrEx>
        <w:trPr>
          <w:trHeight w:val="419"/>
        </w:trPr>
        <w:tc>
          <w:tcPr>
            <w:tcW w:w="1428" w:type="dxa"/>
            <w:vAlign w:val="center"/>
          </w:tcPr>
          <w:p>
            <w:pPr>
              <w:pStyle w:val="TableParagraph"/>
              <w:spacing w:before="0"/>
              <w:ind w:left="251" w:right="235"/>
              <w:jc w:val="center"/>
              <w:rPr>
                <w:rFonts w:ascii="Verdana" w:hAnsi="Verdana"/>
              </w:rPr>
            </w:pPr>
            <w:r>
              <w:rPr>
                <w:rFonts w:ascii="Verdana" w:hAnsi="Verdana"/>
                <w:spacing w:val="-5"/>
              </w:rPr>
              <w:t>274</w:t>
            </w:r>
          </w:p>
        </w:tc>
        <w:tc>
          <w:tcPr>
            <w:tcW w:w="1134" w:type="dxa"/>
            <w:vAlign w:val="center"/>
          </w:tcPr>
          <w:p>
            <w:pPr>
              <w:pStyle w:val="TableParagraph"/>
              <w:spacing w:before="0"/>
              <w:ind w:left="0"/>
              <w:jc w:val="center"/>
              <w:rPr>
                <w:rFonts w:ascii="Verdana" w:hAnsi="Verdana"/>
              </w:rPr>
            </w:pPr>
            <w:r>
              <w:rPr>
                <w:rFonts w:ascii="Verdana" w:hAnsi="Verdana"/>
                <w:spacing w:val="-2"/>
              </w:rPr>
              <w:t>115119</w:t>
            </w:r>
          </w:p>
        </w:tc>
        <w:tc>
          <w:tcPr>
            <w:tcW w:w="2835" w:type="dxa"/>
            <w:vAlign w:val="center"/>
          </w:tcPr>
          <w:p>
            <w:pPr>
              <w:pStyle w:val="TableParagraph"/>
              <w:spacing w:before="0"/>
              <w:rPr>
                <w:rFonts w:ascii="Verdana" w:hAnsi="Verdana"/>
              </w:rPr>
            </w:pPr>
            <w:r>
              <w:rPr>
                <w:rFonts w:ascii="Verdana" w:hAnsi="Verdana"/>
              </w:rPr>
              <w:t>Granjas</w:t>
            </w:r>
            <w:r>
              <w:rPr>
                <w:rFonts w:ascii="Verdana" w:hAnsi="Verdana"/>
                <w:spacing w:val="4"/>
              </w:rPr>
              <w:t xml:space="preserve"> </w:t>
            </w:r>
            <w:r>
              <w:rPr>
                <w:rFonts w:ascii="Verdana" w:hAnsi="Verdana"/>
              </w:rPr>
              <w:t>y</w:t>
            </w:r>
            <w:r>
              <w:rPr>
                <w:rFonts w:ascii="Verdana" w:hAnsi="Verdana"/>
                <w:spacing w:val="3"/>
              </w:rPr>
              <w:t xml:space="preserve"> </w:t>
            </w:r>
            <w:r>
              <w:rPr>
                <w:rFonts w:ascii="Verdana" w:hAnsi="Verdana"/>
                <w:spacing w:val="-2"/>
              </w:rPr>
              <w:t>huertos</w:t>
            </w:r>
          </w:p>
        </w:tc>
        <w:tc>
          <w:tcPr>
            <w:tcW w:w="3969" w:type="dxa"/>
            <w:vAlign w:val="center"/>
          </w:tcPr>
          <w:p>
            <w:pPr>
              <w:pStyle w:val="TableParagraph"/>
              <w:spacing w:before="0"/>
              <w:rPr>
                <w:rFonts w:ascii="Verdana" w:hAnsi="Verdana"/>
              </w:rPr>
            </w:pPr>
            <w:r>
              <w:rPr>
                <w:rFonts w:ascii="Verdana" w:hAnsi="Verdana"/>
              </w:rPr>
              <w:t>Otros</w:t>
            </w:r>
            <w:r>
              <w:rPr>
                <w:rFonts w:ascii="Verdana" w:hAnsi="Verdana"/>
                <w:spacing w:val="6"/>
              </w:rPr>
              <w:t xml:space="preserve"> </w:t>
            </w:r>
            <w:r>
              <w:rPr>
                <w:rFonts w:ascii="Verdana" w:hAnsi="Verdana"/>
              </w:rPr>
              <w:t>servicios</w:t>
            </w:r>
            <w:r>
              <w:rPr>
                <w:rFonts w:ascii="Verdana" w:hAnsi="Verdana"/>
                <w:spacing w:val="6"/>
              </w:rPr>
              <w:t xml:space="preserve"> </w:t>
            </w:r>
            <w:r>
              <w:rPr>
                <w:rFonts w:ascii="Verdana" w:hAnsi="Verdana"/>
              </w:rPr>
              <w:t>relacionados</w:t>
            </w:r>
            <w:r>
              <w:rPr>
                <w:rFonts w:ascii="Verdana" w:hAnsi="Verdana"/>
                <w:spacing w:val="6"/>
              </w:rPr>
              <w:t xml:space="preserve"> </w:t>
            </w:r>
            <w:r>
              <w:rPr>
                <w:rFonts w:ascii="Verdana" w:hAnsi="Verdana"/>
              </w:rPr>
              <w:t>con</w:t>
            </w:r>
            <w:r>
              <w:rPr>
                <w:rFonts w:ascii="Verdana" w:hAnsi="Verdana"/>
                <w:spacing w:val="6"/>
              </w:rPr>
              <w:t xml:space="preserve"> </w:t>
            </w:r>
            <w:r>
              <w:rPr>
                <w:rFonts w:ascii="Verdana" w:hAnsi="Verdana"/>
              </w:rPr>
              <w:t>la</w:t>
            </w:r>
            <w:r>
              <w:rPr>
                <w:rFonts w:ascii="Verdana" w:hAnsi="Verdana"/>
                <w:spacing w:val="5"/>
              </w:rPr>
              <w:t xml:space="preserve"> </w:t>
            </w:r>
            <w:r>
              <w:rPr>
                <w:rFonts w:ascii="Verdana" w:hAnsi="Verdana"/>
                <w:spacing w:val="-2"/>
              </w:rPr>
              <w:t>agricultura</w:t>
            </w:r>
          </w:p>
        </w:tc>
      </w:tr>
      <w:tr>
        <w:tblPrEx>
          <w:tblLook w:val="04A0" w:firstRow="1" w:lastRow="0" w:firstColumn="1" w:lastColumn="0" w:noHBand="0" w:noVBand="1"/>
        </w:tblPrEx>
        <w:trPr>
          <w:trHeight w:val="340"/>
        </w:trPr>
        <w:tc>
          <w:tcPr>
            <w:tcW w:w="1428" w:type="dxa"/>
            <w:vAlign w:val="center"/>
          </w:tcPr>
          <w:p>
            <w:pPr>
              <w:pStyle w:val="TableParagraph"/>
              <w:spacing w:before="0" w:line="240" w:lineRule="auto"/>
              <w:ind w:left="251" w:right="235"/>
              <w:jc w:val="center"/>
              <w:rPr>
                <w:rFonts w:ascii="Verdana" w:hAnsi="Verdana"/>
              </w:rPr>
            </w:pPr>
            <w:r>
              <w:rPr>
                <w:rFonts w:ascii="Verdana" w:hAnsi="Verdana"/>
                <w:spacing w:val="-5"/>
              </w:rPr>
              <w:t>275</w:t>
            </w:r>
          </w:p>
        </w:tc>
        <w:tc>
          <w:tcPr>
            <w:tcW w:w="1134" w:type="dxa"/>
            <w:vAlign w:val="center"/>
          </w:tcPr>
          <w:p>
            <w:pPr>
              <w:pStyle w:val="TableParagraph"/>
              <w:spacing w:before="0" w:line="240" w:lineRule="auto"/>
              <w:ind w:left="0"/>
              <w:jc w:val="center"/>
              <w:rPr>
                <w:rFonts w:ascii="Verdana" w:hAnsi="Verdana"/>
              </w:rPr>
            </w:pPr>
            <w:r>
              <w:rPr>
                <w:rFonts w:ascii="Verdana" w:hAnsi="Verdana"/>
                <w:spacing w:val="-2"/>
              </w:rPr>
              <w:t>115310</w:t>
            </w:r>
          </w:p>
        </w:tc>
        <w:tc>
          <w:tcPr>
            <w:tcW w:w="2835" w:type="dxa"/>
            <w:vAlign w:val="center"/>
          </w:tcPr>
          <w:p>
            <w:pPr>
              <w:pStyle w:val="TableParagraph"/>
              <w:spacing w:before="0" w:line="240" w:lineRule="auto"/>
              <w:rPr>
                <w:rFonts w:ascii="Verdana" w:hAnsi="Verdana"/>
              </w:rPr>
            </w:pPr>
            <w:r>
              <w:rPr>
                <w:rFonts w:ascii="Verdana" w:hAnsi="Verdana"/>
                <w:spacing w:val="-2"/>
              </w:rPr>
              <w:t>Forestal</w:t>
            </w:r>
          </w:p>
        </w:tc>
        <w:tc>
          <w:tcPr>
            <w:tcW w:w="3969" w:type="dxa"/>
            <w:vAlign w:val="center"/>
          </w:tcPr>
          <w:p>
            <w:pPr>
              <w:pStyle w:val="TableParagraph"/>
              <w:spacing w:before="0" w:line="240" w:lineRule="auto"/>
              <w:rPr>
                <w:rFonts w:ascii="Verdana" w:hAnsi="Verdana"/>
              </w:rPr>
            </w:pPr>
            <w:r>
              <w:rPr>
                <w:rFonts w:ascii="Verdana" w:hAnsi="Verdana"/>
              </w:rPr>
              <w:t>Servicios</w:t>
            </w:r>
            <w:r>
              <w:rPr>
                <w:rFonts w:ascii="Verdana" w:hAnsi="Verdana"/>
                <w:spacing w:val="7"/>
              </w:rPr>
              <w:t xml:space="preserve"> </w:t>
            </w:r>
            <w:r>
              <w:rPr>
                <w:rFonts w:ascii="Verdana" w:hAnsi="Verdana"/>
              </w:rPr>
              <w:t>relacionados</w:t>
            </w:r>
            <w:r>
              <w:rPr>
                <w:rFonts w:ascii="Verdana" w:hAnsi="Verdana"/>
                <w:spacing w:val="8"/>
              </w:rPr>
              <w:t xml:space="preserve"> </w:t>
            </w:r>
            <w:r>
              <w:rPr>
                <w:rFonts w:ascii="Verdana" w:hAnsi="Verdana"/>
              </w:rPr>
              <w:t>con</w:t>
            </w:r>
            <w:r>
              <w:rPr>
                <w:rFonts w:ascii="Verdana" w:hAnsi="Verdana"/>
                <w:spacing w:val="6"/>
              </w:rPr>
              <w:t xml:space="preserve"> </w:t>
            </w:r>
            <w:r>
              <w:rPr>
                <w:rFonts w:ascii="Verdana" w:hAnsi="Verdana"/>
              </w:rPr>
              <w:t>el</w:t>
            </w:r>
            <w:r>
              <w:rPr>
                <w:rFonts w:ascii="Verdana" w:hAnsi="Verdana"/>
                <w:spacing w:val="7"/>
              </w:rPr>
              <w:t xml:space="preserve"> </w:t>
            </w:r>
            <w:r>
              <w:rPr>
                <w:rFonts w:ascii="Verdana" w:hAnsi="Verdana"/>
              </w:rPr>
              <w:t>aprovechamiento</w:t>
            </w:r>
            <w:r>
              <w:rPr>
                <w:rFonts w:ascii="Verdana" w:hAnsi="Verdana"/>
                <w:spacing w:val="6"/>
              </w:rPr>
              <w:t xml:space="preserve"> </w:t>
            </w:r>
            <w:r>
              <w:rPr>
                <w:rFonts w:ascii="Verdana" w:hAnsi="Verdana"/>
                <w:spacing w:val="-2"/>
              </w:rPr>
              <w:t>forestal</w:t>
            </w:r>
          </w:p>
        </w:tc>
      </w:tr>
    </w:tbl>
    <w:p>
      <w:pPr>
        <w:rPr>
          <w:rFonts w:ascii="Verdana" w:hAnsi="Verdana" w:cs="Arial"/>
          <w:iCs/>
          <w:sz w:val="22"/>
          <w:szCs w:val="22"/>
          <w:lang w:val="es-ES_tradnl"/>
        </w:rPr>
      </w:pPr>
    </w:p>
    <w:p>
      <w:pPr>
        <w:pStyle w:val="Texto"/>
        <w:jc w:val="both"/>
        <w:rPr>
          <w:rFonts w:ascii="Verdana" w:eastAsia="Lucida Sans Unicode" w:hAnsi="Verdana"/>
          <w:iCs/>
          <w:kern w:val="3"/>
          <w:sz w:val="22"/>
          <w:szCs w:val="22"/>
          <w:lang w:val="es-ES_tradnl" w:eastAsia="zh-CN" w:bidi="hi-IN"/>
        </w:rPr>
      </w:pPr>
      <w:r>
        <w:rPr>
          <w:rFonts w:ascii="Verdana" w:eastAsia="Lucida Sans Unicode" w:hAnsi="Verdana"/>
          <w:b/>
          <w:bCs/>
          <w:iCs/>
          <w:kern w:val="3"/>
          <w:sz w:val="22"/>
          <w:szCs w:val="22"/>
          <w:lang w:val="es-ES_tradnl" w:eastAsia="zh-CN" w:bidi="hi-IN"/>
        </w:rPr>
        <w:t>NOVENO.-</w:t>
      </w:r>
      <w:r>
        <w:rPr>
          <w:rFonts w:ascii="Verdana" w:eastAsia="Lucida Sans Unicode" w:hAnsi="Verdana"/>
          <w:iCs/>
          <w:kern w:val="3"/>
          <w:sz w:val="22"/>
          <w:szCs w:val="22"/>
          <w:lang w:val="es-ES_tradnl" w:eastAsia="zh-CN" w:bidi="hi-IN"/>
        </w:rPr>
        <w:t xml:space="preserve"> A partir de la entrada en vigor del presente Decreto, se consideran giros tipo A y B todos aquellos que no hayan sido excluidos en los transitorios sexto y séptimo del presente Decreto, siendo estos últimos sujetos a obtener los beneficios que establece el artículo 29 Ter del Reglamento para el Funcionamiento de Giros Comerciales, Industriales y de Prestación de Servicios en el Municipio de Tlajomulco de Zúñiga, Jalisco, siempre y cuando se ajuste a los lineamientos que determina dicha disposición.</w:t>
      </w:r>
    </w:p>
    <w:p>
      <w:pPr>
        <w:pStyle w:val="Texto"/>
        <w:rPr>
          <w:rFonts w:ascii="Verdana" w:eastAsia="Lucida Sans Unicode" w:hAnsi="Verdana"/>
          <w:iCs/>
          <w:kern w:val="3"/>
          <w:sz w:val="22"/>
          <w:szCs w:val="22"/>
          <w:lang w:val="es-ES_tradnl" w:eastAsia="zh-CN" w:bidi="hi-IN"/>
        </w:rPr>
      </w:pPr>
    </w:p>
    <w:p>
      <w:pPr>
        <w:pStyle w:val="Texto"/>
        <w:jc w:val="both"/>
        <w:rPr>
          <w:rFonts w:ascii="Verdana" w:eastAsia="Lucida Sans Unicode" w:hAnsi="Verdana"/>
          <w:iCs/>
          <w:kern w:val="3"/>
          <w:sz w:val="22"/>
          <w:szCs w:val="22"/>
          <w:lang w:val="es-ES_tradnl" w:eastAsia="zh-CN" w:bidi="hi-IN"/>
        </w:rPr>
      </w:pPr>
      <w:r>
        <w:rPr>
          <w:rFonts w:ascii="Verdana" w:eastAsia="Lucida Sans Unicode" w:hAnsi="Verdana"/>
          <w:b/>
          <w:bCs/>
          <w:iCs/>
          <w:kern w:val="3"/>
          <w:sz w:val="22"/>
          <w:szCs w:val="22"/>
          <w:lang w:val="es-ES_tradnl" w:eastAsia="zh-CN" w:bidi="hi-IN"/>
        </w:rPr>
        <w:t xml:space="preserve">DECIMO.-  </w:t>
      </w:r>
      <w:r>
        <w:rPr>
          <w:rFonts w:ascii="Verdana" w:eastAsia="Lucida Sans Unicode" w:hAnsi="Verdana"/>
          <w:iCs/>
          <w:kern w:val="3"/>
          <w:sz w:val="22"/>
          <w:szCs w:val="22"/>
          <w:lang w:val="es-ES_tradnl" w:eastAsia="zh-CN" w:bidi="hi-IN"/>
        </w:rPr>
        <w:t>Con la entrada en vigor del presente Decreto, se levanta la suspensión declarada para la autorización de nuevos tianguis en el Municipio de Tlajomulco de Zúñiga, Jalisco, mediante Punto de Acuerdo 209/2019.</w:t>
      </w: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jc w:val="both"/>
        <w:rPr>
          <w:rFonts w:ascii="Verdana" w:hAnsi="Verdana"/>
          <w:iCs/>
          <w:sz w:val="22"/>
          <w:szCs w:val="22"/>
          <w:lang w:eastAsia="es-MX"/>
        </w:rPr>
      </w:pPr>
    </w:p>
    <w:p>
      <w:pPr>
        <w:ind w:right="21"/>
        <w:jc w:val="both"/>
        <w:rPr>
          <w:rFonts w:ascii="Tahoma" w:eastAsia="Calibri" w:hAnsi="Tahoma" w:cs="Tahoma"/>
          <w:sz w:val="22"/>
          <w:szCs w:val="22"/>
          <w:u w:val="single"/>
          <w:lang w:eastAsia="en-US"/>
        </w:rPr>
      </w:pPr>
      <w:r>
        <w:rPr>
          <w:rFonts w:ascii="Tahoma" w:eastAsia="Calibri" w:hAnsi="Tahoma" w:cs="Tahoma"/>
          <w:b/>
          <w:sz w:val="22"/>
          <w:szCs w:val="22"/>
          <w:u w:val="single"/>
          <w:lang w:eastAsia="en-US"/>
        </w:rPr>
        <w:t xml:space="preserve">Nota: </w:t>
      </w:r>
      <w:r>
        <w:rPr>
          <w:rFonts w:ascii="Tahoma" w:eastAsia="Calibri" w:hAnsi="Tahoma" w:cs="Tahoma"/>
          <w:sz w:val="22"/>
          <w:szCs w:val="22"/>
          <w:u w:val="single"/>
          <w:lang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Pr>
        <w:pStyle w:val="Predeterminado"/>
        <w:jc w:val="both"/>
        <w:rPr>
          <w:rFonts w:ascii="Verdana" w:hAnsi="Verdana"/>
          <w:sz w:val="20"/>
          <w:u w:val="single"/>
          <w:lang w:val="es-MX"/>
        </w:rPr>
      </w:pPr>
    </w:p>
    <w:p/>
    <w:p/>
    <w:sectPr>
      <w:headerReference w:type="even" r:id="rId18"/>
      <w:headerReference w:type="default" r:id="rId19"/>
      <w:footerReference w:type="even" r:id="rId20"/>
      <w:footerReference w:type="default" r:id="rId21"/>
      <w:headerReference w:type="first" r:id="rId22"/>
      <w:footerReference w:type="first" r:id="rId23"/>
      <w:pgSz w:w="12240" w:h="15840"/>
      <w:pgMar w:top="1418" w:right="1134" w:bottom="1418"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charset w:val="00"/>
    <w:family w:val="swiss"/>
    <w:pitch w:val="default"/>
  </w:font>
  <w:font w:name="Liberation Serif">
    <w:altName w:val="Times New Roman"/>
    <w:charset w:val="00"/>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Khmer UI">
    <w:altName w:val="Leelawadee UI"/>
    <w:charset w:val="00"/>
    <w:family w:val="swiss"/>
    <w:pitch w:val="variable"/>
    <w:sig w:usb0="8000002F" w:usb1="0000204A"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r>
      <w:rPr>
        <w:noProof/>
        <w:lang w:eastAsia="es-MX" w:bidi="ar-SA"/>
      </w:rPr>
      <w:drawing>
        <wp:inline distT="0" distB="0" distL="0" distR="0">
          <wp:extent cx="1522730" cy="359410"/>
          <wp:effectExtent l="0" t="0" r="1270" b="2540"/>
          <wp:docPr id="3"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522730" cy="35941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tabs>
        <w:tab w:val="left" w:pos="0"/>
        <w:tab w:val="right" w:pos="9781"/>
      </w:tabs>
      <w:ind w:right="-943"/>
    </w:pPr>
    <w:r>
      <w:t xml:space="preserve"> </w:t>
    </w:r>
    <w:r>
      <w:rPr>
        <w:rFonts w:ascii="Tahoma" w:hAnsi="Tahoma" w:cs="Tahoma"/>
        <w:noProof/>
        <w:lang w:val="es-MX" w:eastAsia="es-MX" w:bidi="ar-SA"/>
      </w:rPr>
      <w:drawing>
        <wp:inline distT="0" distB="0" distL="0" distR="0">
          <wp:extent cx="508883" cy="614300"/>
          <wp:effectExtent l="0" t="0" r="5715" b="0"/>
          <wp:docPr id="1" name="Imagen 1"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28" cy="617855"/>
                  </a:xfrm>
                  <a:prstGeom prst="rect">
                    <a:avLst/>
                  </a:prstGeom>
                  <a:noFill/>
                  <a:ln>
                    <a:noFill/>
                  </a:ln>
                </pic:spPr>
              </pic:pic>
            </a:graphicData>
          </a:graphic>
        </wp:inline>
      </w:drawing>
    </w:r>
    <w:r>
      <w:t xml:space="preserve">                                                          </w:t>
    </w:r>
    <w:r>
      <w:rPr>
        <w:noProof/>
        <w:lang w:val="es-MX" w:eastAsia="es-MX" w:bidi="ar-SA"/>
      </w:rPr>
      <w:drawing>
        <wp:inline distT="0" distB="0" distL="0" distR="0">
          <wp:extent cx="3005593" cy="628153"/>
          <wp:effectExtent l="0" t="0" r="0" b="0"/>
          <wp:docPr id="2" name="Imagen 2" descr="C:\Users\TLJ04016\Desktop\Logo TLAJOMULCO ES TUYO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J04016\Desktop\Logo TLAJOMULCO ES TUYO_Mesa de trabajo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073" cy="6288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upperRoman"/>
      <w:lvlText w:val="%1."/>
      <w:lvlJc w:val="left"/>
      <w:pPr>
        <w:tabs>
          <w:tab w:val="num" w:pos="0"/>
        </w:tabs>
        <w:ind w:left="720" w:hanging="360"/>
      </w:pPr>
    </w:lvl>
  </w:abstractNum>
  <w:abstractNum w:abstractNumId="1">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3">
    <w:nsid w:val="0000001F"/>
    <w:multiLevelType w:val="singleLevel"/>
    <w:tmpl w:val="0000001F"/>
    <w:name w:val="WW8Num31"/>
    <w:lvl w:ilvl="0">
      <w:start w:val="1"/>
      <w:numFmt w:val="upperRoman"/>
      <w:lvlText w:val="%1."/>
      <w:lvlJc w:val="left"/>
      <w:pPr>
        <w:tabs>
          <w:tab w:val="num" w:pos="0"/>
        </w:tabs>
        <w:ind w:left="720" w:hanging="360"/>
      </w:pPr>
    </w:lvl>
  </w:abstractNum>
  <w:abstractNum w:abstractNumId="4">
    <w:nsid w:val="00000025"/>
    <w:multiLevelType w:val="singleLevel"/>
    <w:tmpl w:val="00000025"/>
    <w:name w:val="WW8Num37"/>
    <w:lvl w:ilvl="0">
      <w:start w:val="1"/>
      <w:numFmt w:val="upperRoman"/>
      <w:lvlText w:val="%1."/>
      <w:lvlJc w:val="left"/>
      <w:pPr>
        <w:tabs>
          <w:tab w:val="num" w:pos="0"/>
        </w:tabs>
        <w:ind w:left="720" w:hanging="360"/>
      </w:pPr>
    </w:lvl>
  </w:abstractNum>
  <w:abstractNum w:abstractNumId="5">
    <w:nsid w:val="00000026"/>
    <w:multiLevelType w:val="singleLevel"/>
    <w:tmpl w:val="00000026"/>
    <w:name w:val="WW8Num38"/>
    <w:lvl w:ilvl="0">
      <w:start w:val="1"/>
      <w:numFmt w:val="upperRoman"/>
      <w:lvlText w:val="%1."/>
      <w:lvlJc w:val="left"/>
      <w:pPr>
        <w:tabs>
          <w:tab w:val="num" w:pos="0"/>
        </w:tabs>
        <w:ind w:left="720" w:hanging="360"/>
      </w:pPr>
    </w:lvl>
  </w:abstractNum>
  <w:abstractNum w:abstractNumId="6">
    <w:nsid w:val="0000002B"/>
    <w:multiLevelType w:val="singleLevel"/>
    <w:tmpl w:val="0000002B"/>
    <w:name w:val="WW8Num43"/>
    <w:lvl w:ilvl="0">
      <w:start w:val="1"/>
      <w:numFmt w:val="upperRoman"/>
      <w:lvlText w:val="%1."/>
      <w:lvlJc w:val="left"/>
      <w:pPr>
        <w:tabs>
          <w:tab w:val="num" w:pos="0"/>
        </w:tabs>
        <w:ind w:left="720" w:hanging="360"/>
      </w:pPr>
    </w:lvl>
  </w:abstractNum>
  <w:abstractNum w:abstractNumId="7">
    <w:nsid w:val="0000002C"/>
    <w:multiLevelType w:val="singleLevel"/>
    <w:tmpl w:val="0000002C"/>
    <w:name w:val="WW8Num44"/>
    <w:lvl w:ilvl="0">
      <w:start w:val="1"/>
      <w:numFmt w:val="upperRoman"/>
      <w:lvlText w:val="%1."/>
      <w:lvlJc w:val="left"/>
      <w:pPr>
        <w:tabs>
          <w:tab w:val="num" w:pos="0"/>
        </w:tabs>
        <w:ind w:left="720" w:hanging="360"/>
      </w:pPr>
    </w:lvl>
  </w:abstractNum>
  <w:abstractNum w:abstractNumId="8">
    <w:nsid w:val="0000002D"/>
    <w:multiLevelType w:val="singleLevel"/>
    <w:tmpl w:val="0000002D"/>
    <w:name w:val="WW8Num45"/>
    <w:lvl w:ilvl="0">
      <w:start w:val="1"/>
      <w:numFmt w:val="lowerLetter"/>
      <w:lvlText w:val="%1)"/>
      <w:lvlJc w:val="left"/>
      <w:pPr>
        <w:tabs>
          <w:tab w:val="num" w:pos="0"/>
        </w:tabs>
        <w:ind w:left="720" w:hanging="360"/>
      </w:pPr>
    </w:lvl>
  </w:abstractNum>
  <w:abstractNum w:abstractNumId="9">
    <w:nsid w:val="0000002E"/>
    <w:multiLevelType w:val="singleLevel"/>
    <w:tmpl w:val="0000002E"/>
    <w:name w:val="WW8Num46"/>
    <w:lvl w:ilvl="0">
      <w:start w:val="1"/>
      <w:numFmt w:val="lowerLetter"/>
      <w:lvlText w:val="%1)"/>
      <w:lvlJc w:val="left"/>
      <w:pPr>
        <w:tabs>
          <w:tab w:val="num" w:pos="0"/>
        </w:tabs>
        <w:ind w:left="720" w:hanging="360"/>
      </w:pPr>
    </w:lvl>
  </w:abstractNum>
  <w:abstractNum w:abstractNumId="10">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655C06"/>
    <w:multiLevelType w:val="hybridMultilevel"/>
    <w:tmpl w:val="69401930"/>
    <w:lvl w:ilvl="0" w:tplc="7CE27D32">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00AF66DC"/>
    <w:multiLevelType w:val="hybridMultilevel"/>
    <w:tmpl w:val="232E1854"/>
    <w:lvl w:ilvl="0" w:tplc="07DCD47E">
      <w:start w:val="1"/>
      <w:numFmt w:val="upperRoman"/>
      <w:lvlText w:val="%1."/>
      <w:lvlJc w:val="left"/>
      <w:pPr>
        <w:ind w:left="1506" w:hanging="72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nsid w:val="013E5AB4"/>
    <w:multiLevelType w:val="hybridMultilevel"/>
    <w:tmpl w:val="04E6303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17046E8"/>
    <w:multiLevelType w:val="hybridMultilevel"/>
    <w:tmpl w:val="0FAEC6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3381786"/>
    <w:multiLevelType w:val="hybridMultilevel"/>
    <w:tmpl w:val="56B83D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41434EC"/>
    <w:multiLevelType w:val="multilevel"/>
    <w:tmpl w:val="2DEAEFEA"/>
    <w:lvl w:ilvl="0">
      <w:start w:val="1"/>
      <w:numFmt w:val="decimal"/>
      <w:lvlText w:val="%1."/>
      <w:lvlJc w:val="left"/>
      <w:pPr>
        <w:ind w:left="1363" w:hanging="360"/>
      </w:pPr>
      <w:rPr>
        <w:rFonts w:hint="default"/>
      </w:rPr>
    </w:lvl>
    <w:lvl w:ilvl="1">
      <w:start w:val="1"/>
      <w:numFmt w:val="decimal"/>
      <w:isLgl/>
      <w:lvlText w:val="%1.%2"/>
      <w:lvlJc w:val="left"/>
      <w:pPr>
        <w:ind w:left="136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443"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03" w:hanging="1800"/>
      </w:pPr>
      <w:rPr>
        <w:rFonts w:hint="default"/>
      </w:rPr>
    </w:lvl>
  </w:abstractNum>
  <w:abstractNum w:abstractNumId="19">
    <w:nsid w:val="04CD66E2"/>
    <w:multiLevelType w:val="hybridMultilevel"/>
    <w:tmpl w:val="7452F2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C86200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0D9D7FF7"/>
    <w:multiLevelType w:val="hybridMultilevel"/>
    <w:tmpl w:val="0D70F2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E2C6D13"/>
    <w:multiLevelType w:val="hybridMultilevel"/>
    <w:tmpl w:val="89F4F0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14A77B2"/>
    <w:multiLevelType w:val="hybridMultilevel"/>
    <w:tmpl w:val="26561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4220D96"/>
    <w:multiLevelType w:val="hybridMultilevel"/>
    <w:tmpl w:val="006EECB4"/>
    <w:lvl w:ilvl="0" w:tplc="C78021DA">
      <w:start w:val="1"/>
      <w:numFmt w:val="upperRoman"/>
      <w:lvlText w:val="%1."/>
      <w:lvlJc w:val="left"/>
      <w:pPr>
        <w:ind w:left="1683" w:hanging="9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14775E0A"/>
    <w:multiLevelType w:val="hybridMultilevel"/>
    <w:tmpl w:val="1D2EF6C4"/>
    <w:lvl w:ilvl="0" w:tplc="FA007C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64453B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166D7C88"/>
    <w:multiLevelType w:val="hybridMultilevel"/>
    <w:tmpl w:val="A65453B2"/>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189D01BD"/>
    <w:multiLevelType w:val="hybridMultilevel"/>
    <w:tmpl w:val="F2FE81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98663E4"/>
    <w:multiLevelType w:val="hybridMultilevel"/>
    <w:tmpl w:val="54745568"/>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1B59533A"/>
    <w:multiLevelType w:val="hybridMultilevel"/>
    <w:tmpl w:val="64AEEF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1B663E76"/>
    <w:multiLevelType w:val="hybridMultilevel"/>
    <w:tmpl w:val="E13A2E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DA03E51"/>
    <w:multiLevelType w:val="hybridMultilevel"/>
    <w:tmpl w:val="E4B45E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DC5474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F827A3C"/>
    <w:multiLevelType w:val="hybridMultilevel"/>
    <w:tmpl w:val="261ED5F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1F8A3B2F"/>
    <w:multiLevelType w:val="hybridMultilevel"/>
    <w:tmpl w:val="0BF8AB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0AA5567"/>
    <w:multiLevelType w:val="hybridMultilevel"/>
    <w:tmpl w:val="8F5C2CF0"/>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12D661D"/>
    <w:multiLevelType w:val="hybridMultilevel"/>
    <w:tmpl w:val="F15E30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36E67DB"/>
    <w:multiLevelType w:val="hybridMultilevel"/>
    <w:tmpl w:val="D4E60B12"/>
    <w:lvl w:ilvl="0" w:tplc="EE5495B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275D54A3"/>
    <w:multiLevelType w:val="hybridMultilevel"/>
    <w:tmpl w:val="2F8444CE"/>
    <w:lvl w:ilvl="0" w:tplc="07DCD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E6D5AD6"/>
    <w:multiLevelType w:val="hybridMultilevel"/>
    <w:tmpl w:val="4DBED6CA"/>
    <w:lvl w:ilvl="0" w:tplc="07DCD47E">
      <w:start w:val="1"/>
      <w:numFmt w:val="upperRoman"/>
      <w:lvlText w:val="%1."/>
      <w:lvlJc w:val="left"/>
      <w:pPr>
        <w:ind w:left="3068" w:hanging="720"/>
      </w:pPr>
      <w:rPr>
        <w:rFonts w:hint="default"/>
      </w:rPr>
    </w:lvl>
    <w:lvl w:ilvl="1" w:tplc="080A0019" w:tentative="1">
      <w:start w:val="1"/>
      <w:numFmt w:val="lowerLetter"/>
      <w:lvlText w:val="%2."/>
      <w:lvlJc w:val="left"/>
      <w:pPr>
        <w:ind w:left="3428" w:hanging="360"/>
      </w:pPr>
    </w:lvl>
    <w:lvl w:ilvl="2" w:tplc="080A001B" w:tentative="1">
      <w:start w:val="1"/>
      <w:numFmt w:val="lowerRoman"/>
      <w:lvlText w:val="%3."/>
      <w:lvlJc w:val="right"/>
      <w:pPr>
        <w:ind w:left="4148" w:hanging="180"/>
      </w:pPr>
    </w:lvl>
    <w:lvl w:ilvl="3" w:tplc="080A000F" w:tentative="1">
      <w:start w:val="1"/>
      <w:numFmt w:val="decimal"/>
      <w:lvlText w:val="%4."/>
      <w:lvlJc w:val="left"/>
      <w:pPr>
        <w:ind w:left="4868" w:hanging="360"/>
      </w:pPr>
    </w:lvl>
    <w:lvl w:ilvl="4" w:tplc="080A0019" w:tentative="1">
      <w:start w:val="1"/>
      <w:numFmt w:val="lowerLetter"/>
      <w:lvlText w:val="%5."/>
      <w:lvlJc w:val="left"/>
      <w:pPr>
        <w:ind w:left="5588" w:hanging="360"/>
      </w:pPr>
    </w:lvl>
    <w:lvl w:ilvl="5" w:tplc="080A001B" w:tentative="1">
      <w:start w:val="1"/>
      <w:numFmt w:val="lowerRoman"/>
      <w:lvlText w:val="%6."/>
      <w:lvlJc w:val="right"/>
      <w:pPr>
        <w:ind w:left="6308" w:hanging="180"/>
      </w:pPr>
    </w:lvl>
    <w:lvl w:ilvl="6" w:tplc="080A000F" w:tentative="1">
      <w:start w:val="1"/>
      <w:numFmt w:val="decimal"/>
      <w:lvlText w:val="%7."/>
      <w:lvlJc w:val="left"/>
      <w:pPr>
        <w:ind w:left="7028" w:hanging="360"/>
      </w:pPr>
    </w:lvl>
    <w:lvl w:ilvl="7" w:tplc="080A0019" w:tentative="1">
      <w:start w:val="1"/>
      <w:numFmt w:val="lowerLetter"/>
      <w:lvlText w:val="%8."/>
      <w:lvlJc w:val="left"/>
      <w:pPr>
        <w:ind w:left="7748" w:hanging="360"/>
      </w:pPr>
    </w:lvl>
    <w:lvl w:ilvl="8" w:tplc="080A001B" w:tentative="1">
      <w:start w:val="1"/>
      <w:numFmt w:val="lowerRoman"/>
      <w:lvlText w:val="%9."/>
      <w:lvlJc w:val="right"/>
      <w:pPr>
        <w:ind w:left="8468" w:hanging="180"/>
      </w:pPr>
    </w:lvl>
  </w:abstractNum>
  <w:abstractNum w:abstractNumId="41">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005746B"/>
    <w:multiLevelType w:val="hybridMultilevel"/>
    <w:tmpl w:val="02E2EA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0166DFF"/>
    <w:multiLevelType w:val="hybridMultilevel"/>
    <w:tmpl w:val="4568217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0283545"/>
    <w:multiLevelType w:val="hybridMultilevel"/>
    <w:tmpl w:val="0680B8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2D83A66"/>
    <w:multiLevelType w:val="hybridMultilevel"/>
    <w:tmpl w:val="C8120C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3AC7D2C"/>
    <w:multiLevelType w:val="hybridMultilevel"/>
    <w:tmpl w:val="8F66B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560531E"/>
    <w:multiLevelType w:val="multilevel"/>
    <w:tmpl w:val="1EF886A2"/>
    <w:lvl w:ilvl="0">
      <w:start w:val="1"/>
      <w:numFmt w:val="upperRoman"/>
      <w:lvlText w:val="%1."/>
      <w:lvlJc w:val="left"/>
      <w:pPr>
        <w:ind w:left="1080" w:hanging="720"/>
      </w:pPr>
      <w:rPr>
        <w:rFonts w:hint="default"/>
      </w:rPr>
    </w:lvl>
    <w:lvl w:ilvl="1">
      <w:start w:val="1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8">
    <w:nsid w:val="35E84E7A"/>
    <w:multiLevelType w:val="hybridMultilevel"/>
    <w:tmpl w:val="E7DC9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6133571"/>
    <w:multiLevelType w:val="hybridMultilevel"/>
    <w:tmpl w:val="BC6285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69366C6"/>
    <w:multiLevelType w:val="hybridMultilevel"/>
    <w:tmpl w:val="EE1C69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37420DC9"/>
    <w:multiLevelType w:val="hybridMultilevel"/>
    <w:tmpl w:val="2FC62E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9855584"/>
    <w:multiLevelType w:val="hybridMultilevel"/>
    <w:tmpl w:val="BDEA6E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DF05991"/>
    <w:multiLevelType w:val="hybridMultilevel"/>
    <w:tmpl w:val="99C0D9A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3777451"/>
    <w:multiLevelType w:val="hybridMultilevel"/>
    <w:tmpl w:val="3B860B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3F425D2"/>
    <w:multiLevelType w:val="hybridMultilevel"/>
    <w:tmpl w:val="4350E31A"/>
    <w:lvl w:ilvl="0" w:tplc="07DCD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63F2E23"/>
    <w:multiLevelType w:val="hybridMultilevel"/>
    <w:tmpl w:val="45F41C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74D2A8A"/>
    <w:multiLevelType w:val="hybridMultilevel"/>
    <w:tmpl w:val="DE4EDB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B3332A4"/>
    <w:multiLevelType w:val="hybridMultilevel"/>
    <w:tmpl w:val="91FABBFC"/>
    <w:lvl w:ilvl="0" w:tplc="07DCD47E">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FF8174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0E071CB"/>
    <w:multiLevelType w:val="hybridMultilevel"/>
    <w:tmpl w:val="88360D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130567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55E449A9"/>
    <w:multiLevelType w:val="hybridMultilevel"/>
    <w:tmpl w:val="21FAC5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94446A1"/>
    <w:multiLevelType w:val="hybridMultilevel"/>
    <w:tmpl w:val="9C247E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FA222F6"/>
    <w:multiLevelType w:val="hybridMultilevel"/>
    <w:tmpl w:val="1CB0D9F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0514801"/>
    <w:multiLevelType w:val="hybridMultilevel"/>
    <w:tmpl w:val="1BBA17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0917851"/>
    <w:multiLevelType w:val="hybridMultilevel"/>
    <w:tmpl w:val="7B98EAFE"/>
    <w:lvl w:ilvl="0" w:tplc="080A0017">
      <w:start w:val="1"/>
      <w:numFmt w:val="lowerLetter"/>
      <w:lvlText w:val="%1)"/>
      <w:lvlJc w:val="left"/>
      <w:pPr>
        <w:ind w:left="1028" w:hanging="360"/>
      </w:pPr>
      <w:rPr>
        <w:rFonts w:hint="default"/>
      </w:rPr>
    </w:lvl>
    <w:lvl w:ilvl="1" w:tplc="080A0019" w:tentative="1">
      <w:start w:val="1"/>
      <w:numFmt w:val="lowerLetter"/>
      <w:lvlText w:val="%2."/>
      <w:lvlJc w:val="left"/>
      <w:pPr>
        <w:ind w:left="1748" w:hanging="360"/>
      </w:pPr>
    </w:lvl>
    <w:lvl w:ilvl="2" w:tplc="080A001B" w:tentative="1">
      <w:start w:val="1"/>
      <w:numFmt w:val="lowerRoman"/>
      <w:lvlText w:val="%3."/>
      <w:lvlJc w:val="right"/>
      <w:pPr>
        <w:ind w:left="2468" w:hanging="180"/>
      </w:pPr>
    </w:lvl>
    <w:lvl w:ilvl="3" w:tplc="080A000F" w:tentative="1">
      <w:start w:val="1"/>
      <w:numFmt w:val="decimal"/>
      <w:lvlText w:val="%4."/>
      <w:lvlJc w:val="left"/>
      <w:pPr>
        <w:ind w:left="3188" w:hanging="360"/>
      </w:pPr>
    </w:lvl>
    <w:lvl w:ilvl="4" w:tplc="080A0019" w:tentative="1">
      <w:start w:val="1"/>
      <w:numFmt w:val="lowerLetter"/>
      <w:lvlText w:val="%5."/>
      <w:lvlJc w:val="left"/>
      <w:pPr>
        <w:ind w:left="3908" w:hanging="360"/>
      </w:pPr>
    </w:lvl>
    <w:lvl w:ilvl="5" w:tplc="080A001B" w:tentative="1">
      <w:start w:val="1"/>
      <w:numFmt w:val="lowerRoman"/>
      <w:lvlText w:val="%6."/>
      <w:lvlJc w:val="right"/>
      <w:pPr>
        <w:ind w:left="4628" w:hanging="180"/>
      </w:pPr>
    </w:lvl>
    <w:lvl w:ilvl="6" w:tplc="080A000F" w:tentative="1">
      <w:start w:val="1"/>
      <w:numFmt w:val="decimal"/>
      <w:lvlText w:val="%7."/>
      <w:lvlJc w:val="left"/>
      <w:pPr>
        <w:ind w:left="5348" w:hanging="360"/>
      </w:pPr>
    </w:lvl>
    <w:lvl w:ilvl="7" w:tplc="080A0019" w:tentative="1">
      <w:start w:val="1"/>
      <w:numFmt w:val="lowerLetter"/>
      <w:lvlText w:val="%8."/>
      <w:lvlJc w:val="left"/>
      <w:pPr>
        <w:ind w:left="6068" w:hanging="360"/>
      </w:pPr>
    </w:lvl>
    <w:lvl w:ilvl="8" w:tplc="080A001B" w:tentative="1">
      <w:start w:val="1"/>
      <w:numFmt w:val="lowerRoman"/>
      <w:lvlText w:val="%9."/>
      <w:lvlJc w:val="right"/>
      <w:pPr>
        <w:ind w:left="6788" w:hanging="180"/>
      </w:pPr>
    </w:lvl>
  </w:abstractNum>
  <w:abstractNum w:abstractNumId="67">
    <w:nsid w:val="60BF3F71"/>
    <w:multiLevelType w:val="hybridMultilevel"/>
    <w:tmpl w:val="29DE83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19963B5"/>
    <w:multiLevelType w:val="hybridMultilevel"/>
    <w:tmpl w:val="AAAE69E2"/>
    <w:lvl w:ilvl="0" w:tplc="8FDA01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2D70BF0"/>
    <w:multiLevelType w:val="hybridMultilevel"/>
    <w:tmpl w:val="3E3A9E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4803E93"/>
    <w:multiLevelType w:val="hybridMultilevel"/>
    <w:tmpl w:val="9EA6E9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6051C47"/>
    <w:multiLevelType w:val="hybridMultilevel"/>
    <w:tmpl w:val="E92277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6A76714"/>
    <w:multiLevelType w:val="hybridMultilevel"/>
    <w:tmpl w:val="4E7663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858533F"/>
    <w:multiLevelType w:val="hybridMultilevel"/>
    <w:tmpl w:val="70921384"/>
    <w:lvl w:ilvl="0" w:tplc="EE96A780">
      <w:start w:val="1"/>
      <w:numFmt w:val="upperRoman"/>
      <w:lvlText w:val="%1."/>
      <w:lvlJc w:val="left"/>
      <w:pPr>
        <w:ind w:left="1080" w:hanging="720"/>
      </w:pPr>
      <w:rPr>
        <w:rFonts w:hint="default"/>
        <w:b w:val="0"/>
      </w:rPr>
    </w:lvl>
    <w:lvl w:ilvl="1" w:tplc="2214D52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8EE4978"/>
    <w:multiLevelType w:val="hybridMultilevel"/>
    <w:tmpl w:val="38F0E09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5">
    <w:nsid w:val="690E1E5F"/>
    <w:multiLevelType w:val="hybridMultilevel"/>
    <w:tmpl w:val="BA0AC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B0B425C"/>
    <w:multiLevelType w:val="hybridMultilevel"/>
    <w:tmpl w:val="0234E4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D9D6607"/>
    <w:multiLevelType w:val="hybridMultilevel"/>
    <w:tmpl w:val="F1224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E656961"/>
    <w:multiLevelType w:val="hybridMultilevel"/>
    <w:tmpl w:val="FE8607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7315B9C"/>
    <w:multiLevelType w:val="hybridMultilevel"/>
    <w:tmpl w:val="4DCAA7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D7000A8"/>
    <w:multiLevelType w:val="hybridMultilevel"/>
    <w:tmpl w:val="9E8A93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DC40F31"/>
    <w:multiLevelType w:val="hybridMultilevel"/>
    <w:tmpl w:val="FED86E18"/>
    <w:lvl w:ilvl="0" w:tplc="18EC8F1C">
      <w:start w:val="1"/>
      <w:numFmt w:val="lowerLetter"/>
      <w:lvlText w:val="%1)"/>
      <w:lvlJc w:val="left"/>
      <w:pPr>
        <w:ind w:left="720" w:hanging="360"/>
      </w:pPr>
      <w:rPr>
        <w:rFonts w:ascii="Verdana" w:hAnsi="Verdan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F523255"/>
    <w:multiLevelType w:val="hybridMultilevel"/>
    <w:tmpl w:val="15D29A8C"/>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1"/>
  </w:num>
  <w:num w:numId="2">
    <w:abstractNumId w:val="17"/>
  </w:num>
  <w:num w:numId="3">
    <w:abstractNumId w:val="31"/>
  </w:num>
  <w:num w:numId="4">
    <w:abstractNumId w:val="42"/>
  </w:num>
  <w:num w:numId="5">
    <w:abstractNumId w:val="56"/>
  </w:num>
  <w:num w:numId="6">
    <w:abstractNumId w:val="32"/>
  </w:num>
  <w:num w:numId="7">
    <w:abstractNumId w:val="65"/>
  </w:num>
  <w:num w:numId="8">
    <w:abstractNumId w:val="49"/>
  </w:num>
  <w:num w:numId="9">
    <w:abstractNumId w:val="21"/>
  </w:num>
  <w:num w:numId="10">
    <w:abstractNumId w:val="52"/>
  </w:num>
  <w:num w:numId="11">
    <w:abstractNumId w:val="45"/>
  </w:num>
  <w:num w:numId="12">
    <w:abstractNumId w:val="67"/>
  </w:num>
  <w:num w:numId="13">
    <w:abstractNumId w:val="69"/>
  </w:num>
  <w:num w:numId="14">
    <w:abstractNumId w:val="46"/>
  </w:num>
  <w:num w:numId="15">
    <w:abstractNumId w:val="58"/>
  </w:num>
  <w:num w:numId="16">
    <w:abstractNumId w:val="35"/>
  </w:num>
  <w:num w:numId="17">
    <w:abstractNumId w:val="38"/>
  </w:num>
  <w:num w:numId="18">
    <w:abstractNumId w:val="23"/>
  </w:num>
  <w:num w:numId="19">
    <w:abstractNumId w:val="44"/>
  </w:num>
  <w:num w:numId="20">
    <w:abstractNumId w:val="47"/>
  </w:num>
  <w:num w:numId="21">
    <w:abstractNumId w:val="75"/>
  </w:num>
  <w:num w:numId="22">
    <w:abstractNumId w:val="22"/>
  </w:num>
  <w:num w:numId="23">
    <w:abstractNumId w:val="28"/>
  </w:num>
  <w:num w:numId="24">
    <w:abstractNumId w:val="62"/>
  </w:num>
  <w:num w:numId="25">
    <w:abstractNumId w:val="55"/>
  </w:num>
  <w:num w:numId="26">
    <w:abstractNumId w:val="81"/>
  </w:num>
  <w:num w:numId="27">
    <w:abstractNumId w:val="37"/>
  </w:num>
  <w:num w:numId="28">
    <w:abstractNumId w:val="74"/>
  </w:num>
  <w:num w:numId="29">
    <w:abstractNumId w:val="27"/>
  </w:num>
  <w:num w:numId="30">
    <w:abstractNumId w:val="29"/>
  </w:num>
  <w:num w:numId="31">
    <w:abstractNumId w:val="82"/>
  </w:num>
  <w:num w:numId="32">
    <w:abstractNumId w:val="40"/>
  </w:num>
  <w:num w:numId="33">
    <w:abstractNumId w:val="39"/>
  </w:num>
  <w:num w:numId="34">
    <w:abstractNumId w:val="14"/>
  </w:num>
  <w:num w:numId="35">
    <w:abstractNumId w:val="79"/>
  </w:num>
  <w:num w:numId="36">
    <w:abstractNumId w:val="18"/>
  </w:num>
  <w:num w:numId="37">
    <w:abstractNumId w:val="66"/>
  </w:num>
  <w:num w:numId="38">
    <w:abstractNumId w:val="33"/>
  </w:num>
  <w:num w:numId="39">
    <w:abstractNumId w:val="61"/>
  </w:num>
  <w:num w:numId="40">
    <w:abstractNumId w:val="26"/>
  </w:num>
  <w:num w:numId="41">
    <w:abstractNumId w:val="59"/>
  </w:num>
  <w:num w:numId="42">
    <w:abstractNumId w:val="20"/>
  </w:num>
  <w:num w:numId="43">
    <w:abstractNumId w:val="60"/>
  </w:num>
  <w:num w:numId="44">
    <w:abstractNumId w:val="76"/>
  </w:num>
  <w:num w:numId="45">
    <w:abstractNumId w:val="57"/>
  </w:num>
  <w:num w:numId="46">
    <w:abstractNumId w:val="70"/>
  </w:num>
  <w:num w:numId="47">
    <w:abstractNumId w:val="0"/>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9"/>
  </w:num>
  <w:num w:numId="57">
    <w:abstractNumId w:val="10"/>
  </w:num>
  <w:num w:numId="58">
    <w:abstractNumId w:val="11"/>
  </w:num>
  <w:num w:numId="59">
    <w:abstractNumId w:val="12"/>
  </w:num>
  <w:num w:numId="60">
    <w:abstractNumId w:val="73"/>
  </w:num>
  <w:num w:numId="61">
    <w:abstractNumId w:val="64"/>
  </w:num>
  <w:num w:numId="62">
    <w:abstractNumId w:val="13"/>
  </w:num>
  <w:num w:numId="63">
    <w:abstractNumId w:val="68"/>
  </w:num>
  <w:num w:numId="64">
    <w:abstractNumId w:val="24"/>
  </w:num>
  <w:num w:numId="65">
    <w:abstractNumId w:val="78"/>
  </w:num>
  <w:num w:numId="66">
    <w:abstractNumId w:val="25"/>
  </w:num>
  <w:num w:numId="67">
    <w:abstractNumId w:val="71"/>
  </w:num>
  <w:num w:numId="68">
    <w:abstractNumId w:val="51"/>
  </w:num>
  <w:num w:numId="69">
    <w:abstractNumId w:val="36"/>
  </w:num>
  <w:num w:numId="70">
    <w:abstractNumId w:val="48"/>
  </w:num>
  <w:num w:numId="71">
    <w:abstractNumId w:val="77"/>
  </w:num>
  <w:num w:numId="72">
    <w:abstractNumId w:val="80"/>
  </w:num>
  <w:num w:numId="73">
    <w:abstractNumId w:val="43"/>
  </w:num>
  <w:num w:numId="74">
    <w:abstractNumId w:val="50"/>
  </w:num>
  <w:num w:numId="75">
    <w:abstractNumId w:val="16"/>
  </w:num>
  <w:num w:numId="76">
    <w:abstractNumId w:val="19"/>
  </w:num>
  <w:num w:numId="77">
    <w:abstractNumId w:val="15"/>
  </w:num>
  <w:num w:numId="78">
    <w:abstractNumId w:val="34"/>
  </w:num>
  <w:num w:numId="79">
    <w:abstractNumId w:val="54"/>
  </w:num>
  <w:num w:numId="80">
    <w:abstractNumId w:val="53"/>
  </w:num>
  <w:num w:numId="81">
    <w:abstractNumId w:val="72"/>
  </w:num>
  <w:num w:numId="82">
    <w:abstractNumId w:val="30"/>
  </w:num>
  <w:num w:numId="83">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paragraph" w:styleId="Ttulo1">
    <w:name w:val="heading 1"/>
    <w:basedOn w:val="Encabezado1"/>
    <w:next w:val="Textoindependiente"/>
    <w:link w:val="Ttulo1Car"/>
    <w:qFormat/>
    <w:pPr>
      <w:widowControl w:val="0"/>
      <w:ind w:left="720" w:hanging="360"/>
      <w:outlineLvl w:val="0"/>
    </w:pPr>
    <w:rPr>
      <w:rFonts w:eastAsia="Microsoft YaHei"/>
      <w:b/>
      <w:bCs/>
      <w:sz w:val="32"/>
      <w:szCs w:val="32"/>
      <w:lang w:val="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paragraph" w:styleId="Encabezado">
    <w:name w:val="header"/>
    <w:basedOn w:val="Predeterminado"/>
    <w:next w:val="Normal"/>
    <w:link w:val="EncabezadoCar"/>
    <w:uiPriority w:val="99"/>
    <w:pPr>
      <w:keepNext/>
      <w:spacing w:before="240" w:after="120"/>
    </w:pPr>
    <w:rPr>
      <w:rFonts w:ascii="Arial" w:eastAsia="Microsoft YaHei" w:hAnsi="Arial" w:cs="Mangal"/>
      <w:sz w:val="28"/>
      <w:szCs w:val="28"/>
    </w:rPr>
  </w:style>
  <w:style w:type="character" w:customStyle="1" w:styleId="EncabezadoCar">
    <w:name w:val="Encabezado Car"/>
    <w:basedOn w:val="Fuentedeprrafopredeter"/>
    <w:link w:val="Encabezado"/>
    <w:uiPriority w:val="99"/>
    <w:rPr>
      <w:rFonts w:ascii="Arial" w:eastAsia="Microsoft YaHei" w:hAnsi="Arial" w:cs="Mangal"/>
      <w:sz w:val="28"/>
      <w:szCs w:val="28"/>
      <w:lang w:val="es-ES" w:eastAsia="es-ES" w:bidi="hi-IN"/>
    </w:rPr>
  </w:style>
  <w:style w:type="paragraph" w:styleId="Prrafodelista">
    <w:name w:val="List Paragraph"/>
    <w:basedOn w:val="Predeterminado"/>
    <w:uiPriority w:val="34"/>
    <w:qFormat/>
    <w:pPr>
      <w:ind w:left="720"/>
    </w:pPr>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1"/>
    <w:unhideWhenUsed/>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rPr>
      <w:rFonts w:ascii="Arial" w:eastAsia="Times New Roman" w:hAnsi="Arial" w:cs="Times New Roman"/>
      <w:color w:val="000000"/>
      <w:kern w:val="3"/>
      <w:sz w:val="24"/>
      <w:szCs w:val="24"/>
      <w:lang w:val="es-ES" w:eastAsia="zh-CN"/>
    </w:rPr>
  </w:style>
  <w:style w:type="paragraph" w:customStyle="1" w:styleId="TextoCar">
    <w:name w:val="Texto Car"/>
    <w:basedOn w:val="Default"/>
    <w:next w:val="Default"/>
    <w:rPr>
      <w:rFonts w:eastAsia="Times New Roman" w:cs="Times New Roman"/>
      <w:color w:val="auto"/>
      <w:lang w:val="es-ES" w:eastAsia="es-ES"/>
    </w:rPr>
  </w:style>
  <w:style w:type="paragraph" w:customStyle="1" w:styleId="Texto">
    <w:name w:val="Texto"/>
    <w:basedOn w:val="Default"/>
    <w:next w:val="Default"/>
    <w:rPr>
      <w:rFonts w:eastAsia="Times New Roman" w:cs="Times New Roman"/>
      <w:color w:val="auto"/>
      <w:lang w:val="es-ES" w:eastAsia="es-ES"/>
    </w:r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style>
  <w:style w:type="paragraph" w:styleId="Piedepgina">
    <w:name w:val="footer"/>
    <w:basedOn w:val="Normal"/>
    <w:link w:val="PiedepginaCar"/>
    <w:uiPriority w:val="99"/>
    <w:unhideWhenUsed/>
    <w:pPr>
      <w:tabs>
        <w:tab w:val="clear" w:pos="708"/>
        <w:tab w:val="center" w:pos="4419"/>
        <w:tab w:val="right" w:pos="8838"/>
      </w:tabs>
      <w:spacing w:line="240" w:lineRule="auto"/>
    </w:pPr>
    <w:rPr>
      <w:rFonts w:cs="Mangal"/>
      <w:szCs w:val="21"/>
    </w:rPr>
  </w:style>
  <w:style w:type="character" w:customStyle="1" w:styleId="PiedepginaCar">
    <w:name w:val="Pie de página Car"/>
    <w:basedOn w:val="Fuentedeprrafopredeter"/>
    <w:link w:val="Piedepgina"/>
    <w:uiPriority w:val="99"/>
    <w:rPr>
      <w:rFonts w:ascii="Times New Roman" w:eastAsia="Times New Roman" w:hAnsi="Times New Roman" w:cs="Mangal"/>
      <w:color w:val="000000"/>
      <w:sz w:val="24"/>
      <w:szCs w:val="21"/>
      <w:lang w:eastAsia="zh-CN" w:bidi="hi-IN"/>
    </w:rPr>
  </w:style>
  <w:style w:type="paragraph" w:styleId="Textodeglobo">
    <w:name w:val="Balloon Text"/>
    <w:basedOn w:val="Normal"/>
    <w:link w:val="TextodegloboCar"/>
    <w:uiPriority w:val="99"/>
    <w:semiHidden/>
    <w:unhideWhenUsed/>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Pr>
      <w:rFonts w:ascii="Tahoma" w:eastAsia="Times New Roman" w:hAnsi="Tahoma" w:cs="Mangal"/>
      <w:color w:val="000000"/>
      <w:sz w:val="16"/>
      <w:szCs w:val="14"/>
      <w:lang w:eastAsia="zh-CN" w:bidi="hi-IN"/>
    </w:rPr>
  </w:style>
  <w:style w:type="character" w:customStyle="1" w:styleId="Ttulo1Car">
    <w:name w:val="Título 1 Car"/>
    <w:basedOn w:val="Fuentedeprrafopredeter"/>
    <w:link w:val="Ttulo1"/>
    <w:rPr>
      <w:rFonts w:ascii="Arial" w:eastAsia="Microsoft YaHei" w:hAnsi="Arial" w:cs="Mangal"/>
      <w:b/>
      <w:bCs/>
      <w:kern w:val="1"/>
      <w:sz w:val="32"/>
      <w:szCs w:val="32"/>
      <w:lang w:val="es-ES" w:eastAsia="zh-CN" w:bidi="hi-IN"/>
    </w:rPr>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A6">
    <w:name w:val="A6"/>
    <w:basedOn w:val="Fuentedeprrafopredeter1"/>
    <w:rPr>
      <w:rFonts w:ascii="Tahoma" w:eastAsia="Tahoma" w:hAnsi="Tahoma" w:cs="Tahoma"/>
      <w:color w:val="000000"/>
      <w:sz w:val="18"/>
      <w:szCs w:val="18"/>
    </w:rPr>
  </w:style>
  <w:style w:type="paragraph" w:styleId="NormalWeb">
    <w:name w:val="Normal (Web)"/>
    <w:basedOn w:val="Normal"/>
    <w:uiPriority w:val="99"/>
    <w:pPr>
      <w:tabs>
        <w:tab w:val="clear" w:pos="708"/>
      </w:tabs>
      <w:spacing w:before="28" w:after="119"/>
    </w:pPr>
    <w:rPr>
      <w:rFonts w:cs="Times New Roman"/>
      <w:color w:val="auto"/>
      <w:kern w:val="1"/>
      <w:lang w:bidi="ar-SA"/>
    </w:rPr>
  </w:style>
  <w:style w:type="paragraph" w:customStyle="1" w:styleId="western">
    <w:name w:val="western"/>
    <w:basedOn w:val="Normal"/>
    <w:pPr>
      <w:tabs>
        <w:tab w:val="clear" w:pos="708"/>
      </w:tabs>
      <w:suppressAutoHyphens w:val="0"/>
      <w:spacing w:before="280" w:after="119" w:line="240" w:lineRule="auto"/>
    </w:pPr>
    <w:rPr>
      <w:rFonts w:cs="Times New Roman"/>
      <w:kern w:val="1"/>
      <w:lang w:bidi="ar-SA"/>
    </w:rPr>
  </w:style>
  <w:style w:type="paragraph" w:styleId="Textoindependiente2">
    <w:name w:val="Body Text 2"/>
    <w:basedOn w:val="Normal"/>
    <w:link w:val="Textoindependiente2Car"/>
    <w:pPr>
      <w:widowControl w:val="0"/>
      <w:tabs>
        <w:tab w:val="clear" w:pos="708"/>
      </w:tabs>
      <w:suppressAutoHyphens w:val="0"/>
      <w:spacing w:after="120" w:line="480" w:lineRule="auto"/>
    </w:pPr>
    <w:rPr>
      <w:rFonts w:ascii="Courier" w:hAnsi="Courier" w:cs="Times New Roman"/>
      <w:color w:val="auto"/>
      <w:szCs w:val="20"/>
      <w:lang w:val="es-ES" w:eastAsia="es-ES" w:bidi="ar-SA"/>
    </w:rPr>
  </w:style>
  <w:style w:type="character" w:customStyle="1" w:styleId="Textoindependiente2Car">
    <w:name w:val="Texto independiente 2 Car"/>
    <w:basedOn w:val="Fuentedeprrafopredeter"/>
    <w:link w:val="Textoindependiente2"/>
    <w:rPr>
      <w:rFonts w:ascii="Courier" w:eastAsia="Times New Roman" w:hAnsi="Courier" w:cs="Times New Roman"/>
      <w:sz w:val="24"/>
      <w:szCs w:val="20"/>
      <w:lang w:val="es-ES" w:eastAsia="es-ES"/>
    </w:rPr>
  </w:style>
  <w:style w:type="paragraph" w:customStyle="1" w:styleId="WW-Predeterminado">
    <w:name w:val="WW-Predeterminado"/>
    <w:pPr>
      <w:tabs>
        <w:tab w:val="left" w:pos="708"/>
      </w:tabs>
      <w:suppressAutoHyphens/>
    </w:pPr>
    <w:rPr>
      <w:rFonts w:ascii="Calibri" w:eastAsia="SimSun" w:hAnsi="Calibri" w:cs="Calibri"/>
      <w:lang w:eastAsia="zh-CN"/>
    </w:rPr>
  </w:style>
  <w:style w:type="character" w:styleId="Textoennegrita">
    <w:name w:val="Strong"/>
    <w:basedOn w:val="Fuentedeprrafopredeter"/>
    <w:qFormat/>
    <w:rPr>
      <w:b/>
      <w:bCs/>
    </w:rPr>
  </w:style>
  <w:style w:type="numbering" w:customStyle="1" w:styleId="WW8Num32">
    <w:name w:val="WW8Num32"/>
    <w:basedOn w:val="Sinlista"/>
    <w:pPr>
      <w:numPr>
        <w:numId w:val="1"/>
      </w:numPr>
    </w:pPr>
  </w:style>
  <w:style w:type="paragraph" w:styleId="Textonotapie">
    <w:name w:val="footnote text"/>
    <w:basedOn w:val="Normal"/>
    <w:link w:val="TextonotapieCar"/>
    <w:uiPriority w:val="99"/>
    <w:unhideWhenUsed/>
    <w:pPr>
      <w:widowControl w:val="0"/>
      <w:tabs>
        <w:tab w:val="clear" w:pos="708"/>
      </w:tabs>
      <w:suppressAutoHyphens w:val="0"/>
      <w:spacing w:line="240" w:lineRule="auto"/>
    </w:pPr>
    <w:rPr>
      <w:rFonts w:ascii="Courier" w:hAnsi="Courier" w:cs="Times New Roman"/>
      <w:color w:val="auto"/>
      <w:sz w:val="20"/>
      <w:szCs w:val="20"/>
      <w:lang w:val="es-ES" w:eastAsia="es-ES" w:bidi="ar-SA"/>
    </w:rPr>
  </w:style>
  <w:style w:type="character" w:customStyle="1" w:styleId="TextonotapieCar">
    <w:name w:val="Texto nota pie Car"/>
    <w:basedOn w:val="Fuentedeprrafopredeter"/>
    <w:link w:val="Textonotapie"/>
    <w:uiPriority w:val="99"/>
    <w:rPr>
      <w:rFonts w:ascii="Courier" w:eastAsia="Times New Roman" w:hAnsi="Courier" w:cs="Times New Roman"/>
      <w:sz w:val="20"/>
      <w:szCs w:val="20"/>
      <w:lang w:val="es-ES" w:eastAsia="es-ES"/>
    </w:rPr>
  </w:style>
  <w:style w:type="character" w:styleId="Refdenotaalpie">
    <w:name w:val="footnote reference"/>
    <w:basedOn w:val="Fuentedeprrafopredeter"/>
    <w:uiPriority w:val="99"/>
    <w:unhideWhenUsed/>
    <w:rPr>
      <w:vertAlign w:val="superscript"/>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32z0">
    <w:name w:val="WW8Num32z0"/>
    <w:rPr>
      <w:rFonts w:ascii="Arial" w:eastAsia="Calibri" w:hAnsi="Arial" w:cs="Arial"/>
    </w:rPr>
  </w:style>
  <w:style w:type="paragraph" w:customStyle="1" w:styleId="Estilopredeterminado">
    <w:name w:val="Estilo predeterminado"/>
    <w:pPr>
      <w:widowControl w:val="0"/>
      <w:suppressAutoHyphens/>
    </w:pPr>
    <w:rPr>
      <w:rFonts w:ascii="Times New Roman" w:eastAsia="Lucida Sans Unicode" w:hAnsi="Times New Roman" w:cs="Mangal"/>
      <w:sz w:val="24"/>
      <w:szCs w:val="24"/>
      <w:lang w:eastAsia="zh-CN" w:bidi="hi-IN"/>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Vietas">
    <w:name w:val="Viñeta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paragraph" w:customStyle="1" w:styleId="Cuerpodetexto">
    <w:name w:val="Cuerpo de texto"/>
    <w:basedOn w:val="Predeterminado"/>
    <w:pPr>
      <w:widowControl/>
      <w:spacing w:after="120" w:line="276" w:lineRule="auto"/>
    </w:pPr>
    <w:rPr>
      <w:rFonts w:ascii="Calibri" w:eastAsia="Lucida Sans Unicode" w:hAnsi="Calibri" w:cs="Calibri"/>
      <w:color w:val="00000A"/>
      <w:sz w:val="22"/>
      <w:szCs w:val="22"/>
      <w:lang w:val="es-MX" w:eastAsia="en-US" w:bidi="ar-SA"/>
    </w:rPr>
  </w:style>
  <w:style w:type="paragraph" w:styleId="Lista">
    <w:name w:val="List"/>
    <w:basedOn w:val="Cuerpodetexto"/>
    <w:rPr>
      <w:rFonts w:cs="Mangal"/>
    </w:rPr>
  </w:style>
  <w:style w:type="paragraph" w:customStyle="1" w:styleId="Etiqueta">
    <w:name w:val="Etiqueta"/>
    <w:basedOn w:val="Predeterminado"/>
    <w:pPr>
      <w:widowControl/>
      <w:suppressLineNumbers/>
      <w:spacing w:before="120" w:after="120" w:line="276" w:lineRule="auto"/>
    </w:pPr>
    <w:rPr>
      <w:rFonts w:ascii="Calibri" w:eastAsia="Lucida Sans Unicode" w:hAnsi="Calibri" w:cs="Mangal"/>
      <w:i/>
      <w:iCs/>
      <w:color w:val="00000A"/>
      <w:szCs w:val="24"/>
      <w:lang w:val="es-MX" w:eastAsia="en-US" w:bidi="ar-SA"/>
    </w:rPr>
  </w:style>
  <w:style w:type="paragraph" w:customStyle="1" w:styleId="ndice">
    <w:name w:val="Índice"/>
    <w:basedOn w:val="Predeterminado"/>
    <w:pPr>
      <w:widowControl/>
      <w:suppressLineNumbers/>
      <w:spacing w:after="200" w:line="276" w:lineRule="auto"/>
    </w:pPr>
    <w:rPr>
      <w:rFonts w:ascii="Calibri" w:eastAsia="Lucida Sans Unicode" w:hAnsi="Calibri" w:cs="Mangal"/>
      <w:color w:val="00000A"/>
      <w:sz w:val="22"/>
      <w:szCs w:val="22"/>
      <w:lang w:val="es-MX" w:eastAsia="en-US" w:bidi="ar-SA"/>
    </w:rPr>
  </w:style>
  <w:style w:type="paragraph" w:customStyle="1" w:styleId="Encabezamiento">
    <w:name w:val="Encabezamiento"/>
    <w:basedOn w:val="Predeterminado"/>
    <w:pPr>
      <w:keepNext/>
      <w:widowControl/>
      <w:suppressLineNumbers/>
      <w:tabs>
        <w:tab w:val="center" w:pos="4986"/>
        <w:tab w:val="right" w:pos="9972"/>
      </w:tabs>
      <w:spacing w:before="240" w:after="120" w:line="276" w:lineRule="auto"/>
    </w:pPr>
    <w:rPr>
      <w:rFonts w:ascii="Arial" w:eastAsia="Lucida Sans Unicode" w:hAnsi="Arial" w:cs="Mangal"/>
      <w:color w:val="00000A"/>
      <w:sz w:val="28"/>
      <w:szCs w:val="28"/>
      <w:lang w:val="es-MX" w:eastAsia="en-US" w:bidi="ar-SA"/>
    </w:rPr>
  </w:style>
  <w:style w:type="paragraph" w:styleId="Revisin">
    <w:name w:val="Revision"/>
    <w:hidden/>
    <w:uiPriority w:val="99"/>
    <w:semiHidden/>
    <w:pPr>
      <w:spacing w:after="0" w:line="240" w:lineRule="auto"/>
    </w:pPr>
    <w:rPr>
      <w:rFonts w:ascii="Calibri" w:eastAsia="Times New Roman" w:hAnsi="Calibri" w:cs="Times New Roman"/>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tabs>
        <w:tab w:val="clear" w:pos="708"/>
      </w:tabs>
      <w:suppressAutoHyphens w:val="0"/>
      <w:spacing w:after="200" w:line="240" w:lineRule="auto"/>
    </w:pPr>
    <w:rPr>
      <w:rFonts w:ascii="Calibri" w:hAnsi="Calibri" w:cs="Times New Roman"/>
      <w:color w:val="auto"/>
      <w:sz w:val="20"/>
      <w:szCs w:val="20"/>
      <w:lang w:eastAsia="es-MX" w:bidi="ar-SA"/>
    </w:rPr>
  </w:style>
  <w:style w:type="character" w:customStyle="1" w:styleId="TextocomentarioCar">
    <w:name w:val="Texto comentario Car"/>
    <w:basedOn w:val="Fuentedeprrafopredeter"/>
    <w:link w:val="Textocomentario"/>
    <w:uiPriority w:val="99"/>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Times New Roman" w:hAnsi="Calibri" w:cs="Times New Roman"/>
      <w:b/>
      <w:bCs/>
      <w:sz w:val="20"/>
      <w:szCs w:val="20"/>
      <w:lang w:eastAsia="es-MX"/>
    </w:rPr>
  </w:style>
  <w:style w:type="paragraph" w:styleId="Sangradetextonormal">
    <w:name w:val="Body Text Indent"/>
    <w:basedOn w:val="Normal"/>
    <w:link w:val="SangradetextonormalCar"/>
    <w:pPr>
      <w:tabs>
        <w:tab w:val="clear" w:pos="708"/>
        <w:tab w:val="left" w:pos="-720"/>
        <w:tab w:val="left" w:pos="0"/>
        <w:tab w:val="left" w:pos="720"/>
        <w:tab w:val="left" w:pos="1701"/>
      </w:tabs>
      <w:spacing w:line="240" w:lineRule="auto"/>
      <w:ind w:left="1560" w:hanging="2160"/>
      <w:jc w:val="both"/>
    </w:pPr>
    <w:rPr>
      <w:rFonts w:cs="Times New Roman"/>
      <w:color w:val="auto"/>
      <w:spacing w:val="-3"/>
      <w:szCs w:val="20"/>
      <w:lang w:val="es-ES_tradnl" w:eastAsia="es-ES" w:bidi="ar-SA"/>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pacing w:val="-3"/>
      <w:sz w:val="24"/>
      <w:szCs w:val="20"/>
      <w:lang w:val="es-ES_tradnl" w:eastAsia="es-ES"/>
    </w:rPr>
  </w:style>
  <w:style w:type="paragraph" w:styleId="Sinespaciado">
    <w:name w:val="No Spacing"/>
    <w:link w:val="SinespaciadoCar"/>
    <w:uiPriority w:val="1"/>
    <w:qFormat/>
    <w:pPr>
      <w:widowControl w:val="0"/>
      <w:spacing w:after="0" w:line="240" w:lineRule="auto"/>
    </w:pPr>
    <w:rPr>
      <w:rFonts w:ascii="Courier" w:eastAsia="Times New Roman" w:hAnsi="Courier" w:cs="Times New Roman"/>
      <w:sz w:val="24"/>
      <w:szCs w:val="20"/>
      <w:lang w:val="es-ES" w:eastAsia="es-ES"/>
    </w:rPr>
  </w:style>
  <w:style w:type="paragraph" w:customStyle="1" w:styleId="Encabezado1">
    <w:name w:val="Encabezado1"/>
    <w:basedOn w:val="Normal"/>
    <w:next w:val="Textoindependiente"/>
    <w:pPr>
      <w:keepNext/>
      <w:tabs>
        <w:tab w:val="clear" w:pos="708"/>
      </w:tabs>
      <w:spacing w:before="240" w:after="120" w:line="240" w:lineRule="auto"/>
    </w:pPr>
    <w:rPr>
      <w:rFonts w:ascii="Arial" w:eastAsia="Lucida Sans Unicode" w:hAnsi="Arial" w:cs="Mangal"/>
      <w:color w:val="auto"/>
      <w:kern w:val="1"/>
      <w:sz w:val="28"/>
      <w:szCs w:val="28"/>
      <w:lang w:bidi="ar-SA"/>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4z0">
    <w:name w:val="WW8Num4z0"/>
    <w:rPr>
      <w:b w:val="0"/>
    </w:rPr>
  </w:style>
  <w:style w:type="character" w:customStyle="1" w:styleId="WW8Num4ztrue">
    <w:name w:val="WW8Num4ztrue"/>
  </w:style>
  <w:style w:type="character" w:customStyle="1" w:styleId="WW8Num5zfalse">
    <w:name w:val="WW8Num5zfalse"/>
  </w:style>
  <w:style w:type="character" w:customStyle="1" w:styleId="WW8Num5ztrue">
    <w:name w:val="WW8Num5ztrue"/>
  </w:style>
  <w:style w:type="character" w:customStyle="1" w:styleId="WW8Num6z0">
    <w:name w:val="WW8Num6z0"/>
    <w:rPr>
      <w:b/>
      <w:i/>
      <w:sz w:val="24"/>
    </w:rPr>
  </w:style>
  <w:style w:type="character" w:customStyle="1" w:styleId="WW8Num6ztrue">
    <w:name w:val="WW8Num6ztrue"/>
  </w:style>
  <w:style w:type="character" w:customStyle="1" w:styleId="WW8Num7zfalse">
    <w:name w:val="WW8Num7zfalse"/>
  </w:style>
  <w:style w:type="character" w:customStyle="1" w:styleId="WW8Num7ztrue">
    <w:name w:val="WW8Num7ztrue"/>
  </w:style>
  <w:style w:type="character" w:customStyle="1" w:styleId="WW8Num8zfalse">
    <w:name w:val="WW8Num8zfalse"/>
  </w:style>
  <w:style w:type="character" w:customStyle="1" w:styleId="WW8Num8ztrue">
    <w:name w:val="WW8Num8ztrue"/>
  </w:style>
  <w:style w:type="character" w:customStyle="1" w:styleId="WW8Num9zfalse">
    <w:name w:val="WW8Num9zfalse"/>
  </w:style>
  <w:style w:type="character" w:customStyle="1" w:styleId="WW8Num9ztrue">
    <w:name w:val="WW8Num9ztrue"/>
  </w:style>
  <w:style w:type="character" w:customStyle="1" w:styleId="WW8Num10zfalse">
    <w:name w:val="WW8Num10zfalse"/>
  </w:style>
  <w:style w:type="character" w:customStyle="1" w:styleId="WW8Num10ztrue">
    <w:name w:val="WW8Num10ztrue"/>
  </w:style>
  <w:style w:type="character" w:customStyle="1" w:styleId="WW8Num11zfalse">
    <w:name w:val="WW8Num11zfalse"/>
  </w:style>
  <w:style w:type="character" w:customStyle="1" w:styleId="WW8Num11ztrue">
    <w:name w:val="WW8Num11ztrue"/>
  </w:style>
  <w:style w:type="character" w:customStyle="1" w:styleId="WW8Num12zfalse">
    <w:name w:val="WW8Num12zfalse"/>
  </w:style>
  <w:style w:type="character" w:customStyle="1" w:styleId="WW8Num12ztrue">
    <w:name w:val="WW8Num12ztrue"/>
  </w:style>
  <w:style w:type="character" w:customStyle="1" w:styleId="WW8Num13zfalse">
    <w:name w:val="WW8Num13zfalse"/>
  </w:style>
  <w:style w:type="character" w:customStyle="1" w:styleId="WW8Num13ztrue">
    <w:name w:val="WW8Num13ztrue"/>
  </w:style>
  <w:style w:type="character" w:customStyle="1" w:styleId="WW8Num14zfalse">
    <w:name w:val="WW8Num14zfalse"/>
  </w:style>
  <w:style w:type="character" w:customStyle="1" w:styleId="WW8Num14ztrue">
    <w:name w:val="WW8Num14ztrue"/>
  </w:style>
  <w:style w:type="character" w:customStyle="1" w:styleId="WW8Num15zfalse">
    <w:name w:val="WW8Num15zfalse"/>
  </w:style>
  <w:style w:type="character" w:customStyle="1" w:styleId="WW8Num15ztrue">
    <w:name w:val="WW8Num15ztrue"/>
  </w:style>
  <w:style w:type="character" w:customStyle="1" w:styleId="WW8Num16zfalse">
    <w:name w:val="WW8Num16zfalse"/>
  </w:style>
  <w:style w:type="character" w:customStyle="1" w:styleId="WW8Num16ztrue">
    <w:name w:val="WW8Num16ztrue"/>
  </w:style>
  <w:style w:type="character" w:customStyle="1" w:styleId="WW8Num17z0">
    <w:name w:val="WW8Num17z0"/>
    <w:rPr>
      <w:b/>
    </w:rPr>
  </w:style>
  <w:style w:type="character" w:customStyle="1" w:styleId="WW8Num17ztrue">
    <w:name w:val="WW8Num17ztrue"/>
  </w:style>
  <w:style w:type="character" w:customStyle="1" w:styleId="WW8Num18zfalse">
    <w:name w:val="WW8Num18zfalse"/>
  </w:style>
  <w:style w:type="character" w:customStyle="1" w:styleId="WW8Num18ztrue">
    <w:name w:val="WW8Num18ztrue"/>
  </w:style>
  <w:style w:type="character" w:customStyle="1" w:styleId="WW8Num19zfalse">
    <w:name w:val="WW8Num19zfalse"/>
  </w:style>
  <w:style w:type="character" w:customStyle="1" w:styleId="WW8Num19ztrue">
    <w:name w:val="WW8Num19ztrue"/>
  </w:style>
  <w:style w:type="character" w:customStyle="1" w:styleId="WW8Num20zfalse">
    <w:name w:val="WW8Num20zfalse"/>
  </w:style>
  <w:style w:type="character" w:customStyle="1" w:styleId="WW8Num20ztrue">
    <w:name w:val="WW8Num20ztru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lang w:val="es-ES"/>
    </w:rPr>
  </w:style>
  <w:style w:type="character" w:customStyle="1" w:styleId="WW8Num23ztrue">
    <w:name w:val="WW8Num23ztrue"/>
  </w:style>
  <w:style w:type="character" w:customStyle="1" w:styleId="WW8Num24z0">
    <w:name w:val="WW8Num24z0"/>
    <w:rPr>
      <w:b/>
    </w:rPr>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false">
    <w:name w:val="WW8Num26zfalse"/>
  </w:style>
  <w:style w:type="character" w:customStyle="1" w:styleId="WW8Num26ztrue">
    <w:name w:val="WW8Num26ztrue"/>
  </w:style>
  <w:style w:type="character" w:customStyle="1" w:styleId="WW8Num27zfalse">
    <w:name w:val="WW8Num27zfalse"/>
  </w:style>
  <w:style w:type="character" w:customStyle="1" w:styleId="WW8Num27ztrue">
    <w:name w:val="WW8Num27ztrue"/>
  </w:style>
  <w:style w:type="character" w:customStyle="1" w:styleId="WW8Num28zfalse">
    <w:name w:val="WW8Num28zfalse"/>
  </w:style>
  <w:style w:type="character" w:customStyle="1" w:styleId="WW8Num28ztrue">
    <w:name w:val="WW8Num28ztrue"/>
  </w:style>
  <w:style w:type="character" w:customStyle="1" w:styleId="WW8Num29zfalse">
    <w:name w:val="WW8Num29zfalse"/>
  </w:style>
  <w:style w:type="character" w:customStyle="1" w:styleId="WW8Num29ztrue">
    <w:name w:val="WW8Num29ztru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Fuentedeprrafopredeter3">
    <w:name w:val="Fuente de párrafo predeter.3"/>
  </w:style>
  <w:style w:type="character" w:customStyle="1" w:styleId="Smbolosdenumeracin">
    <w:name w:val="Símbolos de numeración"/>
  </w:style>
  <w:style w:type="paragraph" w:customStyle="1" w:styleId="Encabezado2">
    <w:name w:val="Encabezado2"/>
    <w:basedOn w:val="Normal"/>
    <w:next w:val="Textoindependiente"/>
    <w:pPr>
      <w:keepNext/>
      <w:tabs>
        <w:tab w:val="clear" w:pos="708"/>
      </w:tabs>
      <w:spacing w:before="240" w:after="120" w:line="240" w:lineRule="auto"/>
    </w:pPr>
    <w:rPr>
      <w:rFonts w:ascii="Arial" w:eastAsia="Lucida Sans Unicode" w:hAnsi="Arial" w:cs="Lucida Sans"/>
      <w:color w:val="auto"/>
      <w:kern w:val="1"/>
      <w:sz w:val="28"/>
      <w:szCs w:val="28"/>
      <w:lang w:bidi="ar-SA"/>
    </w:rPr>
  </w:style>
  <w:style w:type="paragraph" w:styleId="Epgrafe">
    <w:name w:val="caption"/>
    <w:basedOn w:val="Normal"/>
    <w:qFormat/>
    <w:pPr>
      <w:suppressLineNumbers/>
      <w:tabs>
        <w:tab w:val="clear" w:pos="708"/>
      </w:tabs>
      <w:spacing w:before="120" w:after="120" w:line="240" w:lineRule="auto"/>
    </w:pPr>
    <w:rPr>
      <w:rFonts w:eastAsia="MS Mincho" w:cs="Lucida Sans"/>
      <w:i/>
      <w:iCs/>
      <w:color w:val="auto"/>
      <w:kern w:val="1"/>
      <w:lang w:bidi="ar-SA"/>
    </w:rPr>
  </w:style>
  <w:style w:type="paragraph" w:customStyle="1" w:styleId="Epgrafe1">
    <w:name w:val="Epígrafe1"/>
    <w:basedOn w:val="Normal"/>
    <w:pPr>
      <w:suppressLineNumbers/>
      <w:tabs>
        <w:tab w:val="clear" w:pos="708"/>
      </w:tabs>
      <w:spacing w:before="120" w:after="120" w:line="240" w:lineRule="auto"/>
    </w:pPr>
    <w:rPr>
      <w:rFonts w:eastAsia="MS Mincho" w:cs="Mangal"/>
      <w:i/>
      <w:iCs/>
      <w:color w:val="auto"/>
      <w:kern w:val="1"/>
      <w:lang w:bidi="ar-SA"/>
    </w:rPr>
  </w:style>
  <w:style w:type="paragraph" w:customStyle="1" w:styleId="Prrafodelista1">
    <w:name w:val="Párrafo de lista1"/>
    <w:basedOn w:val="Normal"/>
    <w:pPr>
      <w:tabs>
        <w:tab w:val="clear" w:pos="708"/>
      </w:tabs>
      <w:spacing w:after="200" w:line="276" w:lineRule="auto"/>
      <w:ind w:left="720"/>
    </w:pPr>
    <w:rPr>
      <w:rFonts w:ascii="Calibri" w:hAnsi="Calibri" w:cs="Calibri"/>
      <w:color w:val="auto"/>
      <w:kern w:val="1"/>
      <w:sz w:val="22"/>
      <w:szCs w:val="22"/>
      <w:lang w:bidi="ar-SA"/>
    </w:rPr>
  </w:style>
  <w:style w:type="paragraph" w:customStyle="1" w:styleId="WW-Prrafodelista1">
    <w:name w:val="WW-Párrafo de lista1"/>
    <w:basedOn w:val="Normal"/>
    <w:pPr>
      <w:tabs>
        <w:tab w:val="clear" w:pos="708"/>
      </w:tabs>
      <w:spacing w:after="200" w:line="276" w:lineRule="auto"/>
      <w:ind w:left="720"/>
    </w:pPr>
    <w:rPr>
      <w:rFonts w:ascii="Calibri" w:hAnsi="Calibri" w:cs="Calibri"/>
      <w:color w:val="auto"/>
      <w:kern w:val="1"/>
      <w:sz w:val="22"/>
      <w:szCs w:val="22"/>
      <w:lang w:bidi="ar-SA"/>
    </w:rPr>
  </w:style>
  <w:style w:type="paragraph" w:customStyle="1" w:styleId="Contenidodelatabla">
    <w:name w:val="Contenido de la tabla"/>
    <w:basedOn w:val="Normal"/>
    <w:pPr>
      <w:suppressLineNumbers/>
      <w:tabs>
        <w:tab w:val="clear" w:pos="708"/>
      </w:tabs>
      <w:spacing w:line="240" w:lineRule="auto"/>
    </w:pPr>
    <w:rPr>
      <w:rFonts w:eastAsia="MS Mincho" w:cs="Times New Roman"/>
      <w:color w:val="auto"/>
      <w:kern w:val="1"/>
      <w:lang w:bidi="ar-SA"/>
    </w:rPr>
  </w:style>
  <w:style w:type="paragraph" w:customStyle="1" w:styleId="Textbody">
    <w:name w:val="Text body"/>
    <w:basedOn w:val="Standard"/>
    <w:pPr>
      <w:widowControl w:val="0"/>
      <w:autoSpaceDN/>
      <w:spacing w:after="120"/>
    </w:pPr>
    <w:rPr>
      <w:rFonts w:eastAsia="SimSun" w:cs="Mangal"/>
      <w:kern w:val="1"/>
      <w:lang w:val="es-MX" w:bidi="hi-IN"/>
    </w:rPr>
  </w:style>
  <w:style w:type="paragraph" w:styleId="Mapadeldocumento">
    <w:name w:val="Document Map"/>
    <w:basedOn w:val="Normal"/>
    <w:link w:val="MapadeldocumentoCar"/>
    <w:uiPriority w:val="99"/>
    <w:semiHidden/>
    <w:unhideWhenUsed/>
    <w:pPr>
      <w:tabs>
        <w:tab w:val="clear" w:pos="708"/>
      </w:tabs>
      <w:spacing w:line="240" w:lineRule="auto"/>
    </w:pPr>
    <w:rPr>
      <w:rFonts w:ascii="Tahoma" w:eastAsia="MS Mincho" w:hAnsi="Tahoma" w:cs="Tahoma"/>
      <w:color w:val="auto"/>
      <w:kern w:val="1"/>
      <w:sz w:val="16"/>
      <w:szCs w:val="16"/>
      <w:lang w:bidi="ar-SA"/>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paragraph" w:customStyle="1" w:styleId="Textoindependiente21">
    <w:name w:val="Texto independiente 21"/>
    <w:basedOn w:val="Normal"/>
    <w:pPr>
      <w:widowControl w:val="0"/>
      <w:tabs>
        <w:tab w:val="clear" w:pos="708"/>
      </w:tabs>
      <w:spacing w:line="240" w:lineRule="auto"/>
      <w:jc w:val="both"/>
    </w:pPr>
    <w:rPr>
      <w:rFonts w:ascii="Arial" w:eastAsia="SimSun" w:hAnsi="Arial" w:cs="Arial"/>
      <w:b/>
      <w:bCs/>
      <w:color w:val="auto"/>
      <w:kern w:val="1"/>
      <w:szCs w:val="20"/>
    </w:rPr>
  </w:style>
  <w:style w:type="paragraph" w:customStyle="1" w:styleId="Pa2">
    <w:name w:val="Pa2"/>
    <w:basedOn w:val="Normal"/>
    <w:next w:val="Normal"/>
    <w:pPr>
      <w:widowControl w:val="0"/>
      <w:tabs>
        <w:tab w:val="clear" w:pos="708"/>
      </w:tabs>
      <w:autoSpaceDE w:val="0"/>
      <w:spacing w:line="201" w:lineRule="atLeast"/>
    </w:pPr>
    <w:rPr>
      <w:rFonts w:ascii="Myriad Pro" w:eastAsia="Myriad Pro" w:hAnsi="Myriad Pro" w:cs="Mangal"/>
      <w:color w:val="auto"/>
      <w:kern w:val="1"/>
      <w:lang w:val="es-ES"/>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paragraph" w:customStyle="1" w:styleId="Normal1">
    <w:name w:val="Normal1"/>
    <w:basedOn w:val="Normal"/>
    <w:pPr>
      <w:widowControl w:val="0"/>
      <w:tabs>
        <w:tab w:val="clear" w:pos="708"/>
      </w:tabs>
      <w:autoSpaceDE w:val="0"/>
      <w:spacing w:line="240" w:lineRule="auto"/>
    </w:pPr>
    <w:rPr>
      <w:rFonts w:cs="Times New Roman"/>
      <w:kern w:val="1"/>
      <w:lang w:val="es-ES"/>
    </w:rPr>
  </w:style>
  <w:style w:type="paragraph" w:customStyle="1" w:styleId="TableContents">
    <w:name w:val="Table Contents"/>
    <w:basedOn w:val="Standard"/>
    <w:pPr>
      <w:widowControl w:val="0"/>
      <w:suppressLineNumbers/>
    </w:pPr>
    <w:rPr>
      <w:rFonts w:ascii="Liberation Serif" w:eastAsia="Lucida Sans Unicode" w:hAnsi="Liberation Serif" w:cs="Mangal"/>
      <w:lang w:val="es-MX" w:bidi="hi-IN"/>
    </w:rPr>
  </w:style>
  <w:style w:type="paragraph" w:customStyle="1" w:styleId="Sinespaciado1">
    <w:name w:val="Sin espaciado1"/>
    <w:pPr>
      <w:suppressAutoHyphens/>
      <w:autoSpaceDN w:val="0"/>
      <w:spacing w:after="0" w:line="240" w:lineRule="auto"/>
    </w:pPr>
    <w:rPr>
      <w:rFonts w:ascii="Times New Roman" w:eastAsia="MS Mincho" w:hAnsi="Times New Roman" w:cs="Times New Roman"/>
      <w:sz w:val="24"/>
      <w:szCs w:val="24"/>
      <w:lang w:val="es-ES" w:eastAsia="ar-SA"/>
    </w:rPr>
  </w:style>
  <w:style w:type="character" w:styleId="Refdenotaalfinal">
    <w:name w:val="endnote reference"/>
    <w:basedOn w:val="Fuentedeprrafopredeter"/>
    <w:rPr>
      <w:position w:val="0"/>
      <w:vertAlign w:val="superscript"/>
    </w:rPr>
  </w:style>
  <w:style w:type="character" w:customStyle="1" w:styleId="StandardCar">
    <w:name w:val="Standard Car"/>
    <w:basedOn w:val="Fuentedeprrafopredeter"/>
    <w:link w:val="Standard"/>
    <w:rPr>
      <w:rFonts w:ascii="Times New Roman" w:eastAsia="Times New Roman" w:hAnsi="Times New Roman" w:cs="Times New Roman"/>
      <w:kern w:val="3"/>
      <w:sz w:val="24"/>
      <w:szCs w:val="24"/>
      <w:lang w:val="es-ES" w:eastAsia="zh-CN"/>
    </w:rPr>
  </w:style>
  <w:style w:type="character" w:customStyle="1" w:styleId="SinespaciadoCar">
    <w:name w:val="Sin espaciado Car"/>
    <w:link w:val="Sinespaciado"/>
    <w:uiPriority w:val="1"/>
    <w:rPr>
      <w:rFonts w:ascii="Courier" w:eastAsia="Times New Roman" w:hAnsi="Courier" w:cs="Times New Roman"/>
      <w:sz w:val="24"/>
      <w:szCs w:val="20"/>
      <w:lang w:val="es-ES" w:eastAsia="es-ES"/>
    </w:rPr>
  </w:style>
  <w:style w:type="paragraph" w:customStyle="1" w:styleId="Estilo">
    <w:name w:val="Estilo"/>
    <w:basedOn w:val="Sinespaciado"/>
    <w:link w:val="EstiloCar"/>
    <w:qFormat/>
    <w:pPr>
      <w:widowControl/>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Pr>
      <w:rFonts w:ascii="Arial" w:hAnsi="Arial"/>
      <w:sz w:val="24"/>
    </w:rPr>
  </w:style>
  <w:style w:type="paragraph" w:customStyle="1" w:styleId="ANOTACION">
    <w:name w:val="ANOTACION"/>
    <w:basedOn w:val="Normal"/>
    <w:link w:val="ANOTACIONCar"/>
    <w:pPr>
      <w:tabs>
        <w:tab w:val="clear" w:pos="708"/>
      </w:tabs>
      <w:suppressAutoHyphens w:val="0"/>
      <w:spacing w:before="101" w:after="101" w:line="216" w:lineRule="atLeast"/>
      <w:ind w:firstLine="284"/>
      <w:jc w:val="center"/>
    </w:pPr>
    <w:rPr>
      <w:rFonts w:asciiTheme="minorHAnsi" w:hAnsiTheme="minorHAnsi" w:cs="Times New Roman"/>
      <w:b/>
      <w:color w:val="auto"/>
      <w:sz w:val="18"/>
      <w:szCs w:val="20"/>
      <w:lang w:val="es-ES_tradnl" w:eastAsia="es-ES" w:bidi="ar-SA"/>
    </w:rPr>
  </w:style>
  <w:style w:type="character" w:customStyle="1" w:styleId="ANOTACIONCar">
    <w:name w:val="ANOTACION Car"/>
    <w:link w:val="ANOTACION"/>
    <w:locked/>
    <w:rPr>
      <w:rFonts w:eastAsia="Times New Roman" w:cs="Times New Roman"/>
      <w:b/>
      <w:sz w:val="18"/>
      <w:szCs w:val="20"/>
      <w:lang w:val="es-ES_tradnl" w:eastAsia="es-ES"/>
    </w:rPr>
  </w:style>
  <w:style w:type="character" w:styleId="Hipervnculovisitado">
    <w:name w:val="FollowedHyperlink"/>
    <w:basedOn w:val="Fuentedeprrafopredeter"/>
    <w:uiPriority w:val="99"/>
    <w:semiHidden/>
    <w:unhideWhenUsed/>
    <w:rPr>
      <w:color w:val="954F72"/>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ED7D31"/>
      <w:tabs>
        <w:tab w:val="clear" w:pos="708"/>
      </w:tabs>
      <w:suppressAutoHyphens w:val="0"/>
      <w:spacing w:before="100" w:beforeAutospacing="1" w:after="100" w:afterAutospacing="1" w:line="240" w:lineRule="auto"/>
      <w:jc w:val="center"/>
      <w:textAlignment w:val="center"/>
    </w:pPr>
    <w:rPr>
      <w:rFonts w:ascii="Arial" w:hAnsi="Arial" w:cs="Arial"/>
      <w:b/>
      <w:bCs/>
      <w:color w:val="auto"/>
      <w:sz w:val="14"/>
      <w:szCs w:val="14"/>
      <w:lang w:eastAsia="es-MX" w:bidi="ar-SA"/>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70">
    <w:name w:val="xl70"/>
    <w:basedOn w:val="Normal"/>
    <w:pPr>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71">
    <w:name w:val="xl71"/>
    <w:basedOn w:val="Normal"/>
    <w:pPr>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tabs>
        <w:tab w:val="clear" w:pos="708"/>
      </w:tabs>
      <w:suppressAutoHyphens w:val="0"/>
      <w:autoSpaceDE w:val="0"/>
      <w:autoSpaceDN w:val="0"/>
      <w:spacing w:before="17" w:line="157" w:lineRule="exact"/>
      <w:ind w:left="29"/>
    </w:pPr>
    <w:rPr>
      <w:rFonts w:ascii="Arial" w:eastAsia="Arial" w:hAnsi="Arial" w:cs="Arial"/>
      <w:color w:val="auto"/>
      <w:sz w:val="22"/>
      <w:szCs w:val="22"/>
      <w:lang w:val="es-E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spacing w:after="0" w:line="100" w:lineRule="atLeast"/>
    </w:pPr>
    <w:rPr>
      <w:rFonts w:ascii="Times New Roman" w:eastAsia="Times New Roman" w:hAnsi="Times New Roman" w:cs="Verdana"/>
      <w:color w:val="000000"/>
      <w:sz w:val="24"/>
      <w:szCs w:val="24"/>
      <w:lang w:eastAsia="zh-CN" w:bidi="hi-IN"/>
    </w:rPr>
  </w:style>
  <w:style w:type="paragraph" w:styleId="Ttulo1">
    <w:name w:val="heading 1"/>
    <w:basedOn w:val="Encabezado1"/>
    <w:next w:val="Textoindependiente"/>
    <w:link w:val="Ttulo1Car"/>
    <w:qFormat/>
    <w:pPr>
      <w:widowControl w:val="0"/>
      <w:ind w:left="720" w:hanging="360"/>
      <w:outlineLvl w:val="0"/>
    </w:pPr>
    <w:rPr>
      <w:rFonts w:eastAsia="Microsoft YaHei"/>
      <w:b/>
      <w:bCs/>
      <w:sz w:val="32"/>
      <w:szCs w:val="32"/>
      <w:lang w:val="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widowControl w:val="0"/>
      <w:tabs>
        <w:tab w:val="left" w:pos="708"/>
      </w:tabs>
      <w:suppressAutoHyphens/>
      <w:spacing w:after="0" w:line="100" w:lineRule="atLeast"/>
    </w:pPr>
    <w:rPr>
      <w:rFonts w:ascii="Courier" w:eastAsia="Times New Roman" w:hAnsi="Courier" w:cs="Times New Roman"/>
      <w:sz w:val="24"/>
      <w:szCs w:val="20"/>
      <w:lang w:val="es-ES" w:eastAsia="es-ES" w:bidi="hi-IN"/>
    </w:rPr>
  </w:style>
  <w:style w:type="paragraph" w:styleId="Encabezado">
    <w:name w:val="header"/>
    <w:basedOn w:val="Predeterminado"/>
    <w:next w:val="Normal"/>
    <w:link w:val="EncabezadoCar"/>
    <w:uiPriority w:val="99"/>
    <w:pPr>
      <w:keepNext/>
      <w:spacing w:before="240" w:after="120"/>
    </w:pPr>
    <w:rPr>
      <w:rFonts w:ascii="Arial" w:eastAsia="Microsoft YaHei" w:hAnsi="Arial" w:cs="Mangal"/>
      <w:sz w:val="28"/>
      <w:szCs w:val="28"/>
    </w:rPr>
  </w:style>
  <w:style w:type="character" w:customStyle="1" w:styleId="EncabezadoCar">
    <w:name w:val="Encabezado Car"/>
    <w:basedOn w:val="Fuentedeprrafopredeter"/>
    <w:link w:val="Encabezado"/>
    <w:uiPriority w:val="99"/>
    <w:rPr>
      <w:rFonts w:ascii="Arial" w:eastAsia="Microsoft YaHei" w:hAnsi="Arial" w:cs="Mangal"/>
      <w:sz w:val="28"/>
      <w:szCs w:val="28"/>
      <w:lang w:val="es-ES" w:eastAsia="es-ES" w:bidi="hi-IN"/>
    </w:rPr>
  </w:style>
  <w:style w:type="paragraph" w:styleId="Prrafodelista">
    <w:name w:val="List Paragraph"/>
    <w:basedOn w:val="Predeterminado"/>
    <w:uiPriority w:val="34"/>
    <w:qFormat/>
    <w:pPr>
      <w:ind w:left="720"/>
    </w:pPr>
  </w:style>
  <w:style w:type="paragraph" w:customStyle="1" w:styleId="Standard">
    <w:name w:val="Standard"/>
    <w:link w:val="StandardCar"/>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1"/>
    <w:unhideWhenUsed/>
    <w:pPr>
      <w:tabs>
        <w:tab w:val="clear" w:pos="708"/>
      </w:tabs>
      <w:autoSpaceDE w:val="0"/>
      <w:autoSpaceDN w:val="0"/>
      <w:spacing w:after="120" w:line="240" w:lineRule="auto"/>
      <w:textAlignment w:val="baseline"/>
    </w:pPr>
    <w:rPr>
      <w:rFonts w:ascii="Arial" w:hAnsi="Arial" w:cs="Times New Roman"/>
      <w:kern w:val="3"/>
      <w:lang w:val="es-ES" w:bidi="ar-SA"/>
    </w:rPr>
  </w:style>
  <w:style w:type="character" w:customStyle="1" w:styleId="TextoindependienteCar">
    <w:name w:val="Texto independiente Car"/>
    <w:basedOn w:val="Fuentedeprrafopredeter"/>
    <w:rPr>
      <w:rFonts w:ascii="Times New Roman" w:eastAsia="Times New Roman" w:hAnsi="Times New Roman" w:cs="Mangal"/>
      <w:color w:val="000000"/>
      <w:sz w:val="24"/>
      <w:szCs w:val="21"/>
      <w:lang w:eastAsia="zh-CN" w:bidi="hi-IN"/>
    </w:rPr>
  </w:style>
  <w:style w:type="character" w:customStyle="1" w:styleId="TextoindependienteCar1">
    <w:name w:val="Texto independiente Car1"/>
    <w:link w:val="Textoindependiente"/>
    <w:rPr>
      <w:rFonts w:ascii="Arial" w:eastAsia="Times New Roman" w:hAnsi="Arial" w:cs="Times New Roman"/>
      <w:color w:val="000000"/>
      <w:kern w:val="3"/>
      <w:sz w:val="24"/>
      <w:szCs w:val="24"/>
      <w:lang w:val="es-ES" w:eastAsia="zh-CN"/>
    </w:rPr>
  </w:style>
  <w:style w:type="paragraph" w:customStyle="1" w:styleId="TextoCar">
    <w:name w:val="Texto Car"/>
    <w:basedOn w:val="Default"/>
    <w:next w:val="Default"/>
    <w:rPr>
      <w:rFonts w:eastAsia="Times New Roman" w:cs="Times New Roman"/>
      <w:color w:val="auto"/>
      <w:lang w:val="es-ES" w:eastAsia="es-ES"/>
    </w:rPr>
  </w:style>
  <w:style w:type="paragraph" w:customStyle="1" w:styleId="Texto">
    <w:name w:val="Texto"/>
    <w:basedOn w:val="Default"/>
    <w:next w:val="Default"/>
    <w:rPr>
      <w:rFonts w:eastAsia="Times New Roman" w:cs="Times New Roman"/>
      <w:color w:val="auto"/>
      <w:lang w:val="es-ES" w:eastAsia="es-ES"/>
    </w:rPr>
  </w:style>
  <w:style w:type="paragraph" w:customStyle="1" w:styleId="Cuerpo">
    <w:name w:val="Cuerpo"/>
    <w:pPr>
      <w:suppressAutoHyphens/>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style>
  <w:style w:type="paragraph" w:styleId="Piedepgina">
    <w:name w:val="footer"/>
    <w:basedOn w:val="Normal"/>
    <w:link w:val="PiedepginaCar"/>
    <w:uiPriority w:val="99"/>
    <w:unhideWhenUsed/>
    <w:pPr>
      <w:tabs>
        <w:tab w:val="clear" w:pos="708"/>
        <w:tab w:val="center" w:pos="4419"/>
        <w:tab w:val="right" w:pos="8838"/>
      </w:tabs>
      <w:spacing w:line="240" w:lineRule="auto"/>
    </w:pPr>
    <w:rPr>
      <w:rFonts w:cs="Mangal"/>
      <w:szCs w:val="21"/>
    </w:rPr>
  </w:style>
  <w:style w:type="character" w:customStyle="1" w:styleId="PiedepginaCar">
    <w:name w:val="Pie de página Car"/>
    <w:basedOn w:val="Fuentedeprrafopredeter"/>
    <w:link w:val="Piedepgina"/>
    <w:uiPriority w:val="99"/>
    <w:rPr>
      <w:rFonts w:ascii="Times New Roman" w:eastAsia="Times New Roman" w:hAnsi="Times New Roman" w:cs="Mangal"/>
      <w:color w:val="000000"/>
      <w:sz w:val="24"/>
      <w:szCs w:val="21"/>
      <w:lang w:eastAsia="zh-CN" w:bidi="hi-IN"/>
    </w:rPr>
  </w:style>
  <w:style w:type="paragraph" w:styleId="Textodeglobo">
    <w:name w:val="Balloon Text"/>
    <w:basedOn w:val="Normal"/>
    <w:link w:val="TextodegloboCar"/>
    <w:uiPriority w:val="99"/>
    <w:semiHidden/>
    <w:unhideWhenUsed/>
    <w:pPr>
      <w:spacing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Pr>
      <w:rFonts w:ascii="Tahoma" w:eastAsia="Times New Roman" w:hAnsi="Tahoma" w:cs="Mangal"/>
      <w:color w:val="000000"/>
      <w:sz w:val="16"/>
      <w:szCs w:val="14"/>
      <w:lang w:eastAsia="zh-CN" w:bidi="hi-IN"/>
    </w:rPr>
  </w:style>
  <w:style w:type="character" w:customStyle="1" w:styleId="Ttulo1Car">
    <w:name w:val="Título 1 Car"/>
    <w:basedOn w:val="Fuentedeprrafopredeter"/>
    <w:link w:val="Ttulo1"/>
    <w:rPr>
      <w:rFonts w:ascii="Arial" w:eastAsia="Microsoft YaHei" w:hAnsi="Arial" w:cs="Mangal"/>
      <w:b/>
      <w:bCs/>
      <w:kern w:val="1"/>
      <w:sz w:val="32"/>
      <w:szCs w:val="32"/>
      <w:lang w:val="es-ES" w:eastAsia="zh-CN" w:bidi="hi-IN"/>
    </w:rPr>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A6">
    <w:name w:val="A6"/>
    <w:basedOn w:val="Fuentedeprrafopredeter1"/>
    <w:rPr>
      <w:rFonts w:ascii="Tahoma" w:eastAsia="Tahoma" w:hAnsi="Tahoma" w:cs="Tahoma"/>
      <w:color w:val="000000"/>
      <w:sz w:val="18"/>
      <w:szCs w:val="18"/>
    </w:rPr>
  </w:style>
  <w:style w:type="paragraph" w:styleId="NormalWeb">
    <w:name w:val="Normal (Web)"/>
    <w:basedOn w:val="Normal"/>
    <w:uiPriority w:val="99"/>
    <w:pPr>
      <w:tabs>
        <w:tab w:val="clear" w:pos="708"/>
      </w:tabs>
      <w:spacing w:before="28" w:after="119"/>
    </w:pPr>
    <w:rPr>
      <w:rFonts w:cs="Times New Roman"/>
      <w:color w:val="auto"/>
      <w:kern w:val="1"/>
      <w:lang w:bidi="ar-SA"/>
    </w:rPr>
  </w:style>
  <w:style w:type="paragraph" w:customStyle="1" w:styleId="western">
    <w:name w:val="western"/>
    <w:basedOn w:val="Normal"/>
    <w:pPr>
      <w:tabs>
        <w:tab w:val="clear" w:pos="708"/>
      </w:tabs>
      <w:suppressAutoHyphens w:val="0"/>
      <w:spacing w:before="280" w:after="119" w:line="240" w:lineRule="auto"/>
    </w:pPr>
    <w:rPr>
      <w:rFonts w:cs="Times New Roman"/>
      <w:kern w:val="1"/>
      <w:lang w:bidi="ar-SA"/>
    </w:rPr>
  </w:style>
  <w:style w:type="paragraph" w:styleId="Textoindependiente2">
    <w:name w:val="Body Text 2"/>
    <w:basedOn w:val="Normal"/>
    <w:link w:val="Textoindependiente2Car"/>
    <w:pPr>
      <w:widowControl w:val="0"/>
      <w:tabs>
        <w:tab w:val="clear" w:pos="708"/>
      </w:tabs>
      <w:suppressAutoHyphens w:val="0"/>
      <w:spacing w:after="120" w:line="480" w:lineRule="auto"/>
    </w:pPr>
    <w:rPr>
      <w:rFonts w:ascii="Courier" w:hAnsi="Courier" w:cs="Times New Roman"/>
      <w:color w:val="auto"/>
      <w:szCs w:val="20"/>
      <w:lang w:val="es-ES" w:eastAsia="es-ES" w:bidi="ar-SA"/>
    </w:rPr>
  </w:style>
  <w:style w:type="character" w:customStyle="1" w:styleId="Textoindependiente2Car">
    <w:name w:val="Texto independiente 2 Car"/>
    <w:basedOn w:val="Fuentedeprrafopredeter"/>
    <w:link w:val="Textoindependiente2"/>
    <w:rPr>
      <w:rFonts w:ascii="Courier" w:eastAsia="Times New Roman" w:hAnsi="Courier" w:cs="Times New Roman"/>
      <w:sz w:val="24"/>
      <w:szCs w:val="20"/>
      <w:lang w:val="es-ES" w:eastAsia="es-ES"/>
    </w:rPr>
  </w:style>
  <w:style w:type="paragraph" w:customStyle="1" w:styleId="WW-Predeterminado">
    <w:name w:val="WW-Predeterminado"/>
    <w:pPr>
      <w:tabs>
        <w:tab w:val="left" w:pos="708"/>
      </w:tabs>
      <w:suppressAutoHyphens/>
    </w:pPr>
    <w:rPr>
      <w:rFonts w:ascii="Calibri" w:eastAsia="SimSun" w:hAnsi="Calibri" w:cs="Calibri"/>
      <w:lang w:eastAsia="zh-CN"/>
    </w:rPr>
  </w:style>
  <w:style w:type="character" w:styleId="Textoennegrita">
    <w:name w:val="Strong"/>
    <w:basedOn w:val="Fuentedeprrafopredeter"/>
    <w:qFormat/>
    <w:rPr>
      <w:b/>
      <w:bCs/>
    </w:rPr>
  </w:style>
  <w:style w:type="numbering" w:customStyle="1" w:styleId="WW8Num32">
    <w:name w:val="WW8Num32"/>
    <w:basedOn w:val="Sinlista"/>
    <w:pPr>
      <w:numPr>
        <w:numId w:val="1"/>
      </w:numPr>
    </w:pPr>
  </w:style>
  <w:style w:type="paragraph" w:styleId="Textonotapie">
    <w:name w:val="footnote text"/>
    <w:basedOn w:val="Normal"/>
    <w:link w:val="TextonotapieCar"/>
    <w:uiPriority w:val="99"/>
    <w:unhideWhenUsed/>
    <w:pPr>
      <w:widowControl w:val="0"/>
      <w:tabs>
        <w:tab w:val="clear" w:pos="708"/>
      </w:tabs>
      <w:suppressAutoHyphens w:val="0"/>
      <w:spacing w:line="240" w:lineRule="auto"/>
    </w:pPr>
    <w:rPr>
      <w:rFonts w:ascii="Courier" w:hAnsi="Courier" w:cs="Times New Roman"/>
      <w:color w:val="auto"/>
      <w:sz w:val="20"/>
      <w:szCs w:val="20"/>
      <w:lang w:val="es-ES" w:eastAsia="es-ES" w:bidi="ar-SA"/>
    </w:rPr>
  </w:style>
  <w:style w:type="character" w:customStyle="1" w:styleId="TextonotapieCar">
    <w:name w:val="Texto nota pie Car"/>
    <w:basedOn w:val="Fuentedeprrafopredeter"/>
    <w:link w:val="Textonotapie"/>
    <w:uiPriority w:val="99"/>
    <w:rPr>
      <w:rFonts w:ascii="Courier" w:eastAsia="Times New Roman" w:hAnsi="Courier" w:cs="Times New Roman"/>
      <w:sz w:val="20"/>
      <w:szCs w:val="20"/>
      <w:lang w:val="es-ES" w:eastAsia="es-ES"/>
    </w:rPr>
  </w:style>
  <w:style w:type="character" w:styleId="Refdenotaalpie">
    <w:name w:val="footnote reference"/>
    <w:basedOn w:val="Fuentedeprrafopredeter"/>
    <w:uiPriority w:val="99"/>
    <w:unhideWhenUsed/>
    <w:rPr>
      <w:vertAlign w:val="superscript"/>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32z0">
    <w:name w:val="WW8Num32z0"/>
    <w:rPr>
      <w:rFonts w:ascii="Arial" w:eastAsia="Calibri" w:hAnsi="Arial" w:cs="Arial"/>
    </w:rPr>
  </w:style>
  <w:style w:type="paragraph" w:customStyle="1" w:styleId="Estilopredeterminado">
    <w:name w:val="Estilo predeterminado"/>
    <w:pPr>
      <w:widowControl w:val="0"/>
      <w:suppressAutoHyphens/>
    </w:pPr>
    <w:rPr>
      <w:rFonts w:ascii="Times New Roman" w:eastAsia="Lucida Sans Unicode" w:hAnsi="Times New Roman" w:cs="Mangal"/>
      <w:sz w:val="24"/>
      <w:szCs w:val="24"/>
      <w:lang w:eastAsia="zh-CN" w:bidi="hi-IN"/>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Vietas">
    <w:name w:val="Viñeta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OpenSymbol"/>
    </w:rPr>
  </w:style>
  <w:style w:type="paragraph" w:customStyle="1" w:styleId="Cuerpodetexto">
    <w:name w:val="Cuerpo de texto"/>
    <w:basedOn w:val="Predeterminado"/>
    <w:pPr>
      <w:widowControl/>
      <w:spacing w:after="120" w:line="276" w:lineRule="auto"/>
    </w:pPr>
    <w:rPr>
      <w:rFonts w:ascii="Calibri" w:eastAsia="Lucida Sans Unicode" w:hAnsi="Calibri" w:cs="Calibri"/>
      <w:color w:val="00000A"/>
      <w:sz w:val="22"/>
      <w:szCs w:val="22"/>
      <w:lang w:val="es-MX" w:eastAsia="en-US" w:bidi="ar-SA"/>
    </w:rPr>
  </w:style>
  <w:style w:type="paragraph" w:styleId="Lista">
    <w:name w:val="List"/>
    <w:basedOn w:val="Cuerpodetexto"/>
    <w:rPr>
      <w:rFonts w:cs="Mangal"/>
    </w:rPr>
  </w:style>
  <w:style w:type="paragraph" w:customStyle="1" w:styleId="Etiqueta">
    <w:name w:val="Etiqueta"/>
    <w:basedOn w:val="Predeterminado"/>
    <w:pPr>
      <w:widowControl/>
      <w:suppressLineNumbers/>
      <w:spacing w:before="120" w:after="120" w:line="276" w:lineRule="auto"/>
    </w:pPr>
    <w:rPr>
      <w:rFonts w:ascii="Calibri" w:eastAsia="Lucida Sans Unicode" w:hAnsi="Calibri" w:cs="Mangal"/>
      <w:i/>
      <w:iCs/>
      <w:color w:val="00000A"/>
      <w:szCs w:val="24"/>
      <w:lang w:val="es-MX" w:eastAsia="en-US" w:bidi="ar-SA"/>
    </w:rPr>
  </w:style>
  <w:style w:type="paragraph" w:customStyle="1" w:styleId="ndice">
    <w:name w:val="Índice"/>
    <w:basedOn w:val="Predeterminado"/>
    <w:pPr>
      <w:widowControl/>
      <w:suppressLineNumbers/>
      <w:spacing w:after="200" w:line="276" w:lineRule="auto"/>
    </w:pPr>
    <w:rPr>
      <w:rFonts w:ascii="Calibri" w:eastAsia="Lucida Sans Unicode" w:hAnsi="Calibri" w:cs="Mangal"/>
      <w:color w:val="00000A"/>
      <w:sz w:val="22"/>
      <w:szCs w:val="22"/>
      <w:lang w:val="es-MX" w:eastAsia="en-US" w:bidi="ar-SA"/>
    </w:rPr>
  </w:style>
  <w:style w:type="paragraph" w:customStyle="1" w:styleId="Encabezamiento">
    <w:name w:val="Encabezamiento"/>
    <w:basedOn w:val="Predeterminado"/>
    <w:pPr>
      <w:keepNext/>
      <w:widowControl/>
      <w:suppressLineNumbers/>
      <w:tabs>
        <w:tab w:val="center" w:pos="4986"/>
        <w:tab w:val="right" w:pos="9972"/>
      </w:tabs>
      <w:spacing w:before="240" w:after="120" w:line="276" w:lineRule="auto"/>
    </w:pPr>
    <w:rPr>
      <w:rFonts w:ascii="Arial" w:eastAsia="Lucida Sans Unicode" w:hAnsi="Arial" w:cs="Mangal"/>
      <w:color w:val="00000A"/>
      <w:sz w:val="28"/>
      <w:szCs w:val="28"/>
      <w:lang w:val="es-MX" w:eastAsia="en-US" w:bidi="ar-SA"/>
    </w:rPr>
  </w:style>
  <w:style w:type="paragraph" w:styleId="Revisin">
    <w:name w:val="Revision"/>
    <w:hidden/>
    <w:uiPriority w:val="99"/>
    <w:semiHidden/>
    <w:pPr>
      <w:spacing w:after="0" w:line="240" w:lineRule="auto"/>
    </w:pPr>
    <w:rPr>
      <w:rFonts w:ascii="Calibri" w:eastAsia="Times New Roman" w:hAnsi="Calibri" w:cs="Times New Roman"/>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tabs>
        <w:tab w:val="clear" w:pos="708"/>
      </w:tabs>
      <w:suppressAutoHyphens w:val="0"/>
      <w:spacing w:after="200" w:line="240" w:lineRule="auto"/>
    </w:pPr>
    <w:rPr>
      <w:rFonts w:ascii="Calibri" w:hAnsi="Calibri" w:cs="Times New Roman"/>
      <w:color w:val="auto"/>
      <w:sz w:val="20"/>
      <w:szCs w:val="20"/>
      <w:lang w:eastAsia="es-MX" w:bidi="ar-SA"/>
    </w:rPr>
  </w:style>
  <w:style w:type="character" w:customStyle="1" w:styleId="TextocomentarioCar">
    <w:name w:val="Texto comentario Car"/>
    <w:basedOn w:val="Fuentedeprrafopredeter"/>
    <w:link w:val="Textocomentario"/>
    <w:uiPriority w:val="99"/>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Times New Roman" w:hAnsi="Calibri" w:cs="Times New Roman"/>
      <w:b/>
      <w:bCs/>
      <w:sz w:val="20"/>
      <w:szCs w:val="20"/>
      <w:lang w:eastAsia="es-MX"/>
    </w:rPr>
  </w:style>
  <w:style w:type="paragraph" w:styleId="Sangradetextonormal">
    <w:name w:val="Body Text Indent"/>
    <w:basedOn w:val="Normal"/>
    <w:link w:val="SangradetextonormalCar"/>
    <w:pPr>
      <w:tabs>
        <w:tab w:val="clear" w:pos="708"/>
        <w:tab w:val="left" w:pos="-720"/>
        <w:tab w:val="left" w:pos="0"/>
        <w:tab w:val="left" w:pos="720"/>
        <w:tab w:val="left" w:pos="1701"/>
      </w:tabs>
      <w:spacing w:line="240" w:lineRule="auto"/>
      <w:ind w:left="1560" w:hanging="2160"/>
      <w:jc w:val="both"/>
    </w:pPr>
    <w:rPr>
      <w:rFonts w:cs="Times New Roman"/>
      <w:color w:val="auto"/>
      <w:spacing w:val="-3"/>
      <w:szCs w:val="20"/>
      <w:lang w:val="es-ES_tradnl" w:eastAsia="es-ES" w:bidi="ar-SA"/>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pacing w:val="-3"/>
      <w:sz w:val="24"/>
      <w:szCs w:val="20"/>
      <w:lang w:val="es-ES_tradnl" w:eastAsia="es-ES"/>
    </w:rPr>
  </w:style>
  <w:style w:type="paragraph" w:styleId="Sinespaciado">
    <w:name w:val="No Spacing"/>
    <w:link w:val="SinespaciadoCar"/>
    <w:uiPriority w:val="1"/>
    <w:qFormat/>
    <w:pPr>
      <w:widowControl w:val="0"/>
      <w:spacing w:after="0" w:line="240" w:lineRule="auto"/>
    </w:pPr>
    <w:rPr>
      <w:rFonts w:ascii="Courier" w:eastAsia="Times New Roman" w:hAnsi="Courier" w:cs="Times New Roman"/>
      <w:sz w:val="24"/>
      <w:szCs w:val="20"/>
      <w:lang w:val="es-ES" w:eastAsia="es-ES"/>
    </w:rPr>
  </w:style>
  <w:style w:type="paragraph" w:customStyle="1" w:styleId="Encabezado1">
    <w:name w:val="Encabezado1"/>
    <w:basedOn w:val="Normal"/>
    <w:next w:val="Textoindependiente"/>
    <w:pPr>
      <w:keepNext/>
      <w:tabs>
        <w:tab w:val="clear" w:pos="708"/>
      </w:tabs>
      <w:spacing w:before="240" w:after="120" w:line="240" w:lineRule="auto"/>
    </w:pPr>
    <w:rPr>
      <w:rFonts w:ascii="Arial" w:eastAsia="Lucida Sans Unicode" w:hAnsi="Arial" w:cs="Mangal"/>
      <w:color w:val="auto"/>
      <w:kern w:val="1"/>
      <w:sz w:val="28"/>
      <w:szCs w:val="28"/>
      <w:lang w:bidi="ar-SA"/>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4z0">
    <w:name w:val="WW8Num4z0"/>
    <w:rPr>
      <w:b w:val="0"/>
    </w:rPr>
  </w:style>
  <w:style w:type="character" w:customStyle="1" w:styleId="WW8Num4ztrue">
    <w:name w:val="WW8Num4ztrue"/>
  </w:style>
  <w:style w:type="character" w:customStyle="1" w:styleId="WW8Num5zfalse">
    <w:name w:val="WW8Num5zfalse"/>
  </w:style>
  <w:style w:type="character" w:customStyle="1" w:styleId="WW8Num5ztrue">
    <w:name w:val="WW8Num5ztrue"/>
  </w:style>
  <w:style w:type="character" w:customStyle="1" w:styleId="WW8Num6z0">
    <w:name w:val="WW8Num6z0"/>
    <w:rPr>
      <w:b/>
      <w:i/>
      <w:sz w:val="24"/>
    </w:rPr>
  </w:style>
  <w:style w:type="character" w:customStyle="1" w:styleId="WW8Num6ztrue">
    <w:name w:val="WW8Num6ztrue"/>
  </w:style>
  <w:style w:type="character" w:customStyle="1" w:styleId="WW8Num7zfalse">
    <w:name w:val="WW8Num7zfalse"/>
  </w:style>
  <w:style w:type="character" w:customStyle="1" w:styleId="WW8Num7ztrue">
    <w:name w:val="WW8Num7ztrue"/>
  </w:style>
  <w:style w:type="character" w:customStyle="1" w:styleId="WW8Num8zfalse">
    <w:name w:val="WW8Num8zfalse"/>
  </w:style>
  <w:style w:type="character" w:customStyle="1" w:styleId="WW8Num8ztrue">
    <w:name w:val="WW8Num8ztrue"/>
  </w:style>
  <w:style w:type="character" w:customStyle="1" w:styleId="WW8Num9zfalse">
    <w:name w:val="WW8Num9zfalse"/>
  </w:style>
  <w:style w:type="character" w:customStyle="1" w:styleId="WW8Num9ztrue">
    <w:name w:val="WW8Num9ztrue"/>
  </w:style>
  <w:style w:type="character" w:customStyle="1" w:styleId="WW8Num10zfalse">
    <w:name w:val="WW8Num10zfalse"/>
  </w:style>
  <w:style w:type="character" w:customStyle="1" w:styleId="WW8Num10ztrue">
    <w:name w:val="WW8Num10ztrue"/>
  </w:style>
  <w:style w:type="character" w:customStyle="1" w:styleId="WW8Num11zfalse">
    <w:name w:val="WW8Num11zfalse"/>
  </w:style>
  <w:style w:type="character" w:customStyle="1" w:styleId="WW8Num11ztrue">
    <w:name w:val="WW8Num11ztrue"/>
  </w:style>
  <w:style w:type="character" w:customStyle="1" w:styleId="WW8Num12zfalse">
    <w:name w:val="WW8Num12zfalse"/>
  </w:style>
  <w:style w:type="character" w:customStyle="1" w:styleId="WW8Num12ztrue">
    <w:name w:val="WW8Num12ztrue"/>
  </w:style>
  <w:style w:type="character" w:customStyle="1" w:styleId="WW8Num13zfalse">
    <w:name w:val="WW8Num13zfalse"/>
  </w:style>
  <w:style w:type="character" w:customStyle="1" w:styleId="WW8Num13ztrue">
    <w:name w:val="WW8Num13ztrue"/>
  </w:style>
  <w:style w:type="character" w:customStyle="1" w:styleId="WW8Num14zfalse">
    <w:name w:val="WW8Num14zfalse"/>
  </w:style>
  <w:style w:type="character" w:customStyle="1" w:styleId="WW8Num14ztrue">
    <w:name w:val="WW8Num14ztrue"/>
  </w:style>
  <w:style w:type="character" w:customStyle="1" w:styleId="WW8Num15zfalse">
    <w:name w:val="WW8Num15zfalse"/>
  </w:style>
  <w:style w:type="character" w:customStyle="1" w:styleId="WW8Num15ztrue">
    <w:name w:val="WW8Num15ztrue"/>
  </w:style>
  <w:style w:type="character" w:customStyle="1" w:styleId="WW8Num16zfalse">
    <w:name w:val="WW8Num16zfalse"/>
  </w:style>
  <w:style w:type="character" w:customStyle="1" w:styleId="WW8Num16ztrue">
    <w:name w:val="WW8Num16ztrue"/>
  </w:style>
  <w:style w:type="character" w:customStyle="1" w:styleId="WW8Num17z0">
    <w:name w:val="WW8Num17z0"/>
    <w:rPr>
      <w:b/>
    </w:rPr>
  </w:style>
  <w:style w:type="character" w:customStyle="1" w:styleId="WW8Num17ztrue">
    <w:name w:val="WW8Num17ztrue"/>
  </w:style>
  <w:style w:type="character" w:customStyle="1" w:styleId="WW8Num18zfalse">
    <w:name w:val="WW8Num18zfalse"/>
  </w:style>
  <w:style w:type="character" w:customStyle="1" w:styleId="WW8Num18ztrue">
    <w:name w:val="WW8Num18ztrue"/>
  </w:style>
  <w:style w:type="character" w:customStyle="1" w:styleId="WW8Num19zfalse">
    <w:name w:val="WW8Num19zfalse"/>
  </w:style>
  <w:style w:type="character" w:customStyle="1" w:styleId="WW8Num19ztrue">
    <w:name w:val="WW8Num19ztrue"/>
  </w:style>
  <w:style w:type="character" w:customStyle="1" w:styleId="WW8Num20zfalse">
    <w:name w:val="WW8Num20zfalse"/>
  </w:style>
  <w:style w:type="character" w:customStyle="1" w:styleId="WW8Num20ztrue">
    <w:name w:val="WW8Num20ztru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lang w:val="es-ES"/>
    </w:rPr>
  </w:style>
  <w:style w:type="character" w:customStyle="1" w:styleId="WW8Num23ztrue">
    <w:name w:val="WW8Num23ztrue"/>
  </w:style>
  <w:style w:type="character" w:customStyle="1" w:styleId="WW8Num24z0">
    <w:name w:val="WW8Num24z0"/>
    <w:rPr>
      <w:b/>
    </w:rPr>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false">
    <w:name w:val="WW8Num26zfalse"/>
  </w:style>
  <w:style w:type="character" w:customStyle="1" w:styleId="WW8Num26ztrue">
    <w:name w:val="WW8Num26ztrue"/>
  </w:style>
  <w:style w:type="character" w:customStyle="1" w:styleId="WW8Num27zfalse">
    <w:name w:val="WW8Num27zfalse"/>
  </w:style>
  <w:style w:type="character" w:customStyle="1" w:styleId="WW8Num27ztrue">
    <w:name w:val="WW8Num27ztrue"/>
  </w:style>
  <w:style w:type="character" w:customStyle="1" w:styleId="WW8Num28zfalse">
    <w:name w:val="WW8Num28zfalse"/>
  </w:style>
  <w:style w:type="character" w:customStyle="1" w:styleId="WW8Num28ztrue">
    <w:name w:val="WW8Num28ztrue"/>
  </w:style>
  <w:style w:type="character" w:customStyle="1" w:styleId="WW8Num29zfalse">
    <w:name w:val="WW8Num29zfalse"/>
  </w:style>
  <w:style w:type="character" w:customStyle="1" w:styleId="WW8Num29ztrue">
    <w:name w:val="WW8Num29ztru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Fuentedeprrafopredeter3">
    <w:name w:val="Fuente de párrafo predeter.3"/>
  </w:style>
  <w:style w:type="character" w:customStyle="1" w:styleId="Smbolosdenumeracin">
    <w:name w:val="Símbolos de numeración"/>
  </w:style>
  <w:style w:type="paragraph" w:customStyle="1" w:styleId="Encabezado2">
    <w:name w:val="Encabezado2"/>
    <w:basedOn w:val="Normal"/>
    <w:next w:val="Textoindependiente"/>
    <w:pPr>
      <w:keepNext/>
      <w:tabs>
        <w:tab w:val="clear" w:pos="708"/>
      </w:tabs>
      <w:spacing w:before="240" w:after="120" w:line="240" w:lineRule="auto"/>
    </w:pPr>
    <w:rPr>
      <w:rFonts w:ascii="Arial" w:eastAsia="Lucida Sans Unicode" w:hAnsi="Arial" w:cs="Lucida Sans"/>
      <w:color w:val="auto"/>
      <w:kern w:val="1"/>
      <w:sz w:val="28"/>
      <w:szCs w:val="28"/>
      <w:lang w:bidi="ar-SA"/>
    </w:rPr>
  </w:style>
  <w:style w:type="paragraph" w:styleId="Epgrafe">
    <w:name w:val="caption"/>
    <w:basedOn w:val="Normal"/>
    <w:qFormat/>
    <w:pPr>
      <w:suppressLineNumbers/>
      <w:tabs>
        <w:tab w:val="clear" w:pos="708"/>
      </w:tabs>
      <w:spacing w:before="120" w:after="120" w:line="240" w:lineRule="auto"/>
    </w:pPr>
    <w:rPr>
      <w:rFonts w:eastAsia="MS Mincho" w:cs="Lucida Sans"/>
      <w:i/>
      <w:iCs/>
      <w:color w:val="auto"/>
      <w:kern w:val="1"/>
      <w:lang w:bidi="ar-SA"/>
    </w:rPr>
  </w:style>
  <w:style w:type="paragraph" w:customStyle="1" w:styleId="Epgrafe1">
    <w:name w:val="Epígrafe1"/>
    <w:basedOn w:val="Normal"/>
    <w:pPr>
      <w:suppressLineNumbers/>
      <w:tabs>
        <w:tab w:val="clear" w:pos="708"/>
      </w:tabs>
      <w:spacing w:before="120" w:after="120" w:line="240" w:lineRule="auto"/>
    </w:pPr>
    <w:rPr>
      <w:rFonts w:eastAsia="MS Mincho" w:cs="Mangal"/>
      <w:i/>
      <w:iCs/>
      <w:color w:val="auto"/>
      <w:kern w:val="1"/>
      <w:lang w:bidi="ar-SA"/>
    </w:rPr>
  </w:style>
  <w:style w:type="paragraph" w:customStyle="1" w:styleId="Prrafodelista1">
    <w:name w:val="Párrafo de lista1"/>
    <w:basedOn w:val="Normal"/>
    <w:pPr>
      <w:tabs>
        <w:tab w:val="clear" w:pos="708"/>
      </w:tabs>
      <w:spacing w:after="200" w:line="276" w:lineRule="auto"/>
      <w:ind w:left="720"/>
    </w:pPr>
    <w:rPr>
      <w:rFonts w:ascii="Calibri" w:hAnsi="Calibri" w:cs="Calibri"/>
      <w:color w:val="auto"/>
      <w:kern w:val="1"/>
      <w:sz w:val="22"/>
      <w:szCs w:val="22"/>
      <w:lang w:bidi="ar-SA"/>
    </w:rPr>
  </w:style>
  <w:style w:type="paragraph" w:customStyle="1" w:styleId="WW-Prrafodelista1">
    <w:name w:val="WW-Párrafo de lista1"/>
    <w:basedOn w:val="Normal"/>
    <w:pPr>
      <w:tabs>
        <w:tab w:val="clear" w:pos="708"/>
      </w:tabs>
      <w:spacing w:after="200" w:line="276" w:lineRule="auto"/>
      <w:ind w:left="720"/>
    </w:pPr>
    <w:rPr>
      <w:rFonts w:ascii="Calibri" w:hAnsi="Calibri" w:cs="Calibri"/>
      <w:color w:val="auto"/>
      <w:kern w:val="1"/>
      <w:sz w:val="22"/>
      <w:szCs w:val="22"/>
      <w:lang w:bidi="ar-SA"/>
    </w:rPr>
  </w:style>
  <w:style w:type="paragraph" w:customStyle="1" w:styleId="Contenidodelatabla">
    <w:name w:val="Contenido de la tabla"/>
    <w:basedOn w:val="Normal"/>
    <w:pPr>
      <w:suppressLineNumbers/>
      <w:tabs>
        <w:tab w:val="clear" w:pos="708"/>
      </w:tabs>
      <w:spacing w:line="240" w:lineRule="auto"/>
    </w:pPr>
    <w:rPr>
      <w:rFonts w:eastAsia="MS Mincho" w:cs="Times New Roman"/>
      <w:color w:val="auto"/>
      <w:kern w:val="1"/>
      <w:lang w:bidi="ar-SA"/>
    </w:rPr>
  </w:style>
  <w:style w:type="paragraph" w:customStyle="1" w:styleId="Textbody">
    <w:name w:val="Text body"/>
    <w:basedOn w:val="Standard"/>
    <w:pPr>
      <w:widowControl w:val="0"/>
      <w:autoSpaceDN/>
      <w:spacing w:after="120"/>
    </w:pPr>
    <w:rPr>
      <w:rFonts w:eastAsia="SimSun" w:cs="Mangal"/>
      <w:kern w:val="1"/>
      <w:lang w:val="es-MX" w:bidi="hi-IN"/>
    </w:rPr>
  </w:style>
  <w:style w:type="paragraph" w:styleId="Mapadeldocumento">
    <w:name w:val="Document Map"/>
    <w:basedOn w:val="Normal"/>
    <w:link w:val="MapadeldocumentoCar"/>
    <w:uiPriority w:val="99"/>
    <w:semiHidden/>
    <w:unhideWhenUsed/>
    <w:pPr>
      <w:tabs>
        <w:tab w:val="clear" w:pos="708"/>
      </w:tabs>
      <w:spacing w:line="240" w:lineRule="auto"/>
    </w:pPr>
    <w:rPr>
      <w:rFonts w:ascii="Tahoma" w:eastAsia="MS Mincho" w:hAnsi="Tahoma" w:cs="Tahoma"/>
      <w:color w:val="auto"/>
      <w:kern w:val="1"/>
      <w:sz w:val="16"/>
      <w:szCs w:val="16"/>
      <w:lang w:bidi="ar-SA"/>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paragraph" w:customStyle="1" w:styleId="Textoindependiente21">
    <w:name w:val="Texto independiente 21"/>
    <w:basedOn w:val="Normal"/>
    <w:pPr>
      <w:widowControl w:val="0"/>
      <w:tabs>
        <w:tab w:val="clear" w:pos="708"/>
      </w:tabs>
      <w:spacing w:line="240" w:lineRule="auto"/>
      <w:jc w:val="both"/>
    </w:pPr>
    <w:rPr>
      <w:rFonts w:ascii="Arial" w:eastAsia="SimSun" w:hAnsi="Arial" w:cs="Arial"/>
      <w:b/>
      <w:bCs/>
      <w:color w:val="auto"/>
      <w:kern w:val="1"/>
      <w:szCs w:val="20"/>
    </w:rPr>
  </w:style>
  <w:style w:type="paragraph" w:customStyle="1" w:styleId="Pa2">
    <w:name w:val="Pa2"/>
    <w:basedOn w:val="Normal"/>
    <w:next w:val="Normal"/>
    <w:pPr>
      <w:widowControl w:val="0"/>
      <w:tabs>
        <w:tab w:val="clear" w:pos="708"/>
      </w:tabs>
      <w:autoSpaceDE w:val="0"/>
      <w:spacing w:line="201" w:lineRule="atLeast"/>
    </w:pPr>
    <w:rPr>
      <w:rFonts w:ascii="Myriad Pro" w:eastAsia="Myriad Pro" w:hAnsi="Myriad Pro" w:cs="Mangal"/>
      <w:color w:val="auto"/>
      <w:kern w:val="1"/>
      <w:lang w:val="es-ES"/>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paragraph" w:customStyle="1" w:styleId="Normal1">
    <w:name w:val="Normal1"/>
    <w:basedOn w:val="Normal"/>
    <w:pPr>
      <w:widowControl w:val="0"/>
      <w:tabs>
        <w:tab w:val="clear" w:pos="708"/>
      </w:tabs>
      <w:autoSpaceDE w:val="0"/>
      <w:spacing w:line="240" w:lineRule="auto"/>
    </w:pPr>
    <w:rPr>
      <w:rFonts w:cs="Times New Roman"/>
      <w:kern w:val="1"/>
      <w:lang w:val="es-ES"/>
    </w:rPr>
  </w:style>
  <w:style w:type="paragraph" w:customStyle="1" w:styleId="TableContents">
    <w:name w:val="Table Contents"/>
    <w:basedOn w:val="Standard"/>
    <w:pPr>
      <w:widowControl w:val="0"/>
      <w:suppressLineNumbers/>
    </w:pPr>
    <w:rPr>
      <w:rFonts w:ascii="Liberation Serif" w:eastAsia="Lucida Sans Unicode" w:hAnsi="Liberation Serif" w:cs="Mangal"/>
      <w:lang w:val="es-MX" w:bidi="hi-IN"/>
    </w:rPr>
  </w:style>
  <w:style w:type="paragraph" w:customStyle="1" w:styleId="Sinespaciado1">
    <w:name w:val="Sin espaciado1"/>
    <w:pPr>
      <w:suppressAutoHyphens/>
      <w:autoSpaceDN w:val="0"/>
      <w:spacing w:after="0" w:line="240" w:lineRule="auto"/>
    </w:pPr>
    <w:rPr>
      <w:rFonts w:ascii="Times New Roman" w:eastAsia="MS Mincho" w:hAnsi="Times New Roman" w:cs="Times New Roman"/>
      <w:sz w:val="24"/>
      <w:szCs w:val="24"/>
      <w:lang w:val="es-ES" w:eastAsia="ar-SA"/>
    </w:rPr>
  </w:style>
  <w:style w:type="character" w:styleId="Refdenotaalfinal">
    <w:name w:val="endnote reference"/>
    <w:basedOn w:val="Fuentedeprrafopredeter"/>
    <w:rPr>
      <w:position w:val="0"/>
      <w:vertAlign w:val="superscript"/>
    </w:rPr>
  </w:style>
  <w:style w:type="character" w:customStyle="1" w:styleId="StandardCar">
    <w:name w:val="Standard Car"/>
    <w:basedOn w:val="Fuentedeprrafopredeter"/>
    <w:link w:val="Standard"/>
    <w:rPr>
      <w:rFonts w:ascii="Times New Roman" w:eastAsia="Times New Roman" w:hAnsi="Times New Roman" w:cs="Times New Roman"/>
      <w:kern w:val="3"/>
      <w:sz w:val="24"/>
      <w:szCs w:val="24"/>
      <w:lang w:val="es-ES" w:eastAsia="zh-CN"/>
    </w:rPr>
  </w:style>
  <w:style w:type="character" w:customStyle="1" w:styleId="SinespaciadoCar">
    <w:name w:val="Sin espaciado Car"/>
    <w:link w:val="Sinespaciado"/>
    <w:uiPriority w:val="1"/>
    <w:rPr>
      <w:rFonts w:ascii="Courier" w:eastAsia="Times New Roman" w:hAnsi="Courier" w:cs="Times New Roman"/>
      <w:sz w:val="24"/>
      <w:szCs w:val="20"/>
      <w:lang w:val="es-ES" w:eastAsia="es-ES"/>
    </w:rPr>
  </w:style>
  <w:style w:type="paragraph" w:customStyle="1" w:styleId="Estilo">
    <w:name w:val="Estilo"/>
    <w:basedOn w:val="Sinespaciado"/>
    <w:link w:val="EstiloCar"/>
    <w:qFormat/>
    <w:pPr>
      <w:widowControl/>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Pr>
      <w:rFonts w:ascii="Arial" w:hAnsi="Arial"/>
      <w:sz w:val="24"/>
    </w:rPr>
  </w:style>
  <w:style w:type="paragraph" w:customStyle="1" w:styleId="ANOTACION">
    <w:name w:val="ANOTACION"/>
    <w:basedOn w:val="Normal"/>
    <w:link w:val="ANOTACIONCar"/>
    <w:pPr>
      <w:tabs>
        <w:tab w:val="clear" w:pos="708"/>
      </w:tabs>
      <w:suppressAutoHyphens w:val="0"/>
      <w:spacing w:before="101" w:after="101" w:line="216" w:lineRule="atLeast"/>
      <w:ind w:firstLine="284"/>
      <w:jc w:val="center"/>
    </w:pPr>
    <w:rPr>
      <w:rFonts w:asciiTheme="minorHAnsi" w:hAnsiTheme="minorHAnsi" w:cs="Times New Roman"/>
      <w:b/>
      <w:color w:val="auto"/>
      <w:sz w:val="18"/>
      <w:szCs w:val="20"/>
      <w:lang w:val="es-ES_tradnl" w:eastAsia="es-ES" w:bidi="ar-SA"/>
    </w:rPr>
  </w:style>
  <w:style w:type="character" w:customStyle="1" w:styleId="ANOTACIONCar">
    <w:name w:val="ANOTACION Car"/>
    <w:link w:val="ANOTACION"/>
    <w:locked/>
    <w:rPr>
      <w:rFonts w:eastAsia="Times New Roman" w:cs="Times New Roman"/>
      <w:b/>
      <w:sz w:val="18"/>
      <w:szCs w:val="20"/>
      <w:lang w:val="es-ES_tradnl" w:eastAsia="es-ES"/>
    </w:rPr>
  </w:style>
  <w:style w:type="character" w:styleId="Hipervnculovisitado">
    <w:name w:val="FollowedHyperlink"/>
    <w:basedOn w:val="Fuentedeprrafopredeter"/>
    <w:uiPriority w:val="99"/>
    <w:semiHidden/>
    <w:unhideWhenUsed/>
    <w:rPr>
      <w:color w:val="954F72"/>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ED7D31"/>
      <w:tabs>
        <w:tab w:val="clear" w:pos="708"/>
      </w:tabs>
      <w:suppressAutoHyphens w:val="0"/>
      <w:spacing w:before="100" w:beforeAutospacing="1" w:after="100" w:afterAutospacing="1" w:line="240" w:lineRule="auto"/>
      <w:jc w:val="center"/>
      <w:textAlignment w:val="center"/>
    </w:pPr>
    <w:rPr>
      <w:rFonts w:ascii="Arial" w:hAnsi="Arial" w:cs="Arial"/>
      <w:b/>
      <w:bCs/>
      <w:color w:val="auto"/>
      <w:sz w:val="14"/>
      <w:szCs w:val="14"/>
      <w:lang w:eastAsia="es-MX" w:bidi="ar-SA"/>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70">
    <w:name w:val="xl70"/>
    <w:basedOn w:val="Normal"/>
    <w:pPr>
      <w:tabs>
        <w:tab w:val="clear" w:pos="708"/>
      </w:tabs>
      <w:suppressAutoHyphens w:val="0"/>
      <w:spacing w:before="100" w:beforeAutospacing="1" w:after="100" w:afterAutospacing="1" w:line="240" w:lineRule="auto"/>
      <w:textAlignment w:val="center"/>
    </w:pPr>
    <w:rPr>
      <w:rFonts w:ascii="Arial" w:hAnsi="Arial" w:cs="Arial"/>
      <w:color w:val="auto"/>
      <w:sz w:val="14"/>
      <w:szCs w:val="14"/>
      <w:lang w:eastAsia="es-MX" w:bidi="ar-SA"/>
    </w:rPr>
  </w:style>
  <w:style w:type="paragraph" w:customStyle="1" w:styleId="xl71">
    <w:name w:val="xl71"/>
    <w:basedOn w:val="Normal"/>
    <w:pPr>
      <w:tabs>
        <w:tab w:val="clear" w:pos="708"/>
      </w:tabs>
      <w:suppressAutoHyphens w:val="0"/>
      <w:spacing w:before="100" w:beforeAutospacing="1" w:after="100" w:afterAutospacing="1" w:line="240" w:lineRule="auto"/>
      <w:jc w:val="center"/>
      <w:textAlignment w:val="center"/>
    </w:pPr>
    <w:rPr>
      <w:rFonts w:ascii="Arial" w:hAnsi="Arial" w:cs="Arial"/>
      <w:color w:val="auto"/>
      <w:sz w:val="14"/>
      <w:szCs w:val="14"/>
      <w:lang w:eastAsia="es-MX" w:bidi="ar-SA"/>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tabs>
        <w:tab w:val="clear" w:pos="708"/>
      </w:tabs>
      <w:suppressAutoHyphens w:val="0"/>
      <w:autoSpaceDE w:val="0"/>
      <w:autoSpaceDN w:val="0"/>
      <w:spacing w:before="17" w:line="157" w:lineRule="exact"/>
      <w:ind w:left="29"/>
    </w:pPr>
    <w:rPr>
      <w:rFonts w:ascii="Arial" w:eastAsia="Arial" w:hAnsi="Arial" w:cs="Arial"/>
      <w:color w:val="auto"/>
      <w:sz w:val="22"/>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92</Pages>
  <Words>22292</Words>
  <Characters>122612</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144615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Likuit</cp:lastModifiedBy>
  <cp:revision>2</cp:revision>
  <dcterms:created xsi:type="dcterms:W3CDTF">2024-04-05T20:43:00Z</dcterms:created>
  <dcterms:modified xsi:type="dcterms:W3CDTF">2024-04-05T21:46:00Z</dcterms:modified>
</cp:coreProperties>
</file>