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C943C6" w:rsidP="00483DD2">
      <w:pPr>
        <w:tabs>
          <w:tab w:val="center" w:pos="4419"/>
          <w:tab w:val="left" w:pos="6315"/>
        </w:tabs>
        <w:spacing w:after="0" w:line="240" w:lineRule="auto"/>
        <w:rPr>
          <w:rFonts w:ascii="Arial" w:hAnsi="Arial" w:cs="Arial"/>
          <w:b/>
        </w:rPr>
      </w:pPr>
      <w:r>
        <w:rPr>
          <w:rFonts w:ascii="Arial" w:hAnsi="Arial" w:cs="Arial"/>
          <w:b/>
        </w:rPr>
        <w:tab/>
        <w:t>Convocatoria OPD/IMMT/011</w:t>
      </w:r>
    </w:p>
    <w:p w:rsidR="008C0DC5" w:rsidRDefault="002B08E7" w:rsidP="008C0DC5">
      <w:pPr>
        <w:tabs>
          <w:tab w:val="center" w:pos="4419"/>
          <w:tab w:val="left" w:pos="6315"/>
        </w:tabs>
        <w:spacing w:after="0" w:line="240" w:lineRule="auto"/>
        <w:jc w:val="center"/>
        <w:rPr>
          <w:rFonts w:ascii="Arial" w:hAnsi="Arial" w:cs="Arial"/>
          <w:b/>
        </w:rPr>
      </w:pPr>
      <w:r>
        <w:rPr>
          <w:rFonts w:ascii="Arial" w:hAnsi="Arial" w:cs="Arial"/>
          <w:b/>
        </w:rPr>
        <w:t xml:space="preserve">Equipo de Computo </w:t>
      </w: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C943C6" w:rsidP="001E6670">
            <w:pPr>
              <w:spacing w:after="0" w:line="240" w:lineRule="auto"/>
              <w:jc w:val="both"/>
              <w:rPr>
                <w:rFonts w:ascii="Arial" w:hAnsi="Arial" w:cs="Arial"/>
                <w:color w:val="000000"/>
                <w:sz w:val="20"/>
                <w:szCs w:val="20"/>
              </w:rPr>
            </w:pPr>
            <w:r>
              <w:rPr>
                <w:rFonts w:ascii="Arial" w:hAnsi="Arial" w:cs="Arial"/>
                <w:color w:val="000000"/>
                <w:sz w:val="20"/>
                <w:szCs w:val="20"/>
              </w:rPr>
              <w:t>25</w:t>
            </w:r>
            <w:r w:rsidR="00E11391">
              <w:rPr>
                <w:rFonts w:ascii="Arial" w:hAnsi="Arial" w:cs="Arial"/>
                <w:color w:val="000000"/>
                <w:sz w:val="20"/>
                <w:szCs w:val="20"/>
              </w:rPr>
              <w:t xml:space="preserve"> de Febrero</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C943C6"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02 de marzo </w:t>
            </w:r>
            <w:r w:rsidR="00483DD2">
              <w:rPr>
                <w:rFonts w:ascii="Arial" w:hAnsi="Arial" w:cs="Arial"/>
                <w:color w:val="000000"/>
                <w:sz w:val="20"/>
                <w:szCs w:val="20"/>
              </w:rPr>
              <w:t>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C943C6" w:rsidP="001E6670">
            <w:pPr>
              <w:spacing w:after="0" w:line="240" w:lineRule="auto"/>
              <w:rPr>
                <w:rFonts w:ascii="Arial" w:hAnsi="Arial" w:cs="Arial"/>
                <w:sz w:val="20"/>
                <w:szCs w:val="20"/>
              </w:rPr>
            </w:pPr>
            <w:r>
              <w:rPr>
                <w:rFonts w:ascii="Arial" w:hAnsi="Arial" w:cs="Arial"/>
                <w:color w:val="000000"/>
                <w:sz w:val="20"/>
                <w:szCs w:val="20"/>
              </w:rPr>
              <w:t xml:space="preserve">02 de marzo </w:t>
            </w:r>
            <w:r w:rsidR="00483DD2">
              <w:rPr>
                <w:rFonts w:ascii="Arial" w:hAnsi="Arial" w:cs="Arial"/>
                <w:color w:val="000000"/>
                <w:sz w:val="20"/>
                <w:szCs w:val="20"/>
              </w:rPr>
              <w:t>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firstRow="1" w:lastRow="0" w:firstColumn="1" w:lastColumn="0" w:noHBand="0" w:noVBand="1"/>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3970DD"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4016" w:type="dxa"/>
            <w:tcBorders>
              <w:top w:val="nil"/>
              <w:left w:val="nil"/>
              <w:bottom w:val="single" w:sz="4" w:space="0" w:color="auto"/>
              <w:right w:val="single" w:sz="4" w:space="0" w:color="auto"/>
            </w:tcBorders>
            <w:shd w:val="clear" w:color="auto" w:fill="auto"/>
            <w:vAlign w:val="bottom"/>
            <w:hideMark/>
          </w:tcPr>
          <w:p w:rsidR="003970DD" w:rsidRDefault="003970DD"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Equipo de computo </w:t>
            </w:r>
          </w:p>
          <w:p w:rsidR="009C0291" w:rsidRDefault="009C0291"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Procesador de última generación </w:t>
            </w:r>
          </w:p>
          <w:p w:rsidR="00691B37" w:rsidRPr="00691B37" w:rsidRDefault="003970DD" w:rsidP="00F24E30">
            <w:pPr>
              <w:spacing w:after="0" w:line="240" w:lineRule="auto"/>
              <w:rPr>
                <w:rFonts w:ascii="Calibri" w:eastAsia="Times New Roman" w:hAnsi="Calibri" w:cs="Times New Roman"/>
                <w:b/>
                <w:color w:val="000000"/>
              </w:rPr>
            </w:pPr>
            <w:bookmarkStart w:id="0" w:name="_GoBack"/>
            <w:bookmarkEnd w:id="0"/>
            <w:r>
              <w:rPr>
                <w:rFonts w:ascii="Calibri" w:eastAsia="Times New Roman" w:hAnsi="Calibri" w:cs="Times New Roman"/>
                <w:b/>
                <w:color w:val="000000"/>
              </w:rPr>
              <w:t xml:space="preserve">Monitor de 20”/ DVDRW/ WINDOWS 10 PRO con Teclado y </w:t>
            </w:r>
            <w:proofErr w:type="spellStart"/>
            <w:r>
              <w:rPr>
                <w:rFonts w:ascii="Calibri" w:eastAsia="Times New Roman" w:hAnsi="Calibri" w:cs="Times New Roman"/>
                <w:b/>
                <w:color w:val="000000"/>
              </w:rPr>
              <w:t>Mause</w:t>
            </w:r>
            <w:proofErr w:type="spellEnd"/>
            <w:r w:rsidR="00691B37">
              <w:rPr>
                <w:rFonts w:ascii="Calibri" w:eastAsia="Times New Roman" w:hAnsi="Calibri" w:cs="Times New Roman"/>
                <w:b/>
                <w:color w:val="00000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3970DD"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3970DD" w:rsidRDefault="00E11391" w:rsidP="003970DD">
      <w:pPr>
        <w:spacing w:after="0" w:line="240" w:lineRule="auto"/>
        <w:rPr>
          <w:b/>
          <w:sz w:val="20"/>
        </w:rPr>
      </w:pPr>
      <w:r>
        <w:rPr>
          <w:b/>
          <w:sz w:val="20"/>
        </w:rPr>
        <w:br/>
        <w:t xml:space="preserve">Nota: </w:t>
      </w:r>
      <w:r w:rsidR="003970DD" w:rsidRPr="00B50E02">
        <w:rPr>
          <w:b/>
          <w:sz w:val="20"/>
        </w:rPr>
        <w:t>Todas las partidas adjudicadas serán entregadas en un plazo no mayor a 10 días Después de la convocatoria concluida en el domicili</w:t>
      </w:r>
      <w:r w:rsidR="003970DD">
        <w:rPr>
          <w:b/>
          <w:sz w:val="20"/>
        </w:rPr>
        <w:t>o Calle Juárez Norte #46, Col. Centro, Tlajomulco de Zúñiga.</w:t>
      </w:r>
    </w:p>
    <w:p w:rsidR="003970DD" w:rsidRDefault="003970DD" w:rsidP="003970DD">
      <w:pPr>
        <w:spacing w:after="0" w:line="240" w:lineRule="auto"/>
        <w:rPr>
          <w:b/>
          <w:sz w:val="20"/>
        </w:rPr>
      </w:pP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lastRenderedPageBreak/>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8C0DC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64CA0"/>
    <w:rsid w:val="0010229A"/>
    <w:rsid w:val="00116EFA"/>
    <w:rsid w:val="001E63F5"/>
    <w:rsid w:val="00232092"/>
    <w:rsid w:val="002B08E7"/>
    <w:rsid w:val="003970DD"/>
    <w:rsid w:val="003C1081"/>
    <w:rsid w:val="00477000"/>
    <w:rsid w:val="00483DD2"/>
    <w:rsid w:val="004D4A4E"/>
    <w:rsid w:val="005778B9"/>
    <w:rsid w:val="00657430"/>
    <w:rsid w:val="00665C6F"/>
    <w:rsid w:val="006724A4"/>
    <w:rsid w:val="00691B37"/>
    <w:rsid w:val="006B2235"/>
    <w:rsid w:val="006D685C"/>
    <w:rsid w:val="006D7065"/>
    <w:rsid w:val="0071478D"/>
    <w:rsid w:val="00734C99"/>
    <w:rsid w:val="00763175"/>
    <w:rsid w:val="007D4090"/>
    <w:rsid w:val="007F54A1"/>
    <w:rsid w:val="008C0DC5"/>
    <w:rsid w:val="00976C07"/>
    <w:rsid w:val="009C0291"/>
    <w:rsid w:val="009C6BA4"/>
    <w:rsid w:val="00A50371"/>
    <w:rsid w:val="00A558FD"/>
    <w:rsid w:val="00A8552F"/>
    <w:rsid w:val="00AA6EF5"/>
    <w:rsid w:val="00B32ED2"/>
    <w:rsid w:val="00B43B7B"/>
    <w:rsid w:val="00B92AB5"/>
    <w:rsid w:val="00C943C6"/>
    <w:rsid w:val="00CC5A73"/>
    <w:rsid w:val="00D12266"/>
    <w:rsid w:val="00E11391"/>
    <w:rsid w:val="00EC5161"/>
    <w:rsid w:val="00F24E30"/>
    <w:rsid w:val="00F64EEE"/>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 MARIA ALCALA MAGAÃ‘A</cp:lastModifiedBy>
  <cp:revision>2</cp:revision>
  <cp:lastPrinted>2020-02-07T20:11:00Z</cp:lastPrinted>
  <dcterms:created xsi:type="dcterms:W3CDTF">2020-02-25T19:02:00Z</dcterms:created>
  <dcterms:modified xsi:type="dcterms:W3CDTF">2020-02-25T19:02:00Z</dcterms:modified>
</cp:coreProperties>
</file>