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777B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32021" w:rsidP="00387EB4">
      <w:pPr>
        <w:jc w:val="center"/>
        <w:rPr>
          <w:b/>
          <w:bCs/>
        </w:rPr>
      </w:pPr>
      <w:r>
        <w:rPr>
          <w:b/>
          <w:bCs/>
        </w:rPr>
        <w:t>OPD/IMMT/SC/049</w:t>
      </w:r>
      <w:r w:rsidR="005D4E76">
        <w:rPr>
          <w:b/>
          <w:bCs/>
        </w:rPr>
        <w:t>/2022 Grupo de animación</w:t>
      </w:r>
      <w:r>
        <w:rPr>
          <w:b/>
          <w:bCs/>
        </w:rPr>
        <w:t xml:space="preserve"> para carrera IMMT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32021" w:rsidP="005C6BBF">
      <w:pPr>
        <w:jc w:val="center"/>
        <w:rPr>
          <w:b/>
          <w:bCs/>
        </w:rPr>
      </w:pPr>
      <w:r>
        <w:rPr>
          <w:b/>
          <w:bCs/>
        </w:rPr>
        <w:t>Solicitudes: 0049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32021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D4E76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A3202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27/09/2023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A189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A32021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A189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A32021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6B8B" w:rsidRDefault="00F96B8B" w:rsidP="00777B29">
      <w:pPr>
        <w:rPr>
          <w:b/>
          <w:bCs/>
        </w:rPr>
      </w:pPr>
    </w:p>
    <w:p w:rsidR="003460FB" w:rsidRDefault="003460FB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0"/>
        <w:gridCol w:w="3854"/>
        <w:gridCol w:w="1035"/>
        <w:gridCol w:w="2189"/>
      </w:tblGrid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4111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4E644F" w:rsidRDefault="00777B29" w:rsidP="004E64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de animación de batucada y un </w:t>
            </w:r>
            <w:proofErr w:type="spellStart"/>
            <w:r>
              <w:rPr>
                <w:rFonts w:ascii="Calibri" w:hAnsi="Calibri" w:cs="Calibri"/>
                <w:color w:val="000000"/>
              </w:rPr>
              <w:t>zanquero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duración de </w:t>
            </w:r>
            <w:r w:rsidR="00A32021">
              <w:rPr>
                <w:rFonts w:ascii="Calibri" w:hAnsi="Calibri" w:cs="Calibri"/>
                <w:color w:val="000000"/>
              </w:rPr>
              <w:t xml:space="preserve"> 2 1/2</w:t>
            </w:r>
            <w:r>
              <w:rPr>
                <w:rFonts w:ascii="Calibri" w:hAnsi="Calibri" w:cs="Calibri"/>
                <w:color w:val="000000"/>
              </w:rPr>
              <w:t xml:space="preserve"> horas de evento, </w:t>
            </w:r>
            <w:r w:rsidR="005D4E76">
              <w:rPr>
                <w:rFonts w:ascii="Calibri" w:hAnsi="Calibri" w:cs="Calibri"/>
                <w:color w:val="000000"/>
              </w:rPr>
              <w:t xml:space="preserve"> </w:t>
            </w:r>
            <w:r w:rsidR="00962AA4">
              <w:rPr>
                <w:rFonts w:ascii="Calibri" w:hAnsi="Calibri" w:cs="Calibri"/>
                <w:color w:val="000000"/>
              </w:rPr>
              <w:t xml:space="preserve">para ambientar en el inicio y premiación de la carrera a realizar el 26 de noviembre </w:t>
            </w:r>
          </w:p>
        </w:tc>
        <w:tc>
          <w:tcPr>
            <w:tcW w:w="546" w:type="dxa"/>
            <w:vAlign w:val="bottom"/>
          </w:tcPr>
          <w:p w:rsidR="004E644F" w:rsidRDefault="005D4E76" w:rsidP="005D4E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3" w:type="dxa"/>
            <w:vAlign w:val="center"/>
          </w:tcPr>
          <w:p w:rsidR="004E644F" w:rsidRDefault="005D4E76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</w:t>
            </w:r>
          </w:p>
        </w:tc>
      </w:tr>
      <w:tr w:rsidR="00C50C46" w:rsidTr="003072D8">
        <w:tc>
          <w:tcPr>
            <w:tcW w:w="8828" w:type="dxa"/>
            <w:gridSpan w:val="4"/>
          </w:tcPr>
          <w:p w:rsidR="00C50C46" w:rsidRPr="004E644F" w:rsidRDefault="004E644F" w:rsidP="00C50C4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9725C6">
              <w:rPr>
                <w:bCs/>
              </w:rPr>
              <w:t>El servicio requerido</w:t>
            </w:r>
            <w:r w:rsidR="00A32021">
              <w:rPr>
                <w:bCs/>
              </w:rPr>
              <w:t xml:space="preserve"> es para el domingo 26</w:t>
            </w:r>
            <w:r w:rsidR="005D4E76">
              <w:rPr>
                <w:bCs/>
              </w:rPr>
              <w:t xml:space="preserve"> </w:t>
            </w:r>
            <w:r w:rsidR="00A32021">
              <w:rPr>
                <w:bCs/>
              </w:rPr>
              <w:t>de noviembre, en un horario de 6:30 a 9:00, en la unidad de San Lucas Evangelista, por motivo de evento deportivo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</w:t>
      </w:r>
      <w:r w:rsidRPr="00F32677">
        <w:lastRenderedPageBreak/>
        <w:t>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460FB" w:rsidRDefault="003460FB" w:rsidP="00F32677">
      <w:pPr>
        <w:jc w:val="both"/>
      </w:pPr>
    </w:p>
    <w:p w:rsidR="003460F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  <w:bookmarkStart w:id="0" w:name="_GoBack"/>
      <w:bookmarkEnd w:id="0"/>
    </w:p>
    <w:p w:rsidR="003460FB" w:rsidRDefault="003460FB" w:rsidP="003460FB">
      <w:pPr>
        <w:spacing w:after="0"/>
        <w:jc w:val="both"/>
      </w:pPr>
      <w:r>
        <w:t xml:space="preserve">Lic. Jessica Isabel Ortiz </w:t>
      </w:r>
      <w:proofErr w:type="spellStart"/>
      <w:r>
        <w:t>Martinez</w:t>
      </w:r>
      <w:proofErr w:type="spellEnd"/>
      <w:r>
        <w:t xml:space="preserve"> </w:t>
      </w:r>
    </w:p>
    <w:p w:rsidR="003460FB" w:rsidRDefault="003460FB" w:rsidP="003460FB">
      <w:pPr>
        <w:spacing w:after="0"/>
        <w:jc w:val="both"/>
      </w:pPr>
      <w:r>
        <w:t xml:space="preserve">Jefa Administrativa </w:t>
      </w:r>
    </w:p>
    <w:sectPr w:rsidR="003460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B6" w:rsidRDefault="003C06B6" w:rsidP="00913699">
      <w:pPr>
        <w:spacing w:after="0" w:line="240" w:lineRule="auto"/>
      </w:pPr>
      <w:r>
        <w:separator/>
      </w:r>
    </w:p>
  </w:endnote>
  <w:endnote w:type="continuationSeparator" w:id="0">
    <w:p w:rsidR="003C06B6" w:rsidRDefault="003C06B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B6" w:rsidRDefault="003C06B6" w:rsidP="00913699">
      <w:pPr>
        <w:spacing w:after="0" w:line="240" w:lineRule="auto"/>
      </w:pPr>
      <w:r>
        <w:separator/>
      </w:r>
    </w:p>
  </w:footnote>
  <w:footnote w:type="continuationSeparator" w:id="0">
    <w:p w:rsidR="003C06B6" w:rsidRDefault="003C06B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B3421"/>
    <w:rsid w:val="002C6BB5"/>
    <w:rsid w:val="002E352F"/>
    <w:rsid w:val="002F52EB"/>
    <w:rsid w:val="0030742B"/>
    <w:rsid w:val="00312C94"/>
    <w:rsid w:val="00320ABD"/>
    <w:rsid w:val="00341D8B"/>
    <w:rsid w:val="003460FB"/>
    <w:rsid w:val="00387EB4"/>
    <w:rsid w:val="003A4474"/>
    <w:rsid w:val="003C06B6"/>
    <w:rsid w:val="003C22A3"/>
    <w:rsid w:val="003D5629"/>
    <w:rsid w:val="00402544"/>
    <w:rsid w:val="0044148F"/>
    <w:rsid w:val="004628A0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5D4E76"/>
    <w:rsid w:val="00615982"/>
    <w:rsid w:val="0062463E"/>
    <w:rsid w:val="006254D8"/>
    <w:rsid w:val="00632138"/>
    <w:rsid w:val="0066266D"/>
    <w:rsid w:val="00664750"/>
    <w:rsid w:val="00687874"/>
    <w:rsid w:val="006C32AF"/>
    <w:rsid w:val="006E068F"/>
    <w:rsid w:val="00740C94"/>
    <w:rsid w:val="0074505A"/>
    <w:rsid w:val="00747CF6"/>
    <w:rsid w:val="00777B29"/>
    <w:rsid w:val="007840B2"/>
    <w:rsid w:val="007A1899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962AA4"/>
    <w:rsid w:val="009725C6"/>
    <w:rsid w:val="00A32021"/>
    <w:rsid w:val="00A32BF2"/>
    <w:rsid w:val="00A3336F"/>
    <w:rsid w:val="00A5218B"/>
    <w:rsid w:val="00A54BB3"/>
    <w:rsid w:val="00AD1BD9"/>
    <w:rsid w:val="00B00578"/>
    <w:rsid w:val="00B917CE"/>
    <w:rsid w:val="00BD1233"/>
    <w:rsid w:val="00C50C46"/>
    <w:rsid w:val="00C51784"/>
    <w:rsid w:val="00C6133A"/>
    <w:rsid w:val="00C61693"/>
    <w:rsid w:val="00C75CA1"/>
    <w:rsid w:val="00C76E80"/>
    <w:rsid w:val="00C876D0"/>
    <w:rsid w:val="00CB68DC"/>
    <w:rsid w:val="00CE5DC4"/>
    <w:rsid w:val="00D10E91"/>
    <w:rsid w:val="00DA6EBC"/>
    <w:rsid w:val="00DC6E3D"/>
    <w:rsid w:val="00DD2932"/>
    <w:rsid w:val="00DF1819"/>
    <w:rsid w:val="00DF4463"/>
    <w:rsid w:val="00E046AF"/>
    <w:rsid w:val="00E60C05"/>
    <w:rsid w:val="00E62355"/>
    <w:rsid w:val="00E6654E"/>
    <w:rsid w:val="00E77675"/>
    <w:rsid w:val="00E94248"/>
    <w:rsid w:val="00ED4924"/>
    <w:rsid w:val="00EF7FD9"/>
    <w:rsid w:val="00F23C20"/>
    <w:rsid w:val="00F32677"/>
    <w:rsid w:val="00F573ED"/>
    <w:rsid w:val="00F80103"/>
    <w:rsid w:val="00F867CC"/>
    <w:rsid w:val="00F8734B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91D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2023-09-27T21:32:00Z</cp:lastPrinted>
  <dcterms:created xsi:type="dcterms:W3CDTF">2023-09-27T18:14:00Z</dcterms:created>
  <dcterms:modified xsi:type="dcterms:W3CDTF">2023-09-27T21:32:00Z</dcterms:modified>
</cp:coreProperties>
</file>