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2CA" w:rsidRDefault="006402CA" w:rsidP="00140EAB">
      <w:pPr>
        <w:spacing w:after="0"/>
        <w:jc w:val="center"/>
        <w:rPr>
          <w:rFonts w:ascii="Arial" w:hAnsi="Arial" w:cs="Arial"/>
          <w:b/>
        </w:rPr>
      </w:pPr>
    </w:p>
    <w:p w:rsidR="006402CA" w:rsidRDefault="006402CA" w:rsidP="00140EAB">
      <w:pPr>
        <w:spacing w:after="0"/>
        <w:jc w:val="center"/>
        <w:rPr>
          <w:rFonts w:ascii="Arial" w:hAnsi="Arial" w:cs="Arial"/>
          <w:b/>
        </w:rPr>
      </w:pPr>
    </w:p>
    <w:p w:rsidR="006402CA" w:rsidRDefault="006402CA" w:rsidP="00140EAB">
      <w:pPr>
        <w:spacing w:after="0"/>
        <w:jc w:val="center"/>
        <w:rPr>
          <w:rFonts w:ascii="Arial" w:hAnsi="Arial" w:cs="Arial"/>
          <w:b/>
        </w:rPr>
      </w:pPr>
    </w:p>
    <w:p w:rsidR="006402CA" w:rsidRDefault="006402CA" w:rsidP="00140EAB">
      <w:pPr>
        <w:spacing w:after="0"/>
        <w:jc w:val="center"/>
        <w:rPr>
          <w:rFonts w:ascii="Arial" w:hAnsi="Arial" w:cs="Arial"/>
          <w:b/>
        </w:rPr>
      </w:pPr>
    </w:p>
    <w:p w:rsidR="00F3795C" w:rsidRPr="00C15783" w:rsidRDefault="00F3795C" w:rsidP="00F3795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/>
        </w:rPr>
      </w:pPr>
      <w:r>
        <w:rPr>
          <w:rFonts w:ascii="Arial" w:eastAsia="Arial" w:hAnsi="Arial" w:cs="Arial"/>
          <w:b/>
          <w:color w:val="000000"/>
          <w:lang w:val="es-ES_tradnl"/>
        </w:rPr>
        <w:t xml:space="preserve">INSTITUTO MUNICIPAL DE LA MUJER TLAJOMULQUENSE </w:t>
      </w:r>
    </w:p>
    <w:p w:rsidR="00F3795C" w:rsidRPr="00C15783" w:rsidRDefault="00F3795C" w:rsidP="00F379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/>
        </w:rPr>
      </w:pPr>
      <w:r w:rsidRPr="00C15783">
        <w:rPr>
          <w:rFonts w:ascii="Arial" w:eastAsia="Arial" w:hAnsi="Arial" w:cs="Arial"/>
          <w:b/>
          <w:color w:val="000000"/>
          <w:lang w:val="es-ES_tradnl"/>
        </w:rPr>
        <w:t xml:space="preserve"> “CONVOCATORIA y BASES DE LICITACIÓN PÚBLICA LOCAL</w:t>
      </w:r>
      <w:r>
        <w:rPr>
          <w:rFonts w:ascii="Arial" w:eastAsia="Arial" w:hAnsi="Arial" w:cs="Arial"/>
          <w:b/>
          <w:color w:val="000000"/>
          <w:lang w:val="es-ES_tradnl"/>
        </w:rPr>
        <w:t xml:space="preserve"> SIN CONCURRENCIA DE COMITÉ</w:t>
      </w:r>
      <w:r w:rsidRPr="00C15783">
        <w:rPr>
          <w:rFonts w:ascii="Arial" w:eastAsia="Arial" w:hAnsi="Arial" w:cs="Arial"/>
          <w:b/>
          <w:color w:val="000000"/>
          <w:lang w:val="es-ES_tradnl"/>
        </w:rPr>
        <w:t>”</w:t>
      </w:r>
    </w:p>
    <w:p w:rsidR="00F3795C" w:rsidRPr="00387EB4" w:rsidRDefault="00F3795C" w:rsidP="00F3795C">
      <w:pPr>
        <w:jc w:val="center"/>
        <w:rPr>
          <w:b/>
          <w:bCs/>
        </w:rPr>
      </w:pPr>
      <w:r>
        <w:rPr>
          <w:b/>
          <w:bCs/>
        </w:rPr>
        <w:t xml:space="preserve">OPD/IMMT/SC/045/2022 Materiales y Útiles de Enseñanza </w:t>
      </w:r>
    </w:p>
    <w:p w:rsidR="00F3795C" w:rsidRPr="005C6BBF" w:rsidRDefault="00F3795C" w:rsidP="00F3795C">
      <w:pPr>
        <w:jc w:val="both"/>
      </w:pPr>
      <w:r>
        <w:t xml:space="preserve">El Instituto Municipal de la Mujer </w:t>
      </w:r>
      <w:proofErr w:type="spellStart"/>
      <w:r>
        <w:t>Tlajomulquense</w:t>
      </w:r>
      <w:proofErr w:type="spellEnd"/>
      <w:r w:rsidRPr="005C6BBF">
        <w:t xml:space="preserve">, Jalisco a través de su </w:t>
      </w:r>
      <w:r>
        <w:t xml:space="preserve">Jefatura Administrativa </w:t>
      </w:r>
      <w:r w:rsidRPr="005C6BBF">
        <w:t>ubic</w:t>
      </w:r>
      <w:r>
        <w:t>ada en la calle Juárez Norte No 46</w:t>
      </w:r>
      <w:r w:rsidRPr="005C6BBF">
        <w:t>, Colonia Centro en Tlajomulco</w:t>
      </w:r>
      <w:r>
        <w:t xml:space="preserve"> </w:t>
      </w:r>
      <w:r w:rsidRPr="005C6BBF">
        <w:t>de Zúñiga, Jalisco, invita a las Personas Físicas o Morales interesadas, a participar en la Licitación</w:t>
      </w:r>
      <w:r>
        <w:t xml:space="preserve"> </w:t>
      </w:r>
      <w:r w:rsidRPr="005C6BBF">
        <w:t>Pública Local, ello de conformidad con el artículo 134 de la Constitución Política de los Estados</w:t>
      </w:r>
      <w:r>
        <w:t xml:space="preserve"> </w:t>
      </w:r>
      <w:r w:rsidRPr="005C6BBF">
        <w:t>Unidos Mexicanos, así como el artículo 72 de la Ley de Compras Gubernamentales, Enajenaciones y</w:t>
      </w:r>
      <w:r>
        <w:t xml:space="preserve"> </w:t>
      </w:r>
      <w:r w:rsidRPr="005C6BBF">
        <w:t>Contratación de Servicios del Estado de Jalisco y sus Municipios, y a efecto de normar el desarrollo</w:t>
      </w:r>
      <w:r>
        <w:t xml:space="preserve"> de la presente Licitación s</w:t>
      </w:r>
      <w:r w:rsidRPr="005C6BBF">
        <w:t>in la Concurrencia del Comité de Adquisiciones, se emite la siguiente</w:t>
      </w:r>
      <w:r>
        <w:t xml:space="preserve"> Convocatoria:</w:t>
      </w:r>
    </w:p>
    <w:p w:rsidR="00F3795C" w:rsidRPr="005C6BBF" w:rsidRDefault="00F3795C" w:rsidP="00F3795C">
      <w:pPr>
        <w:jc w:val="center"/>
        <w:rPr>
          <w:b/>
          <w:bCs/>
        </w:rPr>
      </w:pPr>
      <w:r>
        <w:rPr>
          <w:b/>
          <w:bCs/>
        </w:rPr>
        <w:t>Solicitudes: 00045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F3795C" w:rsidRPr="00E046AF" w:rsidTr="00FB1E1C">
        <w:tc>
          <w:tcPr>
            <w:tcW w:w="4644" w:type="dxa"/>
          </w:tcPr>
          <w:p w:rsidR="00F3795C" w:rsidRPr="00E046AF" w:rsidRDefault="00F3795C" w:rsidP="00FB1E1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395" w:type="dxa"/>
          </w:tcPr>
          <w:p w:rsidR="00F3795C" w:rsidRPr="00E046AF" w:rsidRDefault="00F3795C" w:rsidP="00FB1E1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F3795C" w:rsidRPr="00E046AF" w:rsidTr="00FB1E1C">
        <w:tc>
          <w:tcPr>
            <w:tcW w:w="4644" w:type="dxa"/>
          </w:tcPr>
          <w:p w:rsidR="00F3795C" w:rsidRPr="00E046AF" w:rsidRDefault="00F3795C" w:rsidP="00FB1E1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395" w:type="dxa"/>
          </w:tcPr>
          <w:p w:rsidR="00F3795C" w:rsidRPr="00E046AF" w:rsidRDefault="00F3795C" w:rsidP="00FB1E1C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F3795C" w:rsidRPr="00E046AF" w:rsidTr="00FB1E1C">
        <w:tc>
          <w:tcPr>
            <w:tcW w:w="4644" w:type="dxa"/>
          </w:tcPr>
          <w:p w:rsidR="00F3795C" w:rsidRPr="00E046AF" w:rsidRDefault="00F3795C" w:rsidP="00FB1E1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395" w:type="dxa"/>
          </w:tcPr>
          <w:p w:rsidR="00F3795C" w:rsidRPr="00E046AF" w:rsidRDefault="00F3795C" w:rsidP="00FB1E1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2022</w:t>
            </w:r>
          </w:p>
        </w:tc>
      </w:tr>
      <w:tr w:rsidR="00F3795C" w:rsidRPr="00E046AF" w:rsidTr="00FB1E1C">
        <w:tc>
          <w:tcPr>
            <w:tcW w:w="4644" w:type="dxa"/>
          </w:tcPr>
          <w:p w:rsidR="00F3795C" w:rsidRPr="00E046AF" w:rsidRDefault="00F3795C" w:rsidP="00FB1E1C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395" w:type="dxa"/>
          </w:tcPr>
          <w:p w:rsidR="00F3795C" w:rsidRPr="00E046AF" w:rsidRDefault="00F3795C" w:rsidP="00FB1E1C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F3795C" w:rsidRPr="00E046AF" w:rsidTr="00FB1E1C">
        <w:tc>
          <w:tcPr>
            <w:tcW w:w="4644" w:type="dxa"/>
          </w:tcPr>
          <w:p w:rsidR="00F3795C" w:rsidRPr="00E046AF" w:rsidRDefault="00F3795C" w:rsidP="00FB1E1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395" w:type="dxa"/>
          </w:tcPr>
          <w:p w:rsidR="00F3795C" w:rsidRPr="00E046AF" w:rsidRDefault="00F3795C" w:rsidP="00FB1E1C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>
              <w:rPr>
                <w:rFonts w:cstheme="minorHAnsi"/>
                <w:b/>
                <w:lang w:val="es-ES_tradnl" w:eastAsia="es-ES"/>
              </w:rPr>
              <w:t>rá adjudicar a varios licitantes</w:t>
            </w:r>
          </w:p>
        </w:tc>
      </w:tr>
      <w:tr w:rsidR="00F3795C" w:rsidRPr="00E046AF" w:rsidTr="00FB1E1C">
        <w:tc>
          <w:tcPr>
            <w:tcW w:w="4644" w:type="dxa"/>
          </w:tcPr>
          <w:p w:rsidR="00F3795C" w:rsidRPr="00E046AF" w:rsidRDefault="00F3795C" w:rsidP="00FB1E1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395" w:type="dxa"/>
          </w:tcPr>
          <w:p w:rsidR="00F3795C" w:rsidRPr="00E046AF" w:rsidRDefault="00F3795C" w:rsidP="00FB1E1C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2171</w:t>
            </w:r>
          </w:p>
        </w:tc>
      </w:tr>
      <w:tr w:rsidR="00F3795C" w:rsidRPr="00E046AF" w:rsidTr="00FB1E1C">
        <w:tc>
          <w:tcPr>
            <w:tcW w:w="4644" w:type="dxa"/>
          </w:tcPr>
          <w:p w:rsidR="00F3795C" w:rsidRPr="00E046AF" w:rsidRDefault="00F3795C" w:rsidP="00FB1E1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395" w:type="dxa"/>
          </w:tcPr>
          <w:p w:rsidR="00F3795C" w:rsidRPr="00E046AF" w:rsidRDefault="00F3795C" w:rsidP="00FB1E1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F3795C" w:rsidRPr="00E046AF" w:rsidTr="00FB1E1C">
        <w:tc>
          <w:tcPr>
            <w:tcW w:w="4644" w:type="dxa"/>
          </w:tcPr>
          <w:p w:rsidR="00F3795C" w:rsidRPr="00E046AF" w:rsidRDefault="00F3795C" w:rsidP="00FB1E1C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395" w:type="dxa"/>
          </w:tcPr>
          <w:p w:rsidR="00F3795C" w:rsidRPr="00A54BB3" w:rsidRDefault="00F3795C" w:rsidP="00FB1E1C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15/09/2022</w:t>
            </w:r>
          </w:p>
        </w:tc>
      </w:tr>
      <w:tr w:rsidR="00F3795C" w:rsidRPr="00E046AF" w:rsidTr="00FB1E1C">
        <w:tc>
          <w:tcPr>
            <w:tcW w:w="4644" w:type="dxa"/>
          </w:tcPr>
          <w:p w:rsidR="00F3795C" w:rsidRPr="00E046AF" w:rsidRDefault="00F3795C" w:rsidP="00FB1E1C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395" w:type="dxa"/>
          </w:tcPr>
          <w:p w:rsidR="00F3795C" w:rsidRPr="00E046AF" w:rsidRDefault="00F3795C" w:rsidP="00FB1E1C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>
              <w:rPr>
                <w:rFonts w:cstheme="minorHAnsi"/>
              </w:rPr>
              <w:t>. 4467</w:t>
            </w:r>
          </w:p>
        </w:tc>
      </w:tr>
      <w:tr w:rsidR="00F3795C" w:rsidRPr="00E046AF" w:rsidTr="00FB1E1C">
        <w:tc>
          <w:tcPr>
            <w:tcW w:w="4644" w:type="dxa"/>
          </w:tcPr>
          <w:p w:rsidR="00F3795C" w:rsidRPr="00E046AF" w:rsidRDefault="00F3795C" w:rsidP="00FB1E1C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395" w:type="dxa"/>
          </w:tcPr>
          <w:p w:rsidR="00F3795C" w:rsidRPr="00E046AF" w:rsidRDefault="00F3795C" w:rsidP="00FB1E1C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19/09</w:t>
            </w:r>
            <w:r w:rsidRPr="00A54BB3">
              <w:rPr>
                <w:rFonts w:cstheme="minorHAnsi"/>
                <w:b/>
              </w:rPr>
              <w:t>/2022 01:00:00 p. m</w:t>
            </w:r>
            <w:r w:rsidRPr="00E046AF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F3795C" w:rsidRPr="00E046AF" w:rsidTr="00FB1E1C">
        <w:tc>
          <w:tcPr>
            <w:tcW w:w="4644" w:type="dxa"/>
          </w:tcPr>
          <w:p w:rsidR="00F3795C" w:rsidRPr="00E046AF" w:rsidRDefault="00F3795C" w:rsidP="00FB1E1C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395" w:type="dxa"/>
          </w:tcPr>
          <w:p w:rsidR="00F3795C" w:rsidRPr="00A54BB3" w:rsidRDefault="00F3795C" w:rsidP="00FB1E1C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19/09</w:t>
            </w:r>
            <w:r w:rsidRPr="00A54BB3">
              <w:rPr>
                <w:rFonts w:cstheme="minorHAnsi"/>
                <w:b/>
              </w:rPr>
              <w:t>/2022 01:01:00 p</w:t>
            </w:r>
            <w:r>
              <w:rPr>
                <w:rFonts w:cstheme="minorHAnsi"/>
                <w:b/>
              </w:rPr>
              <w:t xml:space="preserve">. </w:t>
            </w:r>
            <w:r w:rsidRPr="00A54BB3">
              <w:rPr>
                <w:rFonts w:cstheme="minorHAnsi"/>
                <w:b/>
              </w:rPr>
              <w:t>m</w:t>
            </w:r>
            <w:r>
              <w:rPr>
                <w:rFonts w:cstheme="minorHAnsi"/>
                <w:b/>
              </w:rPr>
              <w:t>.</w:t>
            </w:r>
            <w:r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F3795C" w:rsidRPr="00E046AF" w:rsidRDefault="00F3795C" w:rsidP="00FB1E1C">
            <w:pPr>
              <w:jc w:val="both"/>
              <w:rPr>
                <w:rFonts w:cstheme="minorHAnsi"/>
              </w:rPr>
            </w:pPr>
          </w:p>
        </w:tc>
      </w:tr>
      <w:tr w:rsidR="00F3795C" w:rsidRPr="00E046AF" w:rsidTr="00FB1E1C">
        <w:tc>
          <w:tcPr>
            <w:tcW w:w="4644" w:type="dxa"/>
          </w:tcPr>
          <w:p w:rsidR="00F3795C" w:rsidRPr="00E046AF" w:rsidRDefault="00F3795C" w:rsidP="00FB1E1C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395" w:type="dxa"/>
          </w:tcPr>
          <w:p w:rsidR="00F3795C" w:rsidRPr="00E046AF" w:rsidRDefault="00F3795C" w:rsidP="00FB1E1C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F3795C" w:rsidRPr="00E046AF" w:rsidTr="00FB1E1C">
        <w:tc>
          <w:tcPr>
            <w:tcW w:w="4644" w:type="dxa"/>
          </w:tcPr>
          <w:p w:rsidR="00F3795C" w:rsidRPr="00E046AF" w:rsidRDefault="00F3795C" w:rsidP="00FB1E1C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395" w:type="dxa"/>
          </w:tcPr>
          <w:p w:rsidR="00F3795C" w:rsidRPr="00E046AF" w:rsidRDefault="00F3795C" w:rsidP="00FB1E1C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F3795C" w:rsidRDefault="00F3795C" w:rsidP="00F3795C">
      <w:pPr>
        <w:jc w:val="both"/>
      </w:pPr>
    </w:p>
    <w:p w:rsidR="00F3795C" w:rsidRDefault="00F3795C" w:rsidP="00F3795C">
      <w:pPr>
        <w:jc w:val="both"/>
      </w:pPr>
    </w:p>
    <w:p w:rsidR="00483DD2" w:rsidRDefault="00483DD2" w:rsidP="00483DD2">
      <w:pPr>
        <w:spacing w:after="0"/>
        <w:rPr>
          <w:sz w:val="20"/>
        </w:rPr>
      </w:pPr>
    </w:p>
    <w:p w:rsidR="00483DD2" w:rsidRDefault="00F3795C" w:rsidP="00D92BDC">
      <w:pPr>
        <w:spacing w:after="0"/>
        <w:jc w:val="center"/>
        <w:rPr>
          <w:rFonts w:ascii="Arial" w:hAnsi="Arial" w:cs="Arial"/>
          <w:b/>
          <w:sz w:val="24"/>
          <w:szCs w:val="36"/>
        </w:rPr>
      </w:pPr>
      <w:r>
        <w:rPr>
          <w:rFonts w:ascii="Arial" w:hAnsi="Arial" w:cs="Arial"/>
          <w:b/>
          <w:sz w:val="24"/>
          <w:szCs w:val="36"/>
        </w:rPr>
        <w:t>Bases</w:t>
      </w:r>
    </w:p>
    <w:tbl>
      <w:tblPr>
        <w:tblW w:w="78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9"/>
        <w:gridCol w:w="3348"/>
        <w:gridCol w:w="1607"/>
        <w:gridCol w:w="1607"/>
      </w:tblGrid>
      <w:tr w:rsidR="00D92BDC" w:rsidRPr="00D92BDC" w:rsidTr="00D92BDC">
        <w:trPr>
          <w:trHeight w:val="502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PARTIDA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DESCRIPCIÓN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 xml:space="preserve">CANTIDAD 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UM</w:t>
            </w:r>
          </w:p>
        </w:tc>
      </w:tr>
      <w:tr w:rsidR="00D92BDC" w:rsidRPr="00D92BDC" w:rsidTr="00D92BDC">
        <w:trPr>
          <w:trHeight w:val="502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Monómero 1lts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LTS</w:t>
            </w:r>
          </w:p>
        </w:tc>
      </w:tr>
      <w:tr w:rsidR="00D92BDC" w:rsidRPr="00D92BDC" w:rsidTr="00D92BDC">
        <w:trPr>
          <w:trHeight w:val="502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Acrílico Cristal  32 oz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OZ</w:t>
            </w:r>
          </w:p>
        </w:tc>
      </w:tr>
      <w:tr w:rsidR="00D92BDC" w:rsidRPr="00D92BDC" w:rsidTr="00D92BDC">
        <w:trPr>
          <w:trHeight w:val="502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 xml:space="preserve">Acrílico </w:t>
            </w:r>
            <w:proofErr w:type="spellStart"/>
            <w:r w:rsidRPr="00D92BDC">
              <w:rPr>
                <w:rFonts w:ascii="Calibri" w:eastAsia="Times New Roman" w:hAnsi="Calibri" w:cs="Calibri"/>
                <w:color w:val="000000"/>
              </w:rPr>
              <w:t>Nude</w:t>
            </w:r>
            <w:proofErr w:type="spellEnd"/>
            <w:r w:rsidRPr="00D92BDC">
              <w:rPr>
                <w:rFonts w:ascii="Calibri" w:eastAsia="Times New Roman" w:hAnsi="Calibri" w:cs="Calibri"/>
                <w:color w:val="000000"/>
              </w:rPr>
              <w:t xml:space="preserve"> 32 oz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OZ</w:t>
            </w:r>
          </w:p>
        </w:tc>
      </w:tr>
      <w:tr w:rsidR="00D92BDC" w:rsidRPr="00D92BDC" w:rsidTr="00D92BDC">
        <w:trPr>
          <w:trHeight w:val="502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92BDC">
              <w:rPr>
                <w:rFonts w:ascii="Calibri" w:eastAsia="Times New Roman" w:hAnsi="Calibri" w:cs="Calibri"/>
                <w:color w:val="000000"/>
              </w:rPr>
              <w:t>Godete</w:t>
            </w:r>
            <w:proofErr w:type="spellEnd"/>
            <w:r w:rsidRPr="00D92BDC">
              <w:rPr>
                <w:rFonts w:ascii="Calibri" w:eastAsia="Times New Roman" w:hAnsi="Calibri" w:cs="Calibri"/>
                <w:color w:val="000000"/>
              </w:rPr>
              <w:t xml:space="preserve"> ( vasito de vidrio)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PZAS</w:t>
            </w:r>
          </w:p>
        </w:tc>
      </w:tr>
      <w:tr w:rsidR="00D92BDC" w:rsidRPr="00D92BDC" w:rsidTr="00D92BDC">
        <w:trPr>
          <w:trHeight w:val="502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Pincel #8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F3795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PZAS</w:t>
            </w:r>
          </w:p>
        </w:tc>
      </w:tr>
      <w:tr w:rsidR="00D92BDC" w:rsidRPr="00D92BDC" w:rsidTr="00D92BDC">
        <w:trPr>
          <w:trHeight w:val="502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Lima 150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PZAS</w:t>
            </w:r>
          </w:p>
        </w:tc>
      </w:tr>
      <w:tr w:rsidR="00D92BDC" w:rsidRPr="00D92BDC" w:rsidTr="00D92BDC">
        <w:trPr>
          <w:trHeight w:val="502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Lima 100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PZAS</w:t>
            </w:r>
          </w:p>
        </w:tc>
      </w:tr>
      <w:tr w:rsidR="00D92BDC" w:rsidRPr="00D92BDC" w:rsidTr="00D92BDC">
        <w:trPr>
          <w:trHeight w:val="502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 xml:space="preserve">Lima </w:t>
            </w:r>
            <w:proofErr w:type="spellStart"/>
            <w:r w:rsidRPr="00D92BDC">
              <w:rPr>
                <w:rFonts w:ascii="Calibri" w:eastAsia="Times New Roman" w:hAnsi="Calibri" w:cs="Calibri"/>
                <w:color w:val="000000"/>
              </w:rPr>
              <w:t>Sponch</w:t>
            </w:r>
            <w:proofErr w:type="spellEnd"/>
            <w:r w:rsidRPr="00D92BD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F3795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PZAS</w:t>
            </w:r>
          </w:p>
        </w:tc>
      </w:tr>
      <w:tr w:rsidR="00D92BDC" w:rsidRPr="00D92BDC" w:rsidTr="00D92BDC">
        <w:trPr>
          <w:trHeight w:val="502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 xml:space="preserve">Corta </w:t>
            </w:r>
            <w:proofErr w:type="spellStart"/>
            <w:r w:rsidRPr="00D92BDC">
              <w:rPr>
                <w:rFonts w:ascii="Calibri" w:eastAsia="Times New Roman" w:hAnsi="Calibri" w:cs="Calibri"/>
                <w:color w:val="000000"/>
              </w:rPr>
              <w:t>Tip</w:t>
            </w:r>
            <w:proofErr w:type="spellEnd"/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PZAS</w:t>
            </w:r>
          </w:p>
        </w:tc>
      </w:tr>
      <w:tr w:rsidR="00D92BDC" w:rsidRPr="00D92BDC" w:rsidTr="00D92BDC">
        <w:trPr>
          <w:trHeight w:val="502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Resina de brocha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PZAS</w:t>
            </w:r>
          </w:p>
        </w:tc>
      </w:tr>
      <w:tr w:rsidR="00D92BDC" w:rsidRPr="00D92BDC" w:rsidTr="00D92BDC">
        <w:trPr>
          <w:trHeight w:val="502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92BDC">
              <w:rPr>
                <w:rFonts w:ascii="Calibri" w:eastAsia="Times New Roman" w:hAnsi="Calibri" w:cs="Calibri"/>
                <w:color w:val="000000"/>
              </w:rPr>
              <w:t>Tip</w:t>
            </w:r>
            <w:proofErr w:type="spellEnd"/>
            <w:r w:rsidRPr="00D92BDC">
              <w:rPr>
                <w:rFonts w:ascii="Calibri" w:eastAsia="Times New Roman" w:hAnsi="Calibri" w:cs="Calibri"/>
                <w:color w:val="000000"/>
              </w:rPr>
              <w:t xml:space="preserve"> Cristal Caja C/500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CAJA</w:t>
            </w:r>
          </w:p>
        </w:tc>
      </w:tr>
      <w:tr w:rsidR="00D92BDC" w:rsidRPr="00D92BDC" w:rsidTr="00D92BDC">
        <w:trPr>
          <w:trHeight w:val="502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Primer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PZAS</w:t>
            </w:r>
          </w:p>
        </w:tc>
      </w:tr>
      <w:tr w:rsidR="00D92BDC" w:rsidRPr="00D92BDC" w:rsidTr="00D92BDC">
        <w:trPr>
          <w:trHeight w:val="502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Antiséptico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PZAS</w:t>
            </w:r>
          </w:p>
        </w:tc>
      </w:tr>
      <w:tr w:rsidR="00D92BDC" w:rsidRPr="00D92BDC" w:rsidTr="00D92BDC">
        <w:trPr>
          <w:trHeight w:val="502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Empujador de Cutícula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F3795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PZAS</w:t>
            </w:r>
          </w:p>
        </w:tc>
      </w:tr>
      <w:tr w:rsidR="00D92BDC" w:rsidRPr="00D92BDC" w:rsidTr="00D92BDC">
        <w:trPr>
          <w:trHeight w:val="502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Aceite de Cutícula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PZAS</w:t>
            </w:r>
          </w:p>
        </w:tc>
      </w:tr>
      <w:tr w:rsidR="00D92BDC" w:rsidRPr="00D92BDC" w:rsidTr="00D92BDC">
        <w:trPr>
          <w:trHeight w:val="502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Lámpara Led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PZAS</w:t>
            </w:r>
          </w:p>
        </w:tc>
      </w:tr>
    </w:tbl>
    <w:p w:rsidR="00365DE2" w:rsidRDefault="00365DE2" w:rsidP="00483DD2">
      <w:pPr>
        <w:spacing w:after="0" w:line="240" w:lineRule="auto"/>
        <w:rPr>
          <w:b/>
          <w:sz w:val="20"/>
        </w:rPr>
      </w:pPr>
    </w:p>
    <w:p w:rsidR="0033611A" w:rsidRDefault="0033611A" w:rsidP="00365DE2">
      <w:pPr>
        <w:spacing w:after="0" w:line="240" w:lineRule="auto"/>
        <w:rPr>
          <w:b/>
          <w:sz w:val="20"/>
        </w:rPr>
      </w:pPr>
    </w:p>
    <w:p w:rsidR="00F3795C" w:rsidRDefault="00483DD2" w:rsidP="00F3795C">
      <w:pPr>
        <w:jc w:val="both"/>
      </w:pPr>
      <w:r w:rsidRPr="00B50E02">
        <w:rPr>
          <w:b/>
          <w:sz w:val="20"/>
        </w:rPr>
        <w:br/>
      </w:r>
      <w:r w:rsidR="00F3795C">
        <w:t>1.- Los invitamos a registrarse en nuestro Padrón de Proveedores, información al teléfono 32834400 ext. 4067.</w:t>
      </w:r>
    </w:p>
    <w:p w:rsidR="00F3795C" w:rsidRDefault="00F3795C" w:rsidP="00F3795C">
      <w:pPr>
        <w:jc w:val="both"/>
      </w:pPr>
      <w:r>
        <w:t>2.- DEBERÁ presentar la cotización 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A73287" w:rsidRDefault="00A73287" w:rsidP="00F3795C">
      <w:pPr>
        <w:jc w:val="both"/>
      </w:pPr>
    </w:p>
    <w:p w:rsidR="00A73287" w:rsidRDefault="00A73287" w:rsidP="00F3795C">
      <w:pPr>
        <w:jc w:val="both"/>
      </w:pPr>
    </w:p>
    <w:p w:rsidR="00F3795C" w:rsidRDefault="00F3795C" w:rsidP="00F3795C">
      <w:pPr>
        <w:jc w:val="both"/>
      </w:pPr>
      <w:r>
        <w:t xml:space="preserve">3.- El sobre DEBERÁ estar debidamente cerrado y sellado, tener como caratula el nombre del proveedor (persona física o moral) y número de la licitación sin concurrencia de Comité. La cotización deberá estar elaborada de preferencia en papel membretado de la empresa, con nombre y firma del Representante Legal acreditado, al suscribir la cotización aceptan bajo protesta de decir verdad que NO se encuentra </w:t>
      </w:r>
      <w:r w:rsidRPr="007A3961">
        <w:t>en alguno de los supuestos establecidos en el artículo 52 de esta Ley</w:t>
      </w:r>
      <w:r>
        <w:t>. Deberá anexar una cotización por proceso de licitación ya sea electrónica o en sobre.</w:t>
      </w:r>
    </w:p>
    <w:p w:rsidR="00F3795C" w:rsidRDefault="00F3795C" w:rsidP="00F3795C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F3795C" w:rsidRDefault="00F3795C" w:rsidP="00F3795C">
      <w:pPr>
        <w:jc w:val="both"/>
      </w:pPr>
      <w:r>
        <w:t>5.- El precio del bien o servicio objeto de la presente licitación, deberá estar especificado en moneda nacional, desglosando el I.V.A.</w:t>
      </w:r>
    </w:p>
    <w:p w:rsidR="00F3795C" w:rsidRDefault="00F3795C" w:rsidP="00F3795C">
      <w:pPr>
        <w:jc w:val="both"/>
      </w:pPr>
      <w:r>
        <w:t>6.- Detallar claramente las especificaciones de lo ofertado, el tiempo de entrega en días naturales y la garantía con la que cuentan.</w:t>
      </w:r>
    </w:p>
    <w:p w:rsidR="00F3795C" w:rsidRDefault="00F3795C" w:rsidP="00F3795C">
      <w:pPr>
        <w:jc w:val="both"/>
      </w:pPr>
      <w:r>
        <w:t>7.- Los conceptos y partidas de la cotización deberán ser en el mismo orden que se establezcan en la licitación. Así como en la factura de quien resulte adjudicado.</w:t>
      </w:r>
    </w:p>
    <w:p w:rsidR="00F3795C" w:rsidRDefault="00F3795C" w:rsidP="00F3795C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795C" w:rsidRDefault="00F3795C" w:rsidP="00F3795C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>
        <w:t xml:space="preserve">, también deberán de adjuntar comprobante de domicilio a nombre del licitante </w:t>
      </w:r>
      <w:r w:rsidRPr="00F32677">
        <w:t xml:space="preserve">con una </w:t>
      </w:r>
      <w:r>
        <w:t>vigencia de emisión no mayor a 9</w:t>
      </w:r>
      <w:r w:rsidRPr="00F32677">
        <w:t>0 días naturales contados a partir de la entrega de las propuestas</w:t>
      </w:r>
      <w:r>
        <w:t>.</w:t>
      </w:r>
    </w:p>
    <w:p w:rsidR="00F3795C" w:rsidRDefault="00F3795C" w:rsidP="00F3795C">
      <w:pPr>
        <w:jc w:val="both"/>
      </w:pPr>
      <w:r>
        <w:t>10.- La cotización solamente podrá ser considerada si es recibida dentro del término y condiciones establecidas.</w:t>
      </w:r>
    </w:p>
    <w:p w:rsidR="00F3795C" w:rsidRDefault="00F3795C" w:rsidP="00F3795C">
      <w:pPr>
        <w:jc w:val="both"/>
      </w:pPr>
      <w:r>
        <w:t>11.- A manera de poder ser evaluada la propuesta, se DEBERÁ presentar ficha técnica, manuales, certificaciones y todos los documentos que comprueben la calidad ofertada.</w:t>
      </w:r>
    </w:p>
    <w:p w:rsidR="00F3795C" w:rsidRDefault="00F3795C" w:rsidP="00F3795C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A73287" w:rsidRDefault="00A73287" w:rsidP="00F3795C">
      <w:pPr>
        <w:jc w:val="both"/>
      </w:pPr>
    </w:p>
    <w:p w:rsidR="00A73287" w:rsidRDefault="00A73287" w:rsidP="00F3795C">
      <w:pPr>
        <w:jc w:val="both"/>
      </w:pPr>
      <w:bookmarkStart w:id="0" w:name="_GoBack"/>
      <w:bookmarkEnd w:id="0"/>
    </w:p>
    <w:p w:rsidR="00F3795C" w:rsidRDefault="00F3795C" w:rsidP="00F3795C">
      <w:pPr>
        <w:jc w:val="both"/>
      </w:pPr>
      <w:r>
        <w:t>13.- Se notificará a través del correo electrónico proporcionado el pedido (Orden de Compra) adjudicado, señalándose las cantidades de bienes o servicios a suministrar o ejecutar, mismos que podrán ser adjudicados de manera parcial o total.</w:t>
      </w:r>
    </w:p>
    <w:p w:rsidR="00F3795C" w:rsidRDefault="00F3795C" w:rsidP="00F3795C">
      <w:pPr>
        <w:spacing w:after="0" w:line="240" w:lineRule="auto"/>
        <w:jc w:val="both"/>
      </w:pPr>
      <w:r>
        <w:t xml:space="preserve">14.- 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Instituto Municipal de la Mujer </w:t>
      </w:r>
      <w:proofErr w:type="spellStart"/>
      <w:r>
        <w:t>Tlajomulquense</w:t>
      </w:r>
      <w:proofErr w:type="spellEnd"/>
      <w:r>
        <w:t xml:space="preserve"> en alguna de las siguientes modalidades:</w:t>
      </w:r>
    </w:p>
    <w:p w:rsidR="00F3795C" w:rsidRDefault="00F3795C" w:rsidP="00F3795C">
      <w:pPr>
        <w:spacing w:after="0" w:line="240" w:lineRule="auto"/>
        <w:jc w:val="both"/>
      </w:pPr>
      <w:r>
        <w:t>a)</w:t>
      </w:r>
      <w:r>
        <w:tab/>
        <w:t xml:space="preserve">Depósito en efectivo realizado a la cuenta del Instituto Municipal de la Mujer </w:t>
      </w:r>
      <w:proofErr w:type="spellStart"/>
      <w:r>
        <w:t>Tlajomulquense</w:t>
      </w:r>
      <w:proofErr w:type="spellEnd"/>
      <w:r>
        <w:t xml:space="preserve"> para tal efecto.</w:t>
      </w:r>
    </w:p>
    <w:p w:rsidR="00F3795C" w:rsidRDefault="00F3795C" w:rsidP="00F3795C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F3795C" w:rsidRDefault="00F3795C" w:rsidP="00F3795C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F3795C" w:rsidRDefault="00F3795C" w:rsidP="00F3795C">
      <w:pPr>
        <w:spacing w:after="0" w:line="240" w:lineRule="auto"/>
        <w:jc w:val="both"/>
      </w:pPr>
      <w:r>
        <w:t>El importe de la garantía será del 10% (diez por ciento) por cumplimiento del importe total de lo adjudicado l. V. A. incluido.</w:t>
      </w:r>
    </w:p>
    <w:p w:rsidR="00F3795C" w:rsidRDefault="00F3795C" w:rsidP="00F3795C">
      <w:pPr>
        <w:spacing w:after="0" w:line="240" w:lineRule="auto"/>
        <w:jc w:val="both"/>
      </w:pPr>
      <w:r>
        <w:t xml:space="preserve">La Jefatura Administrativa del Instituto Municipal de la Mujer </w:t>
      </w:r>
      <w:proofErr w:type="spellStart"/>
      <w:r>
        <w:t>Tlajomulquense</w:t>
      </w:r>
      <w:proofErr w:type="spellEnd"/>
      <w:r>
        <w:t xml:space="preserve"> conservará en custodia dicha garantía, esta se retendrá hasta el momento en que la obligación garantizada se tenga por cumplida, de conformidad con las normas que la regulan.</w:t>
      </w:r>
    </w:p>
    <w:p w:rsidR="00F3795C" w:rsidRDefault="00F3795C" w:rsidP="00F3795C">
      <w:pPr>
        <w:spacing w:after="0" w:line="240" w:lineRule="auto"/>
        <w:jc w:val="both"/>
      </w:pPr>
    </w:p>
    <w:p w:rsidR="00F3795C" w:rsidRDefault="00F3795C" w:rsidP="00F3795C">
      <w:pPr>
        <w:spacing w:after="0" w:line="240" w:lineRule="auto"/>
        <w:jc w:val="both"/>
      </w:pPr>
    </w:p>
    <w:p w:rsidR="00F3795C" w:rsidRDefault="00F3795C" w:rsidP="00F3795C">
      <w:pPr>
        <w:jc w:val="both"/>
      </w:pPr>
      <w:r>
        <w:t>15.- Se aplicará una pena convencional, sobre el importe total de bienes y/o servicios que no hayan sido recibidos o suministrados dentro del plazo establecido en el Pedido (Orden de Compra),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el Pedido (Orden de Compra) o contrato a criterio del convocante. Nota: Los porcentajes de la sanción mencionados en la tabla que antecede, no deberán ser acumulables y con el hecho de presentar su oferta acepta estos términos y condiciones.</w:t>
      </w:r>
    </w:p>
    <w:p w:rsidR="00AA5AB9" w:rsidRDefault="00AA5AB9" w:rsidP="00F3795C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AA5AB9" w:rsidSect="00E23F73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DC5" w:rsidRDefault="00FD7DC5" w:rsidP="00F92C15">
      <w:pPr>
        <w:spacing w:after="0" w:line="240" w:lineRule="auto"/>
      </w:pPr>
      <w:r>
        <w:separator/>
      </w:r>
    </w:p>
  </w:endnote>
  <w:endnote w:type="continuationSeparator" w:id="0">
    <w:p w:rsidR="00FD7DC5" w:rsidRDefault="00FD7DC5" w:rsidP="00F92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DC5" w:rsidRDefault="00FD7DC5" w:rsidP="00F92C15">
      <w:pPr>
        <w:spacing w:after="0" w:line="240" w:lineRule="auto"/>
      </w:pPr>
      <w:r>
        <w:separator/>
      </w:r>
    </w:p>
  </w:footnote>
  <w:footnote w:type="continuationSeparator" w:id="0">
    <w:p w:rsidR="00FD7DC5" w:rsidRDefault="00FD7DC5" w:rsidP="00F92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C15" w:rsidRDefault="00F92C15">
    <w:pPr>
      <w:pStyle w:val="Encabezado"/>
    </w:pPr>
  </w:p>
  <w:p w:rsidR="00F92C15" w:rsidRDefault="00F92C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811AF"/>
    <w:multiLevelType w:val="hybridMultilevel"/>
    <w:tmpl w:val="463A9BD0"/>
    <w:lvl w:ilvl="0" w:tplc="EF40F70E">
      <w:start w:val="1"/>
      <w:numFmt w:val="upperRoman"/>
      <w:lvlText w:val="%1."/>
      <w:lvlJc w:val="left"/>
      <w:pPr>
        <w:ind w:left="1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750C82A">
      <w:start w:val="1"/>
      <w:numFmt w:val="lowerLetter"/>
      <w:lvlText w:val="%2"/>
      <w:lvlJc w:val="left"/>
      <w:pPr>
        <w:ind w:left="1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70CA8DC">
      <w:start w:val="1"/>
      <w:numFmt w:val="lowerRoman"/>
      <w:lvlText w:val="%3"/>
      <w:lvlJc w:val="left"/>
      <w:pPr>
        <w:ind w:left="1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E560538">
      <w:start w:val="1"/>
      <w:numFmt w:val="decimal"/>
      <w:lvlText w:val="%4"/>
      <w:lvlJc w:val="left"/>
      <w:pPr>
        <w:ind w:left="2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A96EAD0">
      <w:start w:val="1"/>
      <w:numFmt w:val="lowerLetter"/>
      <w:lvlText w:val="%5"/>
      <w:lvlJc w:val="left"/>
      <w:pPr>
        <w:ind w:left="3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3648976">
      <w:start w:val="1"/>
      <w:numFmt w:val="lowerRoman"/>
      <w:lvlText w:val="%6"/>
      <w:lvlJc w:val="left"/>
      <w:pPr>
        <w:ind w:left="4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906F048">
      <w:start w:val="1"/>
      <w:numFmt w:val="decimal"/>
      <w:lvlText w:val="%7"/>
      <w:lvlJc w:val="left"/>
      <w:pPr>
        <w:ind w:left="4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078AF66">
      <w:start w:val="1"/>
      <w:numFmt w:val="lowerLetter"/>
      <w:lvlText w:val="%8"/>
      <w:lvlJc w:val="left"/>
      <w:pPr>
        <w:ind w:left="5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810F038">
      <w:start w:val="1"/>
      <w:numFmt w:val="lowerRoman"/>
      <w:lvlText w:val="%9"/>
      <w:lvlJc w:val="left"/>
      <w:pPr>
        <w:ind w:left="6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D2"/>
    <w:rsid w:val="00007E4B"/>
    <w:rsid w:val="00025B74"/>
    <w:rsid w:val="00033034"/>
    <w:rsid w:val="00034712"/>
    <w:rsid w:val="000539F0"/>
    <w:rsid w:val="00061571"/>
    <w:rsid w:val="000870B6"/>
    <w:rsid w:val="00096CD1"/>
    <w:rsid w:val="000F3E6D"/>
    <w:rsid w:val="00103522"/>
    <w:rsid w:val="00110EF7"/>
    <w:rsid w:val="00120C36"/>
    <w:rsid w:val="00122C8D"/>
    <w:rsid w:val="001327AB"/>
    <w:rsid w:val="00140EAB"/>
    <w:rsid w:val="00161671"/>
    <w:rsid w:val="00195EE0"/>
    <w:rsid w:val="001A653D"/>
    <w:rsid w:val="001B1769"/>
    <w:rsid w:val="001B540F"/>
    <w:rsid w:val="001B5773"/>
    <w:rsid w:val="001E5C2D"/>
    <w:rsid w:val="002253FF"/>
    <w:rsid w:val="00237697"/>
    <w:rsid w:val="00267BCD"/>
    <w:rsid w:val="002734DE"/>
    <w:rsid w:val="00275D7F"/>
    <w:rsid w:val="00282711"/>
    <w:rsid w:val="00282D61"/>
    <w:rsid w:val="00286B4D"/>
    <w:rsid w:val="002C03B9"/>
    <w:rsid w:val="002C5A3D"/>
    <w:rsid w:val="002C60C0"/>
    <w:rsid w:val="002C7E9A"/>
    <w:rsid w:val="00316893"/>
    <w:rsid w:val="0031713D"/>
    <w:rsid w:val="0033611A"/>
    <w:rsid w:val="003402EA"/>
    <w:rsid w:val="003408B2"/>
    <w:rsid w:val="00342F77"/>
    <w:rsid w:val="00365DE2"/>
    <w:rsid w:val="0036736D"/>
    <w:rsid w:val="003679A5"/>
    <w:rsid w:val="00371878"/>
    <w:rsid w:val="003C4792"/>
    <w:rsid w:val="003D6F8B"/>
    <w:rsid w:val="00447A34"/>
    <w:rsid w:val="00456F9F"/>
    <w:rsid w:val="0048082B"/>
    <w:rsid w:val="00483DD2"/>
    <w:rsid w:val="004B4F53"/>
    <w:rsid w:val="004D6DBE"/>
    <w:rsid w:val="00584198"/>
    <w:rsid w:val="005D2DFB"/>
    <w:rsid w:val="005E143B"/>
    <w:rsid w:val="00613C71"/>
    <w:rsid w:val="00626A65"/>
    <w:rsid w:val="00631F6B"/>
    <w:rsid w:val="006402CA"/>
    <w:rsid w:val="006724A4"/>
    <w:rsid w:val="00673F5E"/>
    <w:rsid w:val="00690977"/>
    <w:rsid w:val="006A1F0C"/>
    <w:rsid w:val="006C0D59"/>
    <w:rsid w:val="006C62E1"/>
    <w:rsid w:val="006D0CB9"/>
    <w:rsid w:val="006D1F77"/>
    <w:rsid w:val="006D34CE"/>
    <w:rsid w:val="0071478D"/>
    <w:rsid w:val="00734C99"/>
    <w:rsid w:val="00740C7D"/>
    <w:rsid w:val="00754EC9"/>
    <w:rsid w:val="00755630"/>
    <w:rsid w:val="0078635E"/>
    <w:rsid w:val="007B05C2"/>
    <w:rsid w:val="007C2595"/>
    <w:rsid w:val="007C3526"/>
    <w:rsid w:val="00805E50"/>
    <w:rsid w:val="0080606C"/>
    <w:rsid w:val="00817CE7"/>
    <w:rsid w:val="00841AAB"/>
    <w:rsid w:val="00844A2E"/>
    <w:rsid w:val="00886402"/>
    <w:rsid w:val="00895344"/>
    <w:rsid w:val="008C0CF3"/>
    <w:rsid w:val="008C63F2"/>
    <w:rsid w:val="008D46DE"/>
    <w:rsid w:val="00917190"/>
    <w:rsid w:val="009256A9"/>
    <w:rsid w:val="00933298"/>
    <w:rsid w:val="009402B7"/>
    <w:rsid w:val="009A2BE5"/>
    <w:rsid w:val="009A6193"/>
    <w:rsid w:val="009B239A"/>
    <w:rsid w:val="009E60E3"/>
    <w:rsid w:val="009F5C73"/>
    <w:rsid w:val="00A67D47"/>
    <w:rsid w:val="00A73287"/>
    <w:rsid w:val="00A816EF"/>
    <w:rsid w:val="00A83341"/>
    <w:rsid w:val="00A8552F"/>
    <w:rsid w:val="00A87FF5"/>
    <w:rsid w:val="00AA5AB9"/>
    <w:rsid w:val="00AA6372"/>
    <w:rsid w:val="00AA6EF5"/>
    <w:rsid w:val="00AB4380"/>
    <w:rsid w:val="00AC4395"/>
    <w:rsid w:val="00AC5031"/>
    <w:rsid w:val="00AE5794"/>
    <w:rsid w:val="00AF2F74"/>
    <w:rsid w:val="00B13FEA"/>
    <w:rsid w:val="00B24672"/>
    <w:rsid w:val="00B833CC"/>
    <w:rsid w:val="00BA3C60"/>
    <w:rsid w:val="00BB702D"/>
    <w:rsid w:val="00BC0E05"/>
    <w:rsid w:val="00BC1487"/>
    <w:rsid w:val="00BC2350"/>
    <w:rsid w:val="00BE4C02"/>
    <w:rsid w:val="00BF3A7F"/>
    <w:rsid w:val="00C01C04"/>
    <w:rsid w:val="00C14988"/>
    <w:rsid w:val="00C14DF5"/>
    <w:rsid w:val="00C511A6"/>
    <w:rsid w:val="00C53362"/>
    <w:rsid w:val="00C54932"/>
    <w:rsid w:val="00C76E0F"/>
    <w:rsid w:val="00C86A92"/>
    <w:rsid w:val="00CB43AA"/>
    <w:rsid w:val="00D2496E"/>
    <w:rsid w:val="00D30745"/>
    <w:rsid w:val="00D70171"/>
    <w:rsid w:val="00D92BDC"/>
    <w:rsid w:val="00DA36B4"/>
    <w:rsid w:val="00DE7D1B"/>
    <w:rsid w:val="00E12C16"/>
    <w:rsid w:val="00E14612"/>
    <w:rsid w:val="00E17E5F"/>
    <w:rsid w:val="00E23F73"/>
    <w:rsid w:val="00E33FD2"/>
    <w:rsid w:val="00E57394"/>
    <w:rsid w:val="00E834BD"/>
    <w:rsid w:val="00F2724D"/>
    <w:rsid w:val="00F34E11"/>
    <w:rsid w:val="00F3795C"/>
    <w:rsid w:val="00F50C0C"/>
    <w:rsid w:val="00F51E41"/>
    <w:rsid w:val="00F64EEE"/>
    <w:rsid w:val="00F72061"/>
    <w:rsid w:val="00F9222F"/>
    <w:rsid w:val="00F92C15"/>
    <w:rsid w:val="00F931AB"/>
    <w:rsid w:val="00F955A3"/>
    <w:rsid w:val="00FA314D"/>
    <w:rsid w:val="00FB2833"/>
    <w:rsid w:val="00FD7975"/>
    <w:rsid w:val="00FD7DC5"/>
    <w:rsid w:val="00FE1BE3"/>
    <w:rsid w:val="00FE22B2"/>
    <w:rsid w:val="00FF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4A8C0"/>
  <w15:docId w15:val="{D1501F38-DAF1-4643-B12B-4FD515D98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50C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2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2C15"/>
  </w:style>
  <w:style w:type="paragraph" w:styleId="Piedepgina">
    <w:name w:val="footer"/>
    <w:basedOn w:val="Normal"/>
    <w:link w:val="PiedepginaCar"/>
    <w:uiPriority w:val="99"/>
    <w:unhideWhenUsed/>
    <w:rsid w:val="00F92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2C15"/>
  </w:style>
  <w:style w:type="paragraph" w:styleId="Textodeglobo">
    <w:name w:val="Balloon Text"/>
    <w:basedOn w:val="Normal"/>
    <w:link w:val="TextodegloboCar"/>
    <w:uiPriority w:val="99"/>
    <w:semiHidden/>
    <w:unhideWhenUsed/>
    <w:rsid w:val="00087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70B6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F50C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large">
    <w:name w:val="a-size-large"/>
    <w:basedOn w:val="Fuentedeprrafopredeter"/>
    <w:rsid w:val="00F50C0C"/>
  </w:style>
  <w:style w:type="paragraph" w:customStyle="1" w:styleId="TableParagraph">
    <w:name w:val="Table Paragraph"/>
    <w:basedOn w:val="Normal"/>
    <w:uiPriority w:val="1"/>
    <w:qFormat/>
    <w:rsid w:val="00817CE7"/>
    <w:pPr>
      <w:widowControl w:val="0"/>
      <w:autoSpaceDE w:val="0"/>
      <w:autoSpaceDN w:val="0"/>
      <w:spacing w:before="38" w:after="0" w:line="240" w:lineRule="auto"/>
      <w:ind w:left="80"/>
      <w:jc w:val="center"/>
    </w:pPr>
    <w:rPr>
      <w:rFonts w:ascii="Tahoma" w:eastAsia="Tahoma" w:hAnsi="Tahoma" w:cs="Tahoma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2C5A3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h-dsdesc">
    <w:name w:val="sh-ds__desc"/>
    <w:basedOn w:val="Normal"/>
    <w:rsid w:val="0048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-dsfull-txt">
    <w:name w:val="sh-ds__full-txt"/>
    <w:basedOn w:val="Fuentedeprrafopredeter"/>
    <w:rsid w:val="0048082B"/>
  </w:style>
  <w:style w:type="table" w:styleId="Tablaconcuadrcula">
    <w:name w:val="Table Grid"/>
    <w:basedOn w:val="Tablanormal"/>
    <w:uiPriority w:val="59"/>
    <w:rsid w:val="00F3795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5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1155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FERMIN VAZQUEZ CARRANZA</cp:lastModifiedBy>
  <cp:revision>4</cp:revision>
  <cp:lastPrinted>2022-09-15T19:00:00Z</cp:lastPrinted>
  <dcterms:created xsi:type="dcterms:W3CDTF">2022-09-15T17:24:00Z</dcterms:created>
  <dcterms:modified xsi:type="dcterms:W3CDTF">2022-09-15T19:05:00Z</dcterms:modified>
</cp:coreProperties>
</file>