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140EAB" w:rsidRPr="003C18F0" w:rsidRDefault="00140EAB" w:rsidP="00140EAB">
      <w:pPr>
        <w:spacing w:after="0"/>
        <w:jc w:val="center"/>
        <w:rPr>
          <w:rFonts w:ascii="Arial" w:hAnsi="Arial" w:cs="Arial"/>
          <w:b/>
        </w:rPr>
      </w:pPr>
      <w:r>
        <w:rPr>
          <w:rFonts w:ascii="Arial" w:hAnsi="Arial" w:cs="Arial"/>
          <w:b/>
        </w:rPr>
        <w:t xml:space="preserve">INSTITUTO MUNICIPAL DE LA MUJER TLAJOMULQUENSE </w:t>
      </w:r>
    </w:p>
    <w:p w:rsidR="00140EAB" w:rsidRPr="003C18F0" w:rsidRDefault="00140EAB" w:rsidP="00140EAB">
      <w:pPr>
        <w:spacing w:after="0" w:line="240" w:lineRule="auto"/>
        <w:jc w:val="center"/>
        <w:rPr>
          <w:rFonts w:ascii="Arial" w:hAnsi="Arial" w:cs="Arial"/>
          <w:b/>
        </w:rPr>
      </w:pPr>
    </w:p>
    <w:p w:rsidR="00140EAB" w:rsidRPr="003C18F0" w:rsidRDefault="00140EAB" w:rsidP="00140EAB">
      <w:pPr>
        <w:spacing w:after="0" w:line="240" w:lineRule="auto"/>
        <w:jc w:val="center"/>
        <w:rPr>
          <w:rFonts w:ascii="Arial" w:hAnsi="Arial" w:cs="Arial"/>
          <w:b/>
        </w:rPr>
      </w:pPr>
      <w:r w:rsidRPr="003C18F0">
        <w:rPr>
          <w:rFonts w:ascii="Arial" w:hAnsi="Arial" w:cs="Arial"/>
          <w:b/>
        </w:rPr>
        <w:t xml:space="preserve"> “CONVOCATORIA Y BASES DE LICITACIÓN PÚBLICA LOCAL”</w:t>
      </w:r>
    </w:p>
    <w:p w:rsidR="00140EAB" w:rsidRPr="003C18F0" w:rsidRDefault="00140EAB" w:rsidP="00140EAB">
      <w:pPr>
        <w:spacing w:after="0" w:line="240" w:lineRule="auto"/>
        <w:jc w:val="center"/>
        <w:rPr>
          <w:rFonts w:ascii="Arial" w:hAnsi="Arial" w:cs="Arial"/>
          <w:b/>
        </w:rPr>
      </w:pPr>
    </w:p>
    <w:p w:rsidR="00140EAB" w:rsidRDefault="005869FB" w:rsidP="00140EAB">
      <w:pPr>
        <w:spacing w:after="0" w:line="240" w:lineRule="auto"/>
        <w:jc w:val="center"/>
        <w:rPr>
          <w:rFonts w:ascii="Arial" w:hAnsi="Arial" w:cs="Arial"/>
          <w:b/>
        </w:rPr>
      </w:pPr>
      <w:r>
        <w:rPr>
          <w:rFonts w:ascii="Arial" w:hAnsi="Arial" w:cs="Arial"/>
          <w:b/>
        </w:rPr>
        <w:t>OPD/IMMT/016</w:t>
      </w:r>
      <w:r w:rsidR="001B540F">
        <w:rPr>
          <w:rFonts w:ascii="Arial" w:hAnsi="Arial" w:cs="Arial"/>
          <w:b/>
        </w:rPr>
        <w:t>/2022</w:t>
      </w:r>
    </w:p>
    <w:p w:rsidR="00140EAB" w:rsidRDefault="00140EAB" w:rsidP="006402CA">
      <w:pPr>
        <w:spacing w:after="0" w:line="240" w:lineRule="auto"/>
        <w:rPr>
          <w:rFonts w:ascii="Arial" w:hAnsi="Arial" w:cs="Arial"/>
          <w:b/>
        </w:rPr>
      </w:pPr>
    </w:p>
    <w:p w:rsidR="00140EAB" w:rsidRPr="003C18F0" w:rsidRDefault="00140EAB" w:rsidP="00140EAB">
      <w:pPr>
        <w:spacing w:after="0" w:line="240" w:lineRule="auto"/>
        <w:jc w:val="center"/>
        <w:rPr>
          <w:rFonts w:ascii="Arial" w:hAnsi="Arial" w:cs="Arial"/>
          <w:b/>
          <w:iCs/>
        </w:rPr>
      </w:pPr>
      <w:r>
        <w:rPr>
          <w:rFonts w:ascii="Arial" w:hAnsi="Arial" w:cs="Arial"/>
          <w:b/>
          <w:iCs/>
        </w:rPr>
        <w:t>“ADQUISICIÓN</w:t>
      </w:r>
      <w:r w:rsidR="007B7EEE">
        <w:rPr>
          <w:rFonts w:ascii="Arial" w:hAnsi="Arial" w:cs="Arial"/>
          <w:b/>
          <w:iCs/>
        </w:rPr>
        <w:t xml:space="preserve"> MATERIALES, ÚTILES Y EQUIPOS MENORES DE TECNOLOGIAS DE LA INFORMACIÓN Y COMUNICACIONES</w:t>
      </w:r>
      <w:r w:rsidR="001B540F">
        <w:rPr>
          <w:rFonts w:ascii="Arial" w:hAnsi="Arial" w:cs="Arial"/>
          <w:b/>
          <w:iCs/>
        </w:rPr>
        <w:t xml:space="preserve">, </w:t>
      </w:r>
      <w:r>
        <w:rPr>
          <w:rFonts w:ascii="Arial" w:hAnsi="Arial" w:cs="Arial"/>
          <w:b/>
          <w:iCs/>
        </w:rPr>
        <w:t>PARA EL  INSTITUTO MUNICIPAL DE LA MUJER TLAJOMULQUENSE”</w:t>
      </w:r>
    </w:p>
    <w:p w:rsidR="00BB702D" w:rsidRDefault="00BB702D" w:rsidP="00690977">
      <w:pPr>
        <w:spacing w:after="0" w:line="240" w:lineRule="auto"/>
        <w:jc w:val="both"/>
      </w:pPr>
    </w:p>
    <w:p w:rsidR="00483DD2" w:rsidRDefault="00483DD2" w:rsidP="006402CA">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Pr="00AB18A2" w:rsidRDefault="00483DD2" w:rsidP="00483DD2">
      <w:pPr>
        <w:spacing w:after="0" w:line="240" w:lineRule="auto"/>
        <w:rPr>
          <w:rFonts w:ascii="Arial" w:hAnsi="Arial" w:cs="Arial"/>
        </w:rPr>
      </w:pPr>
    </w:p>
    <w:p w:rsidR="00483DD2" w:rsidRDefault="005869FB" w:rsidP="00483DD2">
      <w:pPr>
        <w:tabs>
          <w:tab w:val="center" w:pos="4419"/>
          <w:tab w:val="left" w:pos="6315"/>
        </w:tabs>
        <w:spacing w:after="0" w:line="240" w:lineRule="auto"/>
        <w:rPr>
          <w:rFonts w:ascii="Arial" w:hAnsi="Arial" w:cs="Arial"/>
          <w:b/>
        </w:rPr>
      </w:pPr>
      <w:r>
        <w:rPr>
          <w:rFonts w:ascii="Arial" w:hAnsi="Arial" w:cs="Arial"/>
          <w:b/>
        </w:rPr>
        <w:tab/>
        <w:t>Convocatoria OPD/IMMT/016</w:t>
      </w:r>
      <w:r w:rsidR="001B540F">
        <w:rPr>
          <w:rFonts w:ascii="Arial" w:hAnsi="Arial" w:cs="Arial"/>
          <w:b/>
        </w:rPr>
        <w:t>/2022</w:t>
      </w:r>
    </w:p>
    <w:p w:rsidR="00140EAB" w:rsidRDefault="00140EAB" w:rsidP="00483DD2">
      <w:pPr>
        <w:tabs>
          <w:tab w:val="center" w:pos="4419"/>
          <w:tab w:val="left" w:pos="6315"/>
        </w:tabs>
        <w:spacing w:after="0" w:line="240" w:lineRule="auto"/>
        <w:rPr>
          <w:rFonts w:ascii="Arial" w:hAnsi="Arial" w:cs="Arial"/>
          <w:b/>
        </w:rPr>
      </w:pPr>
    </w:p>
    <w:p w:rsidR="00483DD2" w:rsidRPr="00AB18A2" w:rsidRDefault="007B7EEE" w:rsidP="00483DD2">
      <w:pPr>
        <w:tabs>
          <w:tab w:val="center" w:pos="4419"/>
          <w:tab w:val="left" w:pos="6315"/>
        </w:tabs>
        <w:spacing w:after="0" w:line="240" w:lineRule="auto"/>
        <w:jc w:val="center"/>
        <w:rPr>
          <w:rFonts w:ascii="Arial" w:hAnsi="Arial" w:cs="Arial"/>
          <w:b/>
        </w:rPr>
      </w:pPr>
      <w:r>
        <w:rPr>
          <w:rFonts w:ascii="Arial" w:hAnsi="Arial" w:cs="Arial"/>
          <w:b/>
        </w:rPr>
        <w:t>Adquisición materiales útiles y equipos menores de tecnologías de la información y comunicaciones</w:t>
      </w:r>
      <w:r w:rsidR="00844A2E">
        <w:rPr>
          <w:rFonts w:ascii="Arial" w:hAnsi="Arial" w:cs="Arial"/>
          <w:b/>
        </w:rPr>
        <w:t>.</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5869FB" w:rsidP="001E6670">
            <w:pPr>
              <w:spacing w:after="0" w:line="240" w:lineRule="auto"/>
              <w:jc w:val="both"/>
              <w:rPr>
                <w:rFonts w:ascii="Arial" w:hAnsi="Arial" w:cs="Arial"/>
                <w:color w:val="000000"/>
                <w:sz w:val="20"/>
                <w:szCs w:val="20"/>
              </w:rPr>
            </w:pPr>
            <w:r>
              <w:rPr>
                <w:rFonts w:ascii="Arial" w:hAnsi="Arial" w:cs="Arial"/>
                <w:color w:val="000000"/>
                <w:sz w:val="20"/>
                <w:szCs w:val="20"/>
              </w:rPr>
              <w:t>12 de Mayo</w:t>
            </w:r>
            <w:r w:rsidR="001B540F">
              <w:rPr>
                <w:rFonts w:ascii="Arial" w:hAnsi="Arial" w:cs="Arial"/>
                <w:color w:val="000000"/>
                <w:sz w:val="20"/>
                <w:szCs w:val="20"/>
              </w:rPr>
              <w:t xml:space="preserve"> 2022</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5869FB"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25</w:t>
            </w:r>
            <w:r w:rsidR="00B0653D">
              <w:rPr>
                <w:rFonts w:ascii="Arial" w:hAnsi="Arial" w:cs="Arial"/>
                <w:color w:val="000000"/>
                <w:sz w:val="20"/>
                <w:szCs w:val="20"/>
              </w:rPr>
              <w:t xml:space="preserve"> de Mayo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5869FB" w:rsidP="001E6670">
            <w:pPr>
              <w:spacing w:after="0" w:line="240" w:lineRule="auto"/>
              <w:rPr>
                <w:rFonts w:ascii="Arial" w:hAnsi="Arial" w:cs="Arial"/>
                <w:sz w:val="20"/>
                <w:szCs w:val="20"/>
              </w:rPr>
            </w:pPr>
            <w:r>
              <w:rPr>
                <w:rFonts w:ascii="Arial" w:hAnsi="Arial" w:cs="Arial"/>
                <w:color w:val="000000"/>
                <w:sz w:val="20"/>
                <w:szCs w:val="20"/>
              </w:rPr>
              <w:t>25</w:t>
            </w:r>
            <w:r w:rsidR="00B0653D">
              <w:rPr>
                <w:rFonts w:ascii="Arial" w:hAnsi="Arial" w:cs="Arial"/>
                <w:color w:val="000000"/>
                <w:sz w:val="20"/>
                <w:szCs w:val="20"/>
              </w:rPr>
              <w:t xml:space="preserve"> de Mayo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483DD2" w:rsidRDefault="00483DD2" w:rsidP="006402CA">
      <w:pPr>
        <w:spacing w:after="0"/>
        <w:jc w:val="center"/>
        <w:rPr>
          <w:rFonts w:ascii="Arial" w:hAnsi="Arial" w:cs="Arial"/>
          <w:b/>
          <w:sz w:val="24"/>
          <w:szCs w:val="36"/>
        </w:rPr>
      </w:pPr>
      <w:r w:rsidRPr="00B50E02">
        <w:rPr>
          <w:rFonts w:ascii="Arial" w:hAnsi="Arial" w:cs="Arial"/>
          <w:b/>
          <w:sz w:val="24"/>
          <w:szCs w:val="36"/>
        </w:rPr>
        <w:t>Contenido</w:t>
      </w:r>
    </w:p>
    <w:p w:rsidR="000D5261" w:rsidRPr="00B50E02" w:rsidRDefault="000D5261" w:rsidP="006402CA">
      <w:pPr>
        <w:spacing w:after="0"/>
        <w:jc w:val="center"/>
        <w:rPr>
          <w:rFonts w:ascii="Arial" w:hAnsi="Arial" w:cs="Arial"/>
          <w:b/>
          <w:sz w:val="24"/>
          <w:szCs w:val="36"/>
        </w:rPr>
      </w:pPr>
    </w:p>
    <w:tbl>
      <w:tblPr>
        <w:tblW w:w="6513" w:type="dxa"/>
        <w:tblInd w:w="1164" w:type="dxa"/>
        <w:tblCellMar>
          <w:left w:w="70" w:type="dxa"/>
          <w:right w:w="70" w:type="dxa"/>
        </w:tblCellMar>
        <w:tblLook w:val="04A0" w:firstRow="1" w:lastRow="0" w:firstColumn="1" w:lastColumn="0" w:noHBand="0" w:noVBand="1"/>
      </w:tblPr>
      <w:tblGrid>
        <w:gridCol w:w="3842"/>
        <w:gridCol w:w="2671"/>
      </w:tblGrid>
      <w:tr w:rsidR="000D5261" w:rsidRPr="00F64EEE" w:rsidTr="000D5261">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hideMark/>
          </w:tcPr>
          <w:p w:rsidR="000D5261" w:rsidRDefault="000D5261" w:rsidP="004E7390">
            <w:pPr>
              <w:pStyle w:val="TableParagraph"/>
              <w:spacing w:before="153"/>
              <w:jc w:val="left"/>
              <w:rPr>
                <w:rFonts w:ascii="Trebuchet MS" w:hAnsi="Trebuchet MS"/>
                <w:b/>
                <w:sz w:val="18"/>
              </w:rPr>
            </w:pPr>
            <w:r>
              <w:rPr>
                <w:rFonts w:ascii="Trebuchet MS" w:hAnsi="Trebuchet MS"/>
                <w:b/>
                <w:color w:val="252525"/>
                <w:w w:val="105"/>
                <w:sz w:val="18"/>
              </w:rPr>
              <w:t>DESCRIPCIÓN</w:t>
            </w:r>
          </w:p>
        </w:tc>
        <w:tc>
          <w:tcPr>
            <w:tcW w:w="2671" w:type="dxa"/>
            <w:tcBorders>
              <w:top w:val="single" w:sz="4" w:space="0" w:color="auto"/>
              <w:left w:val="nil"/>
              <w:bottom w:val="single" w:sz="4" w:space="0" w:color="auto"/>
              <w:right w:val="single" w:sz="4" w:space="0" w:color="auto"/>
            </w:tcBorders>
            <w:shd w:val="clear" w:color="auto" w:fill="auto"/>
            <w:noWrap/>
            <w:hideMark/>
          </w:tcPr>
          <w:p w:rsidR="000D5261" w:rsidRDefault="000D5261" w:rsidP="004E7390">
            <w:pPr>
              <w:pStyle w:val="TableParagraph"/>
              <w:spacing w:before="153"/>
              <w:ind w:left="217" w:right="205"/>
              <w:rPr>
                <w:rFonts w:ascii="Trebuchet MS"/>
                <w:b/>
                <w:sz w:val="18"/>
              </w:rPr>
            </w:pPr>
            <w:r>
              <w:rPr>
                <w:rFonts w:ascii="Trebuchet MS"/>
                <w:b/>
                <w:color w:val="252525"/>
                <w:sz w:val="18"/>
              </w:rPr>
              <w:t>CANT.</w:t>
            </w:r>
          </w:p>
        </w:tc>
      </w:tr>
      <w:tr w:rsidR="000D5261" w:rsidRPr="00F64EEE" w:rsidTr="000D5261">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hideMark/>
          </w:tcPr>
          <w:p w:rsidR="000D5261" w:rsidRPr="002C60C0" w:rsidRDefault="000D5261" w:rsidP="004E7390">
            <w:pPr>
              <w:pStyle w:val="TableParagraph"/>
              <w:jc w:val="left"/>
              <w:rPr>
                <w:rFonts w:asciiTheme="minorHAnsi" w:hAnsiTheme="minorHAnsi" w:cstheme="minorHAnsi"/>
                <w:sz w:val="20"/>
                <w:szCs w:val="20"/>
              </w:rPr>
            </w:pPr>
            <w:r>
              <w:rPr>
                <w:rFonts w:asciiTheme="minorHAnsi" w:hAnsiTheme="minorHAnsi" w:cstheme="minorHAnsi"/>
                <w:sz w:val="20"/>
                <w:szCs w:val="20"/>
              </w:rPr>
              <w:t xml:space="preserve">Disco </w:t>
            </w:r>
            <w:proofErr w:type="spellStart"/>
            <w:r>
              <w:rPr>
                <w:rFonts w:asciiTheme="minorHAnsi" w:hAnsiTheme="minorHAnsi" w:cstheme="minorHAnsi"/>
                <w:sz w:val="20"/>
                <w:szCs w:val="20"/>
              </w:rPr>
              <w:t>duro</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externo</w:t>
            </w:r>
            <w:proofErr w:type="spellEnd"/>
            <w:r>
              <w:rPr>
                <w:rFonts w:asciiTheme="minorHAnsi" w:hAnsiTheme="minorHAnsi" w:cstheme="minorHAnsi"/>
                <w:sz w:val="20"/>
                <w:szCs w:val="20"/>
              </w:rPr>
              <w:t xml:space="preserve">, 1 TB, </w:t>
            </w:r>
            <w:proofErr w:type="spellStart"/>
            <w:r>
              <w:rPr>
                <w:rFonts w:asciiTheme="minorHAnsi" w:hAnsiTheme="minorHAnsi" w:cstheme="minorHAnsi"/>
                <w:sz w:val="20"/>
                <w:szCs w:val="20"/>
              </w:rPr>
              <w:t>usb</w:t>
            </w:r>
            <w:proofErr w:type="spellEnd"/>
            <w:r>
              <w:rPr>
                <w:rFonts w:asciiTheme="minorHAnsi" w:hAnsiTheme="minorHAnsi" w:cstheme="minorHAnsi"/>
                <w:sz w:val="20"/>
                <w:szCs w:val="20"/>
              </w:rPr>
              <w:t xml:space="preserve">, contra </w:t>
            </w:r>
            <w:proofErr w:type="spellStart"/>
            <w:r>
              <w:rPr>
                <w:rFonts w:asciiTheme="minorHAnsi" w:hAnsiTheme="minorHAnsi" w:cstheme="minorHAnsi"/>
                <w:sz w:val="20"/>
                <w:szCs w:val="20"/>
              </w:rPr>
              <w:t>polvo</w:t>
            </w:r>
            <w:proofErr w:type="spellEnd"/>
            <w:r>
              <w:rPr>
                <w:rFonts w:asciiTheme="minorHAnsi" w:hAnsiTheme="minorHAnsi" w:cstheme="minorHAnsi"/>
                <w:sz w:val="20"/>
                <w:szCs w:val="20"/>
              </w:rPr>
              <w:t xml:space="preserve"> y </w:t>
            </w:r>
            <w:proofErr w:type="spellStart"/>
            <w:r>
              <w:rPr>
                <w:rFonts w:asciiTheme="minorHAnsi" w:hAnsiTheme="minorHAnsi" w:cstheme="minorHAnsi"/>
                <w:sz w:val="20"/>
                <w:szCs w:val="20"/>
              </w:rPr>
              <w:t>salpicaduras</w:t>
            </w:r>
            <w:proofErr w:type="spellEnd"/>
            <w:r>
              <w:rPr>
                <w:rFonts w:asciiTheme="minorHAnsi" w:hAnsiTheme="minorHAnsi" w:cstheme="minorHAnsi"/>
                <w:sz w:val="20"/>
                <w:szCs w:val="20"/>
              </w:rPr>
              <w:t xml:space="preserve"> </w:t>
            </w:r>
          </w:p>
        </w:tc>
        <w:tc>
          <w:tcPr>
            <w:tcW w:w="2671" w:type="dxa"/>
            <w:tcBorders>
              <w:top w:val="single" w:sz="4" w:space="0" w:color="auto"/>
              <w:left w:val="nil"/>
              <w:bottom w:val="single" w:sz="4" w:space="0" w:color="auto"/>
              <w:right w:val="single" w:sz="4" w:space="0" w:color="auto"/>
            </w:tcBorders>
            <w:shd w:val="clear" w:color="auto" w:fill="auto"/>
            <w:noWrap/>
            <w:hideMark/>
          </w:tcPr>
          <w:p w:rsidR="000D5261" w:rsidRPr="00C86A92" w:rsidRDefault="000D5261" w:rsidP="00C86A92">
            <w:pPr>
              <w:pStyle w:val="TableParagraph"/>
              <w:ind w:left="206" w:right="205"/>
              <w:rPr>
                <w:color w:val="252525"/>
                <w:w w:val="105"/>
                <w:sz w:val="16"/>
              </w:rPr>
            </w:pPr>
            <w:r>
              <w:rPr>
                <w:color w:val="252525"/>
                <w:w w:val="105"/>
                <w:sz w:val="16"/>
              </w:rPr>
              <w:t xml:space="preserve">1 </w:t>
            </w:r>
          </w:p>
        </w:tc>
      </w:tr>
      <w:tr w:rsidR="000D5261" w:rsidTr="000D5261">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tcPr>
          <w:p w:rsidR="000D5261" w:rsidRPr="002C60C0" w:rsidRDefault="000D5261" w:rsidP="004E7390">
            <w:pPr>
              <w:pStyle w:val="TableParagraph"/>
              <w:jc w:val="left"/>
              <w:rPr>
                <w:rFonts w:asciiTheme="minorHAnsi" w:hAnsiTheme="minorHAnsi" w:cstheme="minorHAnsi"/>
                <w:color w:val="252525"/>
                <w:sz w:val="20"/>
                <w:szCs w:val="20"/>
              </w:rPr>
            </w:pPr>
            <w:proofErr w:type="spellStart"/>
            <w:r>
              <w:rPr>
                <w:rFonts w:asciiTheme="minorHAnsi" w:hAnsiTheme="minorHAnsi" w:cstheme="minorHAnsi"/>
                <w:color w:val="252525"/>
                <w:sz w:val="20"/>
                <w:szCs w:val="20"/>
              </w:rPr>
              <w:t>Bateria</w:t>
            </w:r>
            <w:proofErr w:type="spellEnd"/>
            <w:r>
              <w:rPr>
                <w:rFonts w:asciiTheme="minorHAnsi" w:hAnsiTheme="minorHAnsi" w:cstheme="minorHAnsi"/>
                <w:color w:val="252525"/>
                <w:sz w:val="20"/>
                <w:szCs w:val="20"/>
              </w:rPr>
              <w:t xml:space="preserve"> de </w:t>
            </w:r>
            <w:proofErr w:type="spellStart"/>
            <w:r>
              <w:rPr>
                <w:rFonts w:asciiTheme="minorHAnsi" w:hAnsiTheme="minorHAnsi" w:cstheme="minorHAnsi"/>
                <w:color w:val="252525"/>
                <w:sz w:val="20"/>
                <w:szCs w:val="20"/>
              </w:rPr>
              <w:t>reemplazo</w:t>
            </w:r>
            <w:proofErr w:type="spellEnd"/>
            <w:r>
              <w:rPr>
                <w:rFonts w:asciiTheme="minorHAnsi" w:hAnsiTheme="minorHAnsi" w:cstheme="minorHAnsi"/>
                <w:color w:val="252525"/>
                <w:sz w:val="20"/>
                <w:szCs w:val="20"/>
              </w:rPr>
              <w:t xml:space="preserve"> </w:t>
            </w:r>
            <w:proofErr w:type="spellStart"/>
            <w:r>
              <w:rPr>
                <w:rFonts w:asciiTheme="minorHAnsi" w:hAnsiTheme="minorHAnsi" w:cstheme="minorHAnsi"/>
                <w:color w:val="252525"/>
                <w:sz w:val="20"/>
                <w:szCs w:val="20"/>
              </w:rPr>
              <w:t>para</w:t>
            </w:r>
            <w:proofErr w:type="spellEnd"/>
            <w:r>
              <w:rPr>
                <w:rFonts w:asciiTheme="minorHAnsi" w:hAnsiTheme="minorHAnsi" w:cstheme="minorHAnsi"/>
                <w:color w:val="252525"/>
                <w:sz w:val="20"/>
                <w:szCs w:val="20"/>
              </w:rPr>
              <w:t xml:space="preserve"> </w:t>
            </w:r>
            <w:proofErr w:type="spellStart"/>
            <w:r>
              <w:rPr>
                <w:rFonts w:asciiTheme="minorHAnsi" w:hAnsiTheme="minorHAnsi" w:cstheme="minorHAnsi"/>
                <w:color w:val="252525"/>
                <w:sz w:val="20"/>
                <w:szCs w:val="20"/>
              </w:rPr>
              <w:t>Hp</w:t>
            </w:r>
            <w:proofErr w:type="spellEnd"/>
            <w:r>
              <w:rPr>
                <w:rFonts w:asciiTheme="minorHAnsi" w:hAnsiTheme="minorHAnsi" w:cstheme="minorHAnsi"/>
                <w:color w:val="252525"/>
                <w:sz w:val="20"/>
                <w:szCs w:val="20"/>
              </w:rPr>
              <w:t xml:space="preserve"> laptop, </w:t>
            </w:r>
            <w:proofErr w:type="spellStart"/>
            <w:r>
              <w:rPr>
                <w:rFonts w:asciiTheme="minorHAnsi" w:hAnsiTheme="minorHAnsi" w:cstheme="minorHAnsi"/>
                <w:color w:val="252525"/>
                <w:sz w:val="20"/>
                <w:szCs w:val="20"/>
              </w:rPr>
              <w:t>modelo</w:t>
            </w:r>
            <w:proofErr w:type="spellEnd"/>
            <w:r>
              <w:rPr>
                <w:rFonts w:asciiTheme="minorHAnsi" w:hAnsiTheme="minorHAnsi" w:cstheme="minorHAnsi"/>
                <w:color w:val="252525"/>
                <w:sz w:val="20"/>
                <w:szCs w:val="20"/>
              </w:rPr>
              <w:t xml:space="preserve"> 14-ac146la</w:t>
            </w:r>
          </w:p>
        </w:tc>
        <w:tc>
          <w:tcPr>
            <w:tcW w:w="2671" w:type="dxa"/>
            <w:tcBorders>
              <w:top w:val="single" w:sz="4" w:space="0" w:color="auto"/>
              <w:left w:val="nil"/>
              <w:bottom w:val="single" w:sz="4" w:space="0" w:color="auto"/>
              <w:right w:val="single" w:sz="4" w:space="0" w:color="auto"/>
            </w:tcBorders>
            <w:shd w:val="clear" w:color="auto" w:fill="auto"/>
            <w:noWrap/>
            <w:hideMark/>
          </w:tcPr>
          <w:p w:rsidR="000D5261" w:rsidRPr="002C5A3D" w:rsidRDefault="000D5261" w:rsidP="002C5A3D">
            <w:pPr>
              <w:pStyle w:val="TableParagraph"/>
              <w:ind w:left="206" w:right="205"/>
              <w:rPr>
                <w:color w:val="252525"/>
                <w:w w:val="105"/>
                <w:sz w:val="16"/>
              </w:rPr>
            </w:pPr>
            <w:r>
              <w:rPr>
                <w:color w:val="252525"/>
                <w:w w:val="105"/>
                <w:sz w:val="16"/>
              </w:rPr>
              <w:t>1</w:t>
            </w:r>
          </w:p>
        </w:tc>
      </w:tr>
      <w:tr w:rsidR="000D5261" w:rsidTr="000D5261">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tcPr>
          <w:p w:rsidR="000D5261" w:rsidRPr="002C60C0" w:rsidRDefault="000D5261" w:rsidP="004E7390">
            <w:pPr>
              <w:pStyle w:val="TableParagraph"/>
              <w:jc w:val="left"/>
              <w:rPr>
                <w:rFonts w:asciiTheme="minorHAnsi" w:hAnsiTheme="minorHAnsi" w:cstheme="minorHAnsi"/>
                <w:color w:val="252525"/>
                <w:sz w:val="20"/>
                <w:szCs w:val="20"/>
              </w:rPr>
            </w:pPr>
            <w:proofErr w:type="spellStart"/>
            <w:r>
              <w:rPr>
                <w:rFonts w:asciiTheme="minorHAnsi" w:hAnsiTheme="minorHAnsi" w:cstheme="minorHAnsi"/>
                <w:color w:val="252525"/>
                <w:sz w:val="20"/>
                <w:szCs w:val="20"/>
              </w:rPr>
              <w:t>Tarjeta</w:t>
            </w:r>
            <w:proofErr w:type="spellEnd"/>
            <w:r>
              <w:rPr>
                <w:rFonts w:asciiTheme="minorHAnsi" w:hAnsiTheme="minorHAnsi" w:cstheme="minorHAnsi"/>
                <w:color w:val="252525"/>
                <w:sz w:val="20"/>
                <w:szCs w:val="20"/>
              </w:rPr>
              <w:t xml:space="preserve"> </w:t>
            </w:r>
            <w:proofErr w:type="spellStart"/>
            <w:r>
              <w:rPr>
                <w:rFonts w:asciiTheme="minorHAnsi" w:hAnsiTheme="minorHAnsi" w:cstheme="minorHAnsi"/>
                <w:color w:val="252525"/>
                <w:sz w:val="20"/>
                <w:szCs w:val="20"/>
              </w:rPr>
              <w:t>madre</w:t>
            </w:r>
            <w:proofErr w:type="spellEnd"/>
            <w:r>
              <w:rPr>
                <w:rFonts w:asciiTheme="minorHAnsi" w:hAnsiTheme="minorHAnsi" w:cstheme="minorHAnsi"/>
                <w:color w:val="252525"/>
                <w:sz w:val="20"/>
                <w:szCs w:val="20"/>
              </w:rPr>
              <w:t xml:space="preserve"> </w:t>
            </w:r>
            <w:proofErr w:type="spellStart"/>
            <w:r>
              <w:rPr>
                <w:rFonts w:asciiTheme="minorHAnsi" w:hAnsiTheme="minorHAnsi" w:cstheme="minorHAnsi"/>
                <w:color w:val="252525"/>
                <w:sz w:val="20"/>
                <w:szCs w:val="20"/>
              </w:rPr>
              <w:t>para</w:t>
            </w:r>
            <w:proofErr w:type="spellEnd"/>
            <w:r>
              <w:rPr>
                <w:rFonts w:asciiTheme="minorHAnsi" w:hAnsiTheme="minorHAnsi" w:cstheme="minorHAnsi"/>
                <w:color w:val="252525"/>
                <w:sz w:val="20"/>
                <w:szCs w:val="20"/>
              </w:rPr>
              <w:t xml:space="preserve"> pc Lenovo, Machine Type: 10JA, </w:t>
            </w:r>
            <w:proofErr w:type="spellStart"/>
            <w:r>
              <w:rPr>
                <w:rFonts w:asciiTheme="minorHAnsi" w:hAnsiTheme="minorHAnsi" w:cstheme="minorHAnsi"/>
                <w:color w:val="252525"/>
                <w:sz w:val="20"/>
                <w:szCs w:val="20"/>
              </w:rPr>
              <w:t>modelo</w:t>
            </w:r>
            <w:proofErr w:type="spellEnd"/>
            <w:r>
              <w:rPr>
                <w:rFonts w:asciiTheme="minorHAnsi" w:hAnsiTheme="minorHAnsi" w:cstheme="minorHAnsi"/>
                <w:color w:val="252525"/>
                <w:sz w:val="20"/>
                <w:szCs w:val="20"/>
              </w:rPr>
              <w:t>: A008LS</w:t>
            </w:r>
          </w:p>
        </w:tc>
        <w:tc>
          <w:tcPr>
            <w:tcW w:w="2671" w:type="dxa"/>
            <w:tcBorders>
              <w:top w:val="single" w:sz="4" w:space="0" w:color="auto"/>
              <w:left w:val="nil"/>
              <w:bottom w:val="single" w:sz="4" w:space="0" w:color="auto"/>
              <w:right w:val="single" w:sz="4" w:space="0" w:color="auto"/>
            </w:tcBorders>
            <w:shd w:val="clear" w:color="auto" w:fill="auto"/>
            <w:noWrap/>
            <w:hideMark/>
          </w:tcPr>
          <w:p w:rsidR="000D5261" w:rsidRPr="002C5A3D" w:rsidRDefault="000D5261" w:rsidP="004E7390">
            <w:pPr>
              <w:pStyle w:val="TableParagraph"/>
              <w:ind w:left="206" w:right="205"/>
              <w:rPr>
                <w:color w:val="252525"/>
                <w:w w:val="105"/>
                <w:sz w:val="16"/>
              </w:rPr>
            </w:pPr>
            <w:r>
              <w:rPr>
                <w:color w:val="252525"/>
                <w:w w:val="105"/>
                <w:sz w:val="16"/>
              </w:rPr>
              <w:t>1</w:t>
            </w:r>
          </w:p>
        </w:tc>
      </w:tr>
    </w:tbl>
    <w:p w:rsidR="00365DE2" w:rsidRDefault="00365DE2" w:rsidP="00483DD2">
      <w:pPr>
        <w:spacing w:after="0" w:line="240" w:lineRule="auto"/>
        <w:rPr>
          <w:b/>
          <w:sz w:val="20"/>
        </w:rPr>
      </w:pPr>
    </w:p>
    <w:p w:rsidR="0033611A" w:rsidRDefault="0033611A" w:rsidP="00365DE2">
      <w:pPr>
        <w:spacing w:after="0" w:line="240" w:lineRule="auto"/>
        <w:rPr>
          <w:b/>
          <w:sz w:val="20"/>
        </w:rPr>
      </w:pPr>
    </w:p>
    <w:p w:rsidR="000D5261" w:rsidRDefault="00483DD2" w:rsidP="00365DE2">
      <w:pPr>
        <w:spacing w:after="0" w:line="240" w:lineRule="auto"/>
        <w:rPr>
          <w:b/>
          <w:sz w:val="20"/>
        </w:rPr>
      </w:pPr>
      <w:r w:rsidRPr="00B50E02">
        <w:rPr>
          <w:b/>
          <w:sz w:val="20"/>
        </w:rPr>
        <w:lastRenderedPageBreak/>
        <w:br/>
      </w:r>
    </w:p>
    <w:p w:rsidR="005869FB" w:rsidRDefault="005869FB" w:rsidP="00365DE2">
      <w:pPr>
        <w:spacing w:after="0" w:line="240" w:lineRule="auto"/>
        <w:rPr>
          <w:b/>
          <w:sz w:val="20"/>
        </w:rPr>
      </w:pPr>
    </w:p>
    <w:p w:rsidR="005869FB" w:rsidRDefault="005869FB" w:rsidP="00365DE2">
      <w:pPr>
        <w:spacing w:after="0" w:line="240" w:lineRule="auto"/>
        <w:rPr>
          <w:b/>
          <w:sz w:val="20"/>
        </w:rPr>
      </w:pPr>
      <w:bookmarkStart w:id="0" w:name="_GoBack"/>
      <w:bookmarkEnd w:id="0"/>
    </w:p>
    <w:p w:rsidR="00483DD2" w:rsidRDefault="00483DD2" w:rsidP="00365DE2">
      <w:pPr>
        <w:spacing w:after="0" w:line="240" w:lineRule="auto"/>
        <w:rPr>
          <w:rFonts w:ascii="Arial" w:hAnsi="Arial" w:cs="Arial"/>
          <w:sz w:val="20"/>
          <w:szCs w:val="20"/>
        </w:rPr>
      </w:pPr>
      <w:r w:rsidRPr="00B50E02">
        <w:rPr>
          <w:b/>
          <w:sz w:val="20"/>
        </w:rPr>
        <w:t xml:space="preserve">Nota: </w:t>
      </w:r>
      <w:r w:rsidR="003679A5">
        <w:rPr>
          <w:b/>
          <w:sz w:val="20"/>
        </w:rPr>
        <w:t>T</w:t>
      </w:r>
      <w:r w:rsidRPr="00B50E02">
        <w:rPr>
          <w:b/>
          <w:sz w:val="20"/>
        </w:rPr>
        <w:t>odas las partidas adjudicad</w:t>
      </w:r>
      <w:r w:rsidR="00B24672">
        <w:rPr>
          <w:b/>
          <w:sz w:val="20"/>
        </w:rPr>
        <w:t>as serán</w:t>
      </w:r>
      <w:r w:rsidR="00690977">
        <w:rPr>
          <w:b/>
          <w:sz w:val="20"/>
        </w:rPr>
        <w:t xml:space="preserve"> entregadas </w:t>
      </w:r>
      <w:r w:rsidRPr="00B50E02">
        <w:rPr>
          <w:b/>
          <w:sz w:val="20"/>
        </w:rPr>
        <w:t>en el domicili</w:t>
      </w:r>
      <w:r>
        <w:rPr>
          <w:b/>
          <w:sz w:val="20"/>
        </w:rPr>
        <w:t>o Calle Juárez Norte #46, Col. Centro, Tlajomulco de Zúñiga.</w:t>
      </w:r>
      <w:r w:rsidR="00AA5AB9">
        <w:rPr>
          <w:b/>
          <w:sz w:val="20"/>
        </w:rPr>
        <w:t xml:space="preserve"> Para este caso comunicarse directo a los teléfonos del Instituto para informar cuando y donde se entregaran </w:t>
      </w:r>
    </w:p>
    <w:p w:rsidR="00483DD2" w:rsidRDefault="00483DD2" w:rsidP="00483DD2">
      <w:pPr>
        <w:spacing w:after="0" w:line="240" w:lineRule="auto"/>
        <w:jc w:val="both"/>
        <w:rPr>
          <w:rFonts w:ascii="Arial" w:hAnsi="Arial" w:cs="Arial"/>
          <w:sz w:val="20"/>
          <w:szCs w:val="20"/>
        </w:rPr>
      </w:pPr>
    </w:p>
    <w:p w:rsidR="00C14988"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4465 ó 4466</w:t>
      </w:r>
    </w:p>
    <w:p w:rsidR="00C14988" w:rsidRDefault="00C14988"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 xml:space="preserve">2.- Si esta dado de alta en el Padrón  de Proveedores DEBERÁ presentar la cotización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690977">
        <w:rPr>
          <w:rFonts w:ascii="Arial" w:hAnsi="Arial" w:cs="Arial"/>
          <w:sz w:val="20"/>
          <w:szCs w:val="20"/>
        </w:rPr>
        <w:t>, en un horario de 8:00 a 13:00 hrs</w:t>
      </w:r>
      <w:r>
        <w:rPr>
          <w:rFonts w:ascii="Arial" w:hAnsi="Arial" w:cs="Arial"/>
          <w:sz w:val="20"/>
          <w:szCs w:val="20"/>
        </w:rPr>
        <w:t xml:space="preserve">; previo registro del día y hora </w:t>
      </w:r>
      <w:r w:rsidR="00C14988">
        <w:rPr>
          <w:rFonts w:ascii="Arial" w:hAnsi="Arial" w:cs="Arial"/>
          <w:sz w:val="20"/>
          <w:szCs w:val="20"/>
        </w:rPr>
        <w:t xml:space="preserve">de entrega en el reloj </w:t>
      </w:r>
      <w:proofErr w:type="spellStart"/>
      <w:r w:rsidR="00C14988">
        <w:rPr>
          <w:rFonts w:ascii="Arial" w:hAnsi="Arial" w:cs="Arial"/>
          <w:sz w:val="20"/>
          <w:szCs w:val="20"/>
        </w:rPr>
        <w:t>checador</w:t>
      </w:r>
      <w:proofErr w:type="spellEnd"/>
      <w:r w:rsidR="00C14988">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9E60E3" w:rsidRDefault="009E60E3"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sectPr w:rsidR="00AA5AB9" w:rsidSect="00E23F73">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6F2" w:rsidRDefault="00E436F2" w:rsidP="00F92C15">
      <w:pPr>
        <w:spacing w:after="0" w:line="240" w:lineRule="auto"/>
      </w:pPr>
      <w:r>
        <w:separator/>
      </w:r>
    </w:p>
  </w:endnote>
  <w:endnote w:type="continuationSeparator" w:id="0">
    <w:p w:rsidR="00E436F2" w:rsidRDefault="00E436F2" w:rsidP="00F9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6F2" w:rsidRDefault="00E436F2" w:rsidP="00F92C15">
      <w:pPr>
        <w:spacing w:after="0" w:line="240" w:lineRule="auto"/>
      </w:pPr>
      <w:r>
        <w:separator/>
      </w:r>
    </w:p>
  </w:footnote>
  <w:footnote w:type="continuationSeparator" w:id="0">
    <w:p w:rsidR="00E436F2" w:rsidRDefault="00E436F2" w:rsidP="00F92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C15" w:rsidRDefault="00F92C15">
    <w:pPr>
      <w:pStyle w:val="Encabezado"/>
    </w:pPr>
  </w:p>
  <w:p w:rsidR="00F92C15" w:rsidRDefault="00F92C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D2"/>
    <w:rsid w:val="00007E4B"/>
    <w:rsid w:val="00025B74"/>
    <w:rsid w:val="00034712"/>
    <w:rsid w:val="00060940"/>
    <w:rsid w:val="00061571"/>
    <w:rsid w:val="000870B6"/>
    <w:rsid w:val="00096CD1"/>
    <w:rsid w:val="000D5261"/>
    <w:rsid w:val="00120C36"/>
    <w:rsid w:val="00140EAB"/>
    <w:rsid w:val="00195EE0"/>
    <w:rsid w:val="001A653D"/>
    <w:rsid w:val="001B1769"/>
    <w:rsid w:val="001B540F"/>
    <w:rsid w:val="001B5773"/>
    <w:rsid w:val="001E5C2D"/>
    <w:rsid w:val="002253FF"/>
    <w:rsid w:val="00237697"/>
    <w:rsid w:val="00267BCD"/>
    <w:rsid w:val="00275D7F"/>
    <w:rsid w:val="00282D61"/>
    <w:rsid w:val="002C5A3D"/>
    <w:rsid w:val="002C60C0"/>
    <w:rsid w:val="00316893"/>
    <w:rsid w:val="0031713D"/>
    <w:rsid w:val="0033611A"/>
    <w:rsid w:val="003402EA"/>
    <w:rsid w:val="003408B2"/>
    <w:rsid w:val="0034694B"/>
    <w:rsid w:val="00365DE2"/>
    <w:rsid w:val="0036736D"/>
    <w:rsid w:val="003679A5"/>
    <w:rsid w:val="00371878"/>
    <w:rsid w:val="003C4792"/>
    <w:rsid w:val="00456F9F"/>
    <w:rsid w:val="00483DD2"/>
    <w:rsid w:val="004D6DBE"/>
    <w:rsid w:val="00584198"/>
    <w:rsid w:val="005869FB"/>
    <w:rsid w:val="005D2DFB"/>
    <w:rsid w:val="005E143B"/>
    <w:rsid w:val="00613C71"/>
    <w:rsid w:val="006402CA"/>
    <w:rsid w:val="006724A4"/>
    <w:rsid w:val="00690977"/>
    <w:rsid w:val="006C0D59"/>
    <w:rsid w:val="006D6C3C"/>
    <w:rsid w:val="0071478D"/>
    <w:rsid w:val="00734C99"/>
    <w:rsid w:val="00754EC9"/>
    <w:rsid w:val="00755630"/>
    <w:rsid w:val="0078635E"/>
    <w:rsid w:val="007B7EEE"/>
    <w:rsid w:val="007C2595"/>
    <w:rsid w:val="007C3526"/>
    <w:rsid w:val="00805E50"/>
    <w:rsid w:val="00817CE7"/>
    <w:rsid w:val="00841AAB"/>
    <w:rsid w:val="00844A2E"/>
    <w:rsid w:val="00886402"/>
    <w:rsid w:val="00895344"/>
    <w:rsid w:val="00917190"/>
    <w:rsid w:val="00933298"/>
    <w:rsid w:val="009A6193"/>
    <w:rsid w:val="009E60E3"/>
    <w:rsid w:val="009F5C73"/>
    <w:rsid w:val="00A67D47"/>
    <w:rsid w:val="00A83341"/>
    <w:rsid w:val="00A8552F"/>
    <w:rsid w:val="00A87FF5"/>
    <w:rsid w:val="00AA5AB9"/>
    <w:rsid w:val="00AA6372"/>
    <w:rsid w:val="00AA6EF5"/>
    <w:rsid w:val="00AB4380"/>
    <w:rsid w:val="00AC4395"/>
    <w:rsid w:val="00AE5794"/>
    <w:rsid w:val="00AF2F74"/>
    <w:rsid w:val="00B0653D"/>
    <w:rsid w:val="00B13FEA"/>
    <w:rsid w:val="00B24672"/>
    <w:rsid w:val="00B833CC"/>
    <w:rsid w:val="00BA3C60"/>
    <w:rsid w:val="00BB702D"/>
    <w:rsid w:val="00BC0E05"/>
    <w:rsid w:val="00C14988"/>
    <w:rsid w:val="00C14DF5"/>
    <w:rsid w:val="00C53362"/>
    <w:rsid w:val="00C54932"/>
    <w:rsid w:val="00C86A92"/>
    <w:rsid w:val="00CB43AA"/>
    <w:rsid w:val="00CF5831"/>
    <w:rsid w:val="00D2496E"/>
    <w:rsid w:val="00D30745"/>
    <w:rsid w:val="00DA36B4"/>
    <w:rsid w:val="00DE7D1B"/>
    <w:rsid w:val="00E12C16"/>
    <w:rsid w:val="00E14612"/>
    <w:rsid w:val="00E17E5F"/>
    <w:rsid w:val="00E23F73"/>
    <w:rsid w:val="00E33FD2"/>
    <w:rsid w:val="00E436F2"/>
    <w:rsid w:val="00E57394"/>
    <w:rsid w:val="00E834BD"/>
    <w:rsid w:val="00F34E11"/>
    <w:rsid w:val="00F50C0C"/>
    <w:rsid w:val="00F51E41"/>
    <w:rsid w:val="00F64EEE"/>
    <w:rsid w:val="00F72061"/>
    <w:rsid w:val="00F92C15"/>
    <w:rsid w:val="00FA314D"/>
    <w:rsid w:val="00FD7975"/>
    <w:rsid w:val="00FE1BE3"/>
    <w:rsid w:val="00FF5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50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 w:type="paragraph" w:styleId="Textodeglobo">
    <w:name w:val="Balloon Text"/>
    <w:basedOn w:val="Normal"/>
    <w:link w:val="TextodegloboCar"/>
    <w:uiPriority w:val="99"/>
    <w:semiHidden/>
    <w:unhideWhenUsed/>
    <w:rsid w:val="00087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0B6"/>
    <w:rPr>
      <w:rFonts w:ascii="Tahoma" w:hAnsi="Tahoma" w:cs="Tahoma"/>
      <w:sz w:val="16"/>
      <w:szCs w:val="16"/>
    </w:rPr>
  </w:style>
  <w:style w:type="character" w:customStyle="1" w:styleId="Ttulo1Car">
    <w:name w:val="Título 1 Car"/>
    <w:basedOn w:val="Fuentedeprrafopredeter"/>
    <w:link w:val="Ttulo1"/>
    <w:uiPriority w:val="9"/>
    <w:rsid w:val="00F50C0C"/>
    <w:rPr>
      <w:rFonts w:ascii="Times New Roman" w:eastAsia="Times New Roman" w:hAnsi="Times New Roman" w:cs="Times New Roman"/>
      <w:b/>
      <w:bCs/>
      <w:kern w:val="36"/>
      <w:sz w:val="48"/>
      <w:szCs w:val="48"/>
    </w:rPr>
  </w:style>
  <w:style w:type="character" w:customStyle="1" w:styleId="a-size-large">
    <w:name w:val="a-size-large"/>
    <w:basedOn w:val="Fuentedeprrafopredeter"/>
    <w:rsid w:val="00F50C0C"/>
  </w:style>
  <w:style w:type="paragraph" w:customStyle="1" w:styleId="TableParagraph">
    <w:name w:val="Table Paragraph"/>
    <w:basedOn w:val="Normal"/>
    <w:uiPriority w:val="1"/>
    <w:qFormat/>
    <w:rsid w:val="00817CE7"/>
    <w:pPr>
      <w:widowControl w:val="0"/>
      <w:autoSpaceDE w:val="0"/>
      <w:autoSpaceDN w:val="0"/>
      <w:spacing w:before="38" w:after="0" w:line="240" w:lineRule="auto"/>
      <w:ind w:left="80"/>
      <w:jc w:val="center"/>
    </w:pPr>
    <w:rPr>
      <w:rFonts w:ascii="Tahoma" w:eastAsia="Tahoma" w:hAnsi="Tahoma" w:cs="Tahoma"/>
      <w:lang w:val="en-US" w:eastAsia="en-US"/>
    </w:rPr>
  </w:style>
  <w:style w:type="table" w:customStyle="1" w:styleId="TableNormal">
    <w:name w:val="Table Normal"/>
    <w:uiPriority w:val="2"/>
    <w:semiHidden/>
    <w:unhideWhenUsed/>
    <w:qFormat/>
    <w:rsid w:val="002C5A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50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 w:type="paragraph" w:styleId="Textodeglobo">
    <w:name w:val="Balloon Text"/>
    <w:basedOn w:val="Normal"/>
    <w:link w:val="TextodegloboCar"/>
    <w:uiPriority w:val="99"/>
    <w:semiHidden/>
    <w:unhideWhenUsed/>
    <w:rsid w:val="00087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0B6"/>
    <w:rPr>
      <w:rFonts w:ascii="Tahoma" w:hAnsi="Tahoma" w:cs="Tahoma"/>
      <w:sz w:val="16"/>
      <w:szCs w:val="16"/>
    </w:rPr>
  </w:style>
  <w:style w:type="character" w:customStyle="1" w:styleId="Ttulo1Car">
    <w:name w:val="Título 1 Car"/>
    <w:basedOn w:val="Fuentedeprrafopredeter"/>
    <w:link w:val="Ttulo1"/>
    <w:uiPriority w:val="9"/>
    <w:rsid w:val="00F50C0C"/>
    <w:rPr>
      <w:rFonts w:ascii="Times New Roman" w:eastAsia="Times New Roman" w:hAnsi="Times New Roman" w:cs="Times New Roman"/>
      <w:b/>
      <w:bCs/>
      <w:kern w:val="36"/>
      <w:sz w:val="48"/>
      <w:szCs w:val="48"/>
    </w:rPr>
  </w:style>
  <w:style w:type="character" w:customStyle="1" w:styleId="a-size-large">
    <w:name w:val="a-size-large"/>
    <w:basedOn w:val="Fuentedeprrafopredeter"/>
    <w:rsid w:val="00F50C0C"/>
  </w:style>
  <w:style w:type="paragraph" w:customStyle="1" w:styleId="TableParagraph">
    <w:name w:val="Table Paragraph"/>
    <w:basedOn w:val="Normal"/>
    <w:uiPriority w:val="1"/>
    <w:qFormat/>
    <w:rsid w:val="00817CE7"/>
    <w:pPr>
      <w:widowControl w:val="0"/>
      <w:autoSpaceDE w:val="0"/>
      <w:autoSpaceDN w:val="0"/>
      <w:spacing w:before="38" w:after="0" w:line="240" w:lineRule="auto"/>
      <w:ind w:left="80"/>
      <w:jc w:val="center"/>
    </w:pPr>
    <w:rPr>
      <w:rFonts w:ascii="Tahoma" w:eastAsia="Tahoma" w:hAnsi="Tahoma" w:cs="Tahoma"/>
      <w:lang w:val="en-US" w:eastAsia="en-US"/>
    </w:rPr>
  </w:style>
  <w:style w:type="table" w:customStyle="1" w:styleId="TableNormal">
    <w:name w:val="Table Normal"/>
    <w:uiPriority w:val="2"/>
    <w:semiHidden/>
    <w:unhideWhenUsed/>
    <w:qFormat/>
    <w:rsid w:val="002C5A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024223">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768</Words>
  <Characters>4229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FERMIN VAZQUEZ CARRANZA</cp:lastModifiedBy>
  <cp:revision>3</cp:revision>
  <cp:lastPrinted>2022-05-12T17:51:00Z</cp:lastPrinted>
  <dcterms:created xsi:type="dcterms:W3CDTF">2022-05-12T17:50:00Z</dcterms:created>
  <dcterms:modified xsi:type="dcterms:W3CDTF">2022-05-12T17:57:00Z</dcterms:modified>
</cp:coreProperties>
</file>