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CONVOCATORIA </w:t>
      </w:r>
      <w:r w:rsidDel="00000000" w:rsidR="00000000" w:rsidRPr="00000000">
        <w:rPr>
          <w:rFonts w:ascii="Arial" w:cs="Arial" w:eastAsia="Arial" w:hAnsi="Arial"/>
          <w:b w:val="1"/>
          <w:bCs w:val="1"/>
          <w:highlight w:val="white"/>
          <w:rtl w:val="0"/>
        </w:rPr>
        <w:t xml:space="preserve">OPD/IA</w:t>
      </w:r>
      <w:r w:rsidDel="00000000" w:rsidR="00000000" w:rsidRPr="00000000">
        <w:rPr>
          <w:rFonts w:ascii="Arial" w:cs="Arial" w:eastAsia="Arial" w:hAnsi="Arial"/>
          <w:b w:val="1"/>
          <w:bCs w:val="1"/>
          <w:rtl w:val="0"/>
        </w:rPr>
        <w:t xml:space="preserve">J/SC/004/2026 "ADQUISICIÓN DE SERVICIO INTEGRAL PARA EVENTO JUVENIL DEL INSTITUTO DE ALTERNATIVAS PARA LOS JÓVENES DEL MUNICIPIO DE TLAJOMULCO DE ZÚÑIGA, JALISCO” (INDAJO) (ACORTADA). </w:t>
      </w:r>
    </w:p>
    <w:p w:rsidR="00000000" w:rsidDel="00000000" w:rsidP="00000000" w:rsidRDefault="00000000" w:rsidRPr="00000000" w14:paraId="00000002">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Arial" w:cs="Arial" w:eastAsia="Arial" w:hAnsi="Arial"/>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Origen de los Recursos </w:t>
            </w:r>
          </w:p>
        </w:tc>
        <w:tc>
          <w:tcPr/>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Municipal </w:t>
            </w:r>
          </w:p>
        </w:tc>
      </w:tr>
      <w:tr>
        <w:trPr>
          <w:cantSplit w:val="0"/>
          <w:tblHeader w:val="0"/>
        </w:trPr>
        <w:tc>
          <w:tcPr/>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Carácter de la Licitación </w:t>
            </w:r>
          </w:p>
        </w:tc>
        <w:tc>
          <w:tcPr/>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Local</w:t>
            </w:r>
          </w:p>
        </w:tc>
      </w:tr>
      <w:tr>
        <w:trPr>
          <w:cantSplit w:val="0"/>
          <w:tblHeader w:val="0"/>
        </w:trPr>
        <w:tc>
          <w:tcPr/>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Ejercicio Fiscal que abarca la Contratación </w:t>
            </w:r>
          </w:p>
        </w:tc>
        <w:tc>
          <w:tcPr/>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2026</w:t>
            </w:r>
          </w:p>
        </w:tc>
      </w:tr>
      <w:tr>
        <w:trPr>
          <w:cantSplit w:val="0"/>
          <w:tblHeader w:val="0"/>
        </w:trPr>
        <w:tc>
          <w:tcPr/>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Tipo de Contrato o Pedido(Orden de Compra)</w:t>
            </w:r>
          </w:p>
        </w:tc>
        <w:tc>
          <w:tcPr/>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Cerrado</w:t>
            </w:r>
          </w:p>
        </w:tc>
      </w:tr>
      <w:tr>
        <w:trPr>
          <w:cantSplit w:val="0"/>
          <w:tblHeader w:val="0"/>
        </w:trPr>
        <w:tc>
          <w:tcPr/>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Adjudicación de los Bienes o Servicios </w:t>
            </w:r>
          </w:p>
        </w:tc>
        <w:tc>
          <w:tcPr/>
          <w:p w:rsidR="00000000" w:rsidDel="00000000" w:rsidP="00000000" w:rsidRDefault="00000000" w:rsidRPr="00000000" w14:paraId="0000000E">
            <w:pPr>
              <w:jc w:val="both"/>
              <w:rPr>
                <w:rFonts w:ascii="Arial" w:cs="Arial" w:eastAsia="Arial" w:hAnsi="Arial"/>
                <w:b w:val="1"/>
                <w:bCs w:val="1"/>
              </w:rPr>
            </w:pPr>
            <w:r w:rsidDel="00000000" w:rsidR="00000000" w:rsidRPr="00000000">
              <w:rPr>
                <w:rFonts w:ascii="Arial" w:cs="Arial" w:eastAsia="Arial" w:hAnsi="Arial"/>
                <w:b w:val="1"/>
                <w:bCs w:val="1"/>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Arial" w:cs="Arial" w:eastAsia="Arial" w:hAnsi="Arial"/>
              </w:rPr>
            </w:pPr>
            <w:r w:rsidDel="00000000" w:rsidR="00000000" w:rsidRPr="00000000">
              <w:rPr>
                <w:rFonts w:ascii="Arial" w:cs="Arial" w:eastAsia="Arial" w:hAnsi="Arial"/>
                <w:rtl w:val="0"/>
              </w:rPr>
              <w:t xml:space="preserve">3821</w:t>
            </w:r>
          </w:p>
        </w:tc>
      </w:tr>
      <w:tr>
        <w:trPr>
          <w:cantSplit w:val="0"/>
          <w:tblHeader w:val="0"/>
        </w:trPr>
        <w:tc>
          <w:tcPr/>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Criterio de evaluación de propuestas </w:t>
            </w:r>
          </w:p>
        </w:tc>
        <w:tc>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Binario</w:t>
            </w:r>
          </w:p>
        </w:tc>
      </w:tr>
      <w:tr>
        <w:trPr>
          <w:cantSplit w:val="0"/>
          <w:tblHeader w:val="0"/>
        </w:trPr>
        <w:tc>
          <w:tcPr/>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Fecha de Publicación</w:t>
            </w:r>
          </w:p>
        </w:tc>
        <w:tc>
          <w:tcPr/>
          <w:p w:rsidR="00000000" w:rsidDel="00000000" w:rsidP="00000000" w:rsidRDefault="00000000" w:rsidRPr="00000000" w14:paraId="00000014">
            <w:pPr>
              <w:spacing w:after="20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20 de febrero de 2026</w:t>
            </w:r>
          </w:p>
        </w:tc>
      </w:tr>
      <w:tr>
        <w:trPr>
          <w:cantSplit w:val="0"/>
          <w:trHeight w:val="434" w:hRule="atLeast"/>
          <w:tblHeader w:val="0"/>
        </w:trPr>
        <w:tc>
          <w:tcPr/>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Aclaraciones</w:t>
            </w:r>
          </w:p>
        </w:tc>
        <w:tc>
          <w:tcPr/>
          <w:p w:rsidR="00000000" w:rsidDel="00000000" w:rsidP="00000000" w:rsidRDefault="00000000" w:rsidRPr="00000000" w14:paraId="00000016">
            <w:pPr>
              <w:spacing w:after="200" w:lineRule="auto"/>
              <w:rPr>
                <w:rFonts w:ascii="Arial" w:cs="Arial" w:eastAsia="Arial" w:hAnsi="Arial"/>
              </w:rPr>
            </w:pPr>
            <w:r w:rsidDel="00000000" w:rsidR="00000000" w:rsidRPr="00000000">
              <w:rPr>
                <w:rFonts w:ascii="Arial" w:cs="Arial" w:eastAsia="Arial" w:hAnsi="Arial"/>
                <w:rtl w:val="0"/>
              </w:rPr>
              <w:t xml:space="preserve">Al teléfono 01 (33) 32834400 Ext. 3251 o al correo electrónico:</w:t>
            </w:r>
          </w:p>
          <w:p w:rsidR="00000000" w:rsidDel="00000000" w:rsidP="00000000" w:rsidRDefault="00000000" w:rsidRPr="00000000" w14:paraId="00000017">
            <w:pPr>
              <w:spacing w:after="20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23130"/>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Arial" w:cs="Arial" w:eastAsia="Arial" w:hAnsi="Arial"/>
              </w:rPr>
            </w:pPr>
            <w:r w:rsidDel="00000000" w:rsidR="00000000" w:rsidRPr="00000000">
              <w:rPr>
                <w:rFonts w:ascii="Arial" w:cs="Arial" w:eastAsia="Arial" w:hAnsi="Arial"/>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26 de</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rtl w:val="0"/>
              </w:rPr>
              <w:t xml:space="preserve">febrero</w:t>
            </w:r>
            <w:r w:rsidDel="00000000" w:rsidR="00000000" w:rsidRPr="00000000">
              <w:rPr>
                <w:rFonts w:ascii="Arial" w:cs="Arial" w:eastAsia="Arial" w:hAnsi="Arial"/>
                <w:b w:val="1"/>
                <w:bCs w:val="1"/>
                <w:color w:val="000000"/>
                <w:rtl w:val="0"/>
              </w:rPr>
              <w:t xml:space="preserve"> d</w:t>
            </w:r>
            <w:r w:rsidDel="00000000" w:rsidR="00000000" w:rsidRPr="00000000">
              <w:rPr>
                <w:rFonts w:ascii="Arial" w:cs="Arial" w:eastAsia="Arial" w:hAnsi="Arial"/>
                <w:b w:val="1"/>
                <w:bCs w:val="1"/>
                <w:rtl w:val="0"/>
              </w:rPr>
              <w:t xml:space="preserve">e</w:t>
            </w:r>
            <w:r w:rsidDel="00000000" w:rsidR="00000000" w:rsidRPr="00000000">
              <w:rPr>
                <w:rFonts w:ascii="Arial" w:cs="Arial" w:eastAsia="Arial" w:hAnsi="Arial"/>
                <w:b w:val="1"/>
                <w:bCs w:val="1"/>
                <w:color w:val="000000"/>
                <w:rtl w:val="0"/>
              </w:rPr>
              <w:t xml:space="preserve">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Arial" w:cs="Arial" w:eastAsia="Arial" w:hAnsi="Arial"/>
              </w:rPr>
            </w:pPr>
            <w:r w:rsidDel="00000000" w:rsidR="00000000" w:rsidRPr="00000000">
              <w:rPr>
                <w:rFonts w:ascii="Arial" w:cs="Arial" w:eastAsia="Arial" w:hAnsi="Arial"/>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26 </w:t>
            </w:r>
            <w:r w:rsidDel="00000000" w:rsidR="00000000" w:rsidRPr="00000000">
              <w:rPr>
                <w:rFonts w:ascii="Arial" w:cs="Arial" w:eastAsia="Arial" w:hAnsi="Arial"/>
                <w:b w:val="1"/>
                <w:bCs w:val="1"/>
                <w:color w:val="000000"/>
                <w:rtl w:val="0"/>
              </w:rPr>
              <w:t xml:space="preserve">de </w:t>
            </w:r>
            <w:r w:rsidDel="00000000" w:rsidR="00000000" w:rsidRPr="00000000">
              <w:rPr>
                <w:rFonts w:ascii="Arial" w:cs="Arial" w:eastAsia="Arial" w:hAnsi="Arial"/>
                <w:b w:val="1"/>
                <w:bCs w:val="1"/>
                <w:rtl w:val="0"/>
              </w:rPr>
              <w:t xml:space="preserve">febrero </w:t>
            </w:r>
            <w:r w:rsidDel="00000000" w:rsidR="00000000" w:rsidRPr="00000000">
              <w:rPr>
                <w:rFonts w:ascii="Arial" w:cs="Arial" w:eastAsia="Arial" w:hAnsi="Arial"/>
                <w:b w:val="1"/>
                <w:bCs w:val="1"/>
                <w:color w:val="000000"/>
                <w:rtl w:val="0"/>
              </w:rPr>
              <w:t xml:space="preserve">de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Arial" w:cs="Arial" w:eastAsia="Arial" w:hAnsi="Arial"/>
              </w:rPr>
            </w:pPr>
            <w:r w:rsidDel="00000000" w:rsidR="00000000" w:rsidRPr="00000000">
              <w:rPr>
                <w:rFonts w:ascii="Arial" w:cs="Arial" w:eastAsia="Arial" w:hAnsi="Arial"/>
                <w:rtl w:val="0"/>
              </w:rPr>
              <w:t xml:space="preserve">Fecha de Publicación de Fallo </w:t>
            </w:r>
          </w:p>
        </w:tc>
        <w:tc>
          <w:tcPr/>
          <w:p w:rsidR="00000000" w:rsidDel="00000000" w:rsidP="00000000" w:rsidRDefault="00000000" w:rsidRPr="00000000" w14:paraId="0000001D">
            <w:pPr>
              <w:spacing w:after="200" w:lineRule="auto"/>
              <w:jc w:val="both"/>
              <w:rPr>
                <w:rFonts w:ascii="Arial" w:cs="Arial" w:eastAsia="Arial" w:hAnsi="Arial"/>
              </w:rPr>
            </w:pPr>
            <w:r w:rsidDel="00000000" w:rsidR="00000000" w:rsidRPr="00000000">
              <w:rPr>
                <w:rFonts w:ascii="Arial" w:cs="Arial" w:eastAsia="Arial" w:hAnsi="Arial"/>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Arial" w:cs="Arial" w:eastAsia="Arial" w:hAnsi="Arial"/>
              </w:rPr>
            </w:pPr>
            <w:r w:rsidDel="00000000" w:rsidR="00000000" w:rsidRPr="00000000">
              <w:rPr>
                <w:rFonts w:ascii="Arial" w:cs="Arial" w:eastAsia="Arial" w:hAnsi="Arial"/>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after="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BASES</w:t>
      </w:r>
    </w:p>
    <w:sdt>
      <w:sdtPr>
        <w:lock w:val="contentLocked"/>
        <w:id w:val="-1109302396"/>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 servicio integral de organización, producción, suministro y entrega de insumos para la realización de un evento juvenil institucional, el cual deberá incluir como mínimo: </w:t>
                </w:r>
              </w:p>
              <w:p w:rsidR="00000000" w:rsidDel="00000000" w:rsidP="00000000" w:rsidRDefault="00000000" w:rsidRPr="00000000" w14:paraId="00000045">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6">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 servicio de Coffe Break para 100 personas</w:t>
                </w:r>
              </w:p>
              <w:p w:rsidR="00000000" w:rsidDel="00000000" w:rsidP="00000000" w:rsidRDefault="00000000" w:rsidRPr="00000000" w14:paraId="00000047">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proveedor deberá suministrar servicio de coffe break para un mínimo de 100 asistentes, que incluya:</w:t>
                </w:r>
              </w:p>
              <w:p w:rsidR="00000000" w:rsidDel="00000000" w:rsidP="00000000" w:rsidRDefault="00000000" w:rsidRPr="00000000" w14:paraId="00000048">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Una bebida caliente o fria por persona (café y/o té).</w:t>
                  <w:br w:type="textWrapping"/>
                  <w:t xml:space="preserve">Un alimento individual por persona (a elegir entre baguette, chapata o equivalente).</w:t>
                  <w:br w:type="textWrapping"/>
                  <w:t xml:space="preserve">Galletas individuales.</w:t>
                  <w:br w:type="textWrapping"/>
                  <w:t xml:space="preserve">Servicio de entrega en sitio.</w:t>
                  <w:br w:type="textWrapping"/>
                  <w:t xml:space="preserve">Insumos desechables o reutilizables adecuados (vasos, servilletas, agitadores).</w:t>
                  <w:br w:type="textWrapping"/>
                  <w:t xml:space="preserve">Presentación higiénica y empaque individual cuando aplique.</w:t>
                </w:r>
              </w:p>
              <w:p w:rsidR="00000000" w:rsidDel="00000000" w:rsidP="00000000" w:rsidRDefault="00000000" w:rsidRPr="00000000" w14:paraId="00000049">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Los alimentos deberán entregarse en condiciones óptimas de consumo y calidad sanitaria.</w:t>
                </w:r>
              </w:p>
              <w:p w:rsidR="00000000" w:rsidDel="00000000" w:rsidP="00000000" w:rsidRDefault="00000000" w:rsidRPr="00000000" w14:paraId="0000004A">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B">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Lona institucional tipo back</w:t>
                </w:r>
              </w:p>
              <w:p w:rsidR="00000000" w:rsidDel="00000000" w:rsidP="00000000" w:rsidRDefault="00000000" w:rsidRPr="00000000" w14:paraId="0000004C">
                <w:pPr>
                  <w:ind w:lef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Una lona impresa con diseño especial personalizado.</w:t>
                  <w:br w:type="textWrapping"/>
                  <w:t xml:space="preserve">Medidas mínimas: 3.00 metros de ancho x 2.22 metros de alto.</w:t>
                  <w:br w:type="textWrapping"/>
                  <w:t xml:space="preserve">Impresión de alta resolución.</w:t>
                  <w:br w:type="textWrapping"/>
                  <w:t xml:space="preserve">Sistema de fijación con velcro para adherirse a estructura tipo back.</w:t>
                  <w:br w:type="textWrapping"/>
                  <w:t xml:space="preserve">Diseño aprobado previamente por el Instituto.</w:t>
                  <w:br w:type="textWrapping"/>
                  <w:t xml:space="preserve">Entrega lista para instalación.</w:t>
                </w:r>
              </w:p>
              <w:p w:rsidR="00000000" w:rsidDel="00000000" w:rsidP="00000000" w:rsidRDefault="00000000" w:rsidRPr="00000000" w14:paraId="0000004D">
                <w:pPr>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E">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Pines institucionales personalizados</w:t>
                </w:r>
              </w:p>
              <w:p w:rsidR="00000000" w:rsidDel="00000000" w:rsidP="00000000" w:rsidRDefault="00000000" w:rsidRPr="00000000" w14:paraId="0000004F">
                <w:pPr>
                  <w:ind w:lef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100 </w:t>
                </w:r>
                <w:r w:rsidDel="00000000" w:rsidR="00000000" w:rsidRPr="00000000">
                  <w:rPr>
                    <w:rFonts w:ascii="Arial" w:cs="Arial" w:eastAsia="Arial" w:hAnsi="Arial"/>
                    <w:sz w:val="18"/>
                    <w:szCs w:val="18"/>
                    <w:rtl w:val="0"/>
                  </w:rPr>
                  <w:t xml:space="preserve">pines</w:t>
                </w:r>
                <w:r w:rsidDel="00000000" w:rsidR="00000000" w:rsidRPr="00000000">
                  <w:rPr>
                    <w:rFonts w:ascii="Arial" w:cs="Arial" w:eastAsia="Arial" w:hAnsi="Arial"/>
                    <w:sz w:val="18"/>
                    <w:szCs w:val="18"/>
                    <w:rtl w:val="0"/>
                  </w:rPr>
                  <w:t xml:space="preserve"> de aluminio.</w:t>
                  <w:br w:type="textWrapping"/>
                  <w:t xml:space="preserve">Diseño especial personalizado.</w:t>
                  <w:br w:type="textWrapping"/>
                  <w:t xml:space="preserve">Medida mínima: 5.8 cm.</w:t>
                  <w:br w:type="textWrapping"/>
                  <w:t xml:space="preserve">Impresión nítida y resistente.</w:t>
                  <w:br w:type="textWrapping"/>
                  <w:t xml:space="preserve">Sistema de sujeción seguro (broche metálico o equivalente).</w:t>
                </w:r>
              </w:p>
              <w:p w:rsidR="00000000" w:rsidDel="00000000" w:rsidP="00000000" w:rsidRDefault="00000000" w:rsidRPr="00000000" w14:paraId="00000050">
                <w:pPr>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1">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Bolsas personalizadas</w:t>
                </w:r>
              </w:p>
              <w:p w:rsidR="00000000" w:rsidDel="00000000" w:rsidP="00000000" w:rsidRDefault="00000000" w:rsidRPr="00000000" w14:paraId="00000052">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100 bolsas termo selladas.</w:t>
                  <w:br w:type="textWrapping"/>
                  <w:t xml:space="preserve">Diseño personalizado con logotipos institucionales.</w:t>
                  <w:br w:type="textWrapping"/>
                  <w:t xml:space="preserve">Medidas mínimas: 35 cm x 37 cm.</w:t>
                  <w:br w:type="textWrapping"/>
                  <w:t xml:space="preserve">Color negro.</w:t>
                  <w:br w:type="textWrapping"/>
                  <w:t xml:space="preserve">Impresión en tinta blanca de alta resistencia.</w:t>
                  <w:br w:type="textWrapping"/>
                  <w:t xml:space="preserve">Material resistente para uso continuo.</w:t>
                </w:r>
              </w:p>
              <w:p w:rsidR="00000000" w:rsidDel="00000000" w:rsidP="00000000" w:rsidRDefault="00000000" w:rsidRPr="00000000" w14:paraId="00000053">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4">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Bolígrafos institucionales</w:t>
                </w:r>
              </w:p>
              <w:p w:rsidR="00000000" w:rsidDel="00000000" w:rsidP="00000000" w:rsidRDefault="00000000" w:rsidRPr="00000000" w14:paraId="00000055">
                <w:pPr>
                  <w:ind w:lef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100 bolígrafos retráctiles.</w:t>
                  <w:br w:type="textWrapping"/>
                  <w:t xml:space="preserve">Punta fina.</w:t>
                  <w:br w:type="textWrapping"/>
                  <w:t xml:space="preserve">Tinta color azul.</w:t>
                  <w:br w:type="textWrapping"/>
                </w:r>
              </w:p>
              <w:p w:rsidR="00000000" w:rsidDel="00000000" w:rsidP="00000000" w:rsidRDefault="00000000" w:rsidRPr="00000000" w14:paraId="00000056">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Agendas 2026 personalizadas</w:t>
                </w:r>
              </w:p>
              <w:p w:rsidR="00000000" w:rsidDel="00000000" w:rsidP="00000000" w:rsidRDefault="00000000" w:rsidRPr="00000000" w14:paraId="00000057">
                <w:pPr>
                  <w:ind w:lef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100 agendas año 2026.</w:t>
                  <w:br w:type="textWrapping"/>
                  <w:t xml:space="preserve">Material tipo curpiel.</w:t>
                  <w:br w:type="textWrapping"/>
                  <w:t xml:space="preserve">Diseño personalizado aprobado por el Instituto.</w:t>
                </w:r>
              </w:p>
              <w:p w:rsidR="00000000" w:rsidDel="00000000" w:rsidP="00000000" w:rsidRDefault="00000000" w:rsidRPr="00000000" w14:paraId="00000058">
                <w:pPr>
                  <w:ind w:lef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Medidas mínimas: 17.9 cm x 24.1 cm.</w:t>
                  <w:br w:type="textWrapping"/>
                  <w:t xml:space="preserve">Dsieño de calidad en portada.</w:t>
                  <w:br w:type="textWrapping"/>
                  <w:t xml:space="preserve">Presentación individual.</w:t>
                </w:r>
              </w:p>
              <w:p w:rsidR="00000000" w:rsidDel="00000000" w:rsidP="00000000" w:rsidRDefault="00000000" w:rsidRPr="00000000" w14:paraId="00000059">
                <w:pPr>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A">
                <w:pPr>
                  <w:ind w:left="0"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Fecha límite de entrega</w:t>
                </w:r>
                <w:r w:rsidDel="00000000" w:rsidR="00000000" w:rsidRPr="00000000">
                  <w:rPr>
                    <w:rFonts w:ascii="Arial" w:cs="Arial" w:eastAsia="Arial" w:hAnsi="Arial"/>
                    <w:sz w:val="18"/>
                    <w:szCs w:val="18"/>
                    <w:rtl w:val="0"/>
                  </w:rPr>
                  <w:t xml:space="preserve">: 27 de febrero de 2026.</w:t>
                  <w:br w:type="textWrapping"/>
                </w:r>
              </w:p>
              <w:p w:rsidR="00000000" w:rsidDel="00000000" w:rsidP="00000000" w:rsidRDefault="00000000" w:rsidRPr="00000000" w14:paraId="0000005B">
                <w:pPr>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Lugar de entrega: </w:t>
                </w:r>
                <w:r w:rsidDel="00000000" w:rsidR="00000000" w:rsidRPr="00000000">
                  <w:rPr>
                    <w:rFonts w:ascii="Arial" w:cs="Arial" w:eastAsia="Arial" w:hAnsi="Arial"/>
                    <w:sz w:val="18"/>
                    <w:szCs w:val="18"/>
                    <w:rtl w:val="0"/>
                  </w:rPr>
                  <w:t xml:space="preserve">Unidad Deportiva Mariano Otero, Calle Constitución Oriente No. 157 C, Colonia Centro, Tlajomulco de Zúñiga, Jalisco.</w:t>
                  <w:br w:type="textWrapping"/>
                </w:r>
              </w:p>
              <w:p w:rsidR="00000000" w:rsidDel="00000000" w:rsidP="00000000" w:rsidRDefault="00000000" w:rsidRPr="00000000" w14:paraId="0000005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proveedor deberá garantizar la entrega completa en una sola exhibición. Todos los diseños deberán ser previamente validados por el Instituto.</w:t>
                </w:r>
                <w:r w:rsidDel="00000000" w:rsidR="00000000" w:rsidRPr="00000000">
                  <w:rPr>
                    <w:rtl w:val="0"/>
                  </w:rPr>
                </w:r>
              </w:p>
              <w:p w:rsidR="00000000" w:rsidDel="00000000" w:rsidP="00000000" w:rsidRDefault="00000000" w:rsidRPr="00000000" w14:paraId="0000005D">
                <w:pPr>
                  <w:widowControl w:val="1"/>
                  <w:jc w:val="both"/>
                  <w:rPr>
                    <w:rFonts w:ascii="Arial" w:cs="Arial" w:eastAsia="Arial" w:hAnsi="Arial"/>
                    <w:b w:val="1"/>
                    <w:bCs w:val="1"/>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5E">
                <w:pPr>
                  <w:widowControl w:val="1"/>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jc w:val="lef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0">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1">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2">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3">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4">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5">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6">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7">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8">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9">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A">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B">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C">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D">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E">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F">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0">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1">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2">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3">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4">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5">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6">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7">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8">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9">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A">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B">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7C">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SERVICIO</w:t>
                </w:r>
              </w:p>
              <w:p w:rsidR="00000000" w:rsidDel="00000000" w:rsidP="00000000" w:rsidRDefault="00000000" w:rsidRPr="00000000" w14:paraId="0000007D">
                <w:pPr>
                  <w:jc w:val="center"/>
                  <w:rPr>
                    <w:rFonts w:ascii="Arial" w:cs="Arial" w:eastAsia="Arial" w:hAnsi="Arial"/>
                    <w:b w:val="1"/>
                    <w:bCs w:val="1"/>
                    <w:sz w:val="16"/>
                    <w:szCs w:val="16"/>
                  </w:rPr>
                </w:pPr>
                <w:r w:rsidDel="00000000" w:rsidR="00000000" w:rsidRPr="00000000">
                  <w:rPr>
                    <w:rtl w:val="0"/>
                  </w:rPr>
                </w:r>
              </w:p>
            </w:tc>
          </w:tr>
        </w:tbl>
      </w:sdtContent>
    </w:sdt>
    <w:p w:rsidR="00000000" w:rsidDel="00000000" w:rsidP="00000000" w:rsidRDefault="00000000" w:rsidRPr="00000000" w14:paraId="0000007E">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F">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Nota: La presente licitación será adjudicada a un solo proveedor</w:t>
      </w:r>
    </w:p>
    <w:p w:rsidR="00000000" w:rsidDel="00000000" w:rsidP="00000000" w:rsidRDefault="00000000" w:rsidRPr="00000000" w14:paraId="00000080">
      <w:pPr>
        <w:spacing w:after="0" w:line="276" w:lineRule="auto"/>
        <w:jc w:val="both"/>
        <w:rPr>
          <w:rFonts w:ascii="Arial" w:cs="Arial" w:eastAsia="Arial" w:hAnsi="Arial"/>
        </w:rPr>
      </w:pPr>
      <w:r w:rsidDel="00000000" w:rsidR="00000000" w:rsidRPr="00000000">
        <w:rPr>
          <w:rFonts w:ascii="Arial" w:cs="Arial" w:eastAsia="Arial" w:hAnsi="Arial"/>
          <w:b w:val="1"/>
          <w:bCs w:val="1"/>
          <w:rtl w:val="0"/>
        </w:rPr>
        <w:t xml:space="preserve">Todas las partidas adjudicadas deberán ser entregadas posteriores a la entrega de la orden de compra, se requiere sean suministrados los servicios a partir de la adjudicación teniendo fecha límite de entrega el día 27 de febrero de 2026</w:t>
      </w:r>
      <w:r w:rsidDel="00000000" w:rsidR="00000000" w:rsidRPr="00000000">
        <w:rPr>
          <w:rFonts w:ascii="Arial" w:cs="Arial" w:eastAsia="Arial" w:hAnsi="Arial"/>
          <w:rtl w:val="0"/>
        </w:rPr>
        <w:t xml:space="preserve">.</w:t>
      </w:r>
    </w:p>
    <w:p w:rsidR="00000000" w:rsidDel="00000000" w:rsidP="00000000" w:rsidRDefault="00000000" w:rsidRPr="00000000" w14:paraId="00000081">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La compra de lo adjudicado no será mayor de acuerdo con el tope presupuestal del ejercicio en curso.</w:t>
      </w:r>
    </w:p>
    <w:p w:rsidR="00000000" w:rsidDel="00000000" w:rsidP="00000000" w:rsidRDefault="00000000" w:rsidRPr="00000000" w14:paraId="00000082">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3">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84">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85">
      <w:pPr>
        <w:spacing w:after="0" w:line="240" w:lineRule="auto"/>
        <w:jc w:val="both"/>
        <w:rPr>
          <w:rFonts w:ascii="Arial" w:cs="Arial" w:eastAsia="Arial" w:hAnsi="Arial"/>
        </w:rPr>
      </w:pPr>
      <w:r w:rsidDel="00000000" w:rsidR="00000000" w:rsidRPr="00000000">
        <w:rPr>
          <w:rFonts w:ascii="Arial" w:cs="Arial" w:eastAsia="Arial" w:hAnsi="Arial"/>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86">
      <w:pPr>
        <w:spacing w:after="0" w:line="240" w:lineRule="auto"/>
        <w:jc w:val="both"/>
        <w:rPr>
          <w:rFonts w:ascii="Arial" w:cs="Arial" w:eastAsia="Arial" w:hAnsi="Arial"/>
        </w:rPr>
      </w:pPr>
      <w:r w:rsidDel="00000000" w:rsidR="00000000" w:rsidRPr="00000000">
        <w:rPr>
          <w:rFonts w:ascii="Arial" w:cs="Arial" w:eastAsia="Arial" w:hAnsi="Arial"/>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87">
      <w:pPr>
        <w:spacing w:after="0" w:line="240" w:lineRule="auto"/>
        <w:jc w:val="both"/>
        <w:rPr>
          <w:rFonts w:ascii="Arial" w:cs="Arial" w:eastAsia="Arial" w:hAnsi="Arial"/>
        </w:rPr>
      </w:pPr>
      <w:r w:rsidDel="00000000" w:rsidR="00000000" w:rsidRPr="00000000">
        <w:rPr>
          <w:rFonts w:ascii="Arial" w:cs="Arial" w:eastAsia="Arial" w:hAnsi="Arial"/>
          <w:rtl w:val="0"/>
        </w:rPr>
        <w:t xml:space="preserve">5.- El precio del bien o servicio objeto de la presente invitación, deberá estar especificado en moneda nacional, desglosando el I.V.A.</w:t>
      </w:r>
    </w:p>
    <w:p w:rsidR="00000000" w:rsidDel="00000000" w:rsidP="00000000" w:rsidRDefault="00000000" w:rsidRPr="00000000" w14:paraId="00000088">
      <w:pPr>
        <w:spacing w:after="0" w:line="240" w:lineRule="auto"/>
        <w:jc w:val="both"/>
        <w:rPr>
          <w:rFonts w:ascii="Arial" w:cs="Arial" w:eastAsia="Arial" w:hAnsi="Arial"/>
        </w:rPr>
      </w:pPr>
      <w:r w:rsidDel="00000000" w:rsidR="00000000" w:rsidRPr="00000000">
        <w:rPr>
          <w:rFonts w:ascii="Arial" w:cs="Arial" w:eastAsia="Arial" w:hAnsi="Arial"/>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89">
      <w:pPr>
        <w:spacing w:after="0" w:line="240" w:lineRule="auto"/>
        <w:jc w:val="both"/>
        <w:rPr>
          <w:rFonts w:ascii="Arial" w:cs="Arial" w:eastAsia="Arial" w:hAnsi="Arial"/>
        </w:rPr>
      </w:pPr>
      <w:r w:rsidDel="00000000" w:rsidR="00000000" w:rsidRPr="00000000">
        <w:rPr>
          <w:rFonts w:ascii="Arial" w:cs="Arial" w:eastAsia="Arial" w:hAnsi="Arial"/>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8A">
      <w:pPr>
        <w:spacing w:after="0" w:line="240" w:lineRule="auto"/>
        <w:jc w:val="both"/>
        <w:rPr>
          <w:rFonts w:ascii="Arial" w:cs="Arial" w:eastAsia="Arial" w:hAnsi="Arial"/>
        </w:rPr>
      </w:pPr>
      <w:r w:rsidDel="00000000" w:rsidR="00000000" w:rsidRPr="00000000">
        <w:rPr>
          <w:rFonts w:ascii="Arial" w:cs="Arial" w:eastAsia="Arial" w:hAnsi="Arial"/>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8B">
      <w:pPr>
        <w:spacing w:after="0" w:line="240" w:lineRule="auto"/>
        <w:jc w:val="both"/>
        <w:rPr>
          <w:rFonts w:ascii="Arial" w:cs="Arial" w:eastAsia="Arial" w:hAnsi="Arial"/>
        </w:rPr>
      </w:pPr>
      <w:r w:rsidDel="00000000" w:rsidR="00000000" w:rsidRPr="00000000">
        <w:rPr>
          <w:rFonts w:ascii="Arial" w:cs="Arial" w:eastAsia="Arial" w:hAnsi="Arial"/>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8C">
      <w:pPr>
        <w:spacing w:after="0" w:line="240" w:lineRule="auto"/>
        <w:jc w:val="both"/>
        <w:rPr>
          <w:rFonts w:ascii="Arial" w:cs="Arial" w:eastAsia="Arial" w:hAnsi="Arial"/>
        </w:rPr>
      </w:pPr>
      <w:r w:rsidDel="00000000" w:rsidR="00000000" w:rsidRPr="00000000">
        <w:rPr>
          <w:rFonts w:ascii="Arial" w:cs="Arial" w:eastAsia="Arial" w:hAnsi="Arial"/>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8D">
      <w:pPr>
        <w:spacing w:after="0" w:line="240" w:lineRule="auto"/>
        <w:jc w:val="both"/>
        <w:rPr>
          <w:rFonts w:ascii="Arial" w:cs="Arial" w:eastAsia="Arial" w:hAnsi="Arial"/>
        </w:rPr>
      </w:pPr>
      <w:r w:rsidDel="00000000" w:rsidR="00000000" w:rsidRPr="00000000">
        <w:rPr>
          <w:rFonts w:ascii="Arial" w:cs="Arial" w:eastAsia="Arial" w:hAnsi="Arial"/>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8E">
      <w:pPr>
        <w:spacing w:after="0" w:line="240" w:lineRule="auto"/>
        <w:jc w:val="both"/>
        <w:rPr>
          <w:rFonts w:ascii="Arial" w:cs="Arial" w:eastAsia="Arial" w:hAnsi="Arial"/>
        </w:rPr>
      </w:pPr>
      <w:r w:rsidDel="00000000" w:rsidR="00000000" w:rsidRPr="00000000">
        <w:rPr>
          <w:rFonts w:ascii="Arial" w:cs="Arial" w:eastAsia="Arial" w:hAnsi="Arial"/>
          <w:rtl w:val="0"/>
        </w:rPr>
        <w:t xml:space="preserve">12.- La cotización solamente podrá ser considerada si es recibida dentro del término y condiciones establecidas.</w:t>
      </w:r>
    </w:p>
    <w:p w:rsidR="00000000" w:rsidDel="00000000" w:rsidP="00000000" w:rsidRDefault="00000000" w:rsidRPr="00000000" w14:paraId="0000008F">
      <w:pPr>
        <w:spacing w:after="0" w:line="240" w:lineRule="auto"/>
        <w:jc w:val="both"/>
        <w:rPr>
          <w:rFonts w:ascii="Arial" w:cs="Arial" w:eastAsia="Arial" w:hAnsi="Arial"/>
        </w:rPr>
      </w:pPr>
      <w:r w:rsidDel="00000000" w:rsidR="00000000" w:rsidRPr="00000000">
        <w:rPr>
          <w:rFonts w:ascii="Arial" w:cs="Arial" w:eastAsia="Arial" w:hAnsi="Arial"/>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90">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91">
      <w:pPr>
        <w:spacing w:after="0" w:line="240" w:lineRule="auto"/>
        <w:jc w:val="both"/>
        <w:rPr>
          <w:rFonts w:ascii="Arial" w:cs="Arial" w:eastAsia="Arial" w:hAnsi="Arial"/>
        </w:rPr>
      </w:pPr>
      <w:r w:rsidDel="00000000" w:rsidR="00000000" w:rsidRPr="00000000">
        <w:rPr>
          <w:rFonts w:ascii="Arial" w:cs="Arial" w:eastAsia="Arial" w:hAnsi="Arial"/>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92">
      <w:pPr>
        <w:spacing w:after="0" w:line="240" w:lineRule="auto"/>
        <w:jc w:val="both"/>
        <w:rPr>
          <w:rFonts w:ascii="Arial" w:cs="Arial" w:eastAsia="Arial" w:hAnsi="Arial"/>
        </w:rPr>
      </w:pPr>
      <w:r w:rsidDel="00000000" w:rsidR="00000000" w:rsidRPr="00000000">
        <w:rPr>
          <w:rFonts w:ascii="Arial" w:cs="Arial" w:eastAsia="Arial" w:hAnsi="Arial"/>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93">
      <w:pPr>
        <w:spacing w:after="0" w:line="240" w:lineRule="auto"/>
        <w:jc w:val="both"/>
        <w:rPr>
          <w:rFonts w:ascii="Arial" w:cs="Arial" w:eastAsia="Arial" w:hAnsi="Arial"/>
        </w:rPr>
      </w:pPr>
      <w:r w:rsidDel="00000000" w:rsidR="00000000" w:rsidRPr="00000000">
        <w:rPr>
          <w:rFonts w:ascii="Arial" w:cs="Arial" w:eastAsia="Arial" w:hAnsi="Arial"/>
          <w:rtl w:val="0"/>
        </w:rPr>
        <w:t xml:space="preserve">a)</w:t>
        <w:tab/>
        <w:t xml:space="preserve">Depósito en efectivo realizado a través de la Tesorería Municipal para tal efecto.</w:t>
      </w:r>
    </w:p>
    <w:p w:rsidR="00000000" w:rsidDel="00000000" w:rsidP="00000000" w:rsidRDefault="00000000" w:rsidRPr="00000000" w14:paraId="00000094">
      <w:pPr>
        <w:spacing w:after="0" w:line="240" w:lineRule="auto"/>
        <w:jc w:val="both"/>
        <w:rPr>
          <w:rFonts w:ascii="Arial" w:cs="Arial" w:eastAsia="Arial" w:hAnsi="Arial"/>
        </w:rPr>
      </w:pPr>
      <w:r w:rsidDel="00000000" w:rsidR="00000000" w:rsidRPr="00000000">
        <w:rPr>
          <w:rFonts w:ascii="Arial" w:cs="Arial" w:eastAsia="Arial" w:hAnsi="Arial"/>
          <w:rtl w:val="0"/>
        </w:rPr>
        <w:t xml:space="preserve">b)</w:t>
        <w:tab/>
        <w:t xml:space="preserve">Cheque certificado.</w:t>
      </w:r>
    </w:p>
    <w:p w:rsidR="00000000" w:rsidDel="00000000" w:rsidP="00000000" w:rsidRDefault="00000000" w:rsidRPr="00000000" w14:paraId="00000095">
      <w:pPr>
        <w:spacing w:after="0" w:line="240" w:lineRule="auto"/>
        <w:jc w:val="both"/>
        <w:rPr>
          <w:rFonts w:ascii="Arial" w:cs="Arial" w:eastAsia="Arial" w:hAnsi="Arial"/>
        </w:rPr>
      </w:pPr>
      <w:r w:rsidDel="00000000" w:rsidR="00000000" w:rsidRPr="00000000">
        <w:rPr>
          <w:rFonts w:ascii="Arial" w:cs="Arial" w:eastAsia="Arial" w:hAnsi="Arial"/>
          <w:rtl w:val="0"/>
        </w:rPr>
        <w:t xml:space="preserve">c)</w:t>
        <w:tab/>
        <w:t xml:space="preserve">Una fianza expedida por una institución legalmente establecida.</w:t>
      </w:r>
    </w:p>
    <w:p w:rsidR="00000000" w:rsidDel="00000000" w:rsidP="00000000" w:rsidRDefault="00000000" w:rsidRPr="00000000" w14:paraId="00000096">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importe de la garantía será del 10% (diez por ciento) por cumplimiento del importe total de lo adjudicado l. V. A. incluido.</w:t>
      </w:r>
    </w:p>
    <w:p w:rsidR="00000000" w:rsidDel="00000000" w:rsidP="00000000" w:rsidRDefault="00000000" w:rsidRPr="00000000" w14:paraId="00000097">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98">
      <w:pPr>
        <w:spacing w:after="0" w:line="240" w:lineRule="auto"/>
        <w:jc w:val="both"/>
        <w:rPr>
          <w:rFonts w:ascii="Arial" w:cs="Arial" w:eastAsia="Arial" w:hAnsi="Arial"/>
        </w:rPr>
      </w:pPr>
      <w:r w:rsidDel="00000000" w:rsidR="00000000" w:rsidRPr="00000000">
        <w:rPr>
          <w:rFonts w:ascii="Arial" w:cs="Arial" w:eastAsia="Arial" w:hAnsi="Arial"/>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99">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A">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TLAJOMULCO DE ZÚÑIGA, JALISCO </w:t>
      </w:r>
    </w:p>
    <w:p w:rsidR="00000000" w:rsidDel="00000000" w:rsidP="00000000" w:rsidRDefault="00000000" w:rsidRPr="00000000" w14:paraId="0000009B">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C">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Lic. Adrian Ruiz Rico </w:t>
      </w:r>
    </w:p>
    <w:p w:rsidR="00000000" w:rsidDel="00000000" w:rsidP="00000000" w:rsidRDefault="00000000" w:rsidRPr="00000000" w14:paraId="0000009E">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DIRECTOR GENERAL DEL INSTITUTO DE ALTERNATIVAS PARA LOS JÓVENES DEL MUNICIPIO DE TLAJOMULCO DE ZUÑIGA, JALISCO</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-380017</wp:posOffset>
          </wp:positionH>
          <wp:positionV relativeFrom="paragraph">
            <wp:posOffset>-85693</wp:posOffset>
          </wp:positionV>
          <wp:extent cx="6678134" cy="630598"/>
          <wp:effectExtent b="0" l="0" r="0" t="0"/>
          <wp:wrapNone/>
          <wp:docPr id="57"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A0">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58"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Pr>
      <w:rFonts w:ascii="Segoe UI" w:cs="Segoe UI" w:hAnsi="Segoe UI"/>
      <w:sz w:val="18"/>
      <w:szCs w:val="18"/>
    </w:rPr>
  </w:style>
  <w:style w:type="paragraph" w:styleId="Encabezado">
    <w:name w:val="header"/>
    <w:basedOn w:val="Normal"/>
    <w:link w:val="EncabezadoCar"/>
    <w:uiPriority w:val="99"/>
    <w:unhideWhenUsed w:val="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style>
  <w:style w:type="paragraph" w:styleId="Piedepgina">
    <w:name w:val="footer"/>
    <w:basedOn w:val="Normal"/>
    <w:link w:val="PiedepginaCar"/>
    <w:uiPriority w:val="99"/>
    <w:unhideWhenUsed w:val="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style>
  <w:style w:type="paragraph" w:styleId="Prrafodelista">
    <w:name w:val="List Paragraph"/>
    <w:basedOn w:val="Normal"/>
    <w:uiPriority w:val="34"/>
    <w:qFormat w:val="1"/>
    <w:rsid w:val="00990FA0"/>
    <w:pPr>
      <w:ind w:left="720"/>
      <w:contextualSpacing w:val="1"/>
    </w:pPr>
  </w:style>
  <w:style w:type="paragraph" w:styleId="Sinespaciado">
    <w:name w:val="No Spacing"/>
    <w:uiPriority w:val="1"/>
    <w:qFormat w:val="1"/>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A51328"/>
    <w:pPr>
      <w:spacing w:after="160" w:line="259" w:lineRule="auto"/>
    </w:pPr>
    <w:rPr>
      <w:rFonts w:ascii="Times New Roman" w:cs="Times New Roman" w:hAnsi="Times New Roman" w:eastAsiaTheme="minorHAnsi"/>
      <w:sz w:val="24"/>
      <w:szCs w:val="24"/>
      <w:lang w:eastAsia="en-US"/>
    </w:rPr>
  </w:style>
  <w:style w:type="character" w:styleId="Ttulo2Car" w:customStyle="1">
    <w:name w:val="Título 2 Car"/>
    <w:basedOn w:val="Fuentedeprrafopredeter"/>
    <w:link w:val="Ttulo2"/>
    <w:uiPriority w:val="9"/>
    <w:rsid w:val="0078397B"/>
    <w:rPr>
      <w:rFonts w:asciiTheme="majorHAnsi" w:cstheme="majorBidi" w:eastAsiaTheme="majorEastAsia" w:hAnsiTheme="majorHAnsi"/>
      <w:color w:val="365f91" w:themeColor="accent1" w:themeShade="0000BF"/>
      <w:sz w:val="26"/>
      <w:szCs w:val="26"/>
    </w:rPr>
  </w:style>
  <w:style w:type="paragraph" w:styleId="TableParagraph" w:customStyle="1">
    <w:name w:val="Table Paragraph"/>
    <w:basedOn w:val="Normal"/>
    <w:uiPriority w:val="1"/>
    <w:qFormat w:val="1"/>
    <w:rsid w:val="00503AD5"/>
    <w:pPr>
      <w:widowControl w:val="0"/>
      <w:autoSpaceDE w:val="0"/>
      <w:autoSpaceDN w:val="0"/>
      <w:spacing w:after="0" w:line="248" w:lineRule="exact"/>
      <w:ind w:left="21"/>
      <w:jc w:val="center"/>
    </w:pPr>
    <w:rPr>
      <w:rFonts w:ascii="Calibri" w:cs="Calibri" w:eastAsia="Calibri" w:hAnsi="Calibri"/>
      <w:lang w:eastAsia="en-US" w:val="es-ES"/>
    </w:rPr>
  </w:style>
  <w:style w:type="table" w:styleId="TableNormal" w:customStyle="1">
    <w:name w:val="Table Normal"/>
    <w:uiPriority w:val="2"/>
    <w:semiHidden w:val="1"/>
    <w:unhideWhenUsed w:val="1"/>
    <w:qFormat w:val="1"/>
    <w:rsid w:val="00914AE9"/>
    <w:pPr>
      <w:widowControl w:val="0"/>
      <w:autoSpaceDE w:val="0"/>
      <w:autoSpaceDN w:val="0"/>
      <w:spacing w:after="0" w:line="240" w:lineRule="auto"/>
    </w:pPr>
    <w:rPr>
      <w:rFonts w:eastAsiaTheme="minorHAnsi"/>
      <w:lang w:eastAsia="en-US" w:val="en-US"/>
    </w:rPr>
    <w:tblPr>
      <w:tblInd w:w="0.0" w:type="dxa"/>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Pr>
  </w:style>
  <w:style w:type="table" w:styleId="Table2">
    <w:basedOn w:val="TableNormal"/>
    <w:pPr>
      <w:widowControl w:val="0"/>
      <w:spacing w:after="0" w:line="240" w:lineRule="auto"/>
    </w:pPr>
    <w:tblPr>
      <w:tblStyleRowBandSize w:val="1"/>
      <w:tblStyleColBandSize w:val="1"/>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KfFKA5Mi5TnPGInPMo1gScXezw==">CgMxLjAaHwoBMBIaChgICVIUChJ0YWJsZS5iZjUxOTZvNmltcDYyDmguYzhpenAzY2M1N2Q1OAByITFGTkk2WlFPeFQ1ZXc4b3lnZWhYeHhPRFZlRlgzMzhfZw==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2024-10-30T01:17:00Z</dcterms:created>
  <dc:creator>www.intercambiosvirtuales.org</dc:creator>
</cp:coreProperties>
</file>