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0EE" w:rsidRDefault="0078397B" w:rsidP="000F70EE">
      <w:pPr>
        <w:pBdr>
          <w:top w:val="nil"/>
          <w:left w:val="nil"/>
          <w:bottom w:val="nil"/>
          <w:right w:val="nil"/>
          <w:between w:val="nil"/>
        </w:pBdr>
        <w:tabs>
          <w:tab w:val="center" w:pos="4419"/>
          <w:tab w:val="right" w:pos="8838"/>
        </w:tabs>
        <w:spacing w:after="0" w:line="240" w:lineRule="auto"/>
        <w:jc w:val="center"/>
        <w:rPr>
          <w:rFonts w:ascii="Arial" w:hAnsi="Arial" w:cs="Arial"/>
          <w:b/>
          <w:szCs w:val="32"/>
        </w:rPr>
      </w:pPr>
      <w:r>
        <w:rPr>
          <w:rFonts w:ascii="Arial" w:eastAsia="Arial" w:hAnsi="Arial" w:cs="Arial"/>
          <w:b/>
          <w:color w:val="000000"/>
        </w:rPr>
        <w:br/>
      </w:r>
    </w:p>
    <w:p w:rsidR="00931F57" w:rsidRDefault="00394EB9" w:rsidP="00931F57">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hAnsi="Arial" w:cs="Arial"/>
          <w:b/>
          <w:szCs w:val="32"/>
        </w:rPr>
        <w:t>CONVOCATORIA OPD/IAJ/SC/04</w:t>
      </w:r>
      <w:r w:rsidR="00931F57">
        <w:rPr>
          <w:rFonts w:ascii="Arial" w:hAnsi="Arial" w:cs="Arial"/>
          <w:b/>
          <w:szCs w:val="32"/>
        </w:rPr>
        <w:t>8/</w:t>
      </w:r>
      <w:r w:rsidR="00931F57" w:rsidRPr="00A6072D">
        <w:rPr>
          <w:rFonts w:ascii="Arial" w:hAnsi="Arial" w:cs="Arial"/>
          <w:b/>
          <w:szCs w:val="32"/>
        </w:rPr>
        <w:t xml:space="preserve">2023 </w:t>
      </w:r>
      <w:r w:rsidR="00931F57">
        <w:rPr>
          <w:rFonts w:ascii="Arial" w:hAnsi="Arial" w:cs="Arial"/>
          <w:b/>
          <w:szCs w:val="32"/>
        </w:rPr>
        <w:t xml:space="preserve">“ADQUISICIÓN  DE ARTICULOS </w:t>
      </w:r>
      <w:r w:rsidR="00931F57" w:rsidRPr="002557D9">
        <w:rPr>
          <w:rFonts w:ascii="Arial" w:hAnsi="Arial" w:cs="Arial"/>
          <w:b/>
          <w:szCs w:val="32"/>
        </w:rPr>
        <w:t>PARA</w:t>
      </w:r>
      <w:r w:rsidR="00931F57">
        <w:rPr>
          <w:rFonts w:ascii="Arial" w:hAnsi="Arial" w:cs="Arial"/>
          <w:b/>
          <w:szCs w:val="32"/>
        </w:rPr>
        <w:t xml:space="preserve"> </w:t>
      </w:r>
      <w:r w:rsidR="00931F57" w:rsidRPr="002B61F5">
        <w:rPr>
          <w:rFonts w:ascii="Arial" w:hAnsi="Arial" w:cs="Arial"/>
          <w:b/>
          <w:szCs w:val="32"/>
        </w:rPr>
        <w:t>EL INSTITUTO DE ALTERNATIVAS PARA LOS JÓVENES DEL MUNICIPIO DE TLAJOMULCO DE ZÚÑIGA, JALISCO</w:t>
      </w:r>
      <w:r w:rsidR="00931F57">
        <w:rPr>
          <w:rFonts w:ascii="Arial" w:hAnsi="Arial" w:cs="Arial"/>
          <w:b/>
          <w:szCs w:val="32"/>
        </w:rPr>
        <w:t>”</w:t>
      </w:r>
      <w:r w:rsidR="00931F57" w:rsidRPr="002B61F5">
        <w:rPr>
          <w:rFonts w:ascii="Arial" w:hAnsi="Arial" w:cs="Arial"/>
          <w:b/>
          <w:szCs w:val="32"/>
        </w:rPr>
        <w:t xml:space="preserve"> (INDAJO)</w:t>
      </w:r>
      <w:r w:rsidR="00931F57">
        <w:rPr>
          <w:rFonts w:ascii="Arial" w:hAnsi="Arial" w:cs="Arial"/>
          <w:b/>
          <w:szCs w:val="32"/>
        </w:rPr>
        <w:t>.</w:t>
      </w:r>
    </w:p>
    <w:p w:rsidR="00931F57" w:rsidRPr="000F70EE" w:rsidRDefault="00931F57" w:rsidP="005E6C9A">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A51328"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F47E23" w:rsidP="00CF7F11">
            <w:pPr>
              <w:jc w:val="both"/>
              <w:rPr>
                <w:rFonts w:ascii="Arial" w:hAnsi="Arial" w:cs="Arial"/>
                <w:b/>
                <w:lang w:val="es-ES_tradnl" w:eastAsia="es-ES"/>
              </w:rPr>
            </w:pPr>
            <w:r>
              <w:rPr>
                <w:rFonts w:ascii="Arial" w:hAnsi="Arial" w:cs="Arial"/>
                <w:b/>
                <w:lang w:val="es-ES_tradnl" w:eastAsia="es-ES"/>
              </w:rPr>
              <w:t xml:space="preserve">Se podrá adjudicar a </w:t>
            </w:r>
            <w:r w:rsidR="00036D57">
              <w:rPr>
                <w:rFonts w:ascii="Arial" w:hAnsi="Arial" w:cs="Arial"/>
                <w:b/>
                <w:lang w:val="es-ES_tradnl" w:eastAsia="es-ES"/>
              </w:rPr>
              <w:t>un solo proveedor</w:t>
            </w:r>
            <w:bookmarkStart w:id="0" w:name="_GoBack"/>
            <w:bookmarkEnd w:id="0"/>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931F57" w:rsidP="005E6C9A">
            <w:pPr>
              <w:jc w:val="both"/>
              <w:rPr>
                <w:rFonts w:ascii="Arial" w:hAnsi="Arial" w:cs="Arial"/>
                <w:lang w:val="es-ES_tradnl" w:eastAsia="es-ES"/>
              </w:rPr>
            </w:pPr>
            <w:r>
              <w:rPr>
                <w:rFonts w:ascii="Arial" w:hAnsi="Arial" w:cs="Arial"/>
                <w:lang w:val="es-ES_tradnl" w:eastAsia="es-ES"/>
              </w:rPr>
              <w:t>5111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036D57" w:rsidP="00F57EB4">
            <w:pPr>
              <w:spacing w:after="200" w:line="276" w:lineRule="auto"/>
              <w:jc w:val="both"/>
              <w:rPr>
                <w:rFonts w:ascii="Arial" w:hAnsi="Arial" w:cs="Arial"/>
                <w:b/>
              </w:rPr>
            </w:pPr>
            <w:r>
              <w:rPr>
                <w:rFonts w:ascii="Arial" w:hAnsi="Arial" w:cs="Arial"/>
                <w:color w:val="000000"/>
              </w:rPr>
              <w:t>31</w:t>
            </w:r>
            <w:r w:rsidR="00F47E23">
              <w:rPr>
                <w:rFonts w:ascii="Arial" w:hAnsi="Arial" w:cs="Arial"/>
                <w:color w:val="000000"/>
              </w:rPr>
              <w:t xml:space="preserve"> </w:t>
            </w:r>
            <w:r w:rsidR="00F57EB4">
              <w:rPr>
                <w:rFonts w:ascii="Arial" w:hAnsi="Arial" w:cs="Arial"/>
                <w:color w:val="000000"/>
              </w:rPr>
              <w:t xml:space="preserve">de octubre </w:t>
            </w:r>
            <w:r w:rsidR="0031011D">
              <w:rPr>
                <w:rFonts w:ascii="Arial" w:hAnsi="Arial" w:cs="Arial"/>
                <w:color w:val="000000"/>
              </w:rPr>
              <w:t>del 2023</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036D57" w:rsidP="00A51328">
            <w:pPr>
              <w:spacing w:after="200"/>
              <w:jc w:val="both"/>
              <w:rPr>
                <w:rFonts w:ascii="Arial" w:hAnsi="Arial" w:cs="Arial"/>
              </w:rPr>
            </w:pPr>
            <w:r>
              <w:rPr>
                <w:rFonts w:ascii="Arial" w:hAnsi="Arial" w:cs="Arial"/>
                <w:color w:val="000000"/>
              </w:rPr>
              <w:t xml:space="preserve">10 de noviembre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036D57" w:rsidP="00A51328">
            <w:pPr>
              <w:spacing w:after="200"/>
              <w:jc w:val="both"/>
              <w:rPr>
                <w:rFonts w:ascii="Arial" w:hAnsi="Arial" w:cs="Arial"/>
                <w:b/>
              </w:rPr>
            </w:pPr>
            <w:r>
              <w:rPr>
                <w:rFonts w:ascii="Arial" w:hAnsi="Arial" w:cs="Arial"/>
                <w:color w:val="000000"/>
              </w:rPr>
              <w:t>10 de noviembre</w:t>
            </w:r>
            <w:r w:rsidR="00457FE9">
              <w:rPr>
                <w:rFonts w:ascii="Arial" w:hAnsi="Arial" w:cs="Arial"/>
                <w:color w:val="000000"/>
              </w:rPr>
              <w:t xml:space="preserv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71" w:type="dxa"/>
        <w:tblLook w:val="04A0" w:firstRow="1" w:lastRow="0" w:firstColumn="1" w:lastColumn="0" w:noHBand="0" w:noVBand="1"/>
      </w:tblPr>
      <w:tblGrid>
        <w:gridCol w:w="1030"/>
        <w:gridCol w:w="5382"/>
        <w:gridCol w:w="1415"/>
        <w:gridCol w:w="1144"/>
      </w:tblGrid>
      <w:tr w:rsidR="00A061CE" w:rsidTr="005E6C9A">
        <w:trPr>
          <w:trHeight w:val="620"/>
        </w:trPr>
        <w:tc>
          <w:tcPr>
            <w:tcW w:w="1030" w:type="dxa"/>
            <w:noWrap/>
            <w:hideMark/>
          </w:tcPr>
          <w:p w:rsidR="00A061CE" w:rsidRDefault="00F42D40" w:rsidP="005E6C9A">
            <w:pPr>
              <w:jc w:val="center"/>
              <w:rPr>
                <w:rFonts w:ascii="Calibri" w:eastAsia="Times New Roman" w:hAnsi="Calibri" w:cs="Calibri"/>
                <w:b/>
                <w:color w:val="000000"/>
              </w:rPr>
            </w:pPr>
            <w:r>
              <w:rPr>
                <w:rFonts w:ascii="Calibri" w:eastAsia="Times New Roman" w:hAnsi="Calibri" w:cs="Calibri"/>
                <w:b/>
                <w:color w:val="000000"/>
              </w:rPr>
              <w:t>PARTIDA</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44"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931F57" w:rsidTr="005E6C9A">
        <w:trPr>
          <w:trHeight w:val="182"/>
        </w:trPr>
        <w:tc>
          <w:tcPr>
            <w:tcW w:w="1030" w:type="dxa"/>
            <w:noWrap/>
          </w:tcPr>
          <w:p w:rsidR="00931F57" w:rsidRPr="009C598E" w:rsidRDefault="00931F57" w:rsidP="00931F57">
            <w:pPr>
              <w:pStyle w:val="NormalWeb"/>
              <w:jc w:val="center"/>
              <w:rPr>
                <w:rFonts w:asciiTheme="minorHAnsi" w:hAnsiTheme="minorHAnsi" w:cstheme="minorHAnsi"/>
                <w:sz w:val="22"/>
              </w:rPr>
            </w:pPr>
            <w:r>
              <w:rPr>
                <w:rFonts w:asciiTheme="minorHAnsi" w:hAnsiTheme="minorHAnsi" w:cstheme="minorHAnsi"/>
                <w:sz w:val="22"/>
              </w:rPr>
              <w:t>2</w:t>
            </w:r>
          </w:p>
        </w:tc>
        <w:tc>
          <w:tcPr>
            <w:tcW w:w="5382" w:type="dxa"/>
            <w:noWrap/>
          </w:tcPr>
          <w:p w:rsidR="00931F57" w:rsidRPr="00931F57" w:rsidRDefault="00931F57" w:rsidP="00931F57">
            <w:pPr>
              <w:jc w:val="both"/>
              <w:rPr>
                <w:rFonts w:ascii="Arial" w:hAnsi="Arial" w:cs="Arial"/>
              </w:rPr>
            </w:pPr>
            <w:r w:rsidRPr="00931F57">
              <w:rPr>
                <w:rFonts w:ascii="Arial" w:hAnsi="Arial" w:cs="Arial"/>
              </w:rPr>
              <w:t>Espejo irregular asimétrico moderno, con luz led, medidas de 130 cm de alto por 60 cm de ancho</w:t>
            </w:r>
          </w:p>
        </w:tc>
        <w:tc>
          <w:tcPr>
            <w:tcW w:w="1415" w:type="dxa"/>
            <w:noWrap/>
          </w:tcPr>
          <w:p w:rsidR="00931F57" w:rsidRDefault="00931F57" w:rsidP="00931F57">
            <w:pPr>
              <w:jc w:val="center"/>
              <w:rPr>
                <w:rFonts w:ascii="Arial" w:hAnsi="Arial" w:cs="Arial"/>
              </w:rPr>
            </w:pPr>
          </w:p>
          <w:p w:rsidR="00931F57" w:rsidRPr="00931F57" w:rsidRDefault="00931F57" w:rsidP="00931F57">
            <w:pPr>
              <w:jc w:val="center"/>
              <w:rPr>
                <w:rFonts w:ascii="Arial" w:hAnsi="Arial" w:cs="Arial"/>
              </w:rPr>
            </w:pPr>
            <w:r w:rsidRPr="00931F57">
              <w:rPr>
                <w:rFonts w:ascii="Arial" w:hAnsi="Arial" w:cs="Arial"/>
              </w:rPr>
              <w:t>4</w:t>
            </w:r>
          </w:p>
        </w:tc>
        <w:tc>
          <w:tcPr>
            <w:tcW w:w="1144" w:type="dxa"/>
          </w:tcPr>
          <w:p w:rsidR="00931F57" w:rsidRDefault="00931F57" w:rsidP="00931F57">
            <w:pPr>
              <w:jc w:val="center"/>
              <w:rPr>
                <w:rFonts w:ascii="Arial" w:hAnsi="Arial" w:cs="Arial"/>
              </w:rPr>
            </w:pPr>
          </w:p>
          <w:p w:rsidR="00931F57" w:rsidRPr="00931F57" w:rsidRDefault="00931F57" w:rsidP="00931F57">
            <w:pPr>
              <w:jc w:val="center"/>
              <w:rPr>
                <w:rFonts w:ascii="Arial" w:hAnsi="Arial" w:cs="Arial"/>
              </w:rPr>
            </w:pPr>
            <w:r w:rsidRPr="00931F57">
              <w:rPr>
                <w:rFonts w:ascii="Arial" w:hAnsi="Arial" w:cs="Arial"/>
              </w:rPr>
              <w:t>piezas</w:t>
            </w:r>
          </w:p>
        </w:tc>
      </w:tr>
    </w:tbl>
    <w:p w:rsidR="005E348E" w:rsidRDefault="005E348E" w:rsidP="005E348E">
      <w:pPr>
        <w:spacing w:after="0" w:line="240" w:lineRule="auto"/>
        <w:jc w:val="both"/>
        <w:rPr>
          <w:b/>
        </w:rPr>
      </w:pPr>
    </w:p>
    <w:p w:rsidR="005E348E" w:rsidRDefault="005E348E" w:rsidP="00EB4D6C">
      <w:pPr>
        <w:spacing w:after="0" w:line="240" w:lineRule="auto"/>
        <w:jc w:val="both"/>
        <w:rPr>
          <w:b/>
        </w:rPr>
      </w:pPr>
      <w:r w:rsidRPr="007762D6">
        <w:rPr>
          <w:b/>
        </w:rPr>
        <w:t>Primera li</w:t>
      </w:r>
      <w:r w:rsidR="00394EB9">
        <w:rPr>
          <w:b/>
        </w:rPr>
        <w:t>citación fue publicada el día 17</w:t>
      </w:r>
      <w:r w:rsidRPr="007762D6">
        <w:rPr>
          <w:b/>
        </w:rPr>
        <w:t xml:space="preserve"> de octu</w:t>
      </w:r>
      <w:r w:rsidR="00394EB9">
        <w:rPr>
          <w:b/>
        </w:rPr>
        <w:t>bre del 2023 y vencida el día 27</w:t>
      </w:r>
      <w:r w:rsidRPr="007762D6">
        <w:rPr>
          <w:b/>
        </w:rPr>
        <w:t xml:space="preserve"> de octubre del 2023, la cual se declaró desierta </w:t>
      </w:r>
      <w:r w:rsidR="00036D57">
        <w:rPr>
          <w:b/>
        </w:rPr>
        <w:t xml:space="preserve">la partida 2 </w:t>
      </w:r>
      <w:r w:rsidRPr="007762D6">
        <w:rPr>
          <w:b/>
        </w:rPr>
        <w:t>ya que no se presentaron propuestas señaladas en el artículo 72, Fracción VI de la Ley de Compras Gubernamentales, Enajenaciones y Contratación de Servicios del Estado de Jalisco y sus Municipios. Por lo que esta es la segunda convocatoria publicada.</w:t>
      </w: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A4633A" w:rsidRDefault="00A4633A" w:rsidP="00EB4D6C">
      <w:pPr>
        <w:spacing w:after="0" w:line="240" w:lineRule="auto"/>
        <w:rPr>
          <w:b/>
        </w:rPr>
      </w:pPr>
    </w:p>
    <w:p w:rsidR="007B66B3" w:rsidRDefault="007B66B3" w:rsidP="00EB4D6C">
      <w:pPr>
        <w:spacing w:after="0" w:line="240" w:lineRule="auto"/>
        <w:rPr>
          <w:rFonts w:ascii="Arial" w:hAnsi="Arial" w:cs="Arial"/>
          <w:sz w:val="21"/>
          <w:szCs w:val="21"/>
        </w:rPr>
      </w:pPr>
    </w:p>
    <w:p w:rsidR="00CF7F11" w:rsidRDefault="00CF7F11" w:rsidP="00EB4D6C">
      <w:pPr>
        <w:spacing w:after="0" w:line="240" w:lineRule="auto"/>
        <w:rPr>
          <w:rFonts w:ascii="Arial" w:hAnsi="Arial" w:cs="Arial"/>
          <w:sz w:val="21"/>
          <w:szCs w:val="21"/>
        </w:rPr>
      </w:pPr>
    </w:p>
    <w:p w:rsidR="00CF7F11" w:rsidRDefault="00CF7F11"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394EB9" w:rsidRDefault="00394EB9" w:rsidP="00EB4D6C">
      <w:pPr>
        <w:spacing w:after="0" w:line="240" w:lineRule="auto"/>
        <w:rPr>
          <w:rFonts w:ascii="Arial" w:hAnsi="Arial" w:cs="Arial"/>
          <w:sz w:val="21"/>
          <w:szCs w:val="21"/>
        </w:rPr>
      </w:pPr>
    </w:p>
    <w:p w:rsidR="00394EB9" w:rsidRDefault="00394EB9" w:rsidP="00EB4D6C">
      <w:pPr>
        <w:spacing w:after="0" w:line="240" w:lineRule="auto"/>
        <w:rPr>
          <w:rFonts w:ascii="Arial" w:hAnsi="Arial" w:cs="Arial"/>
          <w:sz w:val="21"/>
          <w:szCs w:val="21"/>
        </w:rPr>
      </w:pPr>
    </w:p>
    <w:p w:rsidR="00394EB9" w:rsidRDefault="00394EB9" w:rsidP="00EB4D6C">
      <w:pPr>
        <w:spacing w:after="0" w:line="240" w:lineRule="auto"/>
        <w:rPr>
          <w:rFonts w:ascii="Arial" w:hAnsi="Arial" w:cs="Arial"/>
          <w:sz w:val="21"/>
          <w:szCs w:val="21"/>
        </w:rPr>
      </w:pPr>
    </w:p>
    <w:p w:rsidR="00394EB9" w:rsidRDefault="00394EB9" w:rsidP="00EB4D6C">
      <w:pPr>
        <w:spacing w:after="0" w:line="240" w:lineRule="auto"/>
        <w:rPr>
          <w:rFonts w:ascii="Arial" w:hAnsi="Arial" w:cs="Arial"/>
          <w:sz w:val="21"/>
          <w:szCs w:val="21"/>
        </w:rPr>
      </w:pPr>
    </w:p>
    <w:p w:rsidR="00394EB9" w:rsidRDefault="00394EB9"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5E6C9A" w:rsidRDefault="005E6C9A" w:rsidP="00EB4D6C">
      <w:pPr>
        <w:spacing w:after="0" w:line="240" w:lineRule="auto"/>
        <w:rPr>
          <w:rFonts w:ascii="Arial" w:hAnsi="Arial" w:cs="Arial"/>
          <w:sz w:val="21"/>
          <w:szCs w:val="21"/>
        </w:rPr>
      </w:pPr>
    </w:p>
    <w:p w:rsidR="00931F57" w:rsidRDefault="00931F57" w:rsidP="00EB4D6C">
      <w:pPr>
        <w:spacing w:after="0" w:line="240" w:lineRule="auto"/>
        <w:rPr>
          <w:rFonts w:ascii="Arial" w:hAnsi="Arial" w:cs="Arial"/>
          <w:sz w:val="21"/>
          <w:szCs w:val="21"/>
        </w:rPr>
      </w:pPr>
    </w:p>
    <w:p w:rsidR="00931F57" w:rsidRDefault="00931F57" w:rsidP="00EB4D6C">
      <w:pPr>
        <w:spacing w:after="0" w:line="240" w:lineRule="auto"/>
        <w:rPr>
          <w:rFonts w:ascii="Arial" w:hAnsi="Arial" w:cs="Arial"/>
          <w:sz w:val="21"/>
          <w:szCs w:val="21"/>
        </w:rPr>
      </w:pPr>
    </w:p>
    <w:p w:rsidR="00394EB9" w:rsidRDefault="00394EB9" w:rsidP="00EB4D6C">
      <w:pPr>
        <w:spacing w:after="0" w:line="240" w:lineRule="auto"/>
        <w:rPr>
          <w:rFonts w:ascii="Arial" w:hAnsi="Arial" w:cs="Arial"/>
          <w:sz w:val="21"/>
          <w:szCs w:val="21"/>
        </w:rPr>
      </w:pPr>
    </w:p>
    <w:p w:rsidR="00394EB9" w:rsidRDefault="00394EB9"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0402E7">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1857375</wp:posOffset>
                </wp:positionH>
                <wp:positionV relativeFrom="page">
                  <wp:posOffset>6610350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C01" w:rsidRPr="00394EB9" w:rsidRDefault="00E0528A" w:rsidP="00BA63E2">
                            <w:pPr>
                              <w:pStyle w:val="Sinespaciado"/>
                              <w:jc w:val="center"/>
                              <w:rPr>
                                <w:rFonts w:ascii="Arial" w:hAnsi="Arial" w:cs="Arial"/>
                                <w:b/>
                                <w:sz w:val="18"/>
                                <w:szCs w:val="20"/>
                                <w:lang w:val="es-ES"/>
                              </w:rPr>
                            </w:pPr>
                            <w:r w:rsidRPr="00394EB9">
                              <w:rPr>
                                <w:rFonts w:ascii="Arial" w:hAnsi="Arial" w:cs="Arial"/>
                                <w:b/>
                                <w:sz w:val="18"/>
                                <w:szCs w:val="20"/>
                                <w:lang w:val="es-ES"/>
                              </w:rPr>
                              <w:t>ESTEFANÍA DEL ROSARIO DÁVALOS VALDEZ</w:t>
                            </w:r>
                          </w:p>
                          <w:p w:rsidR="00395C01" w:rsidRPr="00394EB9" w:rsidRDefault="00394EB9" w:rsidP="00BA63E2">
                            <w:pPr>
                              <w:pStyle w:val="Sinespaciado"/>
                              <w:jc w:val="center"/>
                              <w:rPr>
                                <w:rFonts w:ascii="Arial" w:hAnsi="Arial" w:cs="Arial"/>
                                <w:sz w:val="18"/>
                                <w:szCs w:val="20"/>
                                <w:lang w:val="es-ES"/>
                              </w:rPr>
                            </w:pPr>
                            <w:r w:rsidRPr="00394EB9">
                              <w:rPr>
                                <w:rFonts w:ascii="Arial" w:hAnsi="Arial" w:cs="Arial"/>
                                <w:sz w:val="18"/>
                                <w:szCs w:val="20"/>
                                <w:lang w:val="es-ES"/>
                              </w:rPr>
                              <w:t>COORDINACIÓN ADMINISTRATIVA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46.25pt;margin-top:520.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" fillcolor="white [3201]" stroked="f" strokeweight=".5pt">
                <v:textbox>
                  <w:txbxContent>
                    <w:p w:rsidR="00395C01" w:rsidRPr="00394EB9" w:rsidRDefault="00E0528A" w:rsidP="00BA63E2">
                      <w:pPr>
                        <w:pStyle w:val="Sinespaciado"/>
                        <w:jc w:val="center"/>
                        <w:rPr>
                          <w:rFonts w:ascii="Arial" w:hAnsi="Arial" w:cs="Arial"/>
                          <w:b/>
                          <w:sz w:val="18"/>
                          <w:szCs w:val="20"/>
                          <w:lang w:val="es-ES"/>
                        </w:rPr>
                      </w:pPr>
                      <w:r w:rsidRPr="00394EB9">
                        <w:rPr>
                          <w:rFonts w:ascii="Arial" w:hAnsi="Arial" w:cs="Arial"/>
                          <w:b/>
                          <w:sz w:val="18"/>
                          <w:szCs w:val="20"/>
                          <w:lang w:val="es-ES"/>
                        </w:rPr>
                        <w:t>ESTEFANÍA DEL ROSARIO DÁVALOS VALDEZ</w:t>
                      </w:r>
                    </w:p>
                    <w:p w:rsidR="00395C01" w:rsidRPr="00394EB9" w:rsidRDefault="00394EB9" w:rsidP="00BA63E2">
                      <w:pPr>
                        <w:pStyle w:val="Sinespaciado"/>
                        <w:jc w:val="center"/>
                        <w:rPr>
                          <w:rFonts w:ascii="Arial" w:hAnsi="Arial" w:cs="Arial"/>
                          <w:sz w:val="18"/>
                          <w:szCs w:val="20"/>
                          <w:lang w:val="es-ES"/>
                        </w:rPr>
                      </w:pPr>
                      <w:r w:rsidRPr="00394EB9">
                        <w:rPr>
                          <w:rFonts w:ascii="Arial" w:hAnsi="Arial" w:cs="Arial"/>
                          <w:sz w:val="18"/>
                          <w:szCs w:val="20"/>
                          <w:lang w:val="es-ES"/>
                        </w:rPr>
                        <w:t>COORDINACIÓN ADMINISTRATIVA</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C56" w:rsidRDefault="00C60C56">
      <w:pPr>
        <w:spacing w:after="0" w:line="240" w:lineRule="auto"/>
      </w:pPr>
      <w:r>
        <w:separator/>
      </w:r>
    </w:p>
  </w:endnote>
  <w:endnote w:type="continuationSeparator" w:id="0">
    <w:p w:rsidR="00C60C56" w:rsidRDefault="00C6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C56" w:rsidRDefault="00C60C56">
      <w:pPr>
        <w:spacing w:after="0" w:line="240" w:lineRule="auto"/>
      </w:pPr>
      <w:r>
        <w:separator/>
      </w:r>
    </w:p>
  </w:footnote>
  <w:footnote w:type="continuationSeparator" w:id="0">
    <w:p w:rsidR="00C60C56" w:rsidRDefault="00C60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528"/>
    <w:multiLevelType w:val="hybridMultilevel"/>
    <w:tmpl w:val="F8C8A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6034A1"/>
    <w:multiLevelType w:val="hybridMultilevel"/>
    <w:tmpl w:val="78143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36D57"/>
    <w:rsid w:val="000402E7"/>
    <w:rsid w:val="00042B92"/>
    <w:rsid w:val="0009334C"/>
    <w:rsid w:val="000A00C2"/>
    <w:rsid w:val="000A2186"/>
    <w:rsid w:val="000C6019"/>
    <w:rsid w:val="000F70EE"/>
    <w:rsid w:val="001035DF"/>
    <w:rsid w:val="0011487B"/>
    <w:rsid w:val="00115BD3"/>
    <w:rsid w:val="00115C97"/>
    <w:rsid w:val="00116030"/>
    <w:rsid w:val="00116438"/>
    <w:rsid w:val="00121A40"/>
    <w:rsid w:val="00146B6B"/>
    <w:rsid w:val="00147080"/>
    <w:rsid w:val="001514EC"/>
    <w:rsid w:val="001532BC"/>
    <w:rsid w:val="00167BA0"/>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4EB9"/>
    <w:rsid w:val="00395C01"/>
    <w:rsid w:val="003B20C5"/>
    <w:rsid w:val="003B781D"/>
    <w:rsid w:val="003D1CEA"/>
    <w:rsid w:val="003D2495"/>
    <w:rsid w:val="003E6714"/>
    <w:rsid w:val="003E7C01"/>
    <w:rsid w:val="004115CE"/>
    <w:rsid w:val="004244B5"/>
    <w:rsid w:val="00436B49"/>
    <w:rsid w:val="00441C9D"/>
    <w:rsid w:val="004454D9"/>
    <w:rsid w:val="004469FD"/>
    <w:rsid w:val="00457FE9"/>
    <w:rsid w:val="00472C44"/>
    <w:rsid w:val="00474E4D"/>
    <w:rsid w:val="00476DC9"/>
    <w:rsid w:val="00490EB8"/>
    <w:rsid w:val="004977AD"/>
    <w:rsid w:val="004C05F0"/>
    <w:rsid w:val="004D1137"/>
    <w:rsid w:val="004D270E"/>
    <w:rsid w:val="004F1110"/>
    <w:rsid w:val="004F6BA5"/>
    <w:rsid w:val="00511EE9"/>
    <w:rsid w:val="00523D74"/>
    <w:rsid w:val="005515E5"/>
    <w:rsid w:val="00556547"/>
    <w:rsid w:val="00556F13"/>
    <w:rsid w:val="00576FCB"/>
    <w:rsid w:val="005A0790"/>
    <w:rsid w:val="005A3346"/>
    <w:rsid w:val="005C5E42"/>
    <w:rsid w:val="005E348E"/>
    <w:rsid w:val="005E6C9A"/>
    <w:rsid w:val="00604702"/>
    <w:rsid w:val="00652559"/>
    <w:rsid w:val="006622A0"/>
    <w:rsid w:val="00663174"/>
    <w:rsid w:val="00677616"/>
    <w:rsid w:val="00687EC6"/>
    <w:rsid w:val="00690DE2"/>
    <w:rsid w:val="006A50AB"/>
    <w:rsid w:val="006B52B9"/>
    <w:rsid w:val="006C776F"/>
    <w:rsid w:val="006D1DC6"/>
    <w:rsid w:val="006F1309"/>
    <w:rsid w:val="006F3196"/>
    <w:rsid w:val="006F4EFC"/>
    <w:rsid w:val="007330BD"/>
    <w:rsid w:val="00736FC2"/>
    <w:rsid w:val="00747405"/>
    <w:rsid w:val="00747653"/>
    <w:rsid w:val="0075412F"/>
    <w:rsid w:val="0078397B"/>
    <w:rsid w:val="007910F2"/>
    <w:rsid w:val="00793E93"/>
    <w:rsid w:val="007B66B3"/>
    <w:rsid w:val="007C0BA9"/>
    <w:rsid w:val="007D3D41"/>
    <w:rsid w:val="007E0F3C"/>
    <w:rsid w:val="0085252A"/>
    <w:rsid w:val="008603F7"/>
    <w:rsid w:val="0086163E"/>
    <w:rsid w:val="00880CCF"/>
    <w:rsid w:val="00890F49"/>
    <w:rsid w:val="00894EE2"/>
    <w:rsid w:val="008A4028"/>
    <w:rsid w:val="008B4421"/>
    <w:rsid w:val="008C44ED"/>
    <w:rsid w:val="008F4623"/>
    <w:rsid w:val="008F7C17"/>
    <w:rsid w:val="00921747"/>
    <w:rsid w:val="009307BD"/>
    <w:rsid w:val="00931F57"/>
    <w:rsid w:val="00940686"/>
    <w:rsid w:val="00974CC7"/>
    <w:rsid w:val="00990FA0"/>
    <w:rsid w:val="009921B8"/>
    <w:rsid w:val="00996930"/>
    <w:rsid w:val="009C598E"/>
    <w:rsid w:val="009D49CD"/>
    <w:rsid w:val="009F04E7"/>
    <w:rsid w:val="009F731F"/>
    <w:rsid w:val="00A061CE"/>
    <w:rsid w:val="00A22094"/>
    <w:rsid w:val="00A40233"/>
    <w:rsid w:val="00A4633A"/>
    <w:rsid w:val="00A51328"/>
    <w:rsid w:val="00A520E6"/>
    <w:rsid w:val="00A6072D"/>
    <w:rsid w:val="00AA122A"/>
    <w:rsid w:val="00AE1F32"/>
    <w:rsid w:val="00AE4F9A"/>
    <w:rsid w:val="00B04635"/>
    <w:rsid w:val="00B744E2"/>
    <w:rsid w:val="00B81454"/>
    <w:rsid w:val="00BA0A14"/>
    <w:rsid w:val="00BA6270"/>
    <w:rsid w:val="00BA63E2"/>
    <w:rsid w:val="00BE479B"/>
    <w:rsid w:val="00C00AFD"/>
    <w:rsid w:val="00C10FFF"/>
    <w:rsid w:val="00C24C25"/>
    <w:rsid w:val="00C46B21"/>
    <w:rsid w:val="00C60C56"/>
    <w:rsid w:val="00C61E60"/>
    <w:rsid w:val="00C818FC"/>
    <w:rsid w:val="00C873AD"/>
    <w:rsid w:val="00CB5212"/>
    <w:rsid w:val="00CC20B4"/>
    <w:rsid w:val="00CF7227"/>
    <w:rsid w:val="00CF7F11"/>
    <w:rsid w:val="00D06532"/>
    <w:rsid w:val="00D17676"/>
    <w:rsid w:val="00D25EC9"/>
    <w:rsid w:val="00D31D20"/>
    <w:rsid w:val="00DA017F"/>
    <w:rsid w:val="00DB17A9"/>
    <w:rsid w:val="00DC7910"/>
    <w:rsid w:val="00DE7B82"/>
    <w:rsid w:val="00E0528A"/>
    <w:rsid w:val="00E05DC1"/>
    <w:rsid w:val="00E0733B"/>
    <w:rsid w:val="00E34DFC"/>
    <w:rsid w:val="00E42262"/>
    <w:rsid w:val="00E44F8C"/>
    <w:rsid w:val="00E45560"/>
    <w:rsid w:val="00EA73D7"/>
    <w:rsid w:val="00EB46CB"/>
    <w:rsid w:val="00EB4D6C"/>
    <w:rsid w:val="00EC0C0A"/>
    <w:rsid w:val="00EF564B"/>
    <w:rsid w:val="00EF5D3D"/>
    <w:rsid w:val="00F25395"/>
    <w:rsid w:val="00F42D40"/>
    <w:rsid w:val="00F47E23"/>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875B2-4F94-4274-BB56-9B6F1E76F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7172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2023-10-31T16:54:00Z</cp:lastPrinted>
  <dcterms:created xsi:type="dcterms:W3CDTF">2023-10-31T16:55:00Z</dcterms:created>
  <dcterms:modified xsi:type="dcterms:W3CDTF">2023-10-31T16:55:00Z</dcterms:modified>
</cp:coreProperties>
</file>