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E1" w:rsidRDefault="009518E7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4C8CB844" wp14:editId="4D85F473">
            <wp:simplePos x="0" y="0"/>
            <wp:positionH relativeFrom="margin">
              <wp:align>center</wp:align>
            </wp:positionH>
            <wp:positionV relativeFrom="paragraph">
              <wp:posOffset>-895985</wp:posOffset>
            </wp:positionV>
            <wp:extent cx="6752590" cy="962977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590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1A2" w:rsidRPr="00C4038C">
        <w:rPr>
          <w:rFonts w:ascii="Arial" w:hAnsi="Arial" w:cs="Arial"/>
          <w:sz w:val="20"/>
          <w:szCs w:val="20"/>
        </w:rPr>
        <w:t>El Municipio de Tlajomulco de Zúñiga,</w:t>
      </w:r>
      <w:r w:rsidR="00DD11A2">
        <w:rPr>
          <w:rFonts w:ascii="Arial" w:hAnsi="Arial" w:cs="Arial"/>
          <w:sz w:val="20"/>
          <w:szCs w:val="20"/>
        </w:rPr>
        <w:t xml:space="preserve"> Jalisco a través de su OPD</w:t>
      </w:r>
      <w:r w:rsidR="00DD11A2" w:rsidRPr="00A446D8">
        <w:rPr>
          <w:rFonts w:ascii="Arial" w:hAnsi="Arial" w:cs="Arial"/>
          <w:sz w:val="20"/>
          <w:szCs w:val="20"/>
        </w:rPr>
        <w:t>.</w:t>
      </w:r>
      <w:r w:rsidR="00DD11A2" w:rsidRPr="00A446D8">
        <w:rPr>
          <w:b/>
          <w:sz w:val="20"/>
          <w:szCs w:val="20"/>
        </w:rPr>
        <w:t xml:space="preserve"> </w:t>
      </w:r>
      <w:r w:rsidR="00DD11A2">
        <w:rPr>
          <w:rFonts w:ascii="Arial" w:hAnsi="Arial" w:cs="Arial"/>
          <w:sz w:val="20"/>
          <w:szCs w:val="20"/>
        </w:rPr>
        <w:t>El</w:t>
      </w:r>
      <w:r w:rsidR="00DD11A2">
        <w:rPr>
          <w:b/>
          <w:sz w:val="20"/>
          <w:szCs w:val="20"/>
        </w:rPr>
        <w:t xml:space="preserve"> </w:t>
      </w:r>
      <w:r w:rsidR="00DD11A2" w:rsidRPr="00A446D8">
        <w:rPr>
          <w:rFonts w:ascii="Arial" w:hAnsi="Arial" w:cs="Arial"/>
          <w:sz w:val="20"/>
          <w:szCs w:val="20"/>
        </w:rPr>
        <w:t>Instituto de Alternativas para los Jóvenes</w:t>
      </w:r>
      <w:r w:rsidR="00DD11A2">
        <w:rPr>
          <w:rFonts w:ascii="Arial" w:hAnsi="Arial" w:cs="Arial"/>
          <w:sz w:val="20"/>
          <w:szCs w:val="20"/>
        </w:rPr>
        <w:t xml:space="preserve"> </w:t>
      </w:r>
      <w:r w:rsidR="00DD11A2" w:rsidRPr="00A446D8">
        <w:rPr>
          <w:rFonts w:ascii="Arial" w:hAnsi="Arial" w:cs="Arial"/>
          <w:sz w:val="20"/>
          <w:szCs w:val="20"/>
        </w:rPr>
        <w:t>del Municipio de Tlajomulco de Zúñiga, Jalisco</w:t>
      </w:r>
      <w:r w:rsidR="00DD11A2">
        <w:rPr>
          <w:rFonts w:ascii="Arial" w:hAnsi="Arial" w:cs="Arial"/>
          <w:sz w:val="20"/>
          <w:szCs w:val="20"/>
        </w:rPr>
        <w:t>, ubicado en</w:t>
      </w:r>
      <w:r w:rsidR="00DD11A2" w:rsidRPr="00A446D8">
        <w:rPr>
          <w:rFonts w:ascii="Arial" w:hAnsi="Arial" w:cs="Arial"/>
          <w:sz w:val="20"/>
          <w:szCs w:val="20"/>
        </w:rPr>
        <w:t xml:space="preserve"> la calle Constitución </w:t>
      </w:r>
      <w:r w:rsidR="00DD11A2">
        <w:rPr>
          <w:rFonts w:ascii="Arial" w:hAnsi="Arial" w:cs="Arial"/>
          <w:sz w:val="20"/>
          <w:szCs w:val="20"/>
        </w:rPr>
        <w:t>Oriente, numero 157 int. C, Col. Centro C.P. 45640</w:t>
      </w:r>
      <w:r w:rsidR="00DD11A2" w:rsidRPr="00C3020C">
        <w:rPr>
          <w:rFonts w:ascii="Arial" w:hAnsi="Arial" w:cs="Arial"/>
          <w:sz w:val="20"/>
          <w:szCs w:val="20"/>
        </w:rPr>
        <w:t xml:space="preserve">, Colonia Centro en Tlajomulco de Zúñiga, Jalisco, invita a las </w:t>
      </w:r>
      <w:r w:rsidR="00DD11A2">
        <w:rPr>
          <w:rFonts w:ascii="Arial" w:hAnsi="Arial" w:cs="Arial"/>
          <w:sz w:val="20"/>
          <w:szCs w:val="20"/>
        </w:rPr>
        <w:t>Personas Físicas o Morales</w:t>
      </w:r>
      <w:r w:rsidR="00DD11A2"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="00DD11A2"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="00DD11A2"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DD11A2">
        <w:rPr>
          <w:rFonts w:ascii="Arial" w:hAnsi="Arial" w:cs="Arial"/>
          <w:sz w:val="20"/>
          <w:szCs w:val="20"/>
        </w:rPr>
        <w:t xml:space="preserve"> de Adquisiciones, se emite </w:t>
      </w:r>
      <w:r w:rsidR="00DD11A2" w:rsidRPr="00C3020C">
        <w:rPr>
          <w:rFonts w:ascii="Arial" w:hAnsi="Arial" w:cs="Arial"/>
          <w:sz w:val="20"/>
          <w:szCs w:val="20"/>
        </w:rPr>
        <w:t xml:space="preserve"> la siguiente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Default="00DD11A2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Convocatoria OPD/IAJ/026</w:t>
      </w:r>
    </w:p>
    <w:p w:rsidR="00560649" w:rsidRPr="00AB18A2" w:rsidRDefault="00A2038A" w:rsidP="008C3E0C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Papelería y </w:t>
      </w:r>
      <w:r w:rsidR="00DD11A2">
        <w:rPr>
          <w:rFonts w:ascii="Arial" w:hAnsi="Arial" w:cs="Arial"/>
          <w:b/>
        </w:rPr>
        <w:t>Artículos</w:t>
      </w:r>
      <w:r>
        <w:rPr>
          <w:rFonts w:ascii="Arial" w:hAnsi="Arial" w:cs="Arial"/>
          <w:b/>
        </w:rPr>
        <w:t xml:space="preserve"> de limpieza</w:t>
      </w:r>
      <w:r w:rsidR="00DD11A2">
        <w:rPr>
          <w:rFonts w:ascii="Arial" w:hAnsi="Arial" w:cs="Arial"/>
          <w:b/>
        </w:rPr>
        <w:t xml:space="preserve"> para </w:t>
      </w:r>
      <w:r>
        <w:rPr>
          <w:rFonts w:ascii="Arial" w:hAnsi="Arial" w:cs="Arial"/>
          <w:b/>
        </w:rPr>
        <w:t>el Instituto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988"/>
      </w:tblGrid>
      <w:tr w:rsidR="008B57E1" w:rsidRPr="00C3020C" w:rsidTr="002E57C9">
        <w:trPr>
          <w:trHeight w:val="143"/>
          <w:jc w:val="center"/>
        </w:trPr>
        <w:tc>
          <w:tcPr>
            <w:tcW w:w="4531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988" w:type="dxa"/>
          </w:tcPr>
          <w:p w:rsidR="008B57E1" w:rsidRPr="00C3020C" w:rsidRDefault="00F93BDE" w:rsidP="005352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DD11A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septiembre 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>del 2020</w:t>
            </w:r>
          </w:p>
        </w:tc>
      </w:tr>
      <w:tr w:rsidR="008B57E1" w:rsidRPr="00C3020C" w:rsidTr="002E57C9">
        <w:trPr>
          <w:trHeight w:val="244"/>
          <w:jc w:val="center"/>
        </w:trPr>
        <w:tc>
          <w:tcPr>
            <w:tcW w:w="4531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988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C650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57E1" w:rsidRPr="00C3020C" w:rsidTr="002E57C9">
        <w:trPr>
          <w:trHeight w:val="244"/>
          <w:jc w:val="center"/>
        </w:trPr>
        <w:tc>
          <w:tcPr>
            <w:tcW w:w="4531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8" w:type="dxa"/>
          </w:tcPr>
          <w:p w:rsidR="008B57E1" w:rsidRPr="00C3020C" w:rsidRDefault="009C4041" w:rsidP="00DD11A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DD11A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septiembre</w:t>
            </w:r>
            <w:r w:rsidR="00E7332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</w:t>
            </w:r>
            <w:r w:rsidR="002E57C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57C9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las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Oficinas de contraloría </w:t>
            </w:r>
            <w:r w:rsidR="00C6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C650D5">
              <w:rPr>
                <w:rFonts w:ascii="Arial" w:hAnsi="Arial" w:cs="Arial"/>
                <w:color w:val="000000"/>
                <w:sz w:val="20"/>
                <w:szCs w:val="20"/>
              </w:rPr>
              <w:t>, Jalisco</w:t>
            </w:r>
          </w:p>
        </w:tc>
      </w:tr>
      <w:tr w:rsidR="008B57E1" w:rsidRPr="00C3020C" w:rsidTr="002E57C9">
        <w:trPr>
          <w:trHeight w:val="244"/>
          <w:jc w:val="center"/>
        </w:trPr>
        <w:tc>
          <w:tcPr>
            <w:tcW w:w="4531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988" w:type="dxa"/>
          </w:tcPr>
          <w:p w:rsidR="008B57E1" w:rsidRPr="00C3020C" w:rsidRDefault="009C4041" w:rsidP="00DD11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bookmarkStart w:id="0" w:name="_GoBack"/>
            <w:bookmarkEnd w:id="0"/>
            <w:r w:rsidR="00DD11A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septiembre</w:t>
            </w:r>
            <w:r w:rsidR="00E7332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="008B57E1"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C650D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66175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</w:t>
            </w:r>
            <w:r w:rsidR="002E57C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57C9">
              <w:rPr>
                <w:rFonts w:ascii="Arial" w:hAnsi="Arial" w:cs="Arial"/>
                <w:color w:val="000000"/>
                <w:sz w:val="20"/>
                <w:szCs w:val="20"/>
              </w:rPr>
              <w:t xml:space="preserve"> en las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Oficinas de contraloría </w:t>
            </w:r>
            <w:r w:rsidR="00C650D5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C650D5">
              <w:rPr>
                <w:rFonts w:ascii="Arial" w:hAnsi="Arial" w:cs="Arial"/>
                <w:color w:val="000000"/>
                <w:sz w:val="20"/>
                <w:szCs w:val="20"/>
              </w:rPr>
              <w:t>, Jalisco</w:t>
            </w:r>
          </w:p>
        </w:tc>
      </w:tr>
      <w:tr w:rsidR="008B57E1" w:rsidRPr="00C3020C" w:rsidTr="002E57C9">
        <w:trPr>
          <w:trHeight w:val="201"/>
          <w:jc w:val="center"/>
        </w:trPr>
        <w:tc>
          <w:tcPr>
            <w:tcW w:w="4531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988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DD11A2" w:rsidRDefault="00DD11A2" w:rsidP="00E0450F">
      <w:pPr>
        <w:spacing w:after="0"/>
        <w:rPr>
          <w:sz w:val="20"/>
        </w:rPr>
      </w:pPr>
    </w:p>
    <w:p w:rsidR="00573E32" w:rsidRPr="00B50E02" w:rsidRDefault="0051695D" w:rsidP="00573E32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tbl>
      <w:tblPr>
        <w:tblW w:w="9216" w:type="dxa"/>
        <w:tblInd w:w="-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6008"/>
        <w:gridCol w:w="1350"/>
        <w:gridCol w:w="719"/>
      </w:tblGrid>
      <w:tr w:rsidR="008454EC" w:rsidRPr="008B57E1" w:rsidTr="00D17AB8">
        <w:trPr>
          <w:trHeight w:val="13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PARTIDA</w:t>
            </w:r>
            <w:r w:rsidRPr="008B57E1">
              <w:rPr>
                <w:rFonts w:eastAsia="Times New Roman"/>
              </w:rPr>
              <w:t xml:space="preserve"> 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0904EF" w:rsidP="004E2BFA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DESCRIPCIÓ</w:t>
            </w:r>
            <w:r w:rsidR="0051695D">
              <w:rPr>
                <w:rFonts w:eastAsia="Times New Roman"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95D" w:rsidRDefault="0051695D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U/M</w:t>
            </w:r>
          </w:p>
        </w:tc>
      </w:tr>
      <w:tr w:rsidR="008454EC" w:rsidRPr="008B57E1" w:rsidTr="00D17AB8">
        <w:trPr>
          <w:trHeight w:val="8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A2C" w:rsidRDefault="00500A2C" w:rsidP="008C3E0C">
            <w:pPr>
              <w:pStyle w:val="Sinespaciado"/>
              <w:rPr>
                <w:rFonts w:eastAsia="Times New Roman"/>
              </w:rPr>
            </w:pPr>
          </w:p>
          <w:p w:rsidR="00174E3C" w:rsidRDefault="00174E3C" w:rsidP="00500A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Pr="00174E3C" w:rsidRDefault="00500A2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Caja de</w:t>
            </w:r>
            <w:r w:rsidR="009518E7">
              <w:rPr>
                <w:rFonts w:ascii="Arial" w:hAnsi="Arial" w:cs="Arial"/>
                <w:noProof/>
                <w:sz w:val="20"/>
                <w:szCs w:val="20"/>
              </w:rPr>
              <w:t xml:space="preserve"> hojas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papel</w:t>
            </w:r>
            <w:r w:rsidR="00043145">
              <w:rPr>
                <w:rFonts w:ascii="Arial" w:hAnsi="Arial" w:cs="Arial"/>
                <w:noProof/>
                <w:sz w:val="20"/>
                <w:szCs w:val="20"/>
              </w:rPr>
              <w:t xml:space="preserve"> Blanco,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tamaño carta (10 paquetes de 500 hojas)</w:t>
            </w:r>
            <w:r w:rsidR="00174E3C" w:rsidRPr="00174E3C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74E3C" w:rsidRPr="00174E3C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  <w:p w:rsidR="00174E3C" w:rsidRDefault="00174E3C" w:rsidP="008C3E0C">
            <w:pPr>
              <w:pStyle w:val="Sinespaciado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E0C" w:rsidRDefault="00500A2C" w:rsidP="00500A2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AC35DA" wp14:editId="7C9AAFDA">
                  <wp:extent cx="476250" cy="476250"/>
                  <wp:effectExtent l="0" t="0" r="0" b="0"/>
                  <wp:docPr id="12" name="Imagen 12" descr="Caja de Papel Reciclado Copamex Ecobond / 10 paquetes / 5000 hojas / Carta / Blanco / 75 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ja de Papel Reciclado Copamex Ecobond / 10 paquetes / 5000 hojas / Carta / Blanco / 75 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E3C" w:rsidRPr="008454EC" w:rsidRDefault="000D0F5B" w:rsidP="008C3E0C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0A2C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D0F5B" w:rsidRDefault="000D0F5B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D0F5B" w:rsidRDefault="000D0F5B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500A2C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caja</w:t>
            </w:r>
          </w:p>
        </w:tc>
      </w:tr>
      <w:tr w:rsidR="008454EC" w:rsidRPr="008B57E1" w:rsidTr="00D17AB8">
        <w:trPr>
          <w:trHeight w:val="35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174E3C" w:rsidP="00F40C7A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Pr="00174E3C" w:rsidRDefault="00DD11A2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Gel antibacterial con aroma de 250 ml.</w:t>
            </w:r>
            <w:r w:rsidR="00174E3C" w:rsidRPr="00174E3C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  <w:p w:rsidR="00174E3C" w:rsidRDefault="00174E3C" w:rsidP="008C3E0C">
            <w:pPr>
              <w:pStyle w:val="Sinespaciado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65" w:rsidRDefault="00246865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DD11A2" w:rsidP="008C3E0C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  <w:tr w:rsidR="008454EC" w:rsidRPr="008B57E1" w:rsidTr="00D17AB8">
        <w:trPr>
          <w:trHeight w:val="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174E3C" w:rsidP="00F40C7A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Pr="00174E3C" w:rsidRDefault="00DD11A2" w:rsidP="009518E7">
            <w:pPr>
              <w:pStyle w:val="Sinespaciado"/>
              <w:rPr>
                <w:noProof/>
              </w:rPr>
            </w:pPr>
            <w:r>
              <w:rPr>
                <w:noProof/>
              </w:rPr>
              <w:t>Gel antibacterial con aroma de 5 litros</w:t>
            </w:r>
            <w:r w:rsidR="00174E3C" w:rsidRPr="00174E3C">
              <w:rPr>
                <w:noProof/>
              </w:rPr>
              <w:tab/>
            </w:r>
          </w:p>
          <w:p w:rsidR="00174E3C" w:rsidRDefault="00174E3C" w:rsidP="008C3E0C">
            <w:pPr>
              <w:pStyle w:val="Sinespaciado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65" w:rsidRDefault="00246865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DD11A2" w:rsidP="008C3E0C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  <w:tr w:rsidR="008454EC" w:rsidRPr="008B57E1" w:rsidTr="00D17AB8">
        <w:trPr>
          <w:trHeight w:val="74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174E3C" w:rsidP="00F40C7A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D5" w:rsidRPr="00174E3C" w:rsidRDefault="00DD11A2" w:rsidP="009518E7">
            <w:pPr>
              <w:rPr>
                <w:noProof/>
              </w:rPr>
            </w:pPr>
            <w:r>
              <w:rPr>
                <w:noProof/>
              </w:rPr>
              <w:t>Foco ahorrador luz blanca de 7w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65" w:rsidRDefault="009518E7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D11A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456ED31F" wp14:editId="47A6304A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3810</wp:posOffset>
                  </wp:positionV>
                  <wp:extent cx="259715" cy="286385"/>
                  <wp:effectExtent l="62865" t="70485" r="12700" b="69850"/>
                  <wp:wrapNone/>
                  <wp:docPr id="13" name="Imagen 13" descr="https://encrypted-tbn0.gstatic.com/images?q=tbn%3AANd9GcQWzjFq8QKPwSjZuAXL8mKLs3lrbfa5kWY5PGHj6M1TFvoDS-Msz3OJbSjT1DojqVaDSthMIKw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%3AANd9GcQWzjFq8QKPwSjZuAXL8mKLs3lrbfa5kWY5PGHj6M1TFvoDS-Msz3OJbSjT1DojqVaDSthMIKw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62130" flipH="1">
                            <a:off x="0" y="0"/>
                            <a:ext cx="2597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3E0C" w:rsidRDefault="008C3E0C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C3E0C" w:rsidRPr="008C3E0C" w:rsidRDefault="00DD11A2" w:rsidP="009518E7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  <w:tr w:rsidR="008454EC" w:rsidRPr="008B57E1" w:rsidTr="00D17AB8">
        <w:trPr>
          <w:trHeight w:val="1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CB1677" w:rsidP="009518E7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  <w:p w:rsidR="00CB1677" w:rsidRDefault="00CB1677" w:rsidP="00F40C7A">
            <w:pPr>
              <w:pStyle w:val="Sinespaciado"/>
              <w:jc w:val="center"/>
              <w:rPr>
                <w:rFonts w:eastAsia="Times New Roma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Pr="003347B4" w:rsidRDefault="00174E3C" w:rsidP="009518E7">
            <w:pPr>
              <w:rPr>
                <w:noProof/>
              </w:rPr>
            </w:pPr>
            <w:r w:rsidRPr="00174E3C">
              <w:rPr>
                <w:noProof/>
              </w:rPr>
              <w:t>C</w:t>
            </w:r>
            <w:r w:rsidR="00780E76">
              <w:rPr>
                <w:noProof/>
              </w:rPr>
              <w:t>ubrebocas de 3 capas, caja con 50 piezas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E7" w:rsidRDefault="009518E7" w:rsidP="00ED7ACB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D977387" wp14:editId="4637EA6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13335</wp:posOffset>
                  </wp:positionV>
                  <wp:extent cx="469265" cy="342900"/>
                  <wp:effectExtent l="0" t="0" r="6985" b="0"/>
                  <wp:wrapNone/>
                  <wp:docPr id="14" name="Imagen 14" descr="LYTIO Mascarilla Cubrebocas Plisado 3 Capas Reforazado Desechables con  Orejeras de Liga Elastica Respirable Protege contra Polvo (30 Piezas):  Amazon.com.mx: Herramientas y Mejoras del Ho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YTIO Mascarilla Cubrebocas Plisado 3 Capas Reforazado Desechables con  Orejeras de Liga Elastica Respirable Protege contra Polvo (30 Piezas):  Amazon.com.mx: Herramientas y Mejoras del Ho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18E7" w:rsidRDefault="009518E7" w:rsidP="00ED7ACB">
            <w:pPr>
              <w:pStyle w:val="Sinespaciado"/>
              <w:jc w:val="center"/>
              <w:rPr>
                <w:rFonts w:eastAsia="Times New Roman"/>
              </w:rPr>
            </w:pPr>
          </w:p>
          <w:p w:rsidR="00174E3C" w:rsidRDefault="00780E76" w:rsidP="009518E7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780E76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caja</w:t>
            </w:r>
          </w:p>
        </w:tc>
      </w:tr>
      <w:tr w:rsidR="008454EC" w:rsidRPr="008B57E1" w:rsidTr="00D17AB8">
        <w:trPr>
          <w:trHeight w:val="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174E3C" w:rsidP="00F40C7A">
            <w:pPr>
              <w:pStyle w:val="Sinespaciado"/>
              <w:jc w:val="center"/>
              <w:rPr>
                <w:rFonts w:eastAsia="Times New Roman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D5" w:rsidRPr="00174E3C" w:rsidRDefault="00C650D5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P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C3628" w:rsidRPr="008B57E1" w:rsidTr="00D17AB8">
        <w:trPr>
          <w:trHeight w:val="7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28" w:rsidRDefault="002232BA" w:rsidP="009518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28" w:rsidRPr="008C3628" w:rsidRDefault="008C3628" w:rsidP="009518E7">
            <w:pPr>
              <w:rPr>
                <w:noProof/>
              </w:rPr>
            </w:pPr>
            <w:r>
              <w:rPr>
                <w:noProof/>
              </w:rPr>
              <w:t xml:space="preserve">Aparato Insecticida laminita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28" w:rsidRDefault="008C3628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628" w:rsidRDefault="008C3628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piezas</w:t>
            </w:r>
          </w:p>
        </w:tc>
      </w:tr>
      <w:tr w:rsidR="008C3628" w:rsidRPr="008B57E1" w:rsidTr="00A2038A">
        <w:trPr>
          <w:trHeight w:val="8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28" w:rsidRDefault="002232BA" w:rsidP="00A20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28" w:rsidRDefault="008C3628" w:rsidP="008C3628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C3628" w:rsidRPr="008C3628" w:rsidRDefault="008C3628" w:rsidP="00A2038A">
            <w:pPr>
              <w:rPr>
                <w:noProof/>
              </w:rPr>
            </w:pPr>
            <w:r w:rsidRPr="008C3628">
              <w:rPr>
                <w:noProof/>
              </w:rPr>
              <w:t xml:space="preserve">laminitas mata y repele mosquitos </w:t>
            </w:r>
            <w:r>
              <w:rPr>
                <w:noProof/>
              </w:rPr>
              <w:t xml:space="preserve">caja de </w:t>
            </w:r>
            <w:r w:rsidRPr="008C3628">
              <w:rPr>
                <w:noProof/>
              </w:rPr>
              <w:t>16 pzas</w:t>
            </w:r>
          </w:p>
          <w:p w:rsidR="008C3628" w:rsidRPr="008C3628" w:rsidRDefault="008C3628" w:rsidP="008C3628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83" w:rsidRPr="009518E7" w:rsidRDefault="00F24A83" w:rsidP="009518E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16D1C30" wp14:editId="71DF0FA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-290195</wp:posOffset>
                  </wp:positionV>
                  <wp:extent cx="429260" cy="304800"/>
                  <wp:effectExtent l="0" t="0" r="8890" b="0"/>
                  <wp:wrapNone/>
                  <wp:docPr id="3" name="Imagen 3" descr="Insecticida Raid laminitas mata y repele mosquitos 16 pzas de 1 g c/u |  Walm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secticida Raid laminitas mata y repele mosquitos 16 pzas de 1 g c/u |  Walm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74" t="39682" r="29365" b="17135"/>
                          <a:stretch/>
                        </pic:blipFill>
                        <pic:spPr bwMode="auto">
                          <a:xfrm>
                            <a:off x="0" y="0"/>
                            <a:ext cx="429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628" w:rsidRDefault="008C3628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C3628" w:rsidRDefault="008C3628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cajas</w:t>
            </w:r>
          </w:p>
        </w:tc>
      </w:tr>
      <w:tr w:rsidR="008C3628" w:rsidRPr="008B57E1" w:rsidTr="00D17AB8">
        <w:trPr>
          <w:trHeight w:val="8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28" w:rsidRDefault="002232BA" w:rsidP="00D17A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83" w:rsidRPr="00F24A83" w:rsidRDefault="00F24A83" w:rsidP="00D17AB8">
            <w:pPr>
              <w:rPr>
                <w:noProof/>
              </w:rPr>
            </w:pPr>
            <w:r w:rsidRPr="00F24A83">
              <w:rPr>
                <w:noProof/>
              </w:rPr>
              <w:t>Insecticida casa y jardín en aerosol 400 ml</w:t>
            </w:r>
          </w:p>
          <w:p w:rsidR="00F24A83" w:rsidRPr="008C3628" w:rsidRDefault="00F24A83" w:rsidP="008C3628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28" w:rsidRDefault="00D17AB8" w:rsidP="00D17A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58EEC99" wp14:editId="5717605B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-137795</wp:posOffset>
                  </wp:positionV>
                  <wp:extent cx="147955" cy="438150"/>
                  <wp:effectExtent l="0" t="0" r="4445" b="0"/>
                  <wp:wrapNone/>
                  <wp:docPr id="4" name="Imagen 4" descr="https://encrypted-tbn0.gstatic.com/images?q=tbn%3AANd9GcQk5P_SQ8GKBondczcKdrAo-Nh-dsBi37UpPRlhP4ClAqqkrbMIkEnQNoqPkesi65tChLoM2Iw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0.gstatic.com/images?q=tbn%3AANd9GcQk5P_SQ8GKBondczcKdrAo-Nh-dsBi37UpPRlhP4ClAqqkrbMIkEnQNoqPkesi65tChLoM2Iw&amp;usqp=CA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98" r="32203"/>
                          <a:stretch/>
                        </pic:blipFill>
                        <pic:spPr bwMode="auto">
                          <a:xfrm>
                            <a:off x="0" y="0"/>
                            <a:ext cx="14795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A83">
              <w:rPr>
                <w:noProof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628" w:rsidRDefault="008C3628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F24A83" w:rsidRDefault="00F24A83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piezas</w:t>
            </w:r>
          </w:p>
        </w:tc>
      </w:tr>
      <w:tr w:rsidR="00F40C7A" w:rsidRPr="008B57E1" w:rsidTr="00D17AB8">
        <w:trPr>
          <w:trHeight w:val="7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C7A" w:rsidRDefault="002232BA" w:rsidP="00D17A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C7A" w:rsidRPr="00F24A83" w:rsidRDefault="00F40C7A" w:rsidP="00D17AB8">
            <w:pPr>
              <w:rPr>
                <w:noProof/>
              </w:rPr>
            </w:pPr>
            <w:r>
              <w:rPr>
                <w:noProof/>
              </w:rPr>
              <w:t>Pastillas de cloro para tinaco y tanque de baño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C7A" w:rsidRDefault="00F40C7A" w:rsidP="00D17AB8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C7A" w:rsidRDefault="00F40C7A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F40C7A" w:rsidRDefault="00F40C7A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piezas</w:t>
            </w:r>
          </w:p>
        </w:tc>
      </w:tr>
      <w:tr w:rsidR="004655BB" w:rsidRPr="004655BB" w:rsidTr="00D17AB8">
        <w:trPr>
          <w:trHeight w:val="43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BB" w:rsidRDefault="004655BB" w:rsidP="00D17A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BB" w:rsidRPr="004655BB" w:rsidRDefault="004655BB" w:rsidP="00D17AB8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655BB">
              <w:rPr>
                <w:noProof/>
                <w:lang w:val="en-US"/>
              </w:rPr>
              <w:t>Toner HPLaser Jet Pro MFP</w:t>
            </w:r>
            <w:r>
              <w:rPr>
                <w:noProof/>
                <w:lang w:val="en-US"/>
              </w:rPr>
              <w:t xml:space="preserve"> </w:t>
            </w:r>
            <w:r w:rsidR="009352C0">
              <w:rPr>
                <w:noProof/>
                <w:lang w:val="en-US"/>
              </w:rPr>
              <w:t>M426 dw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BB" w:rsidRPr="004655BB" w:rsidRDefault="009352C0" w:rsidP="00D17AB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2C0" w:rsidRDefault="009352C0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9352C0" w:rsidRDefault="009352C0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655BB" w:rsidRPr="004655BB" w:rsidRDefault="009352C0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pieza</w:t>
            </w:r>
          </w:p>
        </w:tc>
      </w:tr>
      <w:tr w:rsidR="00D17AB8" w:rsidRPr="008B57E1" w:rsidTr="00D17AB8">
        <w:trPr>
          <w:trHeight w:val="80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AB8" w:rsidRDefault="00D17AB8" w:rsidP="009518E7">
            <w:pPr>
              <w:jc w:val="center"/>
              <w:rPr>
                <w:rFonts w:eastAsia="Times New Roman"/>
              </w:rPr>
            </w:pPr>
          </w:p>
          <w:p w:rsidR="00D17AB8" w:rsidRDefault="00D17AB8" w:rsidP="00D17A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AB8" w:rsidRDefault="00D17AB8" w:rsidP="00D17AB8">
            <w:pPr>
              <w:rPr>
                <w:noProof/>
              </w:rPr>
            </w:pPr>
            <w:r w:rsidRPr="00F40C7A">
              <w:rPr>
                <w:noProof/>
              </w:rPr>
              <w:t>Desinfectante de Superficie en Aerosol</w:t>
            </w:r>
            <w:r>
              <w:rPr>
                <w:noProof/>
              </w:rPr>
              <w:t xml:space="preserve"> de 400 ml.</w:t>
            </w:r>
          </w:p>
          <w:p w:rsidR="00D17AB8" w:rsidRDefault="00D17AB8" w:rsidP="008C3628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AB8" w:rsidRDefault="00D17AB8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6C798BA" wp14:editId="723AEB7D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19685</wp:posOffset>
                  </wp:positionV>
                  <wp:extent cx="238760" cy="488950"/>
                  <wp:effectExtent l="57150" t="38100" r="66040" b="25400"/>
                  <wp:wrapNone/>
                  <wp:docPr id="8" name="Imagen 8" descr="https://encrypted-tbn0.gstatic.com/images?q=tbn%3AANd9GcTGP2bc6Lu4YSAv_aNBzeYqgeEJDAxE_RtKWvVvIJkzdlRW3C1mCzMsi7LWIgrS8uheE_Ib2jw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0.gstatic.com/images?q=tbn%3AANd9GcTGP2bc6Lu4YSAv_aNBzeYqgeEJDAxE_RtKWvVvIJkzdlRW3C1mCzMsi7LWIgrS8uheE_Ib2jw&amp;usqp=CA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77" r="35036"/>
                          <a:stretch/>
                        </pic:blipFill>
                        <pic:spPr bwMode="auto">
                          <a:xfrm rot="810812">
                            <a:off x="0" y="0"/>
                            <a:ext cx="23876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7AB8" w:rsidRDefault="00D17AB8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17AB8" w:rsidRDefault="00D17AB8" w:rsidP="00D17AB8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9690508" wp14:editId="2CF2F00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4445</wp:posOffset>
                      </wp:positionV>
                      <wp:extent cx="323850" cy="304800"/>
                      <wp:effectExtent l="0" t="0" r="0" b="0"/>
                      <wp:wrapNone/>
                      <wp:docPr id="7" name="AutoShape 8" descr="Aerosol Lysol 475 Gramos Jumb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7DA404" id="AutoShape 8" o:spid="_x0000_s1026" alt="Aerosol Lysol 475 Gramos Jumbo" style="position:absolute;margin-left:17.5pt;margin-top:.35pt;width:25.5pt;height:24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B8" w:rsidRDefault="00D17AB8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17AB8" w:rsidRDefault="00D17AB8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17AB8" w:rsidRDefault="00D17AB8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  <w:tr w:rsidR="00D17AB8" w:rsidRPr="008B57E1" w:rsidTr="00D17AB8">
        <w:trPr>
          <w:trHeight w:val="80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AB8" w:rsidRDefault="00D17AB8" w:rsidP="009518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AB8" w:rsidRDefault="00D17AB8" w:rsidP="00A2038A">
            <w:pPr>
              <w:rPr>
                <w:noProof/>
              </w:rPr>
            </w:pPr>
          </w:p>
          <w:p w:rsidR="00D17AB8" w:rsidRDefault="00D17AB8" w:rsidP="00D17AB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Limpiador desifectante para inodoro de 250 ml.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AB8" w:rsidRDefault="00D17AB8" w:rsidP="008C3E0C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EF1A80" wp14:editId="35D89829">
                  <wp:extent cx="200025" cy="478631"/>
                  <wp:effectExtent l="0" t="0" r="0" b="0"/>
                  <wp:docPr id="1" name="Imagen 1" descr="https://encrypted-tbn0.gstatic.com/images?q=tbn%3AANd9GcRTqrTgZ_tJEsQr0L9gTbADHD_MK8zyGf-E5oc43oMFyQarbDCHegnSZSB1CNizYLxJvgHWhyOm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%3AANd9GcRTqrTgZ_tJEsQr0L9gTbADHD_MK8zyGf-E5oc43oMFyQarbDCHegnSZSB1CNizYLxJvgHWhyOm&amp;usqp=CA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43" r="31343"/>
                          <a:stretch/>
                        </pic:blipFill>
                        <pic:spPr bwMode="auto">
                          <a:xfrm>
                            <a:off x="0" y="0"/>
                            <a:ext cx="200647" cy="48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AB8" w:rsidRDefault="00D17AB8" w:rsidP="008C3E0C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B8" w:rsidRDefault="00D17AB8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17AB8" w:rsidRDefault="00D17AB8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</w:tbl>
    <w:p w:rsidR="00192B81" w:rsidRDefault="00A2038A" w:rsidP="00192B81">
      <w:pPr>
        <w:tabs>
          <w:tab w:val="left" w:pos="225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7B9BB1E3" wp14:editId="1F0455CA">
            <wp:simplePos x="0" y="0"/>
            <wp:positionH relativeFrom="margin">
              <wp:align>center</wp:align>
            </wp:positionH>
            <wp:positionV relativeFrom="paragraph">
              <wp:posOffset>-3125470</wp:posOffset>
            </wp:positionV>
            <wp:extent cx="6752590" cy="983932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590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E02" w:rsidRDefault="00B50E02" w:rsidP="00573E3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Nota: Todas las partidas adjudicadas serán entregadas en un plazo no mayor a 10 días Después de la convocatoria concluida en el domicilio Unidad Deportiva Mariano Otero, Consti</w:t>
      </w:r>
      <w:r>
        <w:rPr>
          <w:b/>
          <w:sz w:val="20"/>
        </w:rPr>
        <w:t>tución Oriente #</w:t>
      </w:r>
      <w:r w:rsidR="00D17AB8">
        <w:rPr>
          <w:b/>
          <w:sz w:val="20"/>
        </w:rPr>
        <w:t xml:space="preserve"> </w:t>
      </w:r>
      <w:r>
        <w:rPr>
          <w:b/>
          <w:sz w:val="20"/>
        </w:rPr>
        <w:t>157 Interior C.</w:t>
      </w:r>
      <w:r w:rsidR="00573E32" w:rsidRPr="00573E32">
        <w:rPr>
          <w:b/>
          <w:sz w:val="20"/>
        </w:rPr>
        <w:t xml:space="preserve"> </w:t>
      </w:r>
      <w:r w:rsidR="00D17AB8">
        <w:rPr>
          <w:b/>
          <w:sz w:val="20"/>
        </w:rPr>
        <w:t xml:space="preserve"> </w:t>
      </w:r>
      <w:r w:rsidR="00573E32" w:rsidRPr="00B50E02">
        <w:rPr>
          <w:b/>
          <w:sz w:val="20"/>
        </w:rPr>
        <w:t>La compra de lo adjudicado no será mayor de acuerdo con el tope presupuestal del ejercicio en curso.</w:t>
      </w:r>
    </w:p>
    <w:p w:rsidR="00573E32" w:rsidRDefault="00573E32" w:rsidP="00573E32">
      <w:pPr>
        <w:tabs>
          <w:tab w:val="left" w:pos="219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</w:p>
    <w:p w:rsidR="008B57E1" w:rsidRDefault="008B57E1" w:rsidP="00A46ED4">
      <w:pPr>
        <w:tabs>
          <w:tab w:val="left" w:pos="108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780E76" w:rsidRDefault="00780E7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192B81" w:rsidRDefault="009518E7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1A10DBB" wp14:editId="7A98B94A">
            <wp:simplePos x="0" y="0"/>
            <wp:positionH relativeFrom="margin">
              <wp:align>center</wp:align>
            </wp:positionH>
            <wp:positionV relativeFrom="paragraph">
              <wp:posOffset>-764540</wp:posOffset>
            </wp:positionV>
            <wp:extent cx="6752590" cy="94583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590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BDE" w:rsidRDefault="00F93BDE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80768" behindDoc="1" locked="0" layoutInCell="1" allowOverlap="1" wp14:anchorId="3FE34484" wp14:editId="0CC8489C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6752590" cy="98393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590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BDE" w:rsidRDefault="00F93BDE" w:rsidP="00FE6E6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8454E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E70E07C" wp14:editId="6748A072">
                <wp:extent cx="304800" cy="304800"/>
                <wp:effectExtent l="0" t="0" r="0" b="0"/>
                <wp:docPr id="9" name="AutoShape 9" descr="blob:https://web.whatsapp.com/a322b4f0-d9e9-4e65-a4e4-c7cdbb0cb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1BDA5" id="AutoShape 9" o:spid="_x0000_s1026" alt="blob:https://web.whatsapp.com/a322b4f0-d9e9-4e65-a4e4-c7cdbb0cb8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6EDqZO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E99072" wp14:editId="0F531E6D">
                <wp:extent cx="304800" cy="304800"/>
                <wp:effectExtent l="0" t="0" r="0" b="0"/>
                <wp:docPr id="10" name="AutoShape 10" descr="blob:https://web.whatsapp.com/a322b4f0-d9e9-4e65-a4e4-c7cdbb0cb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248047" id="AutoShape 10" o:spid="_x0000_s1026" alt="blob:https://web.whatsapp.com/a322b4f0-d9e9-4e65-a4e4-c7cdbb0cb8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My8qR3wIAAAQ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54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ángulo 11" descr="blob:https://web.whatsapp.com/a322b4f0-d9e9-4e65-a4e4-c7cdbb0cb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9A818" id="Rectángulo 11" o:spid="_x0000_s1026" alt="blob:https://web.whatsapp.com/a322b4f0-d9e9-4e65-a4e4-c7cdbb0cb8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e+i0/qAgAAB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FE6E65" w:rsidSect="00FE6E6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84" w:rsidRDefault="00132984" w:rsidP="002A135A">
      <w:pPr>
        <w:spacing w:after="0" w:line="240" w:lineRule="auto"/>
      </w:pPr>
      <w:r>
        <w:separator/>
      </w:r>
    </w:p>
  </w:endnote>
  <w:endnote w:type="continuationSeparator" w:id="0">
    <w:p w:rsidR="00132984" w:rsidRDefault="00132984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84" w:rsidRDefault="00132984" w:rsidP="002A135A">
      <w:pPr>
        <w:spacing w:after="0" w:line="240" w:lineRule="auto"/>
      </w:pPr>
      <w:r>
        <w:separator/>
      </w:r>
    </w:p>
  </w:footnote>
  <w:footnote w:type="continuationSeparator" w:id="0">
    <w:p w:rsidR="00132984" w:rsidRDefault="00132984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3pt;height:184.5pt;visibility:visible;mso-wrap-style:square" o:bullet="t">
        <v:imagedata r:id="rId1" o:title="untitled"/>
      </v:shape>
    </w:pict>
  </w:numPicBullet>
  <w:abstractNum w:abstractNumId="0">
    <w:nsid w:val="470F5580"/>
    <w:multiLevelType w:val="hybridMultilevel"/>
    <w:tmpl w:val="BFD275A2"/>
    <w:lvl w:ilvl="0" w:tplc="253826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03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9ED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66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43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788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A8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C28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6C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43145"/>
    <w:rsid w:val="000635E1"/>
    <w:rsid w:val="000904EF"/>
    <w:rsid w:val="000C3BDA"/>
    <w:rsid w:val="000D0F5B"/>
    <w:rsid w:val="000D703D"/>
    <w:rsid w:val="0011334F"/>
    <w:rsid w:val="00132984"/>
    <w:rsid w:val="00174E3C"/>
    <w:rsid w:val="00192B81"/>
    <w:rsid w:val="001B6FF9"/>
    <w:rsid w:val="001C7F8E"/>
    <w:rsid w:val="002232BA"/>
    <w:rsid w:val="00246865"/>
    <w:rsid w:val="002A135A"/>
    <w:rsid w:val="002D0136"/>
    <w:rsid w:val="002E57C9"/>
    <w:rsid w:val="003347B4"/>
    <w:rsid w:val="003419F1"/>
    <w:rsid w:val="003B47DA"/>
    <w:rsid w:val="003C0964"/>
    <w:rsid w:val="003C1D85"/>
    <w:rsid w:val="004269DB"/>
    <w:rsid w:val="00463618"/>
    <w:rsid w:val="004655BB"/>
    <w:rsid w:val="00491445"/>
    <w:rsid w:val="004D7E24"/>
    <w:rsid w:val="004E2BFA"/>
    <w:rsid w:val="00500A2C"/>
    <w:rsid w:val="00507ACC"/>
    <w:rsid w:val="0051695D"/>
    <w:rsid w:val="00531FAA"/>
    <w:rsid w:val="00535288"/>
    <w:rsid w:val="00560649"/>
    <w:rsid w:val="00573E32"/>
    <w:rsid w:val="00580FEF"/>
    <w:rsid w:val="005B2505"/>
    <w:rsid w:val="005C1D1D"/>
    <w:rsid w:val="005D56BD"/>
    <w:rsid w:val="005E09B6"/>
    <w:rsid w:val="00661758"/>
    <w:rsid w:val="006E2C08"/>
    <w:rsid w:val="007460DB"/>
    <w:rsid w:val="00780E76"/>
    <w:rsid w:val="007A5987"/>
    <w:rsid w:val="007B7398"/>
    <w:rsid w:val="007E0368"/>
    <w:rsid w:val="007E2EAA"/>
    <w:rsid w:val="00814219"/>
    <w:rsid w:val="00836522"/>
    <w:rsid w:val="008454EC"/>
    <w:rsid w:val="008A5FEF"/>
    <w:rsid w:val="008B076E"/>
    <w:rsid w:val="008B0E2C"/>
    <w:rsid w:val="008B57E1"/>
    <w:rsid w:val="008C3628"/>
    <w:rsid w:val="008C3E0C"/>
    <w:rsid w:val="008D097B"/>
    <w:rsid w:val="009352C0"/>
    <w:rsid w:val="009518E7"/>
    <w:rsid w:val="009A0087"/>
    <w:rsid w:val="009C4041"/>
    <w:rsid w:val="009D0C3A"/>
    <w:rsid w:val="00A035F7"/>
    <w:rsid w:val="00A2038A"/>
    <w:rsid w:val="00A46AB3"/>
    <w:rsid w:val="00A46ED4"/>
    <w:rsid w:val="00A66D32"/>
    <w:rsid w:val="00A90605"/>
    <w:rsid w:val="00A94B0C"/>
    <w:rsid w:val="00AB18A2"/>
    <w:rsid w:val="00AB431D"/>
    <w:rsid w:val="00AD61DB"/>
    <w:rsid w:val="00B50E02"/>
    <w:rsid w:val="00B748C5"/>
    <w:rsid w:val="00B85405"/>
    <w:rsid w:val="00BD14CA"/>
    <w:rsid w:val="00C27D6E"/>
    <w:rsid w:val="00C55489"/>
    <w:rsid w:val="00C650D5"/>
    <w:rsid w:val="00C65DFF"/>
    <w:rsid w:val="00C81306"/>
    <w:rsid w:val="00CB1677"/>
    <w:rsid w:val="00CB1DB6"/>
    <w:rsid w:val="00CB5A3A"/>
    <w:rsid w:val="00CC1A41"/>
    <w:rsid w:val="00D00BFD"/>
    <w:rsid w:val="00D17AB8"/>
    <w:rsid w:val="00D305D8"/>
    <w:rsid w:val="00D338EE"/>
    <w:rsid w:val="00D360BF"/>
    <w:rsid w:val="00D410E9"/>
    <w:rsid w:val="00DA1030"/>
    <w:rsid w:val="00DA760E"/>
    <w:rsid w:val="00DB3E17"/>
    <w:rsid w:val="00DD11A2"/>
    <w:rsid w:val="00E016CA"/>
    <w:rsid w:val="00E0450F"/>
    <w:rsid w:val="00E20823"/>
    <w:rsid w:val="00E2634B"/>
    <w:rsid w:val="00E73329"/>
    <w:rsid w:val="00ED7ACB"/>
    <w:rsid w:val="00F047A2"/>
    <w:rsid w:val="00F04FCC"/>
    <w:rsid w:val="00F24A83"/>
    <w:rsid w:val="00F342F1"/>
    <w:rsid w:val="00F40C7A"/>
    <w:rsid w:val="00F66F24"/>
    <w:rsid w:val="00F83984"/>
    <w:rsid w:val="00F904ED"/>
    <w:rsid w:val="00F93BDE"/>
    <w:rsid w:val="00F94109"/>
    <w:rsid w:val="00FA0AC7"/>
    <w:rsid w:val="00FA788F"/>
    <w:rsid w:val="00FB58DA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customStyle="1" w:styleId="Default">
    <w:name w:val="Default"/>
    <w:rsid w:val="00D33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8454E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alejandro lionel diaz</cp:lastModifiedBy>
  <cp:revision>2</cp:revision>
  <cp:lastPrinted>2019-12-10T21:55:00Z</cp:lastPrinted>
  <dcterms:created xsi:type="dcterms:W3CDTF">2020-09-11T16:42:00Z</dcterms:created>
  <dcterms:modified xsi:type="dcterms:W3CDTF">2020-09-11T16:42:00Z</dcterms:modified>
</cp:coreProperties>
</file>