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DF" w:rsidRDefault="00733CDF" w:rsidP="00736FC2">
      <w:pPr>
        <w:spacing w:after="0" w:line="240" w:lineRule="auto"/>
        <w:jc w:val="both"/>
        <w:rPr>
          <w:rFonts w:ascii="Arial" w:hAnsi="Arial" w:cs="Arial"/>
          <w:sz w:val="20"/>
          <w:szCs w:val="20"/>
        </w:rPr>
      </w:pPr>
    </w:p>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Pr="00A9249B" w:rsidRDefault="005565AD" w:rsidP="00147080">
      <w:pPr>
        <w:spacing w:after="0" w:line="240" w:lineRule="auto"/>
        <w:jc w:val="center"/>
        <w:rPr>
          <w:rFonts w:ascii="Arial" w:hAnsi="Arial" w:cs="Arial"/>
          <w:b/>
          <w:sz w:val="24"/>
          <w:szCs w:val="32"/>
        </w:rPr>
      </w:pPr>
      <w:r w:rsidRPr="00A9249B">
        <w:rPr>
          <w:rFonts w:ascii="Arial" w:hAnsi="Arial" w:cs="Arial"/>
          <w:b/>
          <w:sz w:val="24"/>
          <w:szCs w:val="32"/>
        </w:rPr>
        <w:t>CONVOCATORIA</w:t>
      </w:r>
      <w:r w:rsidR="00F42D40" w:rsidRPr="00A9249B">
        <w:rPr>
          <w:rFonts w:ascii="Arial" w:hAnsi="Arial" w:cs="Arial"/>
          <w:b/>
          <w:sz w:val="24"/>
          <w:szCs w:val="32"/>
        </w:rPr>
        <w:t xml:space="preserve"> OPD/</w:t>
      </w:r>
      <w:r w:rsidR="00733CDF">
        <w:rPr>
          <w:rFonts w:ascii="Arial" w:hAnsi="Arial" w:cs="Arial"/>
          <w:b/>
          <w:sz w:val="24"/>
          <w:szCs w:val="32"/>
        </w:rPr>
        <w:t>IAJ/SC/02</w:t>
      </w:r>
      <w:r w:rsidR="00012204">
        <w:rPr>
          <w:rFonts w:ascii="Arial" w:hAnsi="Arial" w:cs="Arial"/>
          <w:b/>
          <w:sz w:val="24"/>
          <w:szCs w:val="32"/>
        </w:rPr>
        <w:t>3</w:t>
      </w:r>
      <w:r w:rsidR="00123DF1">
        <w:rPr>
          <w:rFonts w:ascii="Arial" w:hAnsi="Arial" w:cs="Arial"/>
          <w:b/>
          <w:sz w:val="24"/>
          <w:szCs w:val="32"/>
        </w:rPr>
        <w:t>/2023</w:t>
      </w:r>
    </w:p>
    <w:p w:rsidR="00A061CE" w:rsidRPr="00490EB8" w:rsidRDefault="00DF6ADA" w:rsidP="00147080">
      <w:pPr>
        <w:spacing w:after="0" w:line="240" w:lineRule="auto"/>
        <w:jc w:val="center"/>
        <w:rPr>
          <w:rFonts w:ascii="Arial" w:hAnsi="Arial" w:cs="Arial"/>
          <w:b/>
          <w:sz w:val="24"/>
          <w:szCs w:val="32"/>
        </w:rPr>
      </w:pPr>
      <w:r>
        <w:rPr>
          <w:rFonts w:ascii="Arial" w:hAnsi="Arial" w:cs="Arial"/>
          <w:b/>
          <w:sz w:val="24"/>
          <w:szCs w:val="32"/>
        </w:rPr>
        <w:t>“</w:t>
      </w:r>
      <w:r w:rsidR="00131FE3">
        <w:rPr>
          <w:rFonts w:ascii="Arial" w:hAnsi="Arial" w:cs="Arial"/>
          <w:b/>
          <w:sz w:val="24"/>
          <w:szCs w:val="32"/>
        </w:rPr>
        <w:t xml:space="preserve">ADQUISICIÓN </w:t>
      </w:r>
      <w:r w:rsidR="00B950BC">
        <w:rPr>
          <w:rFonts w:ascii="Arial" w:hAnsi="Arial" w:cs="Arial"/>
          <w:b/>
          <w:sz w:val="24"/>
          <w:szCs w:val="32"/>
        </w:rPr>
        <w:t xml:space="preserve">DE ANTICONCEPTIVOS </w:t>
      </w:r>
      <w:r w:rsidR="009F04E7">
        <w:rPr>
          <w:rFonts w:ascii="Arial" w:hAnsi="Arial" w:cs="Arial"/>
          <w:b/>
          <w:sz w:val="24"/>
          <w:szCs w:val="32"/>
        </w:rPr>
        <w:t>PARA EL</w:t>
      </w:r>
      <w:r w:rsidR="009F04E7" w:rsidRPr="00F52B40">
        <w:rPr>
          <w:rFonts w:ascii="Arial" w:hAnsi="Arial" w:cs="Arial"/>
          <w:b/>
          <w:sz w:val="24"/>
          <w:szCs w:val="32"/>
        </w:rPr>
        <w:t xml:space="preserve"> </w:t>
      </w:r>
      <w:r w:rsidR="009F04E7" w:rsidRPr="00490EB8">
        <w:rPr>
          <w:rFonts w:ascii="Arial" w:hAnsi="Arial" w:cs="Arial"/>
          <w:b/>
          <w:sz w:val="24"/>
          <w:szCs w:val="32"/>
        </w:rPr>
        <w:t>INSTITUTO DE ALTERNATIVAS PARA LOS JÓVENES DEL MUNICIPIO D</w:t>
      </w:r>
      <w:r>
        <w:rPr>
          <w:rFonts w:ascii="Arial" w:hAnsi="Arial" w:cs="Arial"/>
          <w:b/>
          <w:sz w:val="24"/>
          <w:szCs w:val="32"/>
        </w:rPr>
        <w:t xml:space="preserve">E TLAJOMULCO DE ZÚÑIGA, JALISCO” </w:t>
      </w:r>
      <w:r w:rsidR="0018463E">
        <w:rPr>
          <w:rFonts w:ascii="Arial" w:hAnsi="Arial" w:cs="Arial"/>
          <w:b/>
          <w:sz w:val="24"/>
          <w:szCs w:val="32"/>
        </w:rPr>
        <w:t>(</w:t>
      </w:r>
      <w:r>
        <w:rPr>
          <w:rFonts w:ascii="Arial" w:hAnsi="Arial" w:cs="Arial"/>
          <w:b/>
          <w:sz w:val="24"/>
          <w:szCs w:val="32"/>
        </w:rPr>
        <w:t>INDAJO</w:t>
      </w:r>
      <w:r w:rsidR="0018463E">
        <w:rPr>
          <w:rFonts w:ascii="Arial" w:hAnsi="Arial" w:cs="Arial"/>
          <w:b/>
          <w:sz w:val="24"/>
          <w:szCs w:val="32"/>
        </w:rPr>
        <w:t>)</w:t>
      </w:r>
      <w:r>
        <w:rPr>
          <w:rFonts w:ascii="Arial" w:hAnsi="Arial" w:cs="Arial"/>
          <w:b/>
          <w:sz w:val="24"/>
          <w:szCs w:val="32"/>
        </w:rPr>
        <w:t>.</w:t>
      </w:r>
    </w:p>
    <w:p w:rsidR="00AE21A5" w:rsidRPr="002F2AD9" w:rsidRDefault="00AE21A5" w:rsidP="00AE21A5">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AE21A5" w:rsidRPr="002F2AD9" w:rsidTr="00D96EDB">
        <w:trPr>
          <w:trHeight w:val="130"/>
        </w:trPr>
        <w:tc>
          <w:tcPr>
            <w:tcW w:w="4390" w:type="dxa"/>
          </w:tcPr>
          <w:p w:rsidR="00AE21A5" w:rsidRPr="002F2AD9" w:rsidRDefault="00AE21A5" w:rsidP="00D96ED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AE21A5" w:rsidP="00D96EDB">
            <w:pPr>
              <w:jc w:val="both"/>
              <w:rPr>
                <w:rFonts w:ascii="Arial" w:hAnsi="Arial" w:cs="Arial"/>
                <w:lang w:val="es-ES_tradnl" w:eastAsia="es-ES"/>
              </w:rPr>
            </w:pPr>
            <w:r>
              <w:rPr>
                <w:rFonts w:ascii="Arial" w:hAnsi="Arial" w:cs="Arial"/>
                <w:lang w:val="es-ES_tradnl" w:eastAsia="es-ES"/>
              </w:rPr>
              <w:t>Local</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18463E" w:rsidP="00D96EDB">
            <w:pPr>
              <w:jc w:val="both"/>
              <w:rPr>
                <w:rFonts w:ascii="Arial" w:hAnsi="Arial" w:cs="Arial"/>
                <w:lang w:val="es-ES_tradnl" w:eastAsia="es-ES"/>
              </w:rPr>
            </w:pPr>
            <w:r>
              <w:rPr>
                <w:rFonts w:ascii="Arial" w:hAnsi="Arial" w:cs="Arial"/>
                <w:lang w:val="es-ES_tradnl" w:eastAsia="es-ES"/>
              </w:rPr>
              <w:t>2023</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7B22BA">
            <w:pPr>
              <w:jc w:val="both"/>
              <w:rPr>
                <w:rFonts w:ascii="Arial" w:hAnsi="Arial" w:cs="Arial"/>
                <w:b/>
                <w:lang w:val="es-ES_tradnl" w:eastAsia="es-ES"/>
              </w:rPr>
            </w:pPr>
            <w:r>
              <w:rPr>
                <w:rFonts w:ascii="Arial" w:hAnsi="Arial" w:cs="Arial"/>
                <w:b/>
                <w:lang w:val="es-ES_tradnl" w:eastAsia="es-ES"/>
              </w:rPr>
              <w:t>Se podrá adjudicar</w:t>
            </w:r>
            <w:r w:rsidR="007B22BA">
              <w:rPr>
                <w:rFonts w:ascii="Arial" w:hAnsi="Arial" w:cs="Arial"/>
                <w:b/>
                <w:lang w:val="es-ES_tradnl" w:eastAsia="es-ES"/>
              </w:rPr>
              <w:t>a  a varios proveedores.</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A9249B" w:rsidP="00D96EDB">
            <w:pPr>
              <w:jc w:val="both"/>
              <w:rPr>
                <w:rFonts w:ascii="Arial" w:hAnsi="Arial" w:cs="Arial"/>
                <w:lang w:val="es-ES_tradnl" w:eastAsia="es-ES"/>
              </w:rPr>
            </w:pPr>
            <w:r>
              <w:rPr>
                <w:rFonts w:ascii="Arial" w:hAnsi="Arial" w:cs="Arial"/>
                <w:lang w:val="es-ES_tradnl" w:eastAsia="es-ES"/>
              </w:rPr>
              <w:t>2531</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D96EDB">
        <w:tc>
          <w:tcPr>
            <w:tcW w:w="4390" w:type="dxa"/>
          </w:tcPr>
          <w:p w:rsidR="00AE21A5" w:rsidRPr="002F2AD9" w:rsidRDefault="00AE21A5" w:rsidP="00D96EDB">
            <w:pPr>
              <w:jc w:val="both"/>
              <w:rPr>
                <w:rFonts w:ascii="Arial" w:hAnsi="Arial" w:cs="Arial"/>
              </w:rPr>
            </w:pPr>
            <w:r w:rsidRPr="002F2AD9">
              <w:rPr>
                <w:rFonts w:ascii="Arial" w:hAnsi="Arial" w:cs="Arial"/>
              </w:rPr>
              <w:t>Fecha de Publicación</w:t>
            </w:r>
          </w:p>
        </w:tc>
        <w:tc>
          <w:tcPr>
            <w:tcW w:w="4677" w:type="dxa"/>
          </w:tcPr>
          <w:p w:rsidR="00AE21A5" w:rsidRPr="002F2AD9" w:rsidRDefault="00DB712B" w:rsidP="005565AD">
            <w:pPr>
              <w:spacing w:after="200" w:line="276" w:lineRule="auto"/>
              <w:jc w:val="both"/>
              <w:rPr>
                <w:rFonts w:ascii="Arial" w:hAnsi="Arial" w:cs="Arial"/>
                <w:b/>
              </w:rPr>
            </w:pPr>
            <w:r>
              <w:rPr>
                <w:rFonts w:ascii="Arial" w:hAnsi="Arial" w:cs="Arial"/>
                <w:color w:val="000000"/>
              </w:rPr>
              <w:t>22</w:t>
            </w:r>
            <w:r w:rsidR="001E33A7">
              <w:rPr>
                <w:rFonts w:ascii="Arial" w:hAnsi="Arial" w:cs="Arial"/>
                <w:color w:val="000000"/>
              </w:rPr>
              <w:t xml:space="preserve"> </w:t>
            </w:r>
            <w:r w:rsidR="00733CDF">
              <w:rPr>
                <w:rFonts w:ascii="Arial" w:hAnsi="Arial" w:cs="Arial"/>
                <w:color w:val="000000"/>
              </w:rPr>
              <w:t>de junio</w:t>
            </w:r>
            <w:r w:rsidR="007B22BA">
              <w:rPr>
                <w:rFonts w:ascii="Arial" w:hAnsi="Arial" w:cs="Arial"/>
                <w:color w:val="000000"/>
              </w:rPr>
              <w:t xml:space="preserve"> </w:t>
            </w:r>
            <w:r w:rsidR="005565AD">
              <w:rPr>
                <w:rFonts w:ascii="Arial" w:hAnsi="Arial" w:cs="Arial"/>
                <w:color w:val="000000"/>
              </w:rPr>
              <w:t>del 2023</w:t>
            </w:r>
          </w:p>
        </w:tc>
      </w:tr>
      <w:tr w:rsidR="00AE21A5" w:rsidRPr="002F2AD9" w:rsidTr="00733CDF">
        <w:trPr>
          <w:trHeight w:val="655"/>
        </w:trPr>
        <w:tc>
          <w:tcPr>
            <w:tcW w:w="4390" w:type="dxa"/>
          </w:tcPr>
          <w:p w:rsidR="00AE21A5" w:rsidRPr="00BE1E33" w:rsidRDefault="00AE21A5" w:rsidP="00D96EDB">
            <w:pPr>
              <w:jc w:val="both"/>
              <w:rPr>
                <w:rFonts w:ascii="Arial" w:hAnsi="Arial" w:cs="Arial"/>
              </w:rPr>
            </w:pPr>
            <w:r w:rsidRPr="00BE1E33">
              <w:rPr>
                <w:rFonts w:ascii="Arial" w:hAnsi="Arial" w:cs="Arial"/>
              </w:rPr>
              <w:t>Aclaraciones</w:t>
            </w:r>
          </w:p>
        </w:tc>
        <w:tc>
          <w:tcPr>
            <w:tcW w:w="4677" w:type="dxa"/>
          </w:tcPr>
          <w:p w:rsidR="00AE21A5" w:rsidRPr="00BE1E33" w:rsidRDefault="00AE21A5" w:rsidP="00D96ED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D96EDB">
        <w:trPr>
          <w:trHeight w:val="1442"/>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012204" w:rsidP="00733CDF">
            <w:pPr>
              <w:spacing w:after="200"/>
              <w:jc w:val="both"/>
              <w:rPr>
                <w:rFonts w:ascii="Arial" w:hAnsi="Arial" w:cs="Arial"/>
              </w:rPr>
            </w:pPr>
            <w:r>
              <w:rPr>
                <w:rFonts w:ascii="Arial" w:hAnsi="Arial" w:cs="Arial"/>
                <w:color w:val="000000"/>
              </w:rPr>
              <w:t xml:space="preserve">03 de julio </w:t>
            </w:r>
            <w:r w:rsidR="005565AD">
              <w:rPr>
                <w:rFonts w:ascii="Arial" w:hAnsi="Arial" w:cs="Arial"/>
                <w:color w:val="000000"/>
              </w:rPr>
              <w:t>del 2023</w:t>
            </w:r>
            <w:r w:rsidR="00AE21A5" w:rsidRPr="00BE1E33">
              <w:rPr>
                <w:rFonts w:ascii="Arial" w:hAnsi="Arial" w:cs="Arial"/>
                <w:color w:val="000000"/>
              </w:rPr>
              <w:t xml:space="preserve">, a las </w:t>
            </w:r>
            <w:r w:rsidR="00AE21A5" w:rsidRPr="00BE1E33">
              <w:rPr>
                <w:rFonts w:ascii="Arial" w:hAnsi="Arial" w:cs="Arial"/>
              </w:rPr>
              <w:t>13:00 horas, Oficinas del Órgano de Control Interno de Tlajomulco de Zúñiga, ubicado en calle Independencia #105, colonia centro, en Tlajomulco de Zúñiga, Jalisco.</w:t>
            </w:r>
          </w:p>
        </w:tc>
      </w:tr>
      <w:tr w:rsidR="00AE21A5" w:rsidRPr="002F2AD9" w:rsidTr="00D96EDB">
        <w:trPr>
          <w:trHeight w:val="1233"/>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012204" w:rsidP="00012204">
            <w:pPr>
              <w:spacing w:after="200"/>
              <w:jc w:val="both"/>
              <w:rPr>
                <w:rFonts w:ascii="Arial" w:hAnsi="Arial" w:cs="Arial"/>
                <w:b/>
              </w:rPr>
            </w:pPr>
            <w:r>
              <w:rPr>
                <w:rFonts w:ascii="Arial" w:hAnsi="Arial" w:cs="Arial"/>
                <w:color w:val="000000"/>
              </w:rPr>
              <w:t>03 de julio</w:t>
            </w:r>
            <w:r w:rsidR="00733CDF">
              <w:rPr>
                <w:rFonts w:ascii="Arial" w:hAnsi="Arial" w:cs="Arial"/>
                <w:color w:val="000000"/>
              </w:rPr>
              <w:t xml:space="preserve"> </w:t>
            </w:r>
            <w:r w:rsidR="005565AD">
              <w:rPr>
                <w:rFonts w:ascii="Arial" w:hAnsi="Arial" w:cs="Arial"/>
                <w:color w:val="000000"/>
              </w:rPr>
              <w:t>del 2023</w:t>
            </w:r>
            <w:r w:rsidR="00AE21A5" w:rsidRPr="00BE1E33">
              <w:rPr>
                <w:rFonts w:ascii="Arial" w:hAnsi="Arial" w:cs="Arial"/>
                <w:color w:val="000000"/>
              </w:rPr>
              <w:t xml:space="preserve">,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D96EDB">
        <w:trPr>
          <w:trHeight w:val="669"/>
        </w:trPr>
        <w:tc>
          <w:tcPr>
            <w:tcW w:w="4390" w:type="dxa"/>
          </w:tcPr>
          <w:p w:rsidR="00AE21A5" w:rsidRPr="002F2AD9" w:rsidRDefault="00AE21A5" w:rsidP="00D96ED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D96ED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D96EDB">
        <w:trPr>
          <w:trHeight w:val="906"/>
        </w:trPr>
        <w:tc>
          <w:tcPr>
            <w:tcW w:w="4390" w:type="dxa"/>
          </w:tcPr>
          <w:p w:rsidR="00AE21A5" w:rsidRPr="002F2AD9" w:rsidRDefault="00AE21A5" w:rsidP="00D96ED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D96ED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4977AD">
      <w:pPr>
        <w:spacing w:after="0"/>
        <w:jc w:val="center"/>
        <w:rPr>
          <w:b/>
          <w:sz w:val="36"/>
          <w:szCs w:val="36"/>
        </w:rPr>
      </w:pPr>
    </w:p>
    <w:p w:rsidR="00AE21A5" w:rsidRDefault="00AE21A5" w:rsidP="00E278BE">
      <w:pPr>
        <w:spacing w:after="0"/>
        <w:rPr>
          <w:b/>
          <w:sz w:val="36"/>
          <w:szCs w:val="36"/>
        </w:rPr>
      </w:pPr>
    </w:p>
    <w:p w:rsidR="00DA017F" w:rsidRPr="005565AD" w:rsidRDefault="005565AD" w:rsidP="004977AD">
      <w:pPr>
        <w:spacing w:after="0"/>
        <w:jc w:val="center"/>
        <w:rPr>
          <w:b/>
          <w:sz w:val="28"/>
          <w:szCs w:val="36"/>
        </w:rPr>
      </w:pPr>
      <w:r w:rsidRPr="005565AD">
        <w:rPr>
          <w:b/>
          <w:sz w:val="28"/>
          <w:szCs w:val="36"/>
        </w:rPr>
        <w:t>CONTENIDO</w:t>
      </w:r>
    </w:p>
    <w:tbl>
      <w:tblPr>
        <w:tblStyle w:val="Tablaconcuadrcula"/>
        <w:tblW w:w="8912" w:type="dxa"/>
        <w:tblLook w:val="04A0" w:firstRow="1" w:lastRow="0" w:firstColumn="1" w:lastColumn="0" w:noHBand="0" w:noVBand="1"/>
      </w:tblPr>
      <w:tblGrid>
        <w:gridCol w:w="1030"/>
        <w:gridCol w:w="5382"/>
        <w:gridCol w:w="1415"/>
        <w:gridCol w:w="1085"/>
      </w:tblGrid>
      <w:tr w:rsidR="00A061CE" w:rsidTr="00A9249B">
        <w:trPr>
          <w:trHeight w:val="11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085"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8C64DC" w:rsidTr="00A9249B">
        <w:trPr>
          <w:trHeight w:val="223"/>
        </w:trPr>
        <w:tc>
          <w:tcPr>
            <w:tcW w:w="1030" w:type="dxa"/>
            <w:noWrap/>
          </w:tcPr>
          <w:p w:rsidR="008C64DC" w:rsidRPr="00EB46CB"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1</w:t>
            </w:r>
          </w:p>
        </w:tc>
        <w:tc>
          <w:tcPr>
            <w:tcW w:w="5382" w:type="dxa"/>
            <w:noWrap/>
          </w:tcPr>
          <w:p w:rsidR="008C64DC" w:rsidRPr="00413B29" w:rsidRDefault="008C64DC" w:rsidP="008C64DC">
            <w:r w:rsidRPr="00413B29">
              <w:t>CAJA CON 3 CONDONES INTERNO O FUNDA SIN LÁTEX NATURAL DE FORMA TUBULAR CON ANILLOS FLEXIBLES EN CADA EXTREMO, LUBRICADO CON ACEITE DE SILICÓN. LARGO: 10.7, ANCHO: 14, GROSOR: 0.032</w:t>
            </w:r>
          </w:p>
        </w:tc>
        <w:tc>
          <w:tcPr>
            <w:tcW w:w="1415" w:type="dxa"/>
            <w:noWrap/>
          </w:tcPr>
          <w:p w:rsidR="008C64DC" w:rsidRPr="00413B29" w:rsidRDefault="008C64DC" w:rsidP="008C64DC">
            <w:r w:rsidRPr="00413B29">
              <w:t>100</w:t>
            </w:r>
          </w:p>
        </w:tc>
        <w:tc>
          <w:tcPr>
            <w:tcW w:w="1085" w:type="dxa"/>
          </w:tcPr>
          <w:p w:rsidR="008C64DC" w:rsidRPr="00413B29" w:rsidRDefault="008C64DC" w:rsidP="008C64DC">
            <w:r w:rsidRPr="00413B29">
              <w:t>CAJAS</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2</w:t>
            </w:r>
          </w:p>
        </w:tc>
        <w:tc>
          <w:tcPr>
            <w:tcW w:w="5382" w:type="dxa"/>
            <w:noWrap/>
          </w:tcPr>
          <w:p w:rsidR="008C64DC" w:rsidRPr="00413B29" w:rsidRDefault="008C64DC" w:rsidP="008C64DC">
            <w:r w:rsidRPr="00413B29">
              <w:t>CAJA CON 100 CONDONES MASCULINO DE HULE LÁTEX NATURAL LISO CON RECEPTÁCULO Y LUBRICADO CON ACEITE DE SILICÓN, CLÁSICO. LARGO: 180MM, ANCHO: 52MM +/- 2MM, GROSOR: 0.065MM +/- 0.015MM.</w:t>
            </w:r>
          </w:p>
        </w:tc>
        <w:tc>
          <w:tcPr>
            <w:tcW w:w="1415" w:type="dxa"/>
            <w:noWrap/>
          </w:tcPr>
          <w:p w:rsidR="008C64DC" w:rsidRPr="00413B29" w:rsidRDefault="008C64DC" w:rsidP="008C64DC">
            <w:r w:rsidRPr="00413B29">
              <w:t>8</w:t>
            </w:r>
          </w:p>
        </w:tc>
        <w:tc>
          <w:tcPr>
            <w:tcW w:w="1085" w:type="dxa"/>
          </w:tcPr>
          <w:p w:rsidR="008C64DC" w:rsidRPr="00413B29" w:rsidRDefault="008C64DC" w:rsidP="008C64DC">
            <w:r w:rsidRPr="00413B29">
              <w:t>CAJA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3</w:t>
            </w:r>
          </w:p>
        </w:tc>
        <w:tc>
          <w:tcPr>
            <w:tcW w:w="5382" w:type="dxa"/>
            <w:noWrap/>
          </w:tcPr>
          <w:p w:rsidR="008C64DC" w:rsidRPr="00413B29" w:rsidRDefault="008C64DC" w:rsidP="008C64DC">
            <w:r w:rsidRPr="00413B29">
              <w:t>CAJA CON 3 CONDONES MASCULINO DE HULE LÁTEX NATURAL LISO CON RECEPTÁCULO Y LUBRICADO CON ACEITE DE SILICÓN, CON SABOR Y AROMA FRESA. LARGO: 180MM, ANCHO: 52MM +/- 2MM, GROSOR: 0.065MM +/- 0.015MM.</w:t>
            </w:r>
          </w:p>
        </w:tc>
        <w:tc>
          <w:tcPr>
            <w:tcW w:w="1415" w:type="dxa"/>
            <w:noWrap/>
          </w:tcPr>
          <w:p w:rsidR="008C64DC" w:rsidRPr="00413B29" w:rsidRDefault="008C64DC" w:rsidP="008C64DC">
            <w:r w:rsidRPr="00413B29">
              <w:t>150</w:t>
            </w:r>
          </w:p>
        </w:tc>
        <w:tc>
          <w:tcPr>
            <w:tcW w:w="1085" w:type="dxa"/>
          </w:tcPr>
          <w:p w:rsidR="008C64DC" w:rsidRPr="00413B29" w:rsidRDefault="008C64DC" w:rsidP="008C64DC">
            <w:r w:rsidRPr="00413B29">
              <w:t>CAJA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4</w:t>
            </w:r>
          </w:p>
        </w:tc>
        <w:tc>
          <w:tcPr>
            <w:tcW w:w="5382" w:type="dxa"/>
            <w:noWrap/>
          </w:tcPr>
          <w:p w:rsidR="008C64DC" w:rsidRPr="00413B29" w:rsidRDefault="008C64DC" w:rsidP="008C64DC">
            <w:r w:rsidRPr="00413B29">
              <w:t>CAJA CON 3 CONDONES MASCULINO DE HULE LÁTEX NATURAL LISO CON RECEPTÁCULO Y LUBRICADO CON ACEITE DE SILICÓN, CON SABOR Y AROMA CHOCOLATE. LARGO: 180MM, ANCHO: 52MM +/- 2MM, GROSOR: 0.065MM +/- 0.015MM.</w:t>
            </w:r>
          </w:p>
        </w:tc>
        <w:tc>
          <w:tcPr>
            <w:tcW w:w="1415" w:type="dxa"/>
            <w:noWrap/>
          </w:tcPr>
          <w:p w:rsidR="008C64DC" w:rsidRPr="00413B29" w:rsidRDefault="008C64DC" w:rsidP="008C64DC">
            <w:r w:rsidRPr="00413B29">
              <w:t>150</w:t>
            </w:r>
          </w:p>
        </w:tc>
        <w:tc>
          <w:tcPr>
            <w:tcW w:w="1085" w:type="dxa"/>
          </w:tcPr>
          <w:p w:rsidR="008C64DC" w:rsidRPr="00413B29" w:rsidRDefault="008C64DC" w:rsidP="008C64DC">
            <w:r w:rsidRPr="00413B29">
              <w:t>CAJA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5</w:t>
            </w:r>
          </w:p>
        </w:tc>
        <w:tc>
          <w:tcPr>
            <w:tcW w:w="5382" w:type="dxa"/>
            <w:noWrap/>
          </w:tcPr>
          <w:p w:rsidR="008C64DC" w:rsidRPr="00413B29" w:rsidRDefault="008C64DC" w:rsidP="008C64DC">
            <w:r w:rsidRPr="00413B29">
              <w:t>CAJA CON 5 CONDONES MASCULINO DE HULE LÁTEX NATURAL LISO CON RECEPTÁCULO Y LUBRICADO CON ACEITE DE SILICÓN, CON SABOR Y AROMA CARIBBEAN. LARGO: 180MM, ANCHO: 52MM +/- 2MM, GROSOR: 0.065MM +/- 0.015MM</w:t>
            </w:r>
          </w:p>
        </w:tc>
        <w:tc>
          <w:tcPr>
            <w:tcW w:w="1415" w:type="dxa"/>
            <w:noWrap/>
          </w:tcPr>
          <w:p w:rsidR="008C64DC" w:rsidRPr="00413B29" w:rsidRDefault="008C64DC" w:rsidP="008C64DC">
            <w:r w:rsidRPr="00413B29">
              <w:t>80</w:t>
            </w:r>
          </w:p>
        </w:tc>
        <w:tc>
          <w:tcPr>
            <w:tcW w:w="1085" w:type="dxa"/>
          </w:tcPr>
          <w:p w:rsidR="008C64DC" w:rsidRPr="00413B29" w:rsidRDefault="008C64DC" w:rsidP="008C64DC">
            <w:r w:rsidRPr="00413B29">
              <w:t>CAJA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6</w:t>
            </w:r>
          </w:p>
        </w:tc>
        <w:tc>
          <w:tcPr>
            <w:tcW w:w="5382" w:type="dxa"/>
            <w:noWrap/>
          </w:tcPr>
          <w:p w:rsidR="008C64DC" w:rsidRPr="00413B29" w:rsidRDefault="00012204" w:rsidP="008C64DC">
            <w:r>
              <w:t>CAJA CON 3</w:t>
            </w:r>
            <w:r w:rsidR="008C64DC" w:rsidRPr="00413B29">
              <w:t xml:space="preserve"> CONDONES MASCULINO DE HULE LÁTEX NATURAL LISO CON RECEPTÁCULO Y LUBRICADO CON ACEITE DE SILICÓN, CON SABOR Y AROMA UVA. LARGO: 180MM, ANCHO: 52MM +/- 2MM, GROSOR: 0.065MM +/- 0.015MM</w:t>
            </w:r>
          </w:p>
        </w:tc>
        <w:tc>
          <w:tcPr>
            <w:tcW w:w="1415" w:type="dxa"/>
            <w:noWrap/>
          </w:tcPr>
          <w:p w:rsidR="008C64DC" w:rsidRPr="00413B29" w:rsidRDefault="008C64DC" w:rsidP="008C64DC">
            <w:r w:rsidRPr="00413B29">
              <w:t>127</w:t>
            </w:r>
          </w:p>
        </w:tc>
        <w:tc>
          <w:tcPr>
            <w:tcW w:w="1085" w:type="dxa"/>
          </w:tcPr>
          <w:p w:rsidR="008C64DC" w:rsidRPr="00413B29" w:rsidRDefault="008C64DC" w:rsidP="008C64DC">
            <w:r w:rsidRPr="00413B29">
              <w:t>CAJA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7</w:t>
            </w:r>
          </w:p>
        </w:tc>
        <w:tc>
          <w:tcPr>
            <w:tcW w:w="5382" w:type="dxa"/>
            <w:noWrap/>
          </w:tcPr>
          <w:p w:rsidR="008C64DC" w:rsidRPr="00413B29" w:rsidRDefault="008C64DC" w:rsidP="008C64DC">
            <w:r w:rsidRPr="00413B29">
              <w:t>CAJA CON 100 CONDONES MASCULINO DE HULE LÁTEX NATURAL LISO CON RECEPTÁCULO Y LUBRICADO CON ACEITE DE SILICÓN, CON SABOR Y AROMA MENTA. LARGO: 180MM, ANCHO: 52MM +/- 2MM, GROSOR: 0.065MM +/- 0.015MM</w:t>
            </w:r>
          </w:p>
        </w:tc>
        <w:tc>
          <w:tcPr>
            <w:tcW w:w="1415" w:type="dxa"/>
            <w:noWrap/>
          </w:tcPr>
          <w:p w:rsidR="008C64DC" w:rsidRPr="00413B29" w:rsidRDefault="008C64DC" w:rsidP="008C64DC">
            <w:r w:rsidRPr="00413B29">
              <w:t>4</w:t>
            </w:r>
          </w:p>
        </w:tc>
        <w:tc>
          <w:tcPr>
            <w:tcW w:w="1085" w:type="dxa"/>
          </w:tcPr>
          <w:p w:rsidR="008C64DC" w:rsidRPr="00413B29" w:rsidRDefault="008C64DC" w:rsidP="008C64DC">
            <w:r w:rsidRPr="00413B29">
              <w:t>CAJA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8</w:t>
            </w:r>
          </w:p>
        </w:tc>
        <w:tc>
          <w:tcPr>
            <w:tcW w:w="5382" w:type="dxa"/>
            <w:noWrap/>
          </w:tcPr>
          <w:p w:rsidR="008C64DC" w:rsidRPr="00413B29" w:rsidRDefault="008C64DC" w:rsidP="008C64DC">
            <w:r w:rsidRPr="00413B29">
              <w:t>CAJA CON 10 CONDONES MASCULINO DE HULE LÁTEX NATURAL LISO CON RECEPTÁCULO Y LUBRICADO CON ACEITE DE SILICÓN, CON SABOR Y AROMA MIX. LARGO: 180MM, ANCHO: 52MM +/- 2MM, GROSOR: 0.065MM +/- 0.015MM</w:t>
            </w:r>
          </w:p>
        </w:tc>
        <w:tc>
          <w:tcPr>
            <w:tcW w:w="1415" w:type="dxa"/>
            <w:noWrap/>
          </w:tcPr>
          <w:p w:rsidR="008C64DC" w:rsidRPr="00413B29" w:rsidRDefault="008C64DC" w:rsidP="008C64DC">
            <w:r w:rsidRPr="00413B29">
              <w:t>80</w:t>
            </w:r>
          </w:p>
        </w:tc>
        <w:tc>
          <w:tcPr>
            <w:tcW w:w="1085" w:type="dxa"/>
          </w:tcPr>
          <w:p w:rsidR="008C64DC" w:rsidRPr="00413B29" w:rsidRDefault="008C64DC" w:rsidP="008C64DC">
            <w:r w:rsidRPr="00413B29">
              <w:t>CAJA</w:t>
            </w:r>
          </w:p>
        </w:tc>
      </w:tr>
      <w:tr w:rsidR="008C64DC" w:rsidTr="00DB712B">
        <w:trPr>
          <w:trHeight w:val="586"/>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9</w:t>
            </w:r>
          </w:p>
        </w:tc>
        <w:tc>
          <w:tcPr>
            <w:tcW w:w="5382" w:type="dxa"/>
            <w:noWrap/>
          </w:tcPr>
          <w:p w:rsidR="008C64DC" w:rsidRPr="00413B29" w:rsidRDefault="008C64DC" w:rsidP="008C64DC">
            <w:r w:rsidRPr="00413B29">
              <w:t>ANTICONCEPTIVO INYECTABLE: NORETISTERONA, ESTRADIOL SOLUCIÒN 50MG, 5MG / ML INYECTABLE IM</w:t>
            </w:r>
          </w:p>
        </w:tc>
        <w:tc>
          <w:tcPr>
            <w:tcW w:w="1415" w:type="dxa"/>
            <w:noWrap/>
          </w:tcPr>
          <w:p w:rsidR="008C64DC" w:rsidRPr="00413B29" w:rsidRDefault="008C64DC" w:rsidP="008C64DC">
            <w:r w:rsidRPr="00413B29">
              <w:t>160</w:t>
            </w:r>
          </w:p>
        </w:tc>
        <w:tc>
          <w:tcPr>
            <w:tcW w:w="1085" w:type="dxa"/>
          </w:tcPr>
          <w:p w:rsidR="008C64DC" w:rsidRPr="00413B29" w:rsidRDefault="008C64DC" w:rsidP="008C64DC">
            <w:r w:rsidRPr="00413B29">
              <w:t>PIEZAS</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10</w:t>
            </w:r>
          </w:p>
        </w:tc>
        <w:tc>
          <w:tcPr>
            <w:tcW w:w="5382" w:type="dxa"/>
            <w:noWrap/>
          </w:tcPr>
          <w:p w:rsidR="008C64DC" w:rsidRPr="00413B29" w:rsidRDefault="008C64DC" w:rsidP="008C64DC">
            <w:r w:rsidRPr="00413B29">
              <w:t>PASTILLAS ANTICONCEPTIVAS: LEVONORGESTREL/ETINILESTRADIOL 0.15/0.03MG CAJA CON 21 TAB</w:t>
            </w:r>
          </w:p>
        </w:tc>
        <w:tc>
          <w:tcPr>
            <w:tcW w:w="1415" w:type="dxa"/>
            <w:noWrap/>
          </w:tcPr>
          <w:p w:rsidR="008C64DC" w:rsidRPr="00413B29" w:rsidRDefault="008C64DC" w:rsidP="008C64DC">
            <w:r w:rsidRPr="00413B29">
              <w:t>160</w:t>
            </w:r>
          </w:p>
        </w:tc>
        <w:tc>
          <w:tcPr>
            <w:tcW w:w="1085" w:type="dxa"/>
          </w:tcPr>
          <w:p w:rsidR="008C64DC" w:rsidRPr="00413B29" w:rsidRDefault="008C64DC" w:rsidP="008C64DC">
            <w:r w:rsidRPr="00413B29">
              <w:t>PIEZAS</w:t>
            </w:r>
          </w:p>
        </w:tc>
      </w:tr>
      <w:tr w:rsidR="008C64DC" w:rsidTr="008C64DC">
        <w:trPr>
          <w:trHeight w:val="1408"/>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lastRenderedPageBreak/>
              <w:t>11</w:t>
            </w:r>
          </w:p>
        </w:tc>
        <w:tc>
          <w:tcPr>
            <w:tcW w:w="5382" w:type="dxa"/>
            <w:noWrap/>
          </w:tcPr>
          <w:p w:rsidR="008C64DC" w:rsidRPr="00413B29" w:rsidRDefault="008C64DC" w:rsidP="008C64DC">
            <w:r w:rsidRPr="00413B29">
              <w:t>ANTICONCEPTIVO INTRAUTERINO ESTÉRIL CON 380 MM2 DE COBRE 77% Y SULFATO DE BARIO UPS 23%, CON FILAMENTO DE NYLON 30 CM, CON TUBO INSERTOR CON ESCALA IMPRESA, TOPE Y ÉMBOLO INSERTOR.</w:t>
            </w:r>
          </w:p>
        </w:tc>
        <w:tc>
          <w:tcPr>
            <w:tcW w:w="1415" w:type="dxa"/>
            <w:noWrap/>
          </w:tcPr>
          <w:p w:rsidR="008C64DC" w:rsidRPr="00413B29" w:rsidRDefault="008C64DC" w:rsidP="008C64DC">
            <w:r w:rsidRPr="00413B29">
              <w:t>160</w:t>
            </w:r>
          </w:p>
        </w:tc>
        <w:tc>
          <w:tcPr>
            <w:tcW w:w="1085" w:type="dxa"/>
          </w:tcPr>
          <w:p w:rsidR="008C64DC" w:rsidRDefault="008C64DC" w:rsidP="008C64DC">
            <w:r w:rsidRPr="00413B29">
              <w:t>PIEZAS</w:t>
            </w:r>
          </w:p>
        </w:tc>
      </w:tr>
      <w:tr w:rsidR="00AE21A5" w:rsidTr="005565AD">
        <w:trPr>
          <w:trHeight w:val="426"/>
        </w:trPr>
        <w:tc>
          <w:tcPr>
            <w:tcW w:w="8912" w:type="dxa"/>
            <w:gridSpan w:val="4"/>
            <w:noWrap/>
          </w:tcPr>
          <w:p w:rsidR="00AE21A5" w:rsidRDefault="00AE21A5" w:rsidP="00801B87">
            <w:pPr>
              <w:jc w:val="center"/>
              <w:rPr>
                <w:rFonts w:ascii="Arial" w:hAnsi="Arial" w:cs="Arial"/>
              </w:rPr>
            </w:pPr>
          </w:p>
          <w:p w:rsidR="00AE21A5" w:rsidRDefault="00AE21A5" w:rsidP="00A9249B">
            <w:pPr>
              <w:jc w:val="center"/>
              <w:rPr>
                <w:rFonts w:ascii="Arial" w:hAnsi="Arial" w:cs="Arial"/>
              </w:rPr>
            </w:pPr>
            <w:r>
              <w:rPr>
                <w:rFonts w:ascii="Arial" w:hAnsi="Arial" w:cs="Arial"/>
              </w:rPr>
              <w:t xml:space="preserve">Descripción detallada: </w:t>
            </w:r>
            <w:r w:rsidR="00A9249B">
              <w:rPr>
                <w:rFonts w:ascii="Arial" w:hAnsi="Arial" w:cs="Arial"/>
              </w:rPr>
              <w:t>Adquisición de anticonceptivos</w:t>
            </w:r>
            <w:r w:rsidR="005565AD">
              <w:rPr>
                <w:rFonts w:ascii="Arial" w:hAnsi="Arial" w:cs="Arial"/>
              </w:rPr>
              <w:t xml:space="preserve"> para </w:t>
            </w:r>
            <w:r w:rsidR="00A9249B">
              <w:rPr>
                <w:rFonts w:ascii="Arial" w:hAnsi="Arial" w:cs="Arial"/>
              </w:rPr>
              <w:t>el Proyecto de Consentimiento del INDAJO</w:t>
            </w:r>
          </w:p>
        </w:tc>
      </w:tr>
    </w:tbl>
    <w:p w:rsidR="00012204" w:rsidRDefault="00012204" w:rsidP="00012204">
      <w:pPr>
        <w:spacing w:after="0" w:line="240" w:lineRule="auto"/>
        <w:jc w:val="both"/>
        <w:rPr>
          <w:b/>
        </w:rPr>
      </w:pPr>
    </w:p>
    <w:p w:rsidR="00012204" w:rsidRDefault="00012204" w:rsidP="00131FE3">
      <w:pPr>
        <w:spacing w:after="0" w:line="240" w:lineRule="auto"/>
        <w:jc w:val="both"/>
        <w:rPr>
          <w:b/>
        </w:rPr>
      </w:pPr>
      <w:r w:rsidRPr="00CC7AB2">
        <w:rPr>
          <w:b/>
        </w:rPr>
        <w:t xml:space="preserve">Primera licitación fue publicada el día </w:t>
      </w:r>
      <w:r>
        <w:rPr>
          <w:b/>
        </w:rPr>
        <w:t xml:space="preserve"> 09 de junio </w:t>
      </w:r>
      <w:r w:rsidRPr="00CC7AB2">
        <w:rPr>
          <w:b/>
        </w:rPr>
        <w:t xml:space="preserve">del 2023 y vencida el </w:t>
      </w:r>
      <w:r>
        <w:rPr>
          <w:b/>
        </w:rPr>
        <w:t>día 19 de junio</w:t>
      </w:r>
      <w:r w:rsidRPr="00CC7AB2">
        <w:rPr>
          <w:b/>
        </w:rPr>
        <w:t xml:space="preserve"> del 2023, la </w:t>
      </w:r>
      <w:r>
        <w:rPr>
          <w:b/>
        </w:rPr>
        <w:t xml:space="preserve">cual se declaró desierta, lo anterior conforme al </w:t>
      </w:r>
      <w:r w:rsidRPr="00CC7AB2">
        <w:rPr>
          <w:b/>
        </w:rPr>
        <w:t>artículo 72, Fracción VI de la Ley de Compras Gubernamentales, Enajenaciones y Contratación de Servicios del Esta</w:t>
      </w:r>
      <w:r>
        <w:rPr>
          <w:b/>
        </w:rPr>
        <w:t xml:space="preserve">do de Jalisco y sus Municipios. </w:t>
      </w:r>
      <w:r w:rsidRPr="00CC7AB2">
        <w:rPr>
          <w:b/>
        </w:rPr>
        <w:t>Por lo que esta es la segunda convocatoria publicada.</w:t>
      </w:r>
    </w:p>
    <w:p w:rsidR="00012204" w:rsidRDefault="00012204"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131FE3" w:rsidRDefault="00131FE3">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733CDF" w:rsidRDefault="00733CDF" w:rsidP="00AE21A5">
      <w:pPr>
        <w:spacing w:after="0" w:line="240" w:lineRule="auto"/>
        <w:rPr>
          <w:rFonts w:ascii="Arial" w:hAnsi="Arial" w:cs="Arial"/>
          <w:sz w:val="21"/>
          <w:szCs w:val="21"/>
        </w:rPr>
      </w:pPr>
    </w:p>
    <w:p w:rsidR="0062432A" w:rsidRDefault="0062432A" w:rsidP="00AE21A5">
      <w:pPr>
        <w:spacing w:after="0" w:line="240" w:lineRule="auto"/>
        <w:rPr>
          <w:rFonts w:ascii="Arial" w:hAnsi="Arial" w:cs="Arial"/>
          <w:sz w:val="21"/>
          <w:szCs w:val="21"/>
        </w:rPr>
      </w:pPr>
    </w:p>
    <w:p w:rsidR="00DB712B" w:rsidRDefault="00DB712B"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r w:rsidR="000A5EA8">
        <w:rPr>
          <w:rFonts w:ascii="Arial" w:hAnsi="Arial" w:cs="Arial"/>
          <w:sz w:val="21"/>
          <w:szCs w:val="21"/>
        </w:rPr>
        <w:t xml:space="preserve"> </w:t>
      </w: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DB712B" w:rsidRDefault="00DB712B" w:rsidP="00AE21A5">
      <w:pPr>
        <w:spacing w:after="0" w:line="240" w:lineRule="auto"/>
        <w:jc w:val="both"/>
        <w:rPr>
          <w:rFonts w:ascii="Arial" w:hAnsi="Arial" w:cs="Arial"/>
        </w:rPr>
      </w:pPr>
    </w:p>
    <w:p w:rsidR="00DB712B" w:rsidRDefault="00DB712B" w:rsidP="00AE21A5">
      <w:pPr>
        <w:spacing w:after="0" w:line="240" w:lineRule="auto"/>
        <w:jc w:val="both"/>
        <w:rPr>
          <w:rFonts w:ascii="Arial" w:hAnsi="Arial" w:cs="Arial"/>
        </w:rPr>
      </w:pPr>
    </w:p>
    <w:p w:rsidR="00DB712B" w:rsidRDefault="00DB712B"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bookmarkStart w:id="0" w:name="_GoBack"/>
      <w:bookmarkEnd w:id="0"/>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061CE" w:rsidRDefault="00A061CE">
      <w:pPr>
        <w:spacing w:after="0"/>
        <w:jc w:val="both"/>
        <w:rPr>
          <w:rFonts w:ascii="Arial" w:hAnsi="Arial" w:cs="Arial"/>
          <w:sz w:val="20"/>
          <w:szCs w:val="20"/>
        </w:rPr>
      </w:pPr>
    </w:p>
    <w:sectPr w:rsidR="00A061CE" w:rsidSect="00012204">
      <w:head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631" w:rsidRDefault="00FA1631">
      <w:pPr>
        <w:spacing w:after="0" w:line="240" w:lineRule="auto"/>
      </w:pPr>
      <w:r>
        <w:separator/>
      </w:r>
    </w:p>
  </w:endnote>
  <w:endnote w:type="continuationSeparator" w:id="0">
    <w:p w:rsidR="00FA1631" w:rsidRDefault="00FA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631" w:rsidRDefault="00FA1631">
      <w:pPr>
        <w:spacing w:after="0" w:line="240" w:lineRule="auto"/>
      </w:pPr>
      <w:r>
        <w:separator/>
      </w:r>
    </w:p>
  </w:footnote>
  <w:footnote w:type="continuationSeparator" w:id="0">
    <w:p w:rsidR="00FA1631" w:rsidRDefault="00FA1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-1022985</wp:posOffset>
          </wp:positionH>
          <wp:positionV relativeFrom="paragraph">
            <wp:posOffset>-542925</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2204"/>
    <w:rsid w:val="00016A09"/>
    <w:rsid w:val="000321D2"/>
    <w:rsid w:val="000351C9"/>
    <w:rsid w:val="00056A4D"/>
    <w:rsid w:val="00087FBC"/>
    <w:rsid w:val="0009334C"/>
    <w:rsid w:val="000A5EA8"/>
    <w:rsid w:val="000C5F64"/>
    <w:rsid w:val="000C6019"/>
    <w:rsid w:val="000F5DAE"/>
    <w:rsid w:val="001035DF"/>
    <w:rsid w:val="00116030"/>
    <w:rsid w:val="00121A40"/>
    <w:rsid w:val="00123DF1"/>
    <w:rsid w:val="00131FE3"/>
    <w:rsid w:val="00137706"/>
    <w:rsid w:val="00146B6B"/>
    <w:rsid w:val="00147080"/>
    <w:rsid w:val="001514EC"/>
    <w:rsid w:val="00167BA0"/>
    <w:rsid w:val="0018463E"/>
    <w:rsid w:val="001A5474"/>
    <w:rsid w:val="001B70D5"/>
    <w:rsid w:val="001D3206"/>
    <w:rsid w:val="001D5F1A"/>
    <w:rsid w:val="001E183A"/>
    <w:rsid w:val="001E33A7"/>
    <w:rsid w:val="00214047"/>
    <w:rsid w:val="0028670E"/>
    <w:rsid w:val="002B5329"/>
    <w:rsid w:val="002B5C92"/>
    <w:rsid w:val="002F0D77"/>
    <w:rsid w:val="00312256"/>
    <w:rsid w:val="00327EF1"/>
    <w:rsid w:val="0033683E"/>
    <w:rsid w:val="00356515"/>
    <w:rsid w:val="00362E6C"/>
    <w:rsid w:val="00366390"/>
    <w:rsid w:val="00371D19"/>
    <w:rsid w:val="0037277F"/>
    <w:rsid w:val="003B20C5"/>
    <w:rsid w:val="003B781D"/>
    <w:rsid w:val="003D1CEA"/>
    <w:rsid w:val="003D2495"/>
    <w:rsid w:val="003F4BBA"/>
    <w:rsid w:val="004115CE"/>
    <w:rsid w:val="00416E9E"/>
    <w:rsid w:val="004258C5"/>
    <w:rsid w:val="00441C9D"/>
    <w:rsid w:val="00463330"/>
    <w:rsid w:val="00490EB8"/>
    <w:rsid w:val="004977AD"/>
    <w:rsid w:val="004A215C"/>
    <w:rsid w:val="004C05F0"/>
    <w:rsid w:val="004D1137"/>
    <w:rsid w:val="004D270E"/>
    <w:rsid w:val="004F1110"/>
    <w:rsid w:val="004F6BA5"/>
    <w:rsid w:val="005515E5"/>
    <w:rsid w:val="005565AD"/>
    <w:rsid w:val="00556F13"/>
    <w:rsid w:val="005A0790"/>
    <w:rsid w:val="005A3346"/>
    <w:rsid w:val="005C5E42"/>
    <w:rsid w:val="0062432A"/>
    <w:rsid w:val="00625D4C"/>
    <w:rsid w:val="00652559"/>
    <w:rsid w:val="006622A0"/>
    <w:rsid w:val="00677616"/>
    <w:rsid w:val="006B52B9"/>
    <w:rsid w:val="006C4F41"/>
    <w:rsid w:val="006C776F"/>
    <w:rsid w:val="006F3196"/>
    <w:rsid w:val="006F4EFC"/>
    <w:rsid w:val="00720142"/>
    <w:rsid w:val="00724921"/>
    <w:rsid w:val="00733CDF"/>
    <w:rsid w:val="00736FC2"/>
    <w:rsid w:val="00747405"/>
    <w:rsid w:val="0075412F"/>
    <w:rsid w:val="0075797E"/>
    <w:rsid w:val="0078160B"/>
    <w:rsid w:val="007832EE"/>
    <w:rsid w:val="007910F2"/>
    <w:rsid w:val="007B22BA"/>
    <w:rsid w:val="007C0BA9"/>
    <w:rsid w:val="00801B87"/>
    <w:rsid w:val="0085252A"/>
    <w:rsid w:val="008603F7"/>
    <w:rsid w:val="00880CCF"/>
    <w:rsid w:val="008B4421"/>
    <w:rsid w:val="008C64DC"/>
    <w:rsid w:val="008F4623"/>
    <w:rsid w:val="008F7C17"/>
    <w:rsid w:val="0091489F"/>
    <w:rsid w:val="00921747"/>
    <w:rsid w:val="00974CC7"/>
    <w:rsid w:val="00990FA0"/>
    <w:rsid w:val="009921B8"/>
    <w:rsid w:val="009B07D7"/>
    <w:rsid w:val="009B331B"/>
    <w:rsid w:val="009B5F86"/>
    <w:rsid w:val="009D0BD6"/>
    <w:rsid w:val="009D49CD"/>
    <w:rsid w:val="009E0478"/>
    <w:rsid w:val="009F04E7"/>
    <w:rsid w:val="009F731F"/>
    <w:rsid w:val="00A061CE"/>
    <w:rsid w:val="00A22094"/>
    <w:rsid w:val="00A520E6"/>
    <w:rsid w:val="00A91C84"/>
    <w:rsid w:val="00A9249B"/>
    <w:rsid w:val="00AA122A"/>
    <w:rsid w:val="00AE1F32"/>
    <w:rsid w:val="00AE21A5"/>
    <w:rsid w:val="00AE4F9A"/>
    <w:rsid w:val="00AF43E2"/>
    <w:rsid w:val="00B04635"/>
    <w:rsid w:val="00B744E2"/>
    <w:rsid w:val="00B81454"/>
    <w:rsid w:val="00B950BC"/>
    <w:rsid w:val="00BA6270"/>
    <w:rsid w:val="00C46B21"/>
    <w:rsid w:val="00C61E60"/>
    <w:rsid w:val="00C873AD"/>
    <w:rsid w:val="00CB5212"/>
    <w:rsid w:val="00CB5A5C"/>
    <w:rsid w:val="00CC20B4"/>
    <w:rsid w:val="00CF7227"/>
    <w:rsid w:val="00D17676"/>
    <w:rsid w:val="00DA017F"/>
    <w:rsid w:val="00DB17A9"/>
    <w:rsid w:val="00DB712B"/>
    <w:rsid w:val="00DC7910"/>
    <w:rsid w:val="00DF6ADA"/>
    <w:rsid w:val="00E278BE"/>
    <w:rsid w:val="00E34DFC"/>
    <w:rsid w:val="00EB46CB"/>
    <w:rsid w:val="00EC0C0A"/>
    <w:rsid w:val="00F25395"/>
    <w:rsid w:val="00F34105"/>
    <w:rsid w:val="00F42D40"/>
    <w:rsid w:val="00F529C5"/>
    <w:rsid w:val="00F52B40"/>
    <w:rsid w:val="00FA1631"/>
    <w:rsid w:val="00FA708F"/>
    <w:rsid w:val="00FC1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A3D4-D7D9-45FF-8161-045312D9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1584</Words>
  <Characters>8715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2023-06-22T17:42:00Z</cp:lastPrinted>
  <dcterms:created xsi:type="dcterms:W3CDTF">2023-06-20T21:45:00Z</dcterms:created>
  <dcterms:modified xsi:type="dcterms:W3CDTF">2023-06-22T18:12:00Z</dcterms:modified>
</cp:coreProperties>
</file>