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C774AA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DB6B9E4" wp14:editId="76064E1F">
            <wp:simplePos x="0" y="0"/>
            <wp:positionH relativeFrom="margin">
              <wp:posOffset>-822960</wp:posOffset>
            </wp:positionH>
            <wp:positionV relativeFrom="paragraph">
              <wp:posOffset>-497205</wp:posOffset>
            </wp:positionV>
            <wp:extent cx="7251065" cy="9635490"/>
            <wp:effectExtent l="0" t="0" r="698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63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038C">
        <w:rPr>
          <w:rFonts w:ascii="Arial" w:hAnsi="Arial" w:cs="Arial"/>
          <w:b/>
        </w:rPr>
        <w:t>Convocatoria OPD/IAJ/014</w:t>
      </w:r>
    </w:p>
    <w:p w:rsidR="009D24AB" w:rsidRDefault="00146110" w:rsidP="009D24AB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Adquisición </w:t>
      </w:r>
      <w:r w:rsidR="007378BB">
        <w:rPr>
          <w:rFonts w:ascii="Arial" w:hAnsi="Arial" w:cs="Arial"/>
          <w:b/>
        </w:rPr>
        <w:t xml:space="preserve">de adaptadores y artículos electrónicos </w:t>
      </w: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C4038C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C4038C" w:rsidP="00C403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C4038C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866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1F5453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DA" w:rsidRPr="00252B42" w:rsidRDefault="007378BB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0" w:name="OLE_LINK48"/>
            <w:bookmarkStart w:id="1" w:name="OLE_LINK49"/>
            <w:bookmarkStart w:id="2" w:name="OLE_LINK1"/>
            <w:r>
              <w:rPr>
                <w:rFonts w:eastAsia="Times New Roman" w:cstheme="minorHAnsi"/>
                <w:b/>
                <w:color w:val="000000"/>
              </w:rPr>
              <w:t>Inversor de corriente para auto con potencia de 1,000 w</w:t>
            </w:r>
          </w:p>
          <w:p w:rsidR="007378BB" w:rsidRDefault="007378BB" w:rsidP="007378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bookmarkStart w:id="3" w:name="OLE_LINK4"/>
            <w:bookmarkStart w:id="4" w:name="OLE_LINK5"/>
            <w:bookmarkEnd w:id="0"/>
            <w:bookmarkEnd w:id="1"/>
            <w:bookmarkEnd w:id="2"/>
            <w:r>
              <w:rPr>
                <w:rFonts w:eastAsia="Times New Roman" w:cstheme="minorHAnsi"/>
                <w:color w:val="000000"/>
              </w:rPr>
              <w:t>Conexión dual, salidas para corriente alterna.</w:t>
            </w:r>
          </w:p>
          <w:p w:rsidR="001F5453" w:rsidRPr="007378BB" w:rsidRDefault="007378BB" w:rsidP="007378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7378BB">
              <w:rPr>
                <w:rFonts w:eastAsia="Times New Roman" w:cstheme="minorHAnsi"/>
                <w:color w:val="000000"/>
              </w:rPr>
              <w:t>Convierte corriente del vehículo de 12 V en conrriente doméstica de 120</w:t>
            </w:r>
            <w:r w:rsidRPr="007378BB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V~</w:t>
            </w:r>
          </w:p>
          <w:p w:rsidR="001F5453" w:rsidRDefault="007378BB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dos conexiones de salida para CA.</w:t>
            </w:r>
          </w:p>
          <w:p w:rsidR="001F5453" w:rsidRDefault="007378BB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cable con caimanes para conectar a las bornes de la batería del auto</w:t>
            </w:r>
            <w:r w:rsidR="000B7EE5">
              <w:rPr>
                <w:rFonts w:eastAsia="Times New Roman" w:cstheme="minorHAnsi"/>
                <w:color w:val="000000"/>
              </w:rPr>
              <w:t>.</w:t>
            </w:r>
          </w:p>
          <w:p w:rsidR="00064F61" w:rsidRPr="00502D41" w:rsidRDefault="00502D41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p</w:t>
            </w:r>
            <w:r w:rsidR="007378BB">
              <w:rPr>
                <w:rFonts w:eastAsia="Times New Roman" w:cstheme="minorHAnsi"/>
                <w:color w:val="000000"/>
              </w:rPr>
              <w:t>lug de ciga</w:t>
            </w:r>
            <w:r>
              <w:rPr>
                <w:rFonts w:eastAsia="Times New Roman" w:cstheme="minorHAnsi"/>
                <w:color w:val="000000"/>
              </w:rPr>
              <w:t>rrete</w:t>
            </w:r>
            <w:r w:rsidR="00B75214" w:rsidRPr="00502D41">
              <w:rPr>
                <w:rFonts w:eastAsia="Times New Roman" w:cstheme="minorHAnsi"/>
                <w:color w:val="000000"/>
              </w:rPr>
              <w:t>.</w:t>
            </w:r>
            <w:bookmarkEnd w:id="3"/>
            <w:bookmarkEnd w:id="4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1F5453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Equipo</w:t>
            </w:r>
          </w:p>
        </w:tc>
      </w:tr>
      <w:tr w:rsidR="007378BB" w:rsidRPr="008B57E1" w:rsidTr="007378BB">
        <w:trPr>
          <w:trHeight w:val="6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BB" w:rsidRDefault="000260D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41" w:rsidRDefault="00502D41" w:rsidP="00502D4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5" w:name="OLE_LINK6"/>
            <w:bookmarkStart w:id="6" w:name="OLE_LINK7"/>
            <w:bookmarkStart w:id="7" w:name="OLE_LINK2"/>
            <w:bookmarkStart w:id="8" w:name="OLE_LINK3"/>
            <w:r>
              <w:rPr>
                <w:rFonts w:eastAsia="Times New Roman" w:cstheme="minorHAnsi"/>
                <w:b/>
                <w:color w:val="000000"/>
              </w:rPr>
              <w:t xml:space="preserve">Adaptador de Red USB 3.0 a Ethernet </w:t>
            </w:r>
            <w:bookmarkEnd w:id="5"/>
            <w:bookmarkEnd w:id="6"/>
            <w:r>
              <w:rPr>
                <w:rFonts w:eastAsia="Times New Roman" w:cstheme="minorHAnsi"/>
                <w:b/>
                <w:color w:val="000000"/>
              </w:rPr>
              <w:t>Gigabit</w:t>
            </w:r>
          </w:p>
          <w:p w:rsidR="00502D41" w:rsidRDefault="000260D0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bookmarkStart w:id="9" w:name="OLE_LINK8"/>
            <w:bookmarkStart w:id="10" w:name="OLE_LINK9"/>
            <w:r>
              <w:rPr>
                <w:rFonts w:eastAsia="Times New Roman" w:cstheme="minorHAnsi"/>
                <w:color w:val="000000"/>
              </w:rPr>
              <w:t>Que admita una red de hasta 5 Gbps.</w:t>
            </w:r>
          </w:p>
          <w:p w:rsidR="000260D0" w:rsidRDefault="000260D0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rendimiento Ethernet de hasta 1000Mbps.</w:t>
            </w:r>
          </w:p>
          <w:p w:rsidR="000260D0" w:rsidRDefault="000260D0" w:rsidP="004A2E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260D0">
              <w:rPr>
                <w:rFonts w:eastAsia="Times New Roman" w:cstheme="minorHAnsi"/>
                <w:color w:val="000000"/>
              </w:rPr>
              <w:t>Que soporte sistemas operativos como Mac O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0260D0">
              <w:rPr>
                <w:rFonts w:eastAsia="Times New Roman" w:cstheme="minorHAnsi"/>
                <w:color w:val="000000"/>
              </w:rPr>
              <w:t xml:space="preserve"> 10.6 al 10.1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0260D0">
              <w:rPr>
                <w:rFonts w:eastAsia="Times New Roman" w:cstheme="minorHAnsi"/>
                <w:color w:val="000000"/>
              </w:rPr>
              <w:t xml:space="preserve"> y Windows 7</w:t>
            </w:r>
            <w:r>
              <w:rPr>
                <w:rFonts w:eastAsia="Times New Roman" w:cstheme="minorHAnsi"/>
                <w:color w:val="000000"/>
              </w:rPr>
              <w:t xml:space="preserve">, 8, 10 y Vista. </w:t>
            </w:r>
          </w:p>
          <w:p w:rsidR="007378BB" w:rsidRPr="000260D0" w:rsidRDefault="000260D0" w:rsidP="000260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Hecho con materiales resistentes y de alta calidad</w:t>
            </w:r>
            <w:r w:rsidR="00502D41" w:rsidRPr="000260D0">
              <w:rPr>
                <w:rFonts w:eastAsia="Times New Roman" w:cstheme="minorHAnsi"/>
                <w:color w:val="000000"/>
              </w:rPr>
              <w:t>.</w:t>
            </w:r>
            <w:bookmarkEnd w:id="7"/>
            <w:bookmarkEnd w:id="8"/>
            <w:bookmarkEnd w:id="9"/>
            <w:bookmarkEnd w:id="10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BB" w:rsidRDefault="000260D0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BB" w:rsidRDefault="000260D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Piezas</w:t>
            </w:r>
          </w:p>
        </w:tc>
      </w:tr>
      <w:tr w:rsidR="001F5453" w:rsidRPr="008B57E1" w:rsidTr="00C774AA">
        <w:trPr>
          <w:trHeight w:val="1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B" w:rsidRDefault="000260D0" w:rsidP="00C7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AA" w:rsidRPr="00C774AA" w:rsidRDefault="000260D0" w:rsidP="00C774A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Micrófono </w:t>
            </w:r>
            <w:r w:rsidR="00C774AA">
              <w:rPr>
                <w:rFonts w:eastAsia="Times New Roman" w:cstheme="minorHAnsi"/>
                <w:b/>
                <w:color w:val="000000"/>
              </w:rPr>
              <w:t xml:space="preserve">dual </w:t>
            </w:r>
            <w:r>
              <w:rPr>
                <w:rFonts w:eastAsia="Times New Roman" w:cstheme="minorHAnsi"/>
                <w:b/>
                <w:color w:val="000000"/>
              </w:rPr>
              <w:t xml:space="preserve">de solapa </w:t>
            </w:r>
          </w:p>
          <w:p w:rsidR="00CE6547" w:rsidRDefault="00CE6547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cable de audio de 3.5mm.</w:t>
            </w:r>
          </w:p>
          <w:p w:rsidR="00C774AA" w:rsidRDefault="00C774AA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Compatible con cámaras fotográficas, celulares y tabletas.</w:t>
            </w:r>
          </w:p>
          <w:p w:rsidR="00CE6547" w:rsidRDefault="00CE6547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Cable resistente de alta calidad de mínimo </w:t>
            </w:r>
            <w:r w:rsidR="00C774AA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 xml:space="preserve"> metros de largo.</w:t>
            </w:r>
          </w:p>
          <w:p w:rsidR="00C774AA" w:rsidRPr="00C774AA" w:rsidRDefault="00C774AA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reductor de ruido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B" w:rsidRDefault="000260D0" w:rsidP="0002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AB" w:rsidRDefault="000260D0" w:rsidP="0002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</w:tbl>
    <w:p w:rsidR="002A135A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C774AA" w:rsidP="00B50E02">
      <w:pPr>
        <w:spacing w:after="0" w:line="240" w:lineRule="auto"/>
        <w:rPr>
          <w:b/>
          <w:sz w:val="20"/>
        </w:rPr>
      </w:pPr>
      <w:bookmarkStart w:id="11" w:name="_GoBack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-440055</wp:posOffset>
            </wp:positionV>
            <wp:extent cx="7251065" cy="95726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1"/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B533DA" w:rsidRDefault="00A66D32" w:rsidP="00C40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60D0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D0136"/>
    <w:rsid w:val="003B47DA"/>
    <w:rsid w:val="003C1D85"/>
    <w:rsid w:val="004269DB"/>
    <w:rsid w:val="00463618"/>
    <w:rsid w:val="00491445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03EC6"/>
    <w:rsid w:val="007378BB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D0C3A"/>
    <w:rsid w:val="009D24AB"/>
    <w:rsid w:val="00A035F7"/>
    <w:rsid w:val="00A66D32"/>
    <w:rsid w:val="00A94B0C"/>
    <w:rsid w:val="00AB18A2"/>
    <w:rsid w:val="00AB431D"/>
    <w:rsid w:val="00AD61DB"/>
    <w:rsid w:val="00B2701E"/>
    <w:rsid w:val="00B50E02"/>
    <w:rsid w:val="00B533DA"/>
    <w:rsid w:val="00B748C5"/>
    <w:rsid w:val="00B75214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4665</Characters>
  <Application>Microsoft Office Word</Application>
  <DocSecurity>4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2019-12-10T21:55:00Z</cp:lastPrinted>
  <dcterms:created xsi:type="dcterms:W3CDTF">2020-02-25T21:27:00Z</dcterms:created>
  <dcterms:modified xsi:type="dcterms:W3CDTF">2020-02-25T21:27:00Z</dcterms:modified>
</cp:coreProperties>
</file>