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2B5C92" w:rsidRDefault="00F42D40" w:rsidP="00736FC2">
      <w:pPr>
        <w:spacing w:after="0" w:line="240" w:lineRule="auto"/>
        <w:jc w:val="center"/>
        <w:rPr>
          <w:rFonts w:ascii="Arial" w:hAnsi="Arial" w:cs="Arial"/>
          <w:sz w:val="24"/>
          <w:szCs w:val="32"/>
        </w:rPr>
      </w:pPr>
      <w:r w:rsidRPr="002B5C92">
        <w:rPr>
          <w:rFonts w:ascii="Arial" w:hAnsi="Arial" w:cs="Arial"/>
          <w:sz w:val="24"/>
          <w:szCs w:val="32"/>
        </w:rPr>
        <w:t>Convocatoria OPD/</w:t>
      </w:r>
      <w:r w:rsidR="00136C8D">
        <w:rPr>
          <w:rFonts w:ascii="Arial" w:hAnsi="Arial" w:cs="Arial"/>
          <w:sz w:val="24"/>
          <w:szCs w:val="32"/>
        </w:rPr>
        <w:t>IAJ/012</w:t>
      </w:r>
    </w:p>
    <w:p w:rsidR="00A061CE" w:rsidRDefault="00136C8D" w:rsidP="00EE2EE2">
      <w:pPr>
        <w:spacing w:after="0" w:line="240" w:lineRule="auto"/>
        <w:jc w:val="center"/>
        <w:rPr>
          <w:rFonts w:ascii="Arial" w:hAnsi="Arial" w:cs="Arial"/>
          <w:b/>
          <w:sz w:val="24"/>
          <w:szCs w:val="32"/>
        </w:rPr>
      </w:pPr>
      <w:r>
        <w:rPr>
          <w:rFonts w:ascii="Arial" w:hAnsi="Arial" w:cs="Arial"/>
          <w:b/>
          <w:sz w:val="24"/>
          <w:szCs w:val="32"/>
        </w:rPr>
        <w:t>ADQUISICIÓN DE LLANTAS PARA LA CAMIONETA Y REMOLQUE D</w:t>
      </w:r>
      <w:r w:rsidR="00EE2EE2">
        <w:rPr>
          <w:rFonts w:ascii="Arial" w:hAnsi="Arial" w:cs="Arial"/>
          <w:b/>
          <w:sz w:val="24"/>
          <w:szCs w:val="32"/>
        </w:rPr>
        <w:t>EL</w:t>
      </w:r>
      <w:r w:rsidR="00EE2EE2" w:rsidRPr="00F52B40">
        <w:rPr>
          <w:rFonts w:ascii="Arial" w:hAnsi="Arial" w:cs="Arial"/>
          <w:b/>
          <w:sz w:val="24"/>
          <w:szCs w:val="32"/>
        </w:rPr>
        <w:t xml:space="preserve"> </w:t>
      </w:r>
      <w:r w:rsidR="00EE2EE2" w:rsidRPr="00490EB8">
        <w:rPr>
          <w:rFonts w:ascii="Arial" w:hAnsi="Arial" w:cs="Arial"/>
          <w:b/>
          <w:sz w:val="24"/>
          <w:szCs w:val="32"/>
        </w:rPr>
        <w:t>INSTITUTO DE ALTERNATIVAS PARA LOS JÓVENES DEL MUNICIPIO DE TLAJOMULCO DE ZÚÑIGA, JALISCO.</w:t>
      </w:r>
      <w:r w:rsidR="00062832">
        <w:rPr>
          <w:rFonts w:ascii="Arial" w:hAnsi="Arial" w:cs="Arial"/>
          <w:b/>
          <w:sz w:val="24"/>
          <w:szCs w:val="32"/>
        </w:rPr>
        <w:t xml:space="preserve"> (INDAJO)</w:t>
      </w:r>
    </w:p>
    <w:p w:rsidR="00EE2EE2" w:rsidRPr="00EE2EE2" w:rsidRDefault="00EE2EE2" w:rsidP="00EE2EE2">
      <w:pPr>
        <w:spacing w:after="0" w:line="240" w:lineRule="auto"/>
        <w:jc w:val="center"/>
        <w:rPr>
          <w:rFonts w:ascii="Arial" w:hAnsi="Arial" w:cs="Arial"/>
          <w:b/>
          <w:sz w:val="24"/>
          <w:szCs w:val="32"/>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612"/>
      </w:tblGrid>
      <w:tr w:rsidR="00A061CE" w:rsidTr="008F4430">
        <w:trPr>
          <w:trHeight w:val="427"/>
          <w:jc w:val="center"/>
        </w:trPr>
        <w:tc>
          <w:tcPr>
            <w:tcW w:w="4390"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612" w:type="dxa"/>
          </w:tcPr>
          <w:p w:rsidR="00A061CE" w:rsidRPr="002B5C92" w:rsidRDefault="001B1991" w:rsidP="00136C8D">
            <w:pPr>
              <w:spacing w:after="0" w:line="240" w:lineRule="auto"/>
              <w:jc w:val="both"/>
              <w:rPr>
                <w:rFonts w:ascii="Arial" w:hAnsi="Arial" w:cs="Arial"/>
                <w:color w:val="000000"/>
                <w:sz w:val="20"/>
                <w:szCs w:val="20"/>
              </w:rPr>
            </w:pPr>
            <w:r>
              <w:rPr>
                <w:rFonts w:ascii="Arial" w:hAnsi="Arial" w:cs="Arial"/>
                <w:color w:val="000000"/>
                <w:sz w:val="20"/>
                <w:szCs w:val="20"/>
              </w:rPr>
              <w:t xml:space="preserve"> </w:t>
            </w:r>
            <w:r w:rsidR="006B17C7">
              <w:rPr>
                <w:rFonts w:ascii="Arial" w:hAnsi="Arial" w:cs="Arial"/>
                <w:color w:val="000000"/>
                <w:sz w:val="20"/>
                <w:szCs w:val="20"/>
              </w:rPr>
              <w:t>06</w:t>
            </w:r>
            <w:r w:rsidR="00136C8D">
              <w:rPr>
                <w:rFonts w:ascii="Arial" w:hAnsi="Arial" w:cs="Arial"/>
                <w:color w:val="000000"/>
                <w:sz w:val="20"/>
                <w:szCs w:val="20"/>
              </w:rPr>
              <w:t xml:space="preserve"> de mayo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rsidTr="008F4430">
        <w:trPr>
          <w:trHeight w:val="427"/>
          <w:jc w:val="center"/>
        </w:trPr>
        <w:tc>
          <w:tcPr>
            <w:tcW w:w="4390" w:type="dxa"/>
          </w:tcPr>
          <w:p w:rsidR="008F4430" w:rsidRDefault="008F4430">
            <w:pPr>
              <w:spacing w:after="0" w:line="240" w:lineRule="auto"/>
              <w:jc w:val="both"/>
              <w:rPr>
                <w:rFonts w:ascii="Arial" w:hAnsi="Arial" w:cs="Arial"/>
                <w:color w:val="000000"/>
                <w:sz w:val="20"/>
                <w:szCs w:val="20"/>
              </w:rPr>
            </w:pPr>
          </w:p>
          <w:p w:rsidR="008F4430" w:rsidRDefault="008F4430">
            <w:pPr>
              <w:spacing w:after="0" w:line="240" w:lineRule="auto"/>
              <w:jc w:val="both"/>
              <w:rPr>
                <w:rFonts w:ascii="Arial" w:hAnsi="Arial" w:cs="Arial"/>
                <w:color w:val="000000"/>
                <w:sz w:val="20"/>
                <w:szCs w:val="20"/>
              </w:rPr>
            </w:pP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612"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rsidTr="008F4430">
        <w:trPr>
          <w:trHeight w:val="427"/>
          <w:jc w:val="center"/>
        </w:trPr>
        <w:tc>
          <w:tcPr>
            <w:tcW w:w="4390" w:type="dxa"/>
          </w:tcPr>
          <w:p w:rsidR="008F4430" w:rsidRDefault="008F4430" w:rsidP="00747405">
            <w:pPr>
              <w:spacing w:after="0" w:line="240" w:lineRule="auto"/>
              <w:jc w:val="both"/>
              <w:rPr>
                <w:rFonts w:ascii="Arial" w:hAnsi="Arial" w:cs="Arial"/>
                <w:color w:val="000000"/>
                <w:sz w:val="20"/>
                <w:szCs w:val="20"/>
              </w:rPr>
            </w:pPr>
          </w:p>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612" w:type="dxa"/>
          </w:tcPr>
          <w:p w:rsidR="00A061CE" w:rsidRPr="002B5C92" w:rsidRDefault="006B17C7" w:rsidP="00CC20B4">
            <w:pPr>
              <w:snapToGrid w:val="0"/>
              <w:spacing w:after="0" w:line="240" w:lineRule="auto"/>
              <w:jc w:val="both"/>
              <w:rPr>
                <w:rFonts w:ascii="Arial" w:hAnsi="Arial" w:cs="Arial"/>
                <w:color w:val="000000"/>
                <w:sz w:val="20"/>
                <w:szCs w:val="20"/>
              </w:rPr>
            </w:pPr>
            <w:r>
              <w:rPr>
                <w:rFonts w:ascii="Arial" w:hAnsi="Arial" w:cs="Arial"/>
                <w:color w:val="000000"/>
                <w:sz w:val="20"/>
                <w:szCs w:val="20"/>
              </w:rPr>
              <w:t>10</w:t>
            </w:r>
            <w:r w:rsidR="001B1991">
              <w:rPr>
                <w:rFonts w:ascii="Arial" w:hAnsi="Arial" w:cs="Arial"/>
                <w:color w:val="000000"/>
                <w:sz w:val="20"/>
                <w:szCs w:val="20"/>
              </w:rPr>
              <w:t xml:space="preserve"> de mayo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rsidTr="008F4430">
        <w:trPr>
          <w:trHeight w:val="427"/>
          <w:jc w:val="center"/>
        </w:trPr>
        <w:tc>
          <w:tcPr>
            <w:tcW w:w="4390"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612" w:type="dxa"/>
          </w:tcPr>
          <w:p w:rsidR="00A061CE" w:rsidRPr="002B5C92" w:rsidRDefault="006B17C7" w:rsidP="008F4430">
            <w:pPr>
              <w:spacing w:after="0" w:line="240" w:lineRule="auto"/>
              <w:jc w:val="both"/>
              <w:rPr>
                <w:rFonts w:ascii="Arial" w:hAnsi="Arial" w:cs="Arial"/>
                <w:color w:val="000000"/>
                <w:sz w:val="20"/>
                <w:szCs w:val="20"/>
              </w:rPr>
            </w:pPr>
            <w:r>
              <w:rPr>
                <w:rFonts w:ascii="Arial" w:hAnsi="Arial" w:cs="Arial"/>
                <w:color w:val="000000"/>
                <w:sz w:val="20"/>
                <w:szCs w:val="20"/>
              </w:rPr>
              <w:t>10</w:t>
            </w:r>
            <w:r w:rsidR="001B1991">
              <w:rPr>
                <w:rFonts w:ascii="Arial" w:hAnsi="Arial" w:cs="Arial"/>
                <w:color w:val="000000"/>
                <w:sz w:val="20"/>
                <w:szCs w:val="20"/>
              </w:rPr>
              <w:t xml:space="preserve"> de mayo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rsidTr="008F4430">
        <w:trPr>
          <w:trHeight w:val="73"/>
          <w:jc w:val="center"/>
        </w:trPr>
        <w:tc>
          <w:tcPr>
            <w:tcW w:w="4390"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612"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95369C" w:rsidRPr="00EE2EE2" w:rsidRDefault="00F42D40" w:rsidP="002B78CD">
      <w:pPr>
        <w:spacing w:after="0"/>
        <w:jc w:val="center"/>
        <w:rPr>
          <w:b/>
          <w:sz w:val="36"/>
          <w:szCs w:val="36"/>
        </w:rPr>
      </w:pPr>
      <w:r>
        <w:rPr>
          <w:b/>
          <w:sz w:val="36"/>
          <w:szCs w:val="36"/>
        </w:rPr>
        <w:t>Contenido</w:t>
      </w:r>
    </w:p>
    <w:tbl>
      <w:tblPr>
        <w:tblStyle w:val="Tablaconcuadrcula"/>
        <w:tblW w:w="8828" w:type="dxa"/>
        <w:tblLook w:val="04A0" w:firstRow="1" w:lastRow="0" w:firstColumn="1" w:lastColumn="0" w:noHBand="0" w:noVBand="1"/>
      </w:tblPr>
      <w:tblGrid>
        <w:gridCol w:w="1002"/>
        <w:gridCol w:w="5605"/>
        <w:gridCol w:w="1185"/>
        <w:gridCol w:w="1036"/>
      </w:tblGrid>
      <w:tr w:rsidR="008F4430" w:rsidRPr="008B57E1" w:rsidTr="008F4430">
        <w:trPr>
          <w:trHeight w:val="47"/>
        </w:trPr>
        <w:tc>
          <w:tcPr>
            <w:tcW w:w="1002" w:type="dxa"/>
            <w:noWrap/>
            <w:hideMark/>
          </w:tcPr>
          <w:p w:rsidR="008F4430" w:rsidRPr="008B57E1" w:rsidRDefault="008F4430" w:rsidP="008C266B">
            <w:pPr>
              <w:rPr>
                <w:rFonts w:ascii="Calibri" w:eastAsia="Times New Roman" w:hAnsi="Calibri" w:cs="Calibri"/>
                <w:color w:val="000000"/>
              </w:rPr>
            </w:pPr>
            <w:r>
              <w:rPr>
                <w:rFonts w:ascii="Calibri" w:eastAsia="Times New Roman" w:hAnsi="Calibri" w:cs="Calibri"/>
                <w:color w:val="000000"/>
              </w:rPr>
              <w:t>PARTIDA</w:t>
            </w:r>
            <w:r w:rsidRPr="008B57E1">
              <w:rPr>
                <w:rFonts w:ascii="Calibri" w:eastAsia="Times New Roman" w:hAnsi="Calibri" w:cs="Calibri"/>
                <w:color w:val="000000"/>
              </w:rPr>
              <w:t xml:space="preserve"> </w:t>
            </w:r>
          </w:p>
        </w:tc>
        <w:tc>
          <w:tcPr>
            <w:tcW w:w="5605" w:type="dxa"/>
            <w:noWrap/>
            <w:hideMark/>
          </w:tcPr>
          <w:p w:rsidR="008F4430" w:rsidRPr="008B57E1" w:rsidRDefault="008F4430" w:rsidP="008C266B">
            <w:pPr>
              <w:jc w:val="center"/>
              <w:rPr>
                <w:rFonts w:ascii="Calibri" w:eastAsia="Times New Roman" w:hAnsi="Calibri" w:cs="Calibri"/>
                <w:color w:val="000000"/>
              </w:rPr>
            </w:pPr>
            <w:r>
              <w:rPr>
                <w:rFonts w:ascii="Calibri" w:eastAsia="Times New Roman" w:hAnsi="Calibri" w:cs="Calibri"/>
                <w:color w:val="000000"/>
              </w:rPr>
              <w:t xml:space="preserve">DESCRIPCIÓN </w:t>
            </w:r>
          </w:p>
        </w:tc>
        <w:tc>
          <w:tcPr>
            <w:tcW w:w="1185" w:type="dxa"/>
            <w:noWrap/>
            <w:hideMark/>
          </w:tcPr>
          <w:p w:rsidR="008F4430" w:rsidRPr="008B57E1" w:rsidRDefault="008F4430" w:rsidP="008C266B">
            <w:pPr>
              <w:rPr>
                <w:rFonts w:ascii="Calibri" w:eastAsia="Times New Roman" w:hAnsi="Calibri" w:cs="Calibri"/>
                <w:color w:val="000000"/>
              </w:rPr>
            </w:pPr>
            <w:r>
              <w:rPr>
                <w:rFonts w:ascii="Calibri" w:eastAsia="Times New Roman" w:hAnsi="Calibri" w:cs="Calibri"/>
                <w:color w:val="000000"/>
              </w:rPr>
              <w:t>CANTIDAD</w:t>
            </w:r>
          </w:p>
        </w:tc>
        <w:tc>
          <w:tcPr>
            <w:tcW w:w="1036" w:type="dxa"/>
          </w:tcPr>
          <w:p w:rsidR="008F4430" w:rsidRDefault="008F4430" w:rsidP="008C266B">
            <w:pPr>
              <w:rPr>
                <w:rFonts w:ascii="Calibri" w:eastAsia="Times New Roman" w:hAnsi="Calibri" w:cs="Calibri"/>
                <w:color w:val="000000"/>
              </w:rPr>
            </w:pPr>
            <w:r>
              <w:rPr>
                <w:rFonts w:ascii="Calibri" w:eastAsia="Times New Roman" w:hAnsi="Calibri" w:cs="Calibri"/>
                <w:color w:val="000000"/>
              </w:rPr>
              <w:t xml:space="preserve"> U DE M.</w:t>
            </w:r>
          </w:p>
        </w:tc>
      </w:tr>
      <w:tr w:rsidR="008F4430" w:rsidRPr="008B57E1" w:rsidTr="008F4430">
        <w:trPr>
          <w:trHeight w:val="665"/>
        </w:trPr>
        <w:tc>
          <w:tcPr>
            <w:tcW w:w="1002" w:type="dxa"/>
            <w:noWrap/>
            <w:hideMark/>
          </w:tcPr>
          <w:p w:rsidR="008F4430" w:rsidRDefault="008F4430" w:rsidP="008C266B">
            <w:pPr>
              <w:pStyle w:val="Sinespaciado"/>
              <w:rPr>
                <w:rFonts w:eastAsia="Times New Roman"/>
              </w:rPr>
            </w:pPr>
          </w:p>
          <w:p w:rsidR="008F4430" w:rsidRDefault="008F4430" w:rsidP="008C266B">
            <w:pPr>
              <w:pStyle w:val="Sinespaciado"/>
              <w:jc w:val="center"/>
              <w:rPr>
                <w:rFonts w:eastAsia="Times New Roman"/>
              </w:rPr>
            </w:pPr>
          </w:p>
          <w:p w:rsidR="008F4430" w:rsidRPr="008B57E1" w:rsidRDefault="008F4430" w:rsidP="008C266B">
            <w:pPr>
              <w:pStyle w:val="Sinespaciado"/>
              <w:jc w:val="center"/>
              <w:rPr>
                <w:rFonts w:eastAsia="Times New Roman"/>
              </w:rPr>
            </w:pPr>
            <w:r>
              <w:rPr>
                <w:rFonts w:eastAsia="Times New Roman"/>
              </w:rPr>
              <w:t>1</w:t>
            </w:r>
          </w:p>
        </w:tc>
        <w:tc>
          <w:tcPr>
            <w:tcW w:w="5605" w:type="dxa"/>
            <w:noWrap/>
            <w:hideMark/>
          </w:tcPr>
          <w:p w:rsidR="008F4430" w:rsidRPr="00252B42" w:rsidRDefault="008F4430" w:rsidP="008C266B">
            <w:pPr>
              <w:pStyle w:val="Sinespaciado"/>
              <w:rPr>
                <w:rFonts w:eastAsia="Times New Roman" w:cstheme="minorHAnsi"/>
                <w:color w:val="000000"/>
              </w:rPr>
            </w:pPr>
          </w:p>
          <w:p w:rsidR="008F4430" w:rsidRPr="00453C5E" w:rsidRDefault="008F4430" w:rsidP="002B78CD">
            <w:pPr>
              <w:pStyle w:val="Sinespaciado"/>
              <w:jc w:val="center"/>
              <w:rPr>
                <w:rFonts w:eastAsia="Times New Roman"/>
              </w:rPr>
            </w:pPr>
            <w:r>
              <w:rPr>
                <w:rFonts w:eastAsia="Times New Roman"/>
              </w:rPr>
              <w:t xml:space="preserve">LLANTAS PARA CAMIONETA </w:t>
            </w:r>
            <w:r w:rsidR="00813838">
              <w:rPr>
                <w:rFonts w:eastAsia="Times New Roman"/>
              </w:rPr>
              <w:t xml:space="preserve">TODO TERRENO </w:t>
            </w:r>
            <w:r>
              <w:rPr>
                <w:rFonts w:eastAsia="Times New Roman"/>
              </w:rPr>
              <w:t>MEDIA 225/65 R-</w:t>
            </w:r>
            <w:r w:rsidR="002B78CD">
              <w:rPr>
                <w:rFonts w:eastAsia="Times New Roman"/>
              </w:rPr>
              <w:t xml:space="preserve">17, CON SERVICIO DE INSTALACIÓN, </w:t>
            </w:r>
            <w:r w:rsidR="002B78CD">
              <w:rPr>
                <w:rFonts w:eastAsia="Times New Roman" w:cstheme="minorHAnsi"/>
                <w:color w:val="000000"/>
              </w:rPr>
              <w:t>ALINEACIÓN</w:t>
            </w:r>
            <w:r w:rsidR="002B78CD">
              <w:rPr>
                <w:rFonts w:eastAsia="Times New Roman"/>
              </w:rPr>
              <w:t xml:space="preserve"> Y BALANCEO</w:t>
            </w:r>
          </w:p>
        </w:tc>
        <w:tc>
          <w:tcPr>
            <w:tcW w:w="1185" w:type="dxa"/>
            <w:noWrap/>
            <w:hideMark/>
          </w:tcPr>
          <w:p w:rsidR="008F4430" w:rsidRDefault="008F4430" w:rsidP="006F537B">
            <w:pPr>
              <w:pStyle w:val="Sinespaciado"/>
              <w:jc w:val="center"/>
              <w:rPr>
                <w:rFonts w:eastAsia="Times New Roman"/>
              </w:rPr>
            </w:pPr>
          </w:p>
          <w:p w:rsidR="008F4430" w:rsidRDefault="00813838" w:rsidP="006F537B">
            <w:pPr>
              <w:pStyle w:val="Sinespaciado"/>
              <w:jc w:val="center"/>
              <w:rPr>
                <w:rFonts w:eastAsia="Times New Roman"/>
              </w:rPr>
            </w:pPr>
            <w:r>
              <w:rPr>
                <w:rFonts w:eastAsia="Times New Roman"/>
              </w:rPr>
              <w:t>4</w:t>
            </w:r>
          </w:p>
          <w:p w:rsidR="008F4430" w:rsidRPr="006F537B" w:rsidRDefault="008F4430" w:rsidP="006F537B"/>
        </w:tc>
        <w:tc>
          <w:tcPr>
            <w:tcW w:w="1036" w:type="dxa"/>
          </w:tcPr>
          <w:p w:rsidR="008F4430" w:rsidRDefault="008F4430" w:rsidP="006F537B">
            <w:pPr>
              <w:pStyle w:val="Sinespaciado"/>
              <w:jc w:val="center"/>
              <w:rPr>
                <w:rFonts w:eastAsia="Times New Roman"/>
              </w:rPr>
            </w:pPr>
          </w:p>
          <w:p w:rsidR="008F4430" w:rsidRPr="008F4430" w:rsidRDefault="008F4430" w:rsidP="008F4430">
            <w:r>
              <w:t>PIEZAS</w:t>
            </w:r>
          </w:p>
        </w:tc>
      </w:tr>
      <w:tr w:rsidR="008F4430" w:rsidRPr="008B57E1" w:rsidTr="002B78CD">
        <w:trPr>
          <w:trHeight w:val="779"/>
        </w:trPr>
        <w:tc>
          <w:tcPr>
            <w:tcW w:w="1002" w:type="dxa"/>
            <w:noWrap/>
          </w:tcPr>
          <w:p w:rsidR="008F4430" w:rsidRDefault="008F4430" w:rsidP="008C266B">
            <w:pPr>
              <w:pStyle w:val="Sinespaciado"/>
              <w:rPr>
                <w:rFonts w:eastAsia="Times New Roman"/>
              </w:rPr>
            </w:pPr>
          </w:p>
          <w:p w:rsidR="008F4430" w:rsidRDefault="008F4430" w:rsidP="0095369C">
            <w:pPr>
              <w:pStyle w:val="Sinespaciado"/>
              <w:jc w:val="center"/>
              <w:rPr>
                <w:rFonts w:eastAsia="Times New Roman"/>
              </w:rPr>
            </w:pPr>
            <w:r>
              <w:rPr>
                <w:rFonts w:eastAsia="Times New Roman"/>
              </w:rPr>
              <w:t>2</w:t>
            </w:r>
          </w:p>
        </w:tc>
        <w:tc>
          <w:tcPr>
            <w:tcW w:w="5605" w:type="dxa"/>
            <w:noWrap/>
          </w:tcPr>
          <w:p w:rsidR="008F4430" w:rsidRDefault="008F4430" w:rsidP="0095369C">
            <w:pPr>
              <w:pStyle w:val="Sinespaciado"/>
              <w:tabs>
                <w:tab w:val="left" w:pos="2235"/>
              </w:tabs>
              <w:jc w:val="center"/>
              <w:rPr>
                <w:rFonts w:eastAsia="Times New Roman" w:cstheme="minorHAnsi"/>
                <w:color w:val="000000"/>
              </w:rPr>
            </w:pPr>
          </w:p>
          <w:p w:rsidR="008F4430" w:rsidRPr="00252B42" w:rsidRDefault="008F4430" w:rsidP="004E3335">
            <w:pPr>
              <w:pStyle w:val="Sinespaciado"/>
              <w:tabs>
                <w:tab w:val="left" w:pos="2235"/>
              </w:tabs>
              <w:jc w:val="center"/>
              <w:rPr>
                <w:rFonts w:eastAsia="Times New Roman" w:cstheme="minorHAnsi"/>
                <w:color w:val="000000"/>
              </w:rPr>
            </w:pPr>
            <w:r>
              <w:rPr>
                <w:rFonts w:eastAsia="Times New Roman" w:cstheme="minorHAnsi"/>
                <w:color w:val="000000"/>
              </w:rPr>
              <w:t xml:space="preserve">LLANTAS PARA REMOLQUE MEDIDA </w:t>
            </w:r>
            <w:r w:rsidR="004E3335">
              <w:rPr>
                <w:rFonts w:eastAsia="Times New Roman" w:cstheme="minorHAnsi"/>
                <w:color w:val="000000"/>
              </w:rPr>
              <w:t>700</w:t>
            </w:r>
            <w:r>
              <w:rPr>
                <w:rFonts w:eastAsia="Times New Roman" w:cstheme="minorHAnsi"/>
                <w:color w:val="000000"/>
              </w:rPr>
              <w:t xml:space="preserve"> R-14,</w:t>
            </w:r>
            <w:r w:rsidR="002B78CD">
              <w:rPr>
                <w:rFonts w:eastAsia="Times New Roman" w:cstheme="minorHAnsi"/>
                <w:color w:val="000000"/>
              </w:rPr>
              <w:t xml:space="preserve"> DE 8 CAPAS, CON SERVICIO DE INSTALACIÓN, ALINEACIÓN Y BALANCEO</w:t>
            </w:r>
          </w:p>
        </w:tc>
        <w:tc>
          <w:tcPr>
            <w:tcW w:w="1185" w:type="dxa"/>
            <w:noWrap/>
          </w:tcPr>
          <w:p w:rsidR="008F4430" w:rsidRDefault="008F4430" w:rsidP="006F537B">
            <w:pPr>
              <w:pStyle w:val="Sinespaciado"/>
              <w:jc w:val="center"/>
              <w:rPr>
                <w:rFonts w:eastAsia="Times New Roman"/>
              </w:rPr>
            </w:pPr>
          </w:p>
          <w:p w:rsidR="008F4430" w:rsidRDefault="008F4430" w:rsidP="006F537B">
            <w:pPr>
              <w:pStyle w:val="Sinespaciado"/>
              <w:jc w:val="center"/>
              <w:rPr>
                <w:rFonts w:eastAsia="Times New Roman"/>
              </w:rPr>
            </w:pPr>
            <w:r>
              <w:rPr>
                <w:rFonts w:eastAsia="Times New Roman"/>
              </w:rPr>
              <w:t>2</w:t>
            </w:r>
          </w:p>
        </w:tc>
        <w:tc>
          <w:tcPr>
            <w:tcW w:w="1036" w:type="dxa"/>
          </w:tcPr>
          <w:p w:rsidR="008F4430" w:rsidRDefault="008F4430" w:rsidP="006F537B">
            <w:pPr>
              <w:pStyle w:val="Sinespaciado"/>
              <w:jc w:val="center"/>
              <w:rPr>
                <w:rFonts w:eastAsia="Times New Roman"/>
              </w:rPr>
            </w:pPr>
          </w:p>
          <w:p w:rsidR="008F4430" w:rsidRDefault="008F4430" w:rsidP="006F537B">
            <w:pPr>
              <w:pStyle w:val="Sinespaciado"/>
              <w:jc w:val="center"/>
              <w:rPr>
                <w:rFonts w:eastAsia="Times New Roman"/>
              </w:rPr>
            </w:pPr>
            <w:r>
              <w:rPr>
                <w:rFonts w:eastAsia="Times New Roman"/>
              </w:rPr>
              <w:t>PIEZAS</w:t>
            </w:r>
          </w:p>
        </w:tc>
      </w:tr>
    </w:tbl>
    <w:p w:rsidR="00451BA5" w:rsidRDefault="00451BA5" w:rsidP="002B5C92">
      <w:pPr>
        <w:spacing w:after="0" w:line="240" w:lineRule="auto"/>
        <w:rPr>
          <w:b/>
        </w:rPr>
      </w:pPr>
    </w:p>
    <w:p w:rsidR="002B78CD" w:rsidRDefault="002B78CD" w:rsidP="002B5C92">
      <w:pPr>
        <w:spacing w:after="0" w:line="240" w:lineRule="auto"/>
        <w:rPr>
          <w:b/>
        </w:rPr>
      </w:pPr>
    </w:p>
    <w:p w:rsidR="002B5C92" w:rsidRDefault="002B5C92" w:rsidP="00EE2EE2">
      <w:pPr>
        <w:spacing w:after="0" w:line="240" w:lineRule="auto"/>
        <w:jc w:val="both"/>
        <w:rPr>
          <w:b/>
        </w:rPr>
      </w:pPr>
      <w:r w:rsidRPr="002B5C92">
        <w:rPr>
          <w:b/>
        </w:rPr>
        <w:t>Nota: Todas las partidas adjudicadas deberán ser entregadas, 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r w:rsidR="001B1991">
        <w:rPr>
          <w:b/>
        </w:rPr>
        <w:t xml:space="preserve"> </w:t>
      </w:r>
      <w:r w:rsidRPr="002B5C92">
        <w:rPr>
          <w:b/>
        </w:rPr>
        <w:t>en el Municipio de Tlajomulco de Zúñiga, Jalisco.</w:t>
      </w:r>
      <w:r w:rsidR="00F42D40">
        <w:rPr>
          <w:b/>
        </w:rPr>
        <w:br/>
      </w:r>
      <w:r w:rsidR="00F42D40">
        <w:rPr>
          <w:b/>
        </w:rPr>
        <w:br/>
        <w:t>La compra de lo adjudicado no será mayor de acuerdo con el tope presupuestal del ejercicio en curso.</w:t>
      </w:r>
      <w:r w:rsidR="00366390">
        <w:rPr>
          <w:rFonts w:ascii="Arial" w:hAnsi="Arial" w:cs="Arial"/>
          <w:sz w:val="20"/>
          <w:szCs w:val="20"/>
        </w:rPr>
        <w:br/>
      </w:r>
    </w:p>
    <w:p w:rsidR="00EE2EE2" w:rsidRDefault="00EE2EE2" w:rsidP="00EE2EE2">
      <w:pPr>
        <w:spacing w:after="0" w:line="240" w:lineRule="auto"/>
        <w:jc w:val="both"/>
        <w:rPr>
          <w:b/>
        </w:rPr>
      </w:pPr>
    </w:p>
    <w:p w:rsidR="00EE2EE2" w:rsidRDefault="00EE2EE2" w:rsidP="00EE2EE2">
      <w:pPr>
        <w:spacing w:after="0" w:line="240" w:lineRule="auto"/>
        <w:jc w:val="both"/>
        <w:rPr>
          <w:b/>
        </w:rPr>
      </w:pPr>
    </w:p>
    <w:p w:rsidR="00EE2EE2" w:rsidRDefault="00EE2EE2" w:rsidP="00EE2EE2">
      <w:pPr>
        <w:spacing w:after="0" w:line="240" w:lineRule="auto"/>
        <w:jc w:val="both"/>
        <w:rPr>
          <w:rFonts w:ascii="Arial" w:hAnsi="Arial" w:cs="Arial"/>
          <w:sz w:val="20"/>
          <w:szCs w:val="20"/>
        </w:rPr>
      </w:pPr>
    </w:p>
    <w:p w:rsidR="008F4430" w:rsidRDefault="008F4430">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rsidP="00CC20B4">
      <w:pPr>
        <w:spacing w:after="0" w:line="240" w:lineRule="auto"/>
        <w:jc w:val="both"/>
        <w:rPr>
          <w:rFonts w:ascii="Arial" w:hAnsi="Arial" w:cs="Arial"/>
          <w:sz w:val="20"/>
          <w:szCs w:val="20"/>
        </w:rPr>
      </w:pPr>
      <w:r>
        <w:rPr>
          <w:rFonts w:ascii="Arial" w:hAnsi="Arial" w:cs="Arial"/>
          <w:sz w:val="20"/>
          <w:szCs w:val="20"/>
        </w:rPr>
        <w:t>2.- DEBERÁ presentar la cotización de maner</w:t>
      </w:r>
      <w:r w:rsidR="00CC20B4">
        <w:rPr>
          <w:rFonts w:ascii="Arial" w:hAnsi="Arial" w:cs="Arial"/>
          <w:sz w:val="20"/>
          <w:szCs w:val="20"/>
        </w:rPr>
        <w:t>a</w:t>
      </w:r>
      <w:r w:rsidR="008F4430">
        <w:rPr>
          <w:rFonts w:ascii="Arial" w:hAnsi="Arial" w:cs="Arial"/>
          <w:sz w:val="20"/>
          <w:szCs w:val="20"/>
        </w:rPr>
        <w:t xml:space="preserve"> </w:t>
      </w:r>
      <w:r w:rsidR="006B17C7">
        <w:rPr>
          <w:rFonts w:ascii="Arial" w:hAnsi="Arial" w:cs="Arial"/>
          <w:sz w:val="20"/>
          <w:szCs w:val="20"/>
        </w:rPr>
        <w:t>presencial</w:t>
      </w:r>
      <w:r>
        <w:rPr>
          <w:rFonts w:ascii="Arial" w:hAnsi="Arial" w:cs="Arial"/>
          <w:sz w:val="20"/>
          <w:szCs w:val="20"/>
        </w:rPr>
        <w:t xml:space="preserve">, </w:t>
      </w:r>
      <w:bookmarkStart w:id="0" w:name="_GoBack"/>
      <w:bookmarkEnd w:id="0"/>
      <w:r w:rsidR="006B17C7">
        <w:rPr>
          <w:rFonts w:ascii="Arial" w:hAnsi="Arial" w:cs="Arial"/>
          <w:sz w:val="20"/>
          <w:szCs w:val="20"/>
        </w:rPr>
        <w:t>misma</w:t>
      </w:r>
      <w:r>
        <w:rPr>
          <w:rFonts w:ascii="Arial" w:hAnsi="Arial" w:cs="Arial"/>
          <w:sz w:val="20"/>
          <w:szCs w:val="20"/>
        </w:rPr>
        <w:t xml:space="preserve">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w:t>
      </w:r>
      <w:r w:rsidR="00813838">
        <w:rPr>
          <w:rFonts w:ascii="Arial" w:hAnsi="Arial" w:cs="Arial"/>
          <w:sz w:val="20"/>
          <w:szCs w:val="20"/>
        </w:rPr>
        <w:t>una cotización por convocatoria.</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0C" w:rsidRDefault="00F05E0C">
      <w:pPr>
        <w:spacing w:after="0" w:line="240" w:lineRule="auto"/>
      </w:pPr>
      <w:r>
        <w:separator/>
      </w:r>
    </w:p>
  </w:endnote>
  <w:endnote w:type="continuationSeparator" w:id="0">
    <w:p w:rsidR="00F05E0C" w:rsidRDefault="00F0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0C" w:rsidRDefault="00F05E0C">
      <w:pPr>
        <w:spacing w:after="0" w:line="240" w:lineRule="auto"/>
      </w:pPr>
      <w:r>
        <w:separator/>
      </w:r>
    </w:p>
  </w:footnote>
  <w:footnote w:type="continuationSeparator" w:id="0">
    <w:p w:rsidR="00F05E0C" w:rsidRDefault="00F05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49BB"/>
    <w:rsid w:val="00016A09"/>
    <w:rsid w:val="000321D2"/>
    <w:rsid w:val="00062832"/>
    <w:rsid w:val="00073897"/>
    <w:rsid w:val="000C6019"/>
    <w:rsid w:val="001035DF"/>
    <w:rsid w:val="001131C2"/>
    <w:rsid w:val="00116030"/>
    <w:rsid w:val="00136C8D"/>
    <w:rsid w:val="00146B6B"/>
    <w:rsid w:val="001514EC"/>
    <w:rsid w:val="00167BA0"/>
    <w:rsid w:val="001A5474"/>
    <w:rsid w:val="001B1991"/>
    <w:rsid w:val="001B70D5"/>
    <w:rsid w:val="001D3206"/>
    <w:rsid w:val="001D5F1A"/>
    <w:rsid w:val="001E183A"/>
    <w:rsid w:val="002149F8"/>
    <w:rsid w:val="002B5C92"/>
    <w:rsid w:val="002B78CD"/>
    <w:rsid w:val="002C1621"/>
    <w:rsid w:val="00312256"/>
    <w:rsid w:val="00327EF1"/>
    <w:rsid w:val="0033683E"/>
    <w:rsid w:val="00356515"/>
    <w:rsid w:val="00362EE8"/>
    <w:rsid w:val="00366390"/>
    <w:rsid w:val="00371D19"/>
    <w:rsid w:val="0037277F"/>
    <w:rsid w:val="003B20C5"/>
    <w:rsid w:val="003B781D"/>
    <w:rsid w:val="003D033C"/>
    <w:rsid w:val="003D1CEA"/>
    <w:rsid w:val="003D2495"/>
    <w:rsid w:val="004115CE"/>
    <w:rsid w:val="00441C9D"/>
    <w:rsid w:val="00451BA5"/>
    <w:rsid w:val="00490EB8"/>
    <w:rsid w:val="004977AD"/>
    <w:rsid w:val="004A1572"/>
    <w:rsid w:val="004B771F"/>
    <w:rsid w:val="004C05F0"/>
    <w:rsid w:val="004D1137"/>
    <w:rsid w:val="004D270E"/>
    <w:rsid w:val="004E3335"/>
    <w:rsid w:val="004F1110"/>
    <w:rsid w:val="004F6BA5"/>
    <w:rsid w:val="005515E5"/>
    <w:rsid w:val="00556F13"/>
    <w:rsid w:val="005A0790"/>
    <w:rsid w:val="005A3346"/>
    <w:rsid w:val="005C5E42"/>
    <w:rsid w:val="00652559"/>
    <w:rsid w:val="006622A0"/>
    <w:rsid w:val="00677616"/>
    <w:rsid w:val="006B17C7"/>
    <w:rsid w:val="006B52B9"/>
    <w:rsid w:val="006F3196"/>
    <w:rsid w:val="006F4EFC"/>
    <w:rsid w:val="006F537B"/>
    <w:rsid w:val="00736FC2"/>
    <w:rsid w:val="00747405"/>
    <w:rsid w:val="0075412F"/>
    <w:rsid w:val="007910F2"/>
    <w:rsid w:val="007C0BA9"/>
    <w:rsid w:val="00813838"/>
    <w:rsid w:val="0085252A"/>
    <w:rsid w:val="008603F7"/>
    <w:rsid w:val="00880CCF"/>
    <w:rsid w:val="008B4421"/>
    <w:rsid w:val="008F4430"/>
    <w:rsid w:val="008F4623"/>
    <w:rsid w:val="008F7C17"/>
    <w:rsid w:val="00921747"/>
    <w:rsid w:val="00924D31"/>
    <w:rsid w:val="0095369C"/>
    <w:rsid w:val="00974CC7"/>
    <w:rsid w:val="00990FA0"/>
    <w:rsid w:val="009921B8"/>
    <w:rsid w:val="009D49CD"/>
    <w:rsid w:val="009F731F"/>
    <w:rsid w:val="00A061CE"/>
    <w:rsid w:val="00A22094"/>
    <w:rsid w:val="00A520E6"/>
    <w:rsid w:val="00AB7D39"/>
    <w:rsid w:val="00AE1F32"/>
    <w:rsid w:val="00AE4F9A"/>
    <w:rsid w:val="00B02F25"/>
    <w:rsid w:val="00B04635"/>
    <w:rsid w:val="00B744E2"/>
    <w:rsid w:val="00B81454"/>
    <w:rsid w:val="00B86912"/>
    <w:rsid w:val="00C46B21"/>
    <w:rsid w:val="00C61E60"/>
    <w:rsid w:val="00C873AD"/>
    <w:rsid w:val="00CC20B4"/>
    <w:rsid w:val="00CC22E3"/>
    <w:rsid w:val="00CF7227"/>
    <w:rsid w:val="00D07410"/>
    <w:rsid w:val="00D17676"/>
    <w:rsid w:val="00D24157"/>
    <w:rsid w:val="00DA017F"/>
    <w:rsid w:val="00DB17A9"/>
    <w:rsid w:val="00E25269"/>
    <w:rsid w:val="00E34DFC"/>
    <w:rsid w:val="00E67C74"/>
    <w:rsid w:val="00EB46CB"/>
    <w:rsid w:val="00EC0C0A"/>
    <w:rsid w:val="00EC218E"/>
    <w:rsid w:val="00EE2EE2"/>
    <w:rsid w:val="00F05E0C"/>
    <w:rsid w:val="00F25395"/>
    <w:rsid w:val="00F34AB3"/>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95369C"/>
    <w:pPr>
      <w:spacing w:after="0" w:line="240" w:lineRule="auto"/>
    </w:pPr>
  </w:style>
  <w:style w:type="table" w:styleId="Tablaconcuadrcula">
    <w:name w:val="Table Grid"/>
    <w:basedOn w:val="Tablanormal"/>
    <w:uiPriority w:val="59"/>
    <w:rsid w:val="0095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B769A-45C9-4B15-A3CA-AAA891AA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805</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7</cp:revision>
  <cp:lastPrinted>2021-08-05T19:12:00Z</cp:lastPrinted>
  <dcterms:created xsi:type="dcterms:W3CDTF">2022-04-28T16:04:00Z</dcterms:created>
  <dcterms:modified xsi:type="dcterms:W3CDTF">2022-05-06T14:54:00Z</dcterms:modified>
</cp:coreProperties>
</file>