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2B5C92" w:rsidRDefault="00F42D40" w:rsidP="00736FC2">
      <w:pPr>
        <w:spacing w:after="0" w:line="240" w:lineRule="auto"/>
        <w:jc w:val="center"/>
        <w:rPr>
          <w:rFonts w:ascii="Arial" w:hAnsi="Arial" w:cs="Arial"/>
          <w:sz w:val="24"/>
          <w:szCs w:val="32"/>
        </w:rPr>
      </w:pPr>
      <w:r w:rsidRPr="002B5C92">
        <w:rPr>
          <w:rFonts w:ascii="Arial" w:hAnsi="Arial" w:cs="Arial"/>
          <w:sz w:val="24"/>
          <w:szCs w:val="32"/>
        </w:rPr>
        <w:t>Convocatoria OPD/</w:t>
      </w:r>
      <w:r w:rsidR="00EB46CB" w:rsidRPr="002B5C92">
        <w:rPr>
          <w:rFonts w:ascii="Arial" w:hAnsi="Arial" w:cs="Arial"/>
          <w:sz w:val="24"/>
          <w:szCs w:val="32"/>
        </w:rPr>
        <w:t>IAJ/001</w:t>
      </w:r>
    </w:p>
    <w:p w:rsidR="00A061CE" w:rsidRPr="00490EB8" w:rsidRDefault="00146B6B">
      <w:pPr>
        <w:spacing w:after="0" w:line="240" w:lineRule="auto"/>
        <w:jc w:val="center"/>
        <w:rPr>
          <w:rFonts w:ascii="Arial" w:hAnsi="Arial" w:cs="Arial"/>
          <w:b/>
          <w:sz w:val="24"/>
          <w:szCs w:val="32"/>
        </w:rPr>
      </w:pPr>
      <w:r>
        <w:rPr>
          <w:rFonts w:ascii="Arial" w:hAnsi="Arial" w:cs="Arial"/>
          <w:b/>
          <w:sz w:val="24"/>
          <w:szCs w:val="32"/>
        </w:rPr>
        <w:t>Adqui</w:t>
      </w:r>
      <w:r w:rsidR="006F3196">
        <w:rPr>
          <w:rFonts w:ascii="Arial" w:hAnsi="Arial" w:cs="Arial"/>
          <w:b/>
          <w:sz w:val="24"/>
          <w:szCs w:val="32"/>
        </w:rPr>
        <w:t>sición de herramientas y accesorios menores</w:t>
      </w:r>
      <w:r w:rsidR="00EB46CB">
        <w:rPr>
          <w:rFonts w:ascii="Arial" w:hAnsi="Arial" w:cs="Arial"/>
          <w:b/>
          <w:sz w:val="24"/>
          <w:szCs w:val="32"/>
        </w:rPr>
        <w:t xml:space="preserve"> para pintura</w:t>
      </w:r>
      <w:r>
        <w:rPr>
          <w:rFonts w:ascii="Arial" w:hAnsi="Arial" w:cs="Arial"/>
          <w:b/>
          <w:sz w:val="24"/>
          <w:szCs w:val="32"/>
        </w:rPr>
        <w:t xml:space="preserve"> </w:t>
      </w:r>
      <w:r w:rsidR="00E34DFC">
        <w:rPr>
          <w:rFonts w:ascii="Arial" w:hAnsi="Arial" w:cs="Arial"/>
          <w:b/>
          <w:sz w:val="24"/>
          <w:szCs w:val="32"/>
        </w:rPr>
        <w:t>para el</w:t>
      </w:r>
      <w:r w:rsidR="00F52B40" w:rsidRPr="00F52B40">
        <w:rPr>
          <w:rFonts w:ascii="Arial" w:hAnsi="Arial" w:cs="Arial"/>
          <w:b/>
          <w:sz w:val="24"/>
          <w:szCs w:val="32"/>
        </w:rPr>
        <w:t xml:space="preserve"> </w:t>
      </w:r>
      <w:r w:rsidR="003B781D" w:rsidRPr="00490EB8">
        <w:rPr>
          <w:rFonts w:ascii="Arial" w:hAnsi="Arial" w:cs="Arial"/>
          <w:b/>
          <w:sz w:val="24"/>
          <w:szCs w:val="32"/>
        </w:rPr>
        <w:t>Instituto de Alternativas para los Jóvenes del Municipio de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EB46CB">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10 de febrero </w:t>
            </w:r>
            <w:r w:rsidR="004F1110" w:rsidRPr="002B5C92">
              <w:rPr>
                <w:rFonts w:ascii="Arial" w:hAnsi="Arial" w:cs="Arial"/>
                <w:color w:val="000000"/>
                <w:sz w:val="20"/>
                <w:szCs w:val="20"/>
              </w:rPr>
              <w:t xml:space="preserve"> </w:t>
            </w:r>
            <w:r w:rsidR="00747405" w:rsidRPr="002B5C92">
              <w:rPr>
                <w:rFonts w:ascii="Arial" w:hAnsi="Arial" w:cs="Arial"/>
                <w:color w:val="000000"/>
                <w:sz w:val="20"/>
                <w:szCs w:val="20"/>
              </w:rPr>
              <w:t xml:space="preserve">del </w:t>
            </w:r>
            <w:r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2B5C92" w:rsidRPr="002B5C92" w:rsidRDefault="00F42D40" w:rsidP="002B5C92">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 Oficinas del INDAJO ubicado en la calle</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Constitución Oriente no. 157 </w:t>
            </w:r>
            <w:proofErr w:type="spellStart"/>
            <w:r w:rsidRPr="002B5C92">
              <w:rPr>
                <w:rFonts w:ascii="Arial" w:hAnsi="Arial" w:cs="Arial"/>
                <w:sz w:val="20"/>
                <w:szCs w:val="20"/>
              </w:rPr>
              <w:t>Int</w:t>
            </w:r>
            <w:proofErr w:type="spellEnd"/>
            <w:r w:rsidRPr="002B5C92">
              <w:rPr>
                <w:rFonts w:ascii="Arial" w:hAnsi="Arial" w:cs="Arial"/>
                <w:sz w:val="20"/>
                <w:szCs w:val="20"/>
              </w:rPr>
              <w:t>. C, en la Unidad</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Deportiva Mariano Otero de Tlajomulco de</w:t>
            </w:r>
          </w:p>
          <w:p w:rsidR="00A061CE" w:rsidRPr="002B5C92" w:rsidRDefault="002B5C92" w:rsidP="002B5C92">
            <w:pPr>
              <w:snapToGrid w:val="0"/>
              <w:spacing w:after="0" w:line="240" w:lineRule="auto"/>
              <w:jc w:val="both"/>
              <w:rPr>
                <w:rFonts w:ascii="Arial" w:hAnsi="Arial" w:cs="Arial"/>
                <w:color w:val="000000"/>
                <w:sz w:val="20"/>
                <w:szCs w:val="20"/>
              </w:rPr>
            </w:pPr>
            <w:r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E25269" w:rsidP="00CC20B4">
            <w:pPr>
              <w:snapToGrid w:val="0"/>
              <w:spacing w:after="0" w:line="240" w:lineRule="auto"/>
              <w:jc w:val="both"/>
              <w:rPr>
                <w:rFonts w:ascii="Arial" w:hAnsi="Arial" w:cs="Arial"/>
                <w:color w:val="000000"/>
                <w:sz w:val="20"/>
                <w:szCs w:val="20"/>
              </w:rPr>
            </w:pPr>
            <w:r>
              <w:rPr>
                <w:rFonts w:ascii="Arial" w:hAnsi="Arial" w:cs="Arial"/>
                <w:color w:val="000000"/>
                <w:sz w:val="20"/>
                <w:szCs w:val="20"/>
              </w:rPr>
              <w:t>21 febrero</w:t>
            </w:r>
            <w:r w:rsidR="004977AD" w:rsidRPr="002B5C92">
              <w:rPr>
                <w:rFonts w:ascii="Arial" w:hAnsi="Arial" w:cs="Arial"/>
                <w:color w:val="000000"/>
                <w:sz w:val="20"/>
                <w:szCs w:val="20"/>
              </w:rPr>
              <w:t xml:space="preserve"> </w:t>
            </w:r>
            <w:r w:rsidR="00D17676" w:rsidRPr="002B5C92">
              <w:rPr>
                <w:rFonts w:ascii="Arial" w:hAnsi="Arial" w:cs="Arial"/>
                <w:color w:val="000000"/>
                <w:sz w:val="20"/>
                <w:szCs w:val="20"/>
              </w:rPr>
              <w:t>del</w:t>
            </w:r>
            <w:r w:rsidR="00EB46CB"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EB46CB" w:rsidP="00CC20B4">
            <w:pPr>
              <w:spacing w:after="0" w:line="240" w:lineRule="auto"/>
              <w:rPr>
                <w:rFonts w:ascii="Arial" w:hAnsi="Arial" w:cs="Arial"/>
                <w:color w:val="000000"/>
                <w:sz w:val="20"/>
                <w:szCs w:val="20"/>
              </w:rPr>
            </w:pPr>
            <w:r w:rsidRPr="002B5C92">
              <w:rPr>
                <w:rFonts w:ascii="Arial" w:hAnsi="Arial" w:cs="Arial"/>
                <w:color w:val="000000"/>
                <w:sz w:val="20"/>
                <w:szCs w:val="20"/>
              </w:rPr>
              <w:t>21</w:t>
            </w:r>
            <w:r w:rsidR="00F25395" w:rsidRPr="002B5C92">
              <w:rPr>
                <w:rFonts w:ascii="Arial" w:hAnsi="Arial" w:cs="Arial"/>
                <w:color w:val="000000"/>
                <w:sz w:val="20"/>
                <w:szCs w:val="20"/>
              </w:rPr>
              <w:t xml:space="preserve"> </w:t>
            </w:r>
            <w:r w:rsidR="00E25269">
              <w:rPr>
                <w:rFonts w:ascii="Arial" w:hAnsi="Arial" w:cs="Arial"/>
                <w:color w:val="000000"/>
                <w:sz w:val="20"/>
                <w:szCs w:val="20"/>
              </w:rPr>
              <w:t>de febrero</w:t>
            </w:r>
            <w:bookmarkStart w:id="0" w:name="_GoBack"/>
            <w:bookmarkEnd w:id="0"/>
            <w:r w:rsidR="00D17676" w:rsidRPr="002B5C92">
              <w:rPr>
                <w:rFonts w:ascii="Arial" w:hAnsi="Arial" w:cs="Arial"/>
                <w:color w:val="000000"/>
                <w:sz w:val="20"/>
                <w:szCs w:val="20"/>
              </w:rPr>
              <w:t xml:space="preserve"> </w:t>
            </w:r>
            <w:r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441C9D">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6F3196" w:rsidP="006622A0">
            <w:pPr>
              <w:rPr>
                <w:rFonts w:ascii="Arial" w:hAnsi="Arial" w:cs="Arial"/>
              </w:rPr>
            </w:pPr>
            <w:r w:rsidRPr="00EB46CB">
              <w:rPr>
                <w:rFonts w:ascii="Arial" w:hAnsi="Arial" w:cs="Arial"/>
              </w:rPr>
              <w:t>Cinta profes</w:t>
            </w:r>
            <w:r w:rsidR="00366390" w:rsidRPr="00EB46CB">
              <w:rPr>
                <w:rFonts w:ascii="Arial" w:hAnsi="Arial" w:cs="Arial"/>
              </w:rPr>
              <w:t>ional para pintor color azul</w:t>
            </w:r>
            <w:r w:rsidRPr="00EB46CB">
              <w:rPr>
                <w:rFonts w:ascii="Arial" w:hAnsi="Arial" w:cs="Arial"/>
              </w:rPr>
              <w:t xml:space="preserve">, de 1 ½”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6F3196"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6622A0"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6622A0">
            <w:pPr>
              <w:spacing w:after="0" w:line="480" w:lineRule="auto"/>
              <w:rPr>
                <w:rFonts w:ascii="Arial" w:eastAsia="Times New Roman" w:hAnsi="Arial" w:cs="Arial"/>
                <w:b/>
                <w:color w:val="000000"/>
              </w:rPr>
            </w:pPr>
            <w:r w:rsidRPr="00EB46CB">
              <w:rPr>
                <w:rFonts w:ascii="Arial" w:eastAsia="Times New Roman" w:hAnsi="Arial" w:cs="Arial"/>
                <w:b/>
                <w:color w:val="000000"/>
              </w:rPr>
              <w:t xml:space="preserve">       2</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6F3196" w:rsidP="001A5474">
            <w:pPr>
              <w:rPr>
                <w:rFonts w:ascii="Arial" w:hAnsi="Arial" w:cs="Arial"/>
              </w:rPr>
            </w:pPr>
            <w:r w:rsidRPr="00EB46CB">
              <w:rPr>
                <w:rFonts w:ascii="Arial" w:hAnsi="Arial" w:cs="Arial"/>
              </w:rPr>
              <w:t xml:space="preserve">Charolas fabricadas en polipropileno negro de alta densidad con canaletas para la descarga correcta de la pintura, resistentes a los solventes y la intemperie.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A5474" w:rsidP="00B744E2">
            <w:pPr>
              <w:spacing w:line="240" w:lineRule="auto"/>
              <w:jc w:val="center"/>
              <w:rPr>
                <w:rFonts w:ascii="Arial" w:hAnsi="Arial" w:cs="Arial"/>
              </w:rPr>
            </w:pPr>
            <w:r w:rsidRPr="00EB46CB">
              <w:rPr>
                <w:rFonts w:ascii="Arial" w:hAnsi="Arial" w:cs="Arial"/>
              </w:rPr>
              <w:t>1</w:t>
            </w:r>
          </w:p>
        </w:tc>
        <w:tc>
          <w:tcPr>
            <w:tcW w:w="1104" w:type="dxa"/>
            <w:tcBorders>
              <w:top w:val="single" w:sz="4" w:space="0" w:color="auto"/>
              <w:left w:val="nil"/>
              <w:bottom w:val="single" w:sz="4" w:space="0" w:color="auto"/>
              <w:right w:val="single" w:sz="4" w:space="0" w:color="auto"/>
            </w:tcBorders>
          </w:tcPr>
          <w:p w:rsidR="006622A0" w:rsidRPr="00EB46CB" w:rsidRDefault="001A5474" w:rsidP="006622A0">
            <w:pPr>
              <w:jc w:val="center"/>
              <w:rPr>
                <w:rFonts w:ascii="Arial" w:hAnsi="Arial" w:cs="Arial"/>
              </w:rPr>
            </w:pPr>
            <w:r w:rsidRPr="00EB46CB">
              <w:rPr>
                <w:rFonts w:ascii="Arial" w:hAnsi="Arial" w:cs="Arial"/>
              </w:rPr>
              <w:t>Paquete con 12 pzas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3</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A5474" w:rsidP="006622A0">
            <w:pPr>
              <w:rPr>
                <w:rFonts w:ascii="Arial" w:hAnsi="Arial" w:cs="Arial"/>
              </w:rPr>
            </w:pPr>
            <w:r w:rsidRPr="00EB46CB">
              <w:rPr>
                <w:rFonts w:ascii="Arial" w:hAnsi="Arial" w:cs="Arial"/>
              </w:rPr>
              <w:t xml:space="preserve">Brocha de 1”, </w:t>
            </w:r>
            <w:r w:rsidRPr="00EB46CB">
              <w:rPr>
                <w:rFonts w:ascii="Arial" w:hAnsi="Arial" w:cs="Arial"/>
                <w:shd w:val="clear" w:color="auto" w:fill="FFFFFF"/>
              </w:rPr>
              <w:t>Fabricada con filamentos sintéticos de alta durabilidad</w:t>
            </w:r>
            <w:r w:rsidR="00116030" w:rsidRPr="00EB46CB">
              <w:rPr>
                <w:rFonts w:ascii="Arial" w:hAnsi="Arial" w:cs="Arial"/>
                <w:shd w:val="clear" w:color="auto" w:fill="FFFFFF"/>
              </w:rPr>
              <w:t>, corte angular medidas de 1.5” a 2.5”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6622A0"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4</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6622A0">
            <w:pPr>
              <w:rPr>
                <w:rFonts w:ascii="Arial" w:hAnsi="Arial" w:cs="Arial"/>
              </w:rPr>
            </w:pPr>
            <w:r w:rsidRPr="00EB46CB">
              <w:rPr>
                <w:rFonts w:ascii="Arial" w:hAnsi="Arial" w:cs="Arial"/>
              </w:rPr>
              <w:t xml:space="preserve">Brocha de 2”, </w:t>
            </w:r>
            <w:r w:rsidRPr="00EB46CB">
              <w:rPr>
                <w:rFonts w:ascii="Arial" w:hAnsi="Arial" w:cs="Arial"/>
                <w:shd w:val="clear" w:color="auto" w:fill="FFFFFF"/>
              </w:rPr>
              <w:t>Fabricada con filamentos sintéticos de alta durabilidad, corte angular medidas de 1.5” a 2.5”.</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6622A0"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4E2" w:rsidRPr="00EB46CB" w:rsidRDefault="00B744E2" w:rsidP="00B744E2">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5</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6622A0">
            <w:pPr>
              <w:rPr>
                <w:rFonts w:ascii="Arial" w:hAnsi="Arial" w:cs="Arial"/>
              </w:rPr>
            </w:pPr>
            <w:r w:rsidRPr="00EB46CB">
              <w:rPr>
                <w:rFonts w:ascii="Arial" w:hAnsi="Arial" w:cs="Arial"/>
              </w:rPr>
              <w:t xml:space="preserve">Brocha de 3”, </w:t>
            </w:r>
            <w:r w:rsidRPr="00EB46CB">
              <w:rPr>
                <w:rFonts w:ascii="Arial" w:hAnsi="Arial" w:cs="Arial"/>
                <w:shd w:val="clear" w:color="auto" w:fill="FFFFFF"/>
              </w:rPr>
              <w:t>Fabricada con filamentos sintéticos de alta durabilidad, corte angular medidas de 1.5” a 2.5”</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6622A0" w:rsidP="006622A0">
            <w:pPr>
              <w:jc w:val="center"/>
              <w:rPr>
                <w:rFonts w:ascii="Arial" w:hAnsi="Arial" w:cs="Arial"/>
              </w:rPr>
            </w:pPr>
            <w:r w:rsidRPr="00EB46CB">
              <w:rPr>
                <w:rFonts w:ascii="Arial" w:hAnsi="Arial" w:cs="Arial"/>
              </w:rPr>
              <w:t>Piezas</w:t>
            </w:r>
          </w:p>
        </w:tc>
      </w:tr>
      <w:tr w:rsidR="006622A0" w:rsidTr="002B5C92">
        <w:trPr>
          <w:trHeight w:val="374"/>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B744E2"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6</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6622A0">
            <w:pPr>
              <w:rPr>
                <w:rFonts w:ascii="Arial" w:hAnsi="Arial" w:cs="Arial"/>
              </w:rPr>
            </w:pPr>
            <w:r w:rsidRPr="00EB46CB">
              <w:rPr>
                <w:rFonts w:ascii="Arial" w:hAnsi="Arial" w:cs="Arial"/>
              </w:rPr>
              <w:t xml:space="preserve">Brocha de 4”, </w:t>
            </w:r>
            <w:r w:rsidRPr="00EB46CB">
              <w:rPr>
                <w:rFonts w:ascii="Arial" w:hAnsi="Arial" w:cs="Arial"/>
                <w:shd w:val="clear" w:color="auto" w:fill="FFFFFF"/>
              </w:rPr>
              <w:t>Fabricada con filamentos sintéticos de alta durabilidad, corte angular medidas de 1.5” a 2.5”</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6622A0"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B744E2"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lastRenderedPageBreak/>
              <w:t>7</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EB46CB">
            <w:pPr>
              <w:rPr>
                <w:rFonts w:ascii="Arial" w:hAnsi="Arial" w:cs="Arial"/>
              </w:rPr>
            </w:pPr>
            <w:r w:rsidRPr="00EB46CB">
              <w:rPr>
                <w:rFonts w:ascii="Arial" w:hAnsi="Arial" w:cs="Arial"/>
                <w:shd w:val="clear" w:color="auto" w:fill="FFFFFF"/>
              </w:rPr>
              <w:t>Rodillo con felpa de poliéster rugosa</w:t>
            </w:r>
            <w:r w:rsidR="00EB46CB">
              <w:rPr>
                <w:rFonts w:ascii="Arial" w:hAnsi="Arial" w:cs="Arial"/>
                <w:shd w:val="clear" w:color="auto" w:fill="FFFFFF"/>
              </w:rPr>
              <w:t xml:space="preserve"> de alta densidad</w:t>
            </w:r>
            <w:r w:rsidRPr="00EB46CB">
              <w:rPr>
                <w:rFonts w:ascii="Arial" w:hAnsi="Arial" w:cs="Arial"/>
                <w:shd w:val="clear" w:color="auto" w:fill="FFFFFF"/>
              </w:rPr>
              <w:t xml:space="preserve">, doble cubierta de polipropileno y núcleo adherido por </w:t>
            </w:r>
            <w:proofErr w:type="spellStart"/>
            <w:r w:rsidRPr="00EB46CB">
              <w:rPr>
                <w:rFonts w:ascii="Arial" w:hAnsi="Arial" w:cs="Arial"/>
                <w:shd w:val="clear" w:color="auto" w:fill="FFFFFF"/>
              </w:rPr>
              <w:t>termofusión</w:t>
            </w:r>
            <w:proofErr w:type="spellEnd"/>
            <w:r w:rsidRPr="00EB46CB">
              <w:rPr>
                <w:rFonts w:ascii="Arial" w:hAnsi="Arial" w:cs="Arial"/>
                <w:shd w:val="clear" w:color="auto" w:fill="FFFFFF"/>
              </w:rPr>
              <w:t>.</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116030"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B744E2"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8</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116030" w:rsidP="006622A0">
            <w:pPr>
              <w:rPr>
                <w:rFonts w:ascii="Arial" w:hAnsi="Arial" w:cs="Arial"/>
              </w:rPr>
            </w:pPr>
            <w:r w:rsidRPr="00EB46CB">
              <w:rPr>
                <w:rFonts w:ascii="Arial" w:hAnsi="Arial" w:cs="Arial"/>
              </w:rPr>
              <w:t>Rodillo de 4”</w:t>
            </w:r>
            <w:r w:rsidR="0033683E" w:rsidRPr="00EB46CB">
              <w:rPr>
                <w:rFonts w:ascii="Arial" w:hAnsi="Arial" w:cs="Arial"/>
              </w:rPr>
              <w:t xml:space="preserve"> NYLON completo. fibra tipo </w:t>
            </w:r>
            <w:proofErr w:type="spellStart"/>
            <w:r w:rsidR="0033683E" w:rsidRPr="00EB46CB">
              <w:rPr>
                <w:rFonts w:ascii="Arial" w:hAnsi="Arial" w:cs="Arial"/>
              </w:rPr>
              <w:t>mohalr</w:t>
            </w:r>
            <w:proofErr w:type="spellEnd"/>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33683E"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33683E" w:rsidP="006622A0">
            <w:pPr>
              <w:jc w:val="center"/>
              <w:rPr>
                <w:rFonts w:ascii="Arial" w:hAnsi="Arial" w:cs="Arial"/>
              </w:rPr>
            </w:pPr>
            <w:r w:rsidRPr="00EB46CB">
              <w:rPr>
                <w:rFonts w:ascii="Arial" w:hAnsi="Arial" w:cs="Arial"/>
              </w:rPr>
              <w:t>piezas</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B744E2" w:rsidP="006622A0">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9</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EB46CB" w:rsidRDefault="0033683E" w:rsidP="006622A0">
            <w:pPr>
              <w:rPr>
                <w:rFonts w:ascii="Arial" w:hAnsi="Arial" w:cs="Arial"/>
              </w:rPr>
            </w:pPr>
            <w:r w:rsidRPr="00EB46CB">
              <w:rPr>
                <w:rFonts w:ascii="Arial" w:hAnsi="Arial" w:cs="Arial"/>
              </w:rPr>
              <w:t xml:space="preserve">Extensión de 4 m, </w:t>
            </w:r>
            <w:r w:rsidRPr="00EB46CB">
              <w:rPr>
                <w:rFonts w:ascii="Arial" w:hAnsi="Arial" w:cs="Arial"/>
                <w:shd w:val="clear" w:color="auto" w:fill="FFFFFF"/>
              </w:rPr>
              <w:t xml:space="preserve">entrada doble rosca para </w:t>
            </w:r>
            <w:proofErr w:type="spellStart"/>
            <w:r w:rsidRPr="00EB46CB">
              <w:rPr>
                <w:rFonts w:ascii="Arial" w:hAnsi="Arial" w:cs="Arial"/>
                <w:shd w:val="clear" w:color="auto" w:fill="FFFFFF"/>
              </w:rPr>
              <w:t>manerales</w:t>
            </w:r>
            <w:proofErr w:type="spellEnd"/>
            <w:r w:rsidRPr="00EB46CB">
              <w:rPr>
                <w:rFonts w:ascii="Arial" w:hAnsi="Arial" w:cs="Arial"/>
                <w:shd w:val="clear" w:color="auto" w:fill="FFFFFF"/>
              </w:rPr>
              <w:t xml:space="preserve"> con rosca y/o cono para </w:t>
            </w:r>
            <w:proofErr w:type="spellStart"/>
            <w:r w:rsidRPr="00EB46CB">
              <w:rPr>
                <w:rFonts w:ascii="Arial" w:hAnsi="Arial" w:cs="Arial"/>
                <w:shd w:val="clear" w:color="auto" w:fill="FFFFFF"/>
              </w:rPr>
              <w:t>manerales</w:t>
            </w:r>
            <w:proofErr w:type="spellEnd"/>
            <w:r w:rsidRPr="00EB46CB">
              <w:rPr>
                <w:rFonts w:ascii="Arial" w:hAnsi="Arial" w:cs="Arial"/>
                <w:shd w:val="clear" w:color="auto" w:fill="FFFFFF"/>
              </w:rPr>
              <w:t xml:space="preserve"> sin rosca y sistema de bloqueo de altura</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33683E" w:rsidP="00B744E2">
            <w:pPr>
              <w:spacing w:line="240" w:lineRule="auto"/>
              <w:jc w:val="center"/>
              <w:rPr>
                <w:rFonts w:ascii="Arial" w:hAnsi="Arial" w:cs="Arial"/>
              </w:rPr>
            </w:pPr>
            <w:r w:rsidRPr="00EB46CB">
              <w:rPr>
                <w:rFonts w:ascii="Arial" w:hAnsi="Arial" w:cs="Arial"/>
              </w:rPr>
              <w:t>20</w:t>
            </w:r>
          </w:p>
        </w:tc>
        <w:tc>
          <w:tcPr>
            <w:tcW w:w="1104" w:type="dxa"/>
            <w:tcBorders>
              <w:top w:val="single" w:sz="4" w:space="0" w:color="auto"/>
              <w:left w:val="nil"/>
              <w:bottom w:val="single" w:sz="4" w:space="0" w:color="auto"/>
              <w:right w:val="single" w:sz="4" w:space="0" w:color="auto"/>
            </w:tcBorders>
          </w:tcPr>
          <w:p w:rsidR="006622A0" w:rsidRPr="00EB46CB" w:rsidRDefault="0033683E" w:rsidP="006622A0">
            <w:pPr>
              <w:jc w:val="center"/>
              <w:rPr>
                <w:rFonts w:ascii="Arial" w:hAnsi="Arial" w:cs="Arial"/>
              </w:rPr>
            </w:pPr>
            <w:r w:rsidRPr="00EB46CB">
              <w:rPr>
                <w:rFonts w:ascii="Arial" w:hAnsi="Arial" w:cs="Arial"/>
              </w:rPr>
              <w:t>piezas</w:t>
            </w:r>
          </w:p>
        </w:tc>
      </w:tr>
    </w:tbl>
    <w:p w:rsidR="002B5C92" w:rsidRDefault="002B5C92">
      <w:pPr>
        <w:spacing w:after="0" w:line="240" w:lineRule="auto"/>
        <w:rPr>
          <w:b/>
          <w:bCs/>
        </w:rPr>
      </w:pPr>
    </w:p>
    <w:p w:rsidR="002B5C92" w:rsidRDefault="002B5C92" w:rsidP="002B5C92">
      <w:pPr>
        <w:spacing w:after="0" w:line="240" w:lineRule="auto"/>
        <w:rPr>
          <w:b/>
        </w:rPr>
      </w:pPr>
    </w:p>
    <w:p w:rsidR="002B5C92" w:rsidRPr="002B5C92" w:rsidRDefault="002B5C92" w:rsidP="002B5C92">
      <w:pPr>
        <w:spacing w:after="0" w:line="240" w:lineRule="auto"/>
        <w:jc w:val="both"/>
        <w:rPr>
          <w:b/>
        </w:rPr>
      </w:pPr>
      <w:r w:rsidRPr="002B5C92">
        <w:rPr>
          <w:b/>
        </w:rPr>
        <w:t>Nota: Todas las partidas adjudicadas deberán ser entregadas, 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DA017F" w:rsidRPr="00366390" w:rsidRDefault="002B5C92" w:rsidP="002B5C92">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CC20B4">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897" w:rsidRDefault="00073897">
      <w:pPr>
        <w:spacing w:after="0" w:line="240" w:lineRule="auto"/>
      </w:pPr>
      <w:r>
        <w:separator/>
      </w:r>
    </w:p>
  </w:endnote>
  <w:endnote w:type="continuationSeparator" w:id="0">
    <w:p w:rsidR="00073897" w:rsidRDefault="0007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897" w:rsidRDefault="00073897">
      <w:pPr>
        <w:spacing w:after="0" w:line="240" w:lineRule="auto"/>
      </w:pPr>
      <w:r>
        <w:separator/>
      </w:r>
    </w:p>
  </w:footnote>
  <w:footnote w:type="continuationSeparator" w:id="0">
    <w:p w:rsidR="00073897" w:rsidRDefault="00073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73897"/>
    <w:rsid w:val="000C6019"/>
    <w:rsid w:val="001035DF"/>
    <w:rsid w:val="00116030"/>
    <w:rsid w:val="00146B6B"/>
    <w:rsid w:val="001514EC"/>
    <w:rsid w:val="00167BA0"/>
    <w:rsid w:val="001A5474"/>
    <w:rsid w:val="001B70D5"/>
    <w:rsid w:val="001D3206"/>
    <w:rsid w:val="001D5F1A"/>
    <w:rsid w:val="001E183A"/>
    <w:rsid w:val="002B5C92"/>
    <w:rsid w:val="00312256"/>
    <w:rsid w:val="00327EF1"/>
    <w:rsid w:val="0033683E"/>
    <w:rsid w:val="00356515"/>
    <w:rsid w:val="00366390"/>
    <w:rsid w:val="00371D19"/>
    <w:rsid w:val="0037277F"/>
    <w:rsid w:val="003B20C5"/>
    <w:rsid w:val="003B781D"/>
    <w:rsid w:val="003D1CEA"/>
    <w:rsid w:val="003D2495"/>
    <w:rsid w:val="004115CE"/>
    <w:rsid w:val="00441C9D"/>
    <w:rsid w:val="00490EB8"/>
    <w:rsid w:val="004977AD"/>
    <w:rsid w:val="004C05F0"/>
    <w:rsid w:val="004D1137"/>
    <w:rsid w:val="004D270E"/>
    <w:rsid w:val="004F1110"/>
    <w:rsid w:val="004F6BA5"/>
    <w:rsid w:val="005515E5"/>
    <w:rsid w:val="00556F13"/>
    <w:rsid w:val="005A0790"/>
    <w:rsid w:val="005A3346"/>
    <w:rsid w:val="005C5E42"/>
    <w:rsid w:val="00652559"/>
    <w:rsid w:val="006622A0"/>
    <w:rsid w:val="00677616"/>
    <w:rsid w:val="006B52B9"/>
    <w:rsid w:val="006F3196"/>
    <w:rsid w:val="006F4EFC"/>
    <w:rsid w:val="00736FC2"/>
    <w:rsid w:val="00747405"/>
    <w:rsid w:val="0075412F"/>
    <w:rsid w:val="007910F2"/>
    <w:rsid w:val="007C0BA9"/>
    <w:rsid w:val="0085252A"/>
    <w:rsid w:val="008603F7"/>
    <w:rsid w:val="00880CCF"/>
    <w:rsid w:val="008B4421"/>
    <w:rsid w:val="008F4623"/>
    <w:rsid w:val="008F7C17"/>
    <w:rsid w:val="00921747"/>
    <w:rsid w:val="00974CC7"/>
    <w:rsid w:val="00990FA0"/>
    <w:rsid w:val="009921B8"/>
    <w:rsid w:val="009D49CD"/>
    <w:rsid w:val="009F731F"/>
    <w:rsid w:val="00A061CE"/>
    <w:rsid w:val="00A22094"/>
    <w:rsid w:val="00A520E6"/>
    <w:rsid w:val="00AE1F32"/>
    <w:rsid w:val="00AE4F9A"/>
    <w:rsid w:val="00B04635"/>
    <w:rsid w:val="00B744E2"/>
    <w:rsid w:val="00B81454"/>
    <w:rsid w:val="00C46B21"/>
    <w:rsid w:val="00C61E60"/>
    <w:rsid w:val="00C873AD"/>
    <w:rsid w:val="00CC20B4"/>
    <w:rsid w:val="00CF7227"/>
    <w:rsid w:val="00D17676"/>
    <w:rsid w:val="00DA017F"/>
    <w:rsid w:val="00DB17A9"/>
    <w:rsid w:val="00E25269"/>
    <w:rsid w:val="00E34DFC"/>
    <w:rsid w:val="00EB46CB"/>
    <w:rsid w:val="00EC0C0A"/>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8428-46BE-40AE-8142-44168180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2021-08-05T19:12:00Z</cp:lastPrinted>
  <dcterms:created xsi:type="dcterms:W3CDTF">2022-02-08T19:14:00Z</dcterms:created>
  <dcterms:modified xsi:type="dcterms:W3CDTF">2022-02-10T18:44:00Z</dcterms:modified>
</cp:coreProperties>
</file>