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75" w:rsidRPr="00F158AC" w:rsidRDefault="00A04975" w:rsidP="00DC126E">
      <w:pPr>
        <w:spacing w:after="0"/>
        <w:jc w:val="center"/>
        <w:rPr>
          <w:rFonts w:cstheme="minorHAnsi"/>
          <w:b/>
          <w:sz w:val="20"/>
          <w:szCs w:val="20"/>
        </w:rPr>
      </w:pPr>
      <w:r w:rsidRPr="00F158AC">
        <w:rPr>
          <w:rFonts w:cstheme="minorHAnsi"/>
          <w:b/>
          <w:sz w:val="20"/>
          <w:szCs w:val="20"/>
        </w:rPr>
        <w:t>MUNICIPIO DE TLAJOMULCO DE ZÚÑIGA, JALISCO.</w:t>
      </w:r>
    </w:p>
    <w:p w:rsidR="00A04975" w:rsidRPr="00F158AC" w:rsidRDefault="00A04975"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A04975" w:rsidRPr="00F158AC" w:rsidRDefault="00A04975" w:rsidP="00945F25">
      <w:pPr>
        <w:spacing w:after="0"/>
        <w:jc w:val="center"/>
        <w:rPr>
          <w:rFonts w:cstheme="minorHAnsi"/>
          <w:b/>
          <w:sz w:val="20"/>
          <w:szCs w:val="20"/>
        </w:rPr>
      </w:pPr>
    </w:p>
    <w:p w:rsidR="00A04975" w:rsidRPr="00F158AC" w:rsidRDefault="00A04975" w:rsidP="00945F25">
      <w:pPr>
        <w:spacing w:after="0"/>
        <w:jc w:val="center"/>
        <w:rPr>
          <w:rFonts w:cstheme="minorHAnsi"/>
          <w:b/>
          <w:bCs/>
          <w:noProof/>
          <w:sz w:val="20"/>
          <w:szCs w:val="20"/>
        </w:rPr>
      </w:pPr>
      <w:r w:rsidRPr="00A618AA">
        <w:rPr>
          <w:rFonts w:cstheme="minorHAnsi"/>
          <w:b/>
          <w:bCs/>
          <w:noProof/>
          <w:sz w:val="20"/>
          <w:szCs w:val="20"/>
        </w:rPr>
        <w:t>OPD CMD 007 2021</w:t>
      </w:r>
    </w:p>
    <w:p w:rsidR="00A04975" w:rsidRPr="00F158AC" w:rsidRDefault="00A04975" w:rsidP="00945F25">
      <w:pPr>
        <w:ind w:left="-142"/>
        <w:jc w:val="center"/>
        <w:rPr>
          <w:rFonts w:cstheme="minorHAnsi"/>
          <w:b/>
          <w:iCs/>
          <w:noProof/>
          <w:sz w:val="20"/>
          <w:szCs w:val="20"/>
        </w:rPr>
      </w:pPr>
      <w:r w:rsidRPr="00A618AA">
        <w:rPr>
          <w:rFonts w:cstheme="minorHAnsi"/>
          <w:b/>
          <w:iCs/>
          <w:noProof/>
          <w:sz w:val="20"/>
          <w:szCs w:val="20"/>
        </w:rPr>
        <w:t>"ADQUISICIÓN DE PAPELERIA PARA LAS OFICINAS DEL CONSEJO MUNICIPAL DEL CONSEJO MUNICIPAL DEL DEPORTE DE TLAJOMULCO DE ZUÑIGA, JALISCO." (COMUDE)</w:t>
      </w:r>
    </w:p>
    <w:p w:rsidR="00A04975" w:rsidRPr="00F158AC" w:rsidRDefault="00A04975"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A04975" w:rsidRPr="00F158AC" w:rsidRDefault="00A04975" w:rsidP="00AF0F60">
      <w:pPr>
        <w:spacing w:after="0"/>
        <w:jc w:val="center"/>
        <w:rPr>
          <w:rFonts w:cstheme="minorHAnsi"/>
          <w:b/>
          <w:spacing w:val="60"/>
          <w:sz w:val="20"/>
          <w:szCs w:val="20"/>
        </w:rPr>
      </w:pPr>
      <w:r w:rsidRPr="00F158AC">
        <w:rPr>
          <w:rFonts w:cstheme="minorHAnsi"/>
          <w:b/>
          <w:spacing w:val="60"/>
          <w:sz w:val="20"/>
          <w:szCs w:val="20"/>
        </w:rPr>
        <w:t>CONVOCATORIA:</w:t>
      </w:r>
    </w:p>
    <w:p w:rsidR="00A04975" w:rsidRPr="00F158AC" w:rsidRDefault="00A04975" w:rsidP="005E4536">
      <w:pPr>
        <w:spacing w:after="0"/>
        <w:jc w:val="center"/>
        <w:rPr>
          <w:rFonts w:cstheme="minorHAnsi"/>
          <w:b/>
          <w:spacing w:val="60"/>
          <w:sz w:val="20"/>
          <w:szCs w:val="20"/>
        </w:rPr>
      </w:pPr>
      <w:r w:rsidRPr="00F158AC">
        <w:rPr>
          <w:rFonts w:cstheme="minorHAnsi"/>
          <w:b/>
          <w:spacing w:val="60"/>
          <w:sz w:val="20"/>
          <w:szCs w:val="20"/>
        </w:rPr>
        <w:t>CRONOGRAMA</w:t>
      </w:r>
    </w:p>
    <w:p w:rsidR="00A04975" w:rsidRPr="00F158AC" w:rsidRDefault="00A04975"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A04975" w:rsidRPr="00F158AC" w:rsidTr="00537724">
        <w:trPr>
          <w:jc w:val="center"/>
        </w:trPr>
        <w:tc>
          <w:tcPr>
            <w:tcW w:w="4004" w:type="dxa"/>
          </w:tcPr>
          <w:p w:rsidR="00A04975" w:rsidRPr="00F158AC" w:rsidRDefault="00A04975"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A04975" w:rsidRPr="00F158AC" w:rsidRDefault="00A04975" w:rsidP="006E418D">
            <w:pPr>
              <w:rPr>
                <w:rFonts w:cstheme="minorHAnsi"/>
                <w:sz w:val="20"/>
                <w:szCs w:val="20"/>
              </w:rPr>
            </w:pPr>
            <w:r w:rsidRPr="00A618AA">
              <w:rPr>
                <w:rFonts w:cstheme="minorHAnsi"/>
                <w:b/>
                <w:noProof/>
                <w:sz w:val="20"/>
                <w:szCs w:val="20"/>
              </w:rPr>
              <w:t>OPD CMD 007 2021</w:t>
            </w:r>
          </w:p>
        </w:tc>
      </w:tr>
      <w:tr w:rsidR="00A04975" w:rsidRPr="00F158AC" w:rsidTr="00040DF5">
        <w:trPr>
          <w:jc w:val="center"/>
        </w:trPr>
        <w:tc>
          <w:tcPr>
            <w:tcW w:w="4004" w:type="dxa"/>
          </w:tcPr>
          <w:p w:rsidR="00A04975" w:rsidRPr="00F158AC" w:rsidRDefault="00A04975"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A04975" w:rsidRPr="00F158AC" w:rsidRDefault="00136DCB" w:rsidP="006E418D">
            <w:pPr>
              <w:rPr>
                <w:rFonts w:cstheme="minorHAnsi"/>
                <w:sz w:val="20"/>
                <w:szCs w:val="20"/>
              </w:rPr>
            </w:pPr>
            <w:r>
              <w:rPr>
                <w:rFonts w:cstheme="minorHAnsi"/>
                <w:noProof/>
                <w:sz w:val="20"/>
                <w:szCs w:val="20"/>
              </w:rPr>
              <w:t>Jueves 11</w:t>
            </w:r>
            <w:r w:rsidR="00A04975" w:rsidRPr="00A618AA">
              <w:rPr>
                <w:rFonts w:cstheme="minorHAnsi"/>
                <w:noProof/>
                <w:sz w:val="20"/>
                <w:szCs w:val="20"/>
              </w:rPr>
              <w:t xml:space="preserve"> de febrero del 2021</w:t>
            </w:r>
          </w:p>
        </w:tc>
      </w:tr>
      <w:tr w:rsidR="00A04975" w:rsidRPr="00F158AC" w:rsidTr="00040DF5">
        <w:trPr>
          <w:jc w:val="center"/>
        </w:trPr>
        <w:tc>
          <w:tcPr>
            <w:tcW w:w="4004" w:type="dxa"/>
          </w:tcPr>
          <w:p w:rsidR="00A04975" w:rsidRPr="00F158AC" w:rsidRDefault="00A04975"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A04975" w:rsidRPr="00F158AC" w:rsidRDefault="007C7C9A" w:rsidP="00AD3994">
            <w:pPr>
              <w:rPr>
                <w:rFonts w:cstheme="minorHAnsi"/>
                <w:sz w:val="20"/>
                <w:szCs w:val="20"/>
              </w:rPr>
            </w:pPr>
            <w:r>
              <w:rPr>
                <w:rFonts w:cstheme="minorHAnsi"/>
                <w:b/>
                <w:bCs/>
                <w:noProof/>
                <w:sz w:val="20"/>
                <w:szCs w:val="20"/>
                <w:lang w:val="es-ES"/>
              </w:rPr>
              <w:t xml:space="preserve">Lunes 15 </w:t>
            </w:r>
            <w:r w:rsidR="00A04975" w:rsidRPr="00A618AA">
              <w:rPr>
                <w:rFonts w:cstheme="minorHAnsi"/>
                <w:b/>
                <w:bCs/>
                <w:noProof/>
                <w:sz w:val="20"/>
                <w:szCs w:val="20"/>
                <w:lang w:val="es-ES"/>
              </w:rPr>
              <w:t>de febrero del 2021</w:t>
            </w:r>
          </w:p>
        </w:tc>
      </w:tr>
      <w:tr w:rsidR="00A04975" w:rsidRPr="00F158AC" w:rsidTr="00040DF5">
        <w:trPr>
          <w:jc w:val="center"/>
        </w:trPr>
        <w:tc>
          <w:tcPr>
            <w:tcW w:w="4004" w:type="dxa"/>
            <w:vAlign w:val="center"/>
          </w:tcPr>
          <w:p w:rsidR="00A04975" w:rsidRPr="00F158AC" w:rsidRDefault="00A04975"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A04975" w:rsidRPr="00F158AC" w:rsidRDefault="00A04975" w:rsidP="00C639C5">
            <w:pPr>
              <w:rPr>
                <w:rFonts w:cstheme="minorHAnsi"/>
                <w:sz w:val="20"/>
                <w:szCs w:val="20"/>
              </w:rPr>
            </w:pPr>
            <w:r w:rsidRPr="00F158AC">
              <w:rPr>
                <w:rFonts w:cstheme="minorHAnsi"/>
                <w:sz w:val="20"/>
                <w:szCs w:val="20"/>
              </w:rPr>
              <w:t>Al teléfono 01 (33) 32 83 44 00 Ext. 3260</w:t>
            </w:r>
          </w:p>
          <w:p w:rsidR="00A04975" w:rsidRPr="00F158AC" w:rsidRDefault="00A04975" w:rsidP="00C639C5">
            <w:pPr>
              <w:rPr>
                <w:rFonts w:cstheme="minorHAnsi"/>
                <w:sz w:val="20"/>
                <w:szCs w:val="20"/>
              </w:rPr>
            </w:pPr>
            <w:r w:rsidRPr="00F158AC">
              <w:rPr>
                <w:rFonts w:cstheme="minorHAnsi"/>
                <w:sz w:val="20"/>
                <w:szCs w:val="20"/>
              </w:rPr>
              <w:t>Oficinas COMUDE Tlajomulco.</w:t>
            </w:r>
          </w:p>
        </w:tc>
      </w:tr>
      <w:tr w:rsidR="00A04975" w:rsidRPr="00F158AC" w:rsidTr="00040DF5">
        <w:trPr>
          <w:jc w:val="center"/>
        </w:trPr>
        <w:tc>
          <w:tcPr>
            <w:tcW w:w="4004" w:type="dxa"/>
            <w:vAlign w:val="center"/>
          </w:tcPr>
          <w:p w:rsidR="00A04975" w:rsidRPr="00F158AC" w:rsidRDefault="00A04975"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A04975" w:rsidRPr="00F158AC" w:rsidRDefault="00A04975" w:rsidP="00945F25">
            <w:pPr>
              <w:rPr>
                <w:rFonts w:cstheme="minorHAnsi"/>
                <w:sz w:val="20"/>
                <w:szCs w:val="20"/>
              </w:rPr>
            </w:pPr>
            <w:r w:rsidRPr="00F158AC">
              <w:rPr>
                <w:rFonts w:cstheme="minorHAnsi"/>
                <w:sz w:val="20"/>
                <w:szCs w:val="20"/>
              </w:rPr>
              <w:t xml:space="preserve">Hasta el </w:t>
            </w:r>
            <w:r w:rsidR="007C7C9A">
              <w:rPr>
                <w:rFonts w:cstheme="minorHAnsi"/>
                <w:b/>
                <w:noProof/>
                <w:sz w:val="20"/>
                <w:szCs w:val="20"/>
              </w:rPr>
              <w:t>Viernes 19</w:t>
            </w:r>
            <w:r w:rsidRPr="00A618AA">
              <w:rPr>
                <w:rFonts w:cstheme="minorHAnsi"/>
                <w:b/>
                <w:noProof/>
                <w:sz w:val="20"/>
                <w:szCs w:val="20"/>
              </w:rPr>
              <w:t xml:space="preserve"> de febrero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A04975" w:rsidRPr="00F158AC" w:rsidTr="00040DF5">
        <w:trPr>
          <w:jc w:val="center"/>
        </w:trPr>
        <w:tc>
          <w:tcPr>
            <w:tcW w:w="4004" w:type="dxa"/>
            <w:vAlign w:val="center"/>
          </w:tcPr>
          <w:p w:rsidR="00A04975" w:rsidRPr="00F158AC" w:rsidRDefault="00A04975"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A04975" w:rsidRPr="00F158AC" w:rsidRDefault="007C7C9A" w:rsidP="006E418D">
            <w:pPr>
              <w:rPr>
                <w:rFonts w:cstheme="minorHAnsi"/>
                <w:sz w:val="20"/>
                <w:szCs w:val="20"/>
              </w:rPr>
            </w:pPr>
            <w:r>
              <w:rPr>
                <w:rFonts w:cstheme="minorHAnsi"/>
                <w:noProof/>
                <w:sz w:val="20"/>
                <w:szCs w:val="20"/>
              </w:rPr>
              <w:t>Lunes 22</w:t>
            </w:r>
            <w:r w:rsidR="003B1272">
              <w:rPr>
                <w:rFonts w:cstheme="minorHAnsi"/>
                <w:noProof/>
                <w:sz w:val="20"/>
                <w:szCs w:val="20"/>
              </w:rPr>
              <w:t xml:space="preserve"> de febrero del 2021 a las 13</w:t>
            </w:r>
            <w:r w:rsidR="00A04975" w:rsidRPr="00A618AA">
              <w:rPr>
                <w:rFonts w:cstheme="minorHAnsi"/>
                <w:noProof/>
                <w:sz w:val="20"/>
                <w:szCs w:val="20"/>
              </w:rPr>
              <w:t>:00 horas</w:t>
            </w:r>
            <w:r w:rsidR="00A04975"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A04975" w:rsidRPr="00F158AC" w:rsidTr="00040DF5">
        <w:trPr>
          <w:jc w:val="center"/>
        </w:trPr>
        <w:tc>
          <w:tcPr>
            <w:tcW w:w="4004" w:type="dxa"/>
            <w:vAlign w:val="center"/>
          </w:tcPr>
          <w:p w:rsidR="00A04975" w:rsidRPr="00F158AC" w:rsidRDefault="00A04975"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A04975" w:rsidRPr="00F158AC" w:rsidRDefault="007C7C9A" w:rsidP="006E418D">
            <w:pPr>
              <w:rPr>
                <w:rFonts w:cstheme="minorHAnsi"/>
                <w:sz w:val="20"/>
                <w:szCs w:val="20"/>
              </w:rPr>
            </w:pPr>
            <w:r>
              <w:rPr>
                <w:rFonts w:cstheme="minorHAnsi"/>
                <w:noProof/>
                <w:sz w:val="20"/>
                <w:szCs w:val="20"/>
              </w:rPr>
              <w:t>Miercoles 24</w:t>
            </w:r>
            <w:r w:rsidR="00A04975" w:rsidRPr="00A618AA">
              <w:rPr>
                <w:rFonts w:cstheme="minorHAnsi"/>
                <w:noProof/>
                <w:sz w:val="20"/>
                <w:szCs w:val="20"/>
              </w:rPr>
              <w:t xml:space="preserve"> de febrero del 2021 a las 13:00 horas</w:t>
            </w:r>
            <w:r w:rsidR="00A04975" w:rsidRPr="00F158AC">
              <w:rPr>
                <w:rFonts w:cstheme="minorHAnsi"/>
                <w:sz w:val="20"/>
                <w:szCs w:val="20"/>
              </w:rPr>
              <w:t xml:space="preserve"> Oficinas de Contraloría Tlajomulco.</w:t>
            </w:r>
          </w:p>
        </w:tc>
      </w:tr>
      <w:tr w:rsidR="00A04975" w:rsidRPr="00F158AC" w:rsidTr="00040DF5">
        <w:trPr>
          <w:jc w:val="center"/>
        </w:trPr>
        <w:tc>
          <w:tcPr>
            <w:tcW w:w="4004" w:type="dxa"/>
            <w:vAlign w:val="center"/>
          </w:tcPr>
          <w:p w:rsidR="00A04975" w:rsidRPr="00F158AC" w:rsidRDefault="00A04975"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A04975" w:rsidRPr="00F158AC" w:rsidRDefault="007C7C9A" w:rsidP="006E418D">
            <w:pPr>
              <w:ind w:left="16" w:hanging="16"/>
              <w:rPr>
                <w:rFonts w:cstheme="minorHAnsi"/>
                <w:sz w:val="20"/>
                <w:szCs w:val="20"/>
              </w:rPr>
            </w:pPr>
            <w:r>
              <w:rPr>
                <w:rFonts w:cstheme="minorHAnsi"/>
                <w:noProof/>
                <w:sz w:val="20"/>
                <w:szCs w:val="20"/>
              </w:rPr>
              <w:t>Miercoles 24</w:t>
            </w:r>
            <w:bookmarkStart w:id="0" w:name="_GoBack"/>
            <w:bookmarkEnd w:id="0"/>
            <w:r w:rsidR="00A04975" w:rsidRPr="00A618AA">
              <w:rPr>
                <w:rFonts w:cstheme="minorHAnsi"/>
                <w:noProof/>
                <w:sz w:val="20"/>
                <w:szCs w:val="20"/>
              </w:rPr>
              <w:t xml:space="preserve"> de febrero del 2021 a las 13:00 horas</w:t>
            </w:r>
            <w:r w:rsidR="00A04975" w:rsidRPr="00F158AC">
              <w:rPr>
                <w:rFonts w:cstheme="minorHAnsi"/>
                <w:sz w:val="20"/>
                <w:szCs w:val="20"/>
              </w:rPr>
              <w:t xml:space="preserve"> Oficinas de Contraloría Tlajomulco.</w:t>
            </w:r>
          </w:p>
        </w:tc>
      </w:tr>
      <w:tr w:rsidR="00A04975" w:rsidRPr="00F158AC" w:rsidTr="00537724">
        <w:trPr>
          <w:jc w:val="center"/>
        </w:trPr>
        <w:tc>
          <w:tcPr>
            <w:tcW w:w="4004" w:type="dxa"/>
            <w:vAlign w:val="center"/>
          </w:tcPr>
          <w:p w:rsidR="00A04975" w:rsidRPr="00F158AC" w:rsidRDefault="00A04975" w:rsidP="00C639C5">
            <w:pPr>
              <w:rPr>
                <w:rFonts w:cstheme="minorHAnsi"/>
                <w:b/>
                <w:sz w:val="20"/>
                <w:szCs w:val="20"/>
              </w:rPr>
            </w:pPr>
            <w:r w:rsidRPr="00F158AC">
              <w:rPr>
                <w:rFonts w:cstheme="minorHAnsi"/>
                <w:b/>
                <w:sz w:val="20"/>
                <w:szCs w:val="20"/>
              </w:rPr>
              <w:t>Resolución del ganador</w:t>
            </w:r>
          </w:p>
        </w:tc>
        <w:tc>
          <w:tcPr>
            <w:tcW w:w="5630" w:type="dxa"/>
            <w:vAlign w:val="center"/>
          </w:tcPr>
          <w:p w:rsidR="00A04975" w:rsidRPr="00F158AC" w:rsidRDefault="00A04975" w:rsidP="00C639C5">
            <w:pPr>
              <w:rPr>
                <w:rFonts w:cstheme="minorHAnsi"/>
                <w:sz w:val="20"/>
                <w:szCs w:val="20"/>
              </w:rPr>
            </w:pPr>
            <w:r w:rsidRPr="00F158AC">
              <w:rPr>
                <w:rFonts w:cstheme="minorHAnsi"/>
                <w:sz w:val="20"/>
                <w:szCs w:val="20"/>
              </w:rPr>
              <w:t>Desde la fecha de apertura de propuestas o hasta 20 días posteriores.</w:t>
            </w:r>
          </w:p>
        </w:tc>
      </w:tr>
    </w:tbl>
    <w:p w:rsidR="00A04975" w:rsidRPr="00F158AC" w:rsidRDefault="00A04975" w:rsidP="00DC126E">
      <w:pPr>
        <w:spacing w:after="0"/>
        <w:jc w:val="both"/>
        <w:rPr>
          <w:rFonts w:cstheme="minorHAnsi"/>
          <w:b/>
          <w:sz w:val="20"/>
          <w:szCs w:val="20"/>
        </w:rPr>
      </w:pPr>
    </w:p>
    <w:p w:rsidR="00A04975" w:rsidRPr="00F158AC" w:rsidRDefault="00A04975" w:rsidP="00DC126E">
      <w:pPr>
        <w:spacing w:after="0"/>
        <w:jc w:val="both"/>
        <w:rPr>
          <w:rFonts w:cstheme="minorHAnsi"/>
          <w:b/>
          <w:sz w:val="20"/>
          <w:szCs w:val="20"/>
        </w:rPr>
      </w:pPr>
    </w:p>
    <w:p w:rsidR="00A04975" w:rsidRPr="00F158AC" w:rsidRDefault="00A04975" w:rsidP="00DC126E">
      <w:pPr>
        <w:spacing w:after="0"/>
        <w:jc w:val="both"/>
        <w:rPr>
          <w:rFonts w:cstheme="minorHAnsi"/>
          <w:b/>
          <w:sz w:val="20"/>
          <w:szCs w:val="20"/>
        </w:rPr>
      </w:pPr>
      <w:r w:rsidRPr="00F158AC">
        <w:rPr>
          <w:rFonts w:cstheme="minorHAnsi"/>
          <w:b/>
          <w:sz w:val="20"/>
          <w:szCs w:val="20"/>
        </w:rPr>
        <w:t>Información del proceso con:</w:t>
      </w:r>
    </w:p>
    <w:p w:rsidR="00A04975" w:rsidRPr="00F158AC" w:rsidRDefault="00A04975" w:rsidP="00DC126E">
      <w:pPr>
        <w:spacing w:after="0"/>
        <w:jc w:val="both"/>
        <w:rPr>
          <w:rFonts w:cstheme="minorHAnsi"/>
          <w:sz w:val="20"/>
          <w:szCs w:val="20"/>
        </w:rPr>
      </w:pPr>
      <w:r w:rsidRPr="00F158AC">
        <w:rPr>
          <w:rFonts w:cstheme="minorHAnsi"/>
          <w:sz w:val="20"/>
          <w:szCs w:val="20"/>
        </w:rPr>
        <w:t>Lic. Abraham Márquez García.</w:t>
      </w:r>
    </w:p>
    <w:p w:rsidR="00A04975" w:rsidRPr="00F158AC" w:rsidRDefault="00A04975"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A04975" w:rsidRPr="00F158AC" w:rsidRDefault="00A04975" w:rsidP="00DC126E">
      <w:pPr>
        <w:spacing w:after="0"/>
        <w:jc w:val="both"/>
        <w:rPr>
          <w:rFonts w:cstheme="minorHAnsi"/>
          <w:sz w:val="20"/>
          <w:szCs w:val="20"/>
        </w:rPr>
      </w:pPr>
      <w:r w:rsidRPr="00F158AC">
        <w:rPr>
          <w:rFonts w:cstheme="minorHAnsi"/>
          <w:sz w:val="20"/>
          <w:szCs w:val="20"/>
        </w:rPr>
        <w:t>del Deporte de Tlajomulco de Zúñiga, Jalisco</w:t>
      </w:r>
    </w:p>
    <w:p w:rsidR="00A04975" w:rsidRPr="00F158AC" w:rsidRDefault="00A04975" w:rsidP="00DC126E">
      <w:pPr>
        <w:spacing w:after="0"/>
        <w:jc w:val="both"/>
        <w:rPr>
          <w:rFonts w:cstheme="minorHAnsi"/>
          <w:sz w:val="20"/>
          <w:szCs w:val="20"/>
        </w:rPr>
      </w:pPr>
      <w:r w:rsidRPr="00F158AC">
        <w:rPr>
          <w:rFonts w:cstheme="minorHAnsi"/>
          <w:sz w:val="20"/>
          <w:szCs w:val="20"/>
        </w:rPr>
        <w:t>Tel: 32-83-44-00 Ext. 3260</w:t>
      </w:r>
    </w:p>
    <w:p w:rsidR="00A04975" w:rsidRPr="00F158AC" w:rsidRDefault="00A04975"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A04975" w:rsidRPr="00F158AC" w:rsidRDefault="00A04975" w:rsidP="00DC126E">
      <w:pPr>
        <w:spacing w:after="0"/>
        <w:jc w:val="both"/>
        <w:rPr>
          <w:rFonts w:cstheme="minorHAnsi"/>
          <w:color w:val="1F497D" w:themeColor="text2"/>
          <w:sz w:val="20"/>
          <w:szCs w:val="20"/>
        </w:rPr>
      </w:pPr>
    </w:p>
    <w:p w:rsidR="00A04975" w:rsidRPr="00F158AC" w:rsidRDefault="00A04975"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A04975" w:rsidRPr="00F158AC" w:rsidRDefault="00A04975"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A04975" w:rsidRPr="00F158AC" w:rsidRDefault="00A04975" w:rsidP="00DC126E">
      <w:pPr>
        <w:spacing w:after="0"/>
        <w:jc w:val="both"/>
        <w:rPr>
          <w:rFonts w:cstheme="minorHAnsi"/>
          <w:color w:val="1F497D" w:themeColor="text2"/>
          <w:sz w:val="20"/>
          <w:szCs w:val="20"/>
        </w:rPr>
      </w:pPr>
    </w:p>
    <w:p w:rsidR="00A04975" w:rsidRPr="00F158AC" w:rsidRDefault="00A04975"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A04975" w:rsidRPr="00F158AC" w:rsidRDefault="00A04975"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A04975" w:rsidRPr="00F158AC" w:rsidRDefault="00A04975"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A04975" w:rsidRPr="00F158AC" w:rsidRDefault="00A04975"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A04975" w:rsidRPr="00F158AC" w:rsidRDefault="00A04975"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A04975" w:rsidRPr="00F158AC" w:rsidRDefault="00A04975"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A04975" w:rsidRPr="00F158AC" w:rsidRDefault="00A04975"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A04975" w:rsidRPr="00F158AC" w:rsidRDefault="00A04975"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A04975" w:rsidRPr="00F158AC" w:rsidRDefault="00A04975"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A04975" w:rsidRPr="00F158AC" w:rsidRDefault="00A04975"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A04975" w:rsidRPr="00F158AC" w:rsidRDefault="00A04975" w:rsidP="00F5626A">
      <w:pPr>
        <w:spacing w:after="0"/>
        <w:ind w:hanging="142"/>
        <w:jc w:val="both"/>
        <w:rPr>
          <w:rFonts w:cstheme="minorHAnsi"/>
          <w:iCs/>
          <w:sz w:val="20"/>
          <w:szCs w:val="20"/>
        </w:rPr>
      </w:pPr>
    </w:p>
    <w:p w:rsidR="00A04975" w:rsidRPr="00F158AC" w:rsidRDefault="00A04975"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A04975" w:rsidRPr="00F158AC" w:rsidRDefault="00A04975"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A04975" w:rsidRPr="00F158AC" w:rsidRDefault="00A04975"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A04975" w:rsidRPr="00F158AC" w:rsidRDefault="00A04975"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A04975" w:rsidRPr="00F158AC" w:rsidRDefault="00A04975"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A04975" w:rsidRPr="00F158AC" w:rsidRDefault="00A04975"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A04975" w:rsidRPr="00F158AC" w:rsidRDefault="00A04975" w:rsidP="00D205EA">
      <w:pPr>
        <w:spacing w:after="0"/>
        <w:ind w:left="-142"/>
        <w:jc w:val="both"/>
        <w:rPr>
          <w:rFonts w:cstheme="minorHAnsi"/>
          <w:b/>
          <w:sz w:val="20"/>
          <w:szCs w:val="20"/>
        </w:rPr>
      </w:pPr>
    </w:p>
    <w:p w:rsidR="00A04975" w:rsidRPr="00F158AC" w:rsidRDefault="00A04975"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A04975" w:rsidRPr="00F158AC" w:rsidRDefault="00A04975"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A04975" w:rsidRPr="00F158AC" w:rsidRDefault="00A04975"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A04975" w:rsidRPr="00F158AC" w:rsidRDefault="00A04975"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A04975" w:rsidRPr="00F158AC" w:rsidRDefault="00A04975" w:rsidP="00DC6A1C">
      <w:pPr>
        <w:spacing w:after="0"/>
        <w:jc w:val="both"/>
        <w:rPr>
          <w:rFonts w:cstheme="minorHAnsi"/>
          <w:sz w:val="20"/>
          <w:szCs w:val="20"/>
          <w:u w:val="single"/>
        </w:rPr>
      </w:pPr>
    </w:p>
    <w:p w:rsidR="00A04975" w:rsidRPr="00F158AC" w:rsidRDefault="00A04975"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A04975" w:rsidRPr="00F158AC" w:rsidRDefault="00A04975"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A04975"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A04975" w:rsidRPr="00F158AC" w:rsidRDefault="00A04975"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A04975" w:rsidRPr="00F158AC" w:rsidRDefault="00A04975"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A0497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975" w:rsidRPr="00F158AC" w:rsidRDefault="00A04975"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975" w:rsidRPr="00F158AC" w:rsidRDefault="00A04975" w:rsidP="00D205EA">
            <w:pPr>
              <w:spacing w:after="0"/>
              <w:jc w:val="center"/>
              <w:rPr>
                <w:rFonts w:cstheme="minorHAnsi"/>
                <w:sz w:val="20"/>
                <w:szCs w:val="20"/>
                <w:u w:val="single"/>
              </w:rPr>
            </w:pPr>
            <w:r w:rsidRPr="00F158AC">
              <w:rPr>
                <w:rFonts w:cstheme="minorHAnsi"/>
                <w:sz w:val="20"/>
                <w:szCs w:val="20"/>
                <w:u w:val="single"/>
              </w:rPr>
              <w:t>3%</w:t>
            </w:r>
          </w:p>
        </w:tc>
      </w:tr>
      <w:tr w:rsidR="00A0497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975" w:rsidRPr="00F158AC" w:rsidRDefault="00A04975"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975" w:rsidRPr="00F158AC" w:rsidRDefault="00A04975" w:rsidP="00D205EA">
            <w:pPr>
              <w:spacing w:after="0"/>
              <w:jc w:val="center"/>
              <w:rPr>
                <w:rFonts w:cstheme="minorHAnsi"/>
                <w:sz w:val="20"/>
                <w:szCs w:val="20"/>
                <w:u w:val="single"/>
              </w:rPr>
            </w:pPr>
            <w:r w:rsidRPr="00F158AC">
              <w:rPr>
                <w:rFonts w:cstheme="minorHAnsi"/>
                <w:sz w:val="20"/>
                <w:szCs w:val="20"/>
                <w:u w:val="single"/>
              </w:rPr>
              <w:t>6%</w:t>
            </w:r>
          </w:p>
        </w:tc>
      </w:tr>
      <w:tr w:rsidR="00A0497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975" w:rsidRPr="00F158AC" w:rsidRDefault="00A04975"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975" w:rsidRPr="00F158AC" w:rsidRDefault="00A04975" w:rsidP="00D205EA">
            <w:pPr>
              <w:spacing w:after="0"/>
              <w:jc w:val="center"/>
              <w:rPr>
                <w:rFonts w:cstheme="minorHAnsi"/>
                <w:sz w:val="20"/>
                <w:szCs w:val="20"/>
                <w:u w:val="single"/>
              </w:rPr>
            </w:pPr>
            <w:r w:rsidRPr="00F158AC">
              <w:rPr>
                <w:rFonts w:cstheme="minorHAnsi"/>
                <w:sz w:val="20"/>
                <w:szCs w:val="20"/>
                <w:u w:val="single"/>
              </w:rPr>
              <w:t>10%</w:t>
            </w:r>
          </w:p>
        </w:tc>
      </w:tr>
      <w:tr w:rsidR="00A04975"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975" w:rsidRPr="00F158AC" w:rsidRDefault="00A04975"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A04975" w:rsidRPr="00F158AC" w:rsidRDefault="00A04975" w:rsidP="00BF268C">
      <w:pPr>
        <w:ind w:left="-142"/>
        <w:jc w:val="both"/>
        <w:rPr>
          <w:rFonts w:cstheme="minorHAnsi"/>
          <w:b/>
          <w:sz w:val="20"/>
          <w:szCs w:val="20"/>
        </w:rPr>
      </w:pPr>
    </w:p>
    <w:p w:rsidR="00A04975" w:rsidRPr="00F158AC" w:rsidRDefault="00A04975"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A04975" w:rsidRPr="00F158AC" w:rsidRDefault="00A04975" w:rsidP="00561C73">
      <w:pPr>
        <w:spacing w:after="0"/>
        <w:jc w:val="both"/>
        <w:rPr>
          <w:rFonts w:cstheme="minorHAnsi"/>
          <w:b/>
          <w:sz w:val="20"/>
          <w:szCs w:val="20"/>
        </w:rPr>
      </w:pPr>
    </w:p>
    <w:p w:rsidR="00A04975" w:rsidRPr="00F158AC" w:rsidRDefault="00A04975"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A04975" w:rsidRPr="00F158AC" w:rsidRDefault="00A04975" w:rsidP="00561C73">
      <w:pPr>
        <w:spacing w:after="0"/>
        <w:jc w:val="both"/>
        <w:rPr>
          <w:rFonts w:cstheme="minorHAnsi"/>
          <w:b/>
          <w:sz w:val="20"/>
          <w:szCs w:val="20"/>
        </w:rPr>
      </w:pPr>
    </w:p>
    <w:p w:rsidR="00A04975" w:rsidRPr="00F158AC" w:rsidRDefault="00A04975" w:rsidP="00561C73">
      <w:pPr>
        <w:spacing w:after="0"/>
        <w:jc w:val="both"/>
        <w:rPr>
          <w:rFonts w:cstheme="minorHAnsi"/>
          <w:b/>
          <w:sz w:val="20"/>
          <w:szCs w:val="20"/>
        </w:rPr>
      </w:pPr>
    </w:p>
    <w:p w:rsidR="00A04975" w:rsidRPr="00F158AC" w:rsidRDefault="00A04975" w:rsidP="00F5626A">
      <w:pPr>
        <w:spacing w:after="0"/>
        <w:jc w:val="center"/>
        <w:rPr>
          <w:rFonts w:cstheme="minorHAnsi"/>
          <w:b/>
          <w:sz w:val="20"/>
          <w:szCs w:val="20"/>
        </w:rPr>
      </w:pPr>
      <w:r w:rsidRPr="00F158AC">
        <w:rPr>
          <w:rFonts w:cstheme="minorHAnsi"/>
          <w:b/>
          <w:sz w:val="20"/>
          <w:szCs w:val="20"/>
        </w:rPr>
        <w:lastRenderedPageBreak/>
        <w:t>ANEXO A</w:t>
      </w:r>
    </w:p>
    <w:p w:rsidR="00A04975" w:rsidRPr="00F158AC" w:rsidRDefault="00A04975" w:rsidP="00F5626A">
      <w:pPr>
        <w:spacing w:after="0"/>
        <w:jc w:val="center"/>
        <w:rPr>
          <w:rFonts w:cstheme="minorHAnsi"/>
          <w:b/>
          <w:sz w:val="20"/>
          <w:szCs w:val="20"/>
        </w:rPr>
      </w:pPr>
      <w:r w:rsidRPr="00F158AC">
        <w:rPr>
          <w:rFonts w:cstheme="minorHAnsi"/>
          <w:b/>
          <w:sz w:val="20"/>
          <w:szCs w:val="20"/>
        </w:rPr>
        <w:t>JUNTA ACLARATORIA</w:t>
      </w:r>
    </w:p>
    <w:p w:rsidR="00A04975" w:rsidRPr="00F158AC" w:rsidRDefault="00A04975" w:rsidP="00F5626A">
      <w:pPr>
        <w:spacing w:after="0" w:line="240" w:lineRule="auto"/>
        <w:jc w:val="center"/>
        <w:rPr>
          <w:rFonts w:cstheme="minorHAnsi"/>
          <w:b/>
          <w:bCs/>
          <w:noProof/>
          <w:sz w:val="20"/>
          <w:szCs w:val="20"/>
        </w:rPr>
      </w:pPr>
    </w:p>
    <w:p w:rsidR="00A04975" w:rsidRPr="00F158AC" w:rsidRDefault="00A04975" w:rsidP="00945F25">
      <w:pPr>
        <w:spacing w:after="120" w:line="240" w:lineRule="auto"/>
        <w:jc w:val="center"/>
        <w:rPr>
          <w:rFonts w:cstheme="minorHAnsi"/>
          <w:b/>
          <w:bCs/>
          <w:noProof/>
          <w:sz w:val="20"/>
          <w:szCs w:val="20"/>
        </w:rPr>
      </w:pPr>
      <w:r w:rsidRPr="00A618AA">
        <w:rPr>
          <w:rFonts w:cstheme="minorHAnsi"/>
          <w:b/>
          <w:bCs/>
          <w:noProof/>
          <w:sz w:val="20"/>
          <w:szCs w:val="20"/>
        </w:rPr>
        <w:t>OPD CMD 007 2021</w:t>
      </w:r>
    </w:p>
    <w:p w:rsidR="00A04975" w:rsidRPr="00F158AC" w:rsidRDefault="00A04975" w:rsidP="00945F25">
      <w:pPr>
        <w:spacing w:after="120" w:line="240" w:lineRule="auto"/>
        <w:jc w:val="center"/>
        <w:rPr>
          <w:rFonts w:cstheme="minorHAnsi"/>
          <w:b/>
          <w:bCs/>
          <w:noProof/>
          <w:sz w:val="20"/>
          <w:szCs w:val="20"/>
        </w:rPr>
      </w:pPr>
      <w:r w:rsidRPr="00A618AA">
        <w:rPr>
          <w:rFonts w:cstheme="minorHAnsi"/>
          <w:b/>
          <w:iCs/>
          <w:noProof/>
          <w:sz w:val="20"/>
          <w:szCs w:val="20"/>
        </w:rPr>
        <w:t>"ADQUISICIÓN DE PAPELERIA PARA LAS OFICINAS DEL CONSEJO MUNICIPAL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A04975"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A04975" w:rsidRPr="00F158AC" w:rsidRDefault="00A04975" w:rsidP="00AF0F60">
            <w:pPr>
              <w:spacing w:after="0"/>
              <w:jc w:val="both"/>
              <w:rPr>
                <w:rFonts w:cstheme="minorHAnsi"/>
                <w:b/>
                <w:sz w:val="20"/>
                <w:szCs w:val="20"/>
              </w:rPr>
            </w:pPr>
          </w:p>
          <w:p w:rsidR="00A04975" w:rsidRPr="00F158AC" w:rsidRDefault="00A04975" w:rsidP="00AF0F60">
            <w:pPr>
              <w:spacing w:after="0"/>
              <w:jc w:val="both"/>
              <w:rPr>
                <w:rFonts w:cstheme="minorHAnsi"/>
                <w:b/>
                <w:sz w:val="20"/>
                <w:szCs w:val="20"/>
              </w:rPr>
            </w:pPr>
            <w:r w:rsidRPr="00F158AC">
              <w:rPr>
                <w:rFonts w:cstheme="minorHAnsi"/>
                <w:b/>
                <w:sz w:val="20"/>
                <w:szCs w:val="20"/>
              </w:rPr>
              <w:t>NOTAS  ACLARATORIAS</w:t>
            </w:r>
          </w:p>
        </w:tc>
      </w:tr>
      <w:tr w:rsidR="00A04975" w:rsidRPr="00F158AC" w:rsidTr="00AF0F60">
        <w:tc>
          <w:tcPr>
            <w:tcW w:w="283" w:type="dxa"/>
            <w:tcBorders>
              <w:left w:val="double" w:sz="4" w:space="0" w:color="auto"/>
            </w:tcBorders>
          </w:tcPr>
          <w:p w:rsidR="00A04975" w:rsidRPr="00F158AC" w:rsidRDefault="00A04975"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A04975" w:rsidRPr="00F158AC" w:rsidRDefault="00A04975"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A04975" w:rsidRPr="00F158AC" w:rsidTr="00AF0F60">
        <w:tc>
          <w:tcPr>
            <w:tcW w:w="283" w:type="dxa"/>
            <w:tcBorders>
              <w:left w:val="double" w:sz="4" w:space="0" w:color="auto"/>
            </w:tcBorders>
          </w:tcPr>
          <w:p w:rsidR="00A04975" w:rsidRPr="00F158AC" w:rsidRDefault="00A04975"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A04975" w:rsidRPr="00F158AC" w:rsidRDefault="00A04975"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A04975" w:rsidRPr="00F158AC" w:rsidTr="00AF0F60">
        <w:tc>
          <w:tcPr>
            <w:tcW w:w="283" w:type="dxa"/>
            <w:tcBorders>
              <w:left w:val="double" w:sz="4" w:space="0" w:color="auto"/>
            </w:tcBorders>
          </w:tcPr>
          <w:p w:rsidR="00A04975" w:rsidRPr="00F158AC" w:rsidRDefault="00A04975"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A04975" w:rsidRPr="00F158AC" w:rsidRDefault="00A04975"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A04975" w:rsidRPr="00F158AC" w:rsidRDefault="00A04975" w:rsidP="00AF0F60">
            <w:pPr>
              <w:spacing w:after="0"/>
              <w:jc w:val="both"/>
              <w:rPr>
                <w:rFonts w:cstheme="minorHAnsi"/>
                <w:sz w:val="20"/>
                <w:szCs w:val="20"/>
              </w:rPr>
            </w:pPr>
          </w:p>
        </w:tc>
      </w:tr>
      <w:tr w:rsidR="00A04975" w:rsidRPr="00F158AC" w:rsidTr="00AF0F60">
        <w:trPr>
          <w:cantSplit/>
        </w:trPr>
        <w:tc>
          <w:tcPr>
            <w:tcW w:w="10418" w:type="dxa"/>
            <w:gridSpan w:val="2"/>
            <w:tcBorders>
              <w:left w:val="double" w:sz="4" w:space="0" w:color="auto"/>
              <w:bottom w:val="double" w:sz="4" w:space="0" w:color="auto"/>
              <w:right w:val="double" w:sz="4" w:space="0" w:color="auto"/>
            </w:tcBorders>
          </w:tcPr>
          <w:p w:rsidR="00A04975" w:rsidRPr="00F158AC" w:rsidRDefault="00A04975"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A04975" w:rsidRPr="00F158AC" w:rsidTr="00AF0F60">
        <w:trPr>
          <w:cantSplit/>
          <w:trHeight w:val="140"/>
        </w:trPr>
        <w:tc>
          <w:tcPr>
            <w:tcW w:w="10418" w:type="dxa"/>
            <w:gridSpan w:val="2"/>
            <w:tcBorders>
              <w:bottom w:val="double" w:sz="4" w:space="0" w:color="auto"/>
            </w:tcBorders>
          </w:tcPr>
          <w:p w:rsidR="00A04975" w:rsidRPr="00F158AC" w:rsidRDefault="00A04975" w:rsidP="00AF0F60">
            <w:pPr>
              <w:spacing w:after="0"/>
              <w:jc w:val="both"/>
              <w:rPr>
                <w:rFonts w:cstheme="minorHAnsi"/>
                <w:sz w:val="20"/>
                <w:szCs w:val="20"/>
              </w:rPr>
            </w:pPr>
          </w:p>
          <w:p w:rsidR="00A04975" w:rsidRPr="00F158AC" w:rsidRDefault="00A04975"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A04975" w:rsidRPr="00F158AC" w:rsidRDefault="00A04975"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A04975" w:rsidRPr="00F158AC" w:rsidRDefault="00A04975"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A04975" w:rsidRPr="00F158AC" w:rsidRDefault="00A0497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A04975" w:rsidRPr="00F158AC" w:rsidRDefault="00A0497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A04975" w:rsidRPr="00F158AC" w:rsidRDefault="00A04975" w:rsidP="00AF0F60">
            <w:pPr>
              <w:spacing w:after="0"/>
              <w:jc w:val="both"/>
              <w:rPr>
                <w:rFonts w:cstheme="minorHAnsi"/>
                <w:sz w:val="20"/>
                <w:szCs w:val="20"/>
              </w:rPr>
            </w:pPr>
          </w:p>
        </w:tc>
      </w:tr>
      <w:tr w:rsidR="00A04975"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A04975" w:rsidRPr="00F158AC" w:rsidRDefault="00A04975" w:rsidP="00AF0F60">
            <w:pPr>
              <w:spacing w:after="0"/>
              <w:jc w:val="both"/>
              <w:rPr>
                <w:rFonts w:cstheme="minorHAnsi"/>
                <w:sz w:val="20"/>
                <w:szCs w:val="20"/>
              </w:rPr>
            </w:pPr>
          </w:p>
        </w:tc>
      </w:tr>
      <w:tr w:rsidR="00A049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04975" w:rsidRPr="00F158AC" w:rsidRDefault="00A04975" w:rsidP="00AF0F60">
            <w:pPr>
              <w:spacing w:after="0"/>
              <w:jc w:val="both"/>
              <w:rPr>
                <w:rFonts w:cstheme="minorHAnsi"/>
                <w:sz w:val="20"/>
                <w:szCs w:val="20"/>
              </w:rPr>
            </w:pPr>
          </w:p>
        </w:tc>
      </w:tr>
      <w:tr w:rsidR="00A049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04975" w:rsidRPr="00F158AC" w:rsidRDefault="00A04975" w:rsidP="00AF0F60">
            <w:pPr>
              <w:spacing w:after="0"/>
              <w:jc w:val="both"/>
              <w:rPr>
                <w:rFonts w:cstheme="minorHAnsi"/>
                <w:sz w:val="20"/>
                <w:szCs w:val="20"/>
              </w:rPr>
            </w:pPr>
          </w:p>
        </w:tc>
      </w:tr>
      <w:tr w:rsidR="00A049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04975" w:rsidRPr="00F158AC" w:rsidRDefault="00A04975" w:rsidP="00AF0F60">
            <w:pPr>
              <w:spacing w:after="0"/>
              <w:jc w:val="both"/>
              <w:rPr>
                <w:rFonts w:cstheme="minorHAnsi"/>
                <w:sz w:val="20"/>
                <w:szCs w:val="20"/>
              </w:rPr>
            </w:pPr>
          </w:p>
        </w:tc>
      </w:tr>
      <w:tr w:rsidR="00A049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04975" w:rsidRPr="00F158AC" w:rsidRDefault="00A04975" w:rsidP="00AF0F60">
            <w:pPr>
              <w:spacing w:after="0"/>
              <w:jc w:val="both"/>
              <w:rPr>
                <w:rFonts w:cstheme="minorHAnsi"/>
                <w:sz w:val="20"/>
                <w:szCs w:val="20"/>
              </w:rPr>
            </w:pPr>
          </w:p>
        </w:tc>
      </w:tr>
      <w:tr w:rsidR="00A049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04975" w:rsidRPr="00F158AC" w:rsidRDefault="00A04975" w:rsidP="00AF0F60">
            <w:pPr>
              <w:spacing w:after="0"/>
              <w:jc w:val="both"/>
              <w:rPr>
                <w:rFonts w:cstheme="minorHAnsi"/>
                <w:sz w:val="20"/>
                <w:szCs w:val="20"/>
              </w:rPr>
            </w:pPr>
          </w:p>
        </w:tc>
      </w:tr>
      <w:tr w:rsidR="00A049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04975" w:rsidRPr="00F158AC" w:rsidRDefault="00A04975" w:rsidP="00AF0F60">
            <w:pPr>
              <w:spacing w:after="0"/>
              <w:jc w:val="both"/>
              <w:rPr>
                <w:rFonts w:cstheme="minorHAnsi"/>
                <w:sz w:val="20"/>
                <w:szCs w:val="20"/>
              </w:rPr>
            </w:pPr>
          </w:p>
        </w:tc>
      </w:tr>
      <w:tr w:rsidR="00A049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04975" w:rsidRPr="00F158AC" w:rsidRDefault="00A04975" w:rsidP="00AF0F60">
            <w:pPr>
              <w:spacing w:after="0"/>
              <w:jc w:val="both"/>
              <w:rPr>
                <w:rFonts w:cstheme="minorHAnsi"/>
                <w:sz w:val="20"/>
                <w:szCs w:val="20"/>
              </w:rPr>
            </w:pPr>
          </w:p>
        </w:tc>
      </w:tr>
      <w:tr w:rsidR="00A049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04975" w:rsidRPr="00F158AC" w:rsidRDefault="00A04975" w:rsidP="00AF0F60">
            <w:pPr>
              <w:spacing w:after="0"/>
              <w:jc w:val="both"/>
              <w:rPr>
                <w:rFonts w:cstheme="minorHAnsi"/>
                <w:sz w:val="20"/>
                <w:szCs w:val="20"/>
              </w:rPr>
            </w:pPr>
          </w:p>
        </w:tc>
      </w:tr>
    </w:tbl>
    <w:p w:rsidR="00A04975" w:rsidRPr="00F158AC" w:rsidRDefault="00A04975" w:rsidP="00D205EA">
      <w:pPr>
        <w:spacing w:after="0"/>
        <w:jc w:val="both"/>
        <w:rPr>
          <w:rFonts w:cstheme="minorHAnsi"/>
          <w:b/>
          <w:sz w:val="20"/>
          <w:szCs w:val="20"/>
        </w:rPr>
      </w:pPr>
    </w:p>
    <w:p w:rsidR="00A04975" w:rsidRPr="00F158AC" w:rsidRDefault="00A04975" w:rsidP="00D205EA">
      <w:pPr>
        <w:spacing w:after="0"/>
        <w:jc w:val="both"/>
        <w:rPr>
          <w:rFonts w:cstheme="minorHAnsi"/>
          <w:b/>
          <w:sz w:val="20"/>
          <w:szCs w:val="20"/>
        </w:rPr>
      </w:pPr>
    </w:p>
    <w:p w:rsidR="00A04975" w:rsidRPr="00F158AC" w:rsidRDefault="00A04975" w:rsidP="00D205EA">
      <w:pPr>
        <w:spacing w:after="0"/>
        <w:jc w:val="both"/>
        <w:rPr>
          <w:rFonts w:cstheme="minorHAnsi"/>
          <w:b/>
          <w:sz w:val="20"/>
          <w:szCs w:val="20"/>
        </w:rPr>
      </w:pPr>
    </w:p>
    <w:p w:rsidR="00A04975" w:rsidRPr="00F158AC" w:rsidRDefault="00A04975" w:rsidP="00D205EA">
      <w:pPr>
        <w:spacing w:after="0"/>
        <w:jc w:val="both"/>
        <w:rPr>
          <w:rFonts w:cstheme="minorHAnsi"/>
          <w:b/>
          <w:sz w:val="20"/>
          <w:szCs w:val="20"/>
        </w:rPr>
      </w:pPr>
    </w:p>
    <w:p w:rsidR="00A04975" w:rsidRPr="00F158AC" w:rsidRDefault="00A04975" w:rsidP="00D205EA">
      <w:pPr>
        <w:spacing w:after="0"/>
        <w:jc w:val="both"/>
        <w:rPr>
          <w:rFonts w:cstheme="minorHAnsi"/>
          <w:b/>
          <w:sz w:val="20"/>
          <w:szCs w:val="20"/>
        </w:rPr>
      </w:pPr>
    </w:p>
    <w:p w:rsidR="00A04975" w:rsidRPr="00F158AC" w:rsidRDefault="00A04975" w:rsidP="00D205EA">
      <w:pPr>
        <w:spacing w:after="0"/>
        <w:jc w:val="both"/>
        <w:rPr>
          <w:rFonts w:cstheme="minorHAnsi"/>
          <w:b/>
          <w:sz w:val="20"/>
          <w:szCs w:val="20"/>
        </w:rPr>
      </w:pPr>
    </w:p>
    <w:p w:rsidR="00A04975" w:rsidRPr="00F158AC" w:rsidRDefault="00A04975" w:rsidP="00D205EA">
      <w:pPr>
        <w:spacing w:after="0"/>
        <w:jc w:val="both"/>
        <w:rPr>
          <w:rFonts w:cstheme="minorHAnsi"/>
          <w:b/>
          <w:sz w:val="20"/>
          <w:szCs w:val="20"/>
        </w:rPr>
      </w:pPr>
    </w:p>
    <w:p w:rsidR="00A04975" w:rsidRDefault="00A04975" w:rsidP="00D205EA">
      <w:pPr>
        <w:spacing w:after="0"/>
        <w:jc w:val="both"/>
        <w:rPr>
          <w:rFonts w:cstheme="minorHAnsi"/>
          <w:b/>
          <w:sz w:val="20"/>
          <w:szCs w:val="20"/>
        </w:rPr>
      </w:pPr>
    </w:p>
    <w:p w:rsidR="00A04975" w:rsidRPr="00F158AC" w:rsidRDefault="00A04975" w:rsidP="00D205EA">
      <w:pPr>
        <w:spacing w:after="0"/>
        <w:jc w:val="both"/>
        <w:rPr>
          <w:rFonts w:cstheme="minorHAnsi"/>
          <w:b/>
          <w:sz w:val="20"/>
          <w:szCs w:val="20"/>
        </w:rPr>
      </w:pPr>
    </w:p>
    <w:p w:rsidR="00A04975" w:rsidRPr="00F158AC" w:rsidRDefault="00A04975"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A04975" w:rsidRPr="00F158AC" w:rsidRDefault="00A04975" w:rsidP="00561C73">
      <w:pPr>
        <w:spacing w:after="0" w:line="240" w:lineRule="auto"/>
        <w:jc w:val="center"/>
        <w:rPr>
          <w:rFonts w:cstheme="minorHAnsi"/>
          <w:b/>
          <w:bCs/>
          <w:noProof/>
          <w:sz w:val="20"/>
          <w:szCs w:val="20"/>
        </w:rPr>
      </w:pPr>
    </w:p>
    <w:p w:rsidR="00A04975" w:rsidRPr="00F158AC" w:rsidRDefault="00A04975" w:rsidP="00945F25">
      <w:pPr>
        <w:spacing w:after="120" w:line="240" w:lineRule="auto"/>
        <w:jc w:val="center"/>
        <w:rPr>
          <w:rFonts w:cstheme="minorHAnsi"/>
          <w:b/>
          <w:bCs/>
          <w:noProof/>
          <w:sz w:val="20"/>
          <w:szCs w:val="20"/>
        </w:rPr>
      </w:pPr>
      <w:r w:rsidRPr="00A618AA">
        <w:rPr>
          <w:rFonts w:cstheme="minorHAnsi"/>
          <w:b/>
          <w:bCs/>
          <w:noProof/>
          <w:sz w:val="20"/>
          <w:szCs w:val="20"/>
        </w:rPr>
        <w:t>OPD CMD 007 2021</w:t>
      </w:r>
    </w:p>
    <w:p w:rsidR="00A04975" w:rsidRPr="00F158AC" w:rsidRDefault="00A04975" w:rsidP="00945F25">
      <w:pPr>
        <w:jc w:val="center"/>
        <w:rPr>
          <w:rFonts w:cstheme="minorHAnsi"/>
          <w:b/>
          <w:iCs/>
          <w:noProof/>
          <w:sz w:val="20"/>
          <w:szCs w:val="20"/>
        </w:rPr>
      </w:pPr>
      <w:r w:rsidRPr="00A618AA">
        <w:rPr>
          <w:rFonts w:cstheme="minorHAnsi"/>
          <w:b/>
          <w:iCs/>
          <w:noProof/>
          <w:sz w:val="20"/>
          <w:szCs w:val="20"/>
        </w:rPr>
        <w:t>"ADQUISICIÓN DE PAPELERIA PARA LAS OFICINAS DEL CONSEJO MUNICIPAL DEL CONSEJO MUNICIPAL DEL DEPORTE DE TLAJOMULCO DE ZUÑIGA, JALISCO." (COMUDE)</w:t>
      </w:r>
    </w:p>
    <w:p w:rsidR="00A04975" w:rsidRPr="00F158AC" w:rsidRDefault="00A04975"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A618AA">
        <w:rPr>
          <w:rFonts w:cstheme="minorHAnsi"/>
          <w:b/>
          <w:iCs/>
          <w:noProof/>
          <w:sz w:val="20"/>
          <w:szCs w:val="20"/>
        </w:rPr>
        <w:t>"ADQUISICIÓN DE PAPELERIA PARA LAS OFICINAS DEL CONSEJO MUNICIPAL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A04975" w:rsidRDefault="00A04975" w:rsidP="00F906B0">
      <w:pPr>
        <w:ind w:left="-142"/>
        <w:jc w:val="both"/>
        <w:rPr>
          <w:rFonts w:cstheme="minorHAnsi"/>
          <w:sz w:val="20"/>
          <w:szCs w:val="20"/>
        </w:rPr>
        <w:sectPr w:rsidR="00A04975" w:rsidSect="00A04975">
          <w:headerReference w:type="default" r:id="rId8"/>
          <w:footerReference w:type="default" r:id="rId9"/>
          <w:pgSz w:w="12240" w:h="15840"/>
          <w:pgMar w:top="1418" w:right="851" w:bottom="1418" w:left="1134" w:header="709" w:footer="709" w:gutter="0"/>
          <w:pgNumType w:start="1"/>
          <w:cols w:space="708"/>
          <w:docGrid w:linePitch="360"/>
        </w:sectPr>
      </w:pPr>
    </w:p>
    <w:tbl>
      <w:tblPr>
        <w:tblW w:w="8080" w:type="dxa"/>
        <w:jc w:val="center"/>
        <w:tblCellMar>
          <w:left w:w="70" w:type="dxa"/>
          <w:right w:w="70" w:type="dxa"/>
        </w:tblCellMar>
        <w:tblLook w:val="04A0" w:firstRow="1" w:lastRow="0" w:firstColumn="1" w:lastColumn="0" w:noHBand="0" w:noVBand="1"/>
      </w:tblPr>
      <w:tblGrid>
        <w:gridCol w:w="1200"/>
        <w:gridCol w:w="1200"/>
        <w:gridCol w:w="4480"/>
        <w:gridCol w:w="1200"/>
      </w:tblGrid>
      <w:tr w:rsidR="00A04975" w:rsidRPr="00A04975" w:rsidTr="00A0497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A04975" w:rsidRPr="00A04975" w:rsidRDefault="00A04975" w:rsidP="00A04975">
            <w:pPr>
              <w:spacing w:after="0" w:line="240" w:lineRule="auto"/>
              <w:jc w:val="center"/>
              <w:rPr>
                <w:rFonts w:ascii="Arial" w:eastAsia="Times New Roman" w:hAnsi="Arial" w:cs="Arial"/>
                <w:color w:val="FFFFFF"/>
                <w:sz w:val="20"/>
                <w:szCs w:val="20"/>
                <w:lang w:eastAsia="es-MX"/>
              </w:rPr>
            </w:pPr>
            <w:r w:rsidRPr="00A04975">
              <w:rPr>
                <w:rFonts w:ascii="Arial" w:eastAsia="Times New Roman" w:hAnsi="Arial" w:cs="Arial"/>
                <w:color w:val="FFFFFF"/>
                <w:sz w:val="20"/>
                <w:szCs w:val="20"/>
                <w:lang w:eastAsia="es-MX"/>
              </w:rPr>
              <w:lastRenderedPageBreak/>
              <w:t xml:space="preserve">Partida </w:t>
            </w:r>
          </w:p>
        </w:tc>
        <w:tc>
          <w:tcPr>
            <w:tcW w:w="1200" w:type="dxa"/>
            <w:tcBorders>
              <w:top w:val="single" w:sz="4" w:space="0" w:color="auto"/>
              <w:left w:val="nil"/>
              <w:bottom w:val="single" w:sz="4" w:space="0" w:color="auto"/>
              <w:right w:val="single" w:sz="4" w:space="0" w:color="auto"/>
            </w:tcBorders>
            <w:shd w:val="clear" w:color="000000" w:fill="595959"/>
            <w:noWrap/>
            <w:vAlign w:val="center"/>
            <w:hideMark/>
          </w:tcPr>
          <w:p w:rsidR="00A04975" w:rsidRPr="00A04975" w:rsidRDefault="00A04975" w:rsidP="00A04975">
            <w:pPr>
              <w:spacing w:after="0" w:line="240" w:lineRule="auto"/>
              <w:jc w:val="center"/>
              <w:rPr>
                <w:rFonts w:ascii="Arial" w:eastAsia="Times New Roman" w:hAnsi="Arial" w:cs="Arial"/>
                <w:color w:val="FFFFFF"/>
                <w:sz w:val="20"/>
                <w:szCs w:val="20"/>
                <w:lang w:eastAsia="es-MX"/>
              </w:rPr>
            </w:pPr>
            <w:r w:rsidRPr="00A04975">
              <w:rPr>
                <w:rFonts w:ascii="Arial" w:eastAsia="Times New Roman" w:hAnsi="Arial" w:cs="Arial"/>
                <w:color w:val="FFFFFF"/>
                <w:sz w:val="20"/>
                <w:szCs w:val="20"/>
                <w:lang w:eastAsia="es-MX"/>
              </w:rPr>
              <w:t xml:space="preserve">Cantidad </w:t>
            </w:r>
          </w:p>
        </w:tc>
        <w:tc>
          <w:tcPr>
            <w:tcW w:w="4480" w:type="dxa"/>
            <w:tcBorders>
              <w:top w:val="single" w:sz="4" w:space="0" w:color="auto"/>
              <w:left w:val="nil"/>
              <w:bottom w:val="single" w:sz="4" w:space="0" w:color="auto"/>
              <w:right w:val="single" w:sz="4" w:space="0" w:color="auto"/>
            </w:tcBorders>
            <w:shd w:val="clear" w:color="000000" w:fill="595959"/>
            <w:vAlign w:val="center"/>
            <w:hideMark/>
          </w:tcPr>
          <w:p w:rsidR="00A04975" w:rsidRPr="00A04975" w:rsidRDefault="00A04975" w:rsidP="00A04975">
            <w:pPr>
              <w:spacing w:after="0" w:line="240" w:lineRule="auto"/>
              <w:jc w:val="center"/>
              <w:rPr>
                <w:rFonts w:ascii="Arial" w:eastAsia="Times New Roman" w:hAnsi="Arial" w:cs="Arial"/>
                <w:color w:val="FFFFFF"/>
                <w:sz w:val="20"/>
                <w:szCs w:val="20"/>
                <w:lang w:eastAsia="es-MX"/>
              </w:rPr>
            </w:pPr>
            <w:r w:rsidRPr="00A04975">
              <w:rPr>
                <w:rFonts w:ascii="Arial" w:eastAsia="Times New Roman" w:hAnsi="Arial" w:cs="Arial"/>
                <w:color w:val="FFFFFF"/>
                <w:sz w:val="20"/>
                <w:szCs w:val="20"/>
                <w:lang w:eastAsia="es-MX"/>
              </w:rPr>
              <w:t xml:space="preserve">Descripción </w:t>
            </w:r>
          </w:p>
        </w:tc>
        <w:tc>
          <w:tcPr>
            <w:tcW w:w="1200" w:type="dxa"/>
            <w:tcBorders>
              <w:top w:val="single" w:sz="4" w:space="0" w:color="auto"/>
              <w:left w:val="nil"/>
              <w:bottom w:val="single" w:sz="4" w:space="0" w:color="auto"/>
              <w:right w:val="single" w:sz="4" w:space="0" w:color="auto"/>
            </w:tcBorders>
            <w:shd w:val="clear" w:color="000000" w:fill="595959"/>
            <w:noWrap/>
            <w:vAlign w:val="center"/>
            <w:hideMark/>
          </w:tcPr>
          <w:p w:rsidR="00A04975" w:rsidRPr="00A04975" w:rsidRDefault="00A04975" w:rsidP="00A04975">
            <w:pPr>
              <w:spacing w:after="0" w:line="240" w:lineRule="auto"/>
              <w:jc w:val="center"/>
              <w:rPr>
                <w:rFonts w:ascii="Arial" w:eastAsia="Times New Roman" w:hAnsi="Arial" w:cs="Arial"/>
                <w:color w:val="FFFFFF"/>
                <w:sz w:val="20"/>
                <w:szCs w:val="20"/>
                <w:lang w:eastAsia="es-MX"/>
              </w:rPr>
            </w:pPr>
            <w:r w:rsidRPr="00A04975">
              <w:rPr>
                <w:rFonts w:ascii="Arial" w:eastAsia="Times New Roman" w:hAnsi="Arial" w:cs="Arial"/>
                <w:color w:val="FFFFFF"/>
                <w:sz w:val="20"/>
                <w:szCs w:val="20"/>
                <w:lang w:eastAsia="es-MX"/>
              </w:rPr>
              <w:t>U/M</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5</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Notas Adheribles 3"x 3" C/100 </w:t>
            </w:r>
            <w:proofErr w:type="spellStart"/>
            <w:r w:rsidRPr="00A04975">
              <w:rPr>
                <w:rFonts w:ascii="Arial" w:eastAsia="Times New Roman" w:hAnsi="Arial" w:cs="Arial"/>
                <w:color w:val="000000"/>
                <w:sz w:val="20"/>
                <w:szCs w:val="20"/>
                <w:lang w:eastAsia="es-MX"/>
              </w:rPr>
              <w:t>Hjs</w:t>
            </w:r>
            <w:proofErr w:type="spellEnd"/>
            <w:r w:rsidRPr="00A04975">
              <w:rPr>
                <w:rFonts w:ascii="Arial" w:eastAsia="Times New Roman" w:hAnsi="Arial" w:cs="Arial"/>
                <w:color w:val="000000"/>
                <w:sz w:val="20"/>
                <w:szCs w:val="2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51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8</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Cinta Transparente de Polipropileno  24 x 65</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76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6</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Cinta tipo </w:t>
            </w:r>
            <w:proofErr w:type="spellStart"/>
            <w:r w:rsidRPr="00A04975">
              <w:rPr>
                <w:rFonts w:ascii="Arial" w:eastAsia="Times New Roman" w:hAnsi="Arial" w:cs="Arial"/>
                <w:color w:val="000000"/>
                <w:sz w:val="20"/>
                <w:szCs w:val="20"/>
                <w:lang w:eastAsia="es-MX"/>
              </w:rPr>
              <w:t>Masking</w:t>
            </w:r>
            <w:proofErr w:type="spellEnd"/>
            <w:r w:rsidRPr="00A04975">
              <w:rPr>
                <w:rFonts w:ascii="Arial" w:eastAsia="Times New Roman" w:hAnsi="Arial" w:cs="Arial"/>
                <w:color w:val="000000"/>
                <w:sz w:val="20"/>
                <w:szCs w:val="20"/>
                <w:lang w:eastAsia="es-MX"/>
              </w:rPr>
              <w:t xml:space="preserve"> Tape de uso General 24 x 50</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6</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Cinta de empaque Transparente 48 x 50</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6</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Cinta de empaque Canela 48 x 50</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Cintas 18 MM X 33 MM</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51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4</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Tijeras de 7", con hojas de acero inoxidable y mango de plastico</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51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11</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Folder tamaño carta color Beige (Paquete 100 </w:t>
            </w:r>
            <w:proofErr w:type="spellStart"/>
            <w:r w:rsidRPr="00A04975">
              <w:rPr>
                <w:rFonts w:ascii="Arial" w:eastAsia="Times New Roman" w:hAnsi="Arial" w:cs="Arial"/>
                <w:color w:val="000000"/>
                <w:sz w:val="20"/>
                <w:szCs w:val="20"/>
                <w:lang w:eastAsia="es-MX"/>
              </w:rPr>
              <w:t>pzs</w:t>
            </w:r>
            <w:proofErr w:type="spellEnd"/>
            <w:r w:rsidRPr="00A04975">
              <w:rPr>
                <w:rFonts w:ascii="Arial" w:eastAsia="Times New Roman" w:hAnsi="Arial" w:cs="Arial"/>
                <w:color w:val="000000"/>
                <w:sz w:val="20"/>
                <w:szCs w:val="20"/>
                <w:lang w:eastAsia="es-MX"/>
              </w:rPr>
              <w:t>)</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Paquete</w:t>
            </w:r>
          </w:p>
        </w:tc>
      </w:tr>
      <w:tr w:rsidR="00A04975" w:rsidRPr="00A04975" w:rsidTr="00A04975">
        <w:trPr>
          <w:trHeight w:val="51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Folder tamaño oficio Color Beige (Paquete 100 </w:t>
            </w:r>
            <w:proofErr w:type="spellStart"/>
            <w:r w:rsidRPr="00A04975">
              <w:rPr>
                <w:rFonts w:ascii="Arial" w:eastAsia="Times New Roman" w:hAnsi="Arial" w:cs="Arial"/>
                <w:color w:val="000000"/>
                <w:sz w:val="20"/>
                <w:szCs w:val="20"/>
                <w:lang w:eastAsia="es-MX"/>
              </w:rPr>
              <w:t>pzs</w:t>
            </w:r>
            <w:proofErr w:type="spellEnd"/>
            <w:r w:rsidRPr="00A04975">
              <w:rPr>
                <w:rFonts w:ascii="Arial" w:eastAsia="Times New Roman" w:hAnsi="Arial" w:cs="Arial"/>
                <w:color w:val="000000"/>
                <w:sz w:val="20"/>
                <w:szCs w:val="20"/>
                <w:lang w:eastAsia="es-MX"/>
              </w:rPr>
              <w:t>)</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Paquete</w:t>
            </w:r>
          </w:p>
        </w:tc>
      </w:tr>
      <w:tr w:rsidR="00A04975" w:rsidRPr="00A04975" w:rsidTr="00A04975">
        <w:trPr>
          <w:trHeight w:val="51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4</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Paquetes con 4 marca textos de colores Amarillo, Verde, Azul y Rosa</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Paquete</w:t>
            </w:r>
          </w:p>
        </w:tc>
      </w:tr>
      <w:tr w:rsidR="00A04975" w:rsidRPr="00A04975" w:rsidTr="00A04975">
        <w:trPr>
          <w:trHeight w:val="51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Paquetes de hojas de colores (Paquete de 100 hojas)</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Paquete</w:t>
            </w:r>
          </w:p>
        </w:tc>
      </w:tr>
      <w:tr w:rsidR="00A04975" w:rsidRPr="00A04975" w:rsidTr="00A04975">
        <w:trPr>
          <w:trHeight w:val="51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6</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Cajas de plumas </w:t>
            </w:r>
            <w:proofErr w:type="spellStart"/>
            <w:r w:rsidRPr="00A04975">
              <w:rPr>
                <w:rFonts w:ascii="Arial" w:eastAsia="Times New Roman" w:hAnsi="Arial" w:cs="Arial"/>
                <w:color w:val="000000"/>
                <w:sz w:val="20"/>
                <w:szCs w:val="20"/>
                <w:lang w:eastAsia="es-MX"/>
              </w:rPr>
              <w:t>bic</w:t>
            </w:r>
            <w:proofErr w:type="spellEnd"/>
            <w:r w:rsidRPr="00A04975">
              <w:rPr>
                <w:rFonts w:ascii="Arial" w:eastAsia="Times New Roman" w:hAnsi="Arial" w:cs="Arial"/>
                <w:color w:val="000000"/>
                <w:sz w:val="20"/>
                <w:szCs w:val="20"/>
                <w:lang w:eastAsia="es-MX"/>
              </w:rPr>
              <w:t xml:space="preserve"> color azul, punto fino</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w:t>
            </w:r>
          </w:p>
        </w:tc>
      </w:tr>
      <w:tr w:rsidR="00A04975" w:rsidRPr="00A04975" w:rsidTr="00A04975">
        <w:trPr>
          <w:trHeight w:val="51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4</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Cajas de plumas </w:t>
            </w:r>
            <w:proofErr w:type="spellStart"/>
            <w:r w:rsidRPr="00A04975">
              <w:rPr>
                <w:rFonts w:ascii="Arial" w:eastAsia="Times New Roman" w:hAnsi="Arial" w:cs="Arial"/>
                <w:color w:val="000000"/>
                <w:sz w:val="20"/>
                <w:szCs w:val="20"/>
                <w:lang w:eastAsia="es-MX"/>
              </w:rPr>
              <w:t>bic</w:t>
            </w:r>
            <w:proofErr w:type="spellEnd"/>
            <w:r w:rsidRPr="00A04975">
              <w:rPr>
                <w:rFonts w:ascii="Arial" w:eastAsia="Times New Roman" w:hAnsi="Arial" w:cs="Arial"/>
                <w:color w:val="000000"/>
                <w:sz w:val="20"/>
                <w:szCs w:val="20"/>
                <w:lang w:eastAsia="es-MX"/>
              </w:rPr>
              <w:t xml:space="preserve"> color negro, punto fino</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w:t>
            </w:r>
          </w:p>
        </w:tc>
      </w:tr>
      <w:tr w:rsidR="00A04975" w:rsidRPr="00A04975" w:rsidTr="00A04975">
        <w:trPr>
          <w:trHeight w:val="51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Cajas de </w:t>
            </w:r>
            <w:proofErr w:type="spellStart"/>
            <w:r w:rsidRPr="00A04975">
              <w:rPr>
                <w:rFonts w:ascii="Arial" w:eastAsia="Times New Roman" w:hAnsi="Arial" w:cs="Arial"/>
                <w:color w:val="000000"/>
                <w:sz w:val="20"/>
                <w:szCs w:val="20"/>
                <w:lang w:eastAsia="es-MX"/>
              </w:rPr>
              <w:t>blinder</w:t>
            </w:r>
            <w:proofErr w:type="spellEnd"/>
            <w:r w:rsidRPr="00A04975">
              <w:rPr>
                <w:rFonts w:ascii="Arial" w:eastAsia="Times New Roman" w:hAnsi="Arial" w:cs="Arial"/>
                <w:color w:val="000000"/>
                <w:sz w:val="20"/>
                <w:szCs w:val="20"/>
                <w:lang w:eastAsia="es-MX"/>
              </w:rPr>
              <w:t xml:space="preserve"> clips de 31 mm con 12 piezas </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Cajas</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Cajas de </w:t>
            </w:r>
            <w:proofErr w:type="spellStart"/>
            <w:r w:rsidRPr="00A04975">
              <w:rPr>
                <w:rFonts w:ascii="Arial" w:eastAsia="Times New Roman" w:hAnsi="Arial" w:cs="Arial"/>
                <w:color w:val="000000"/>
                <w:sz w:val="20"/>
                <w:szCs w:val="20"/>
                <w:lang w:eastAsia="es-MX"/>
              </w:rPr>
              <w:t>blinder</w:t>
            </w:r>
            <w:proofErr w:type="spellEnd"/>
            <w:r w:rsidRPr="00A04975">
              <w:rPr>
                <w:rFonts w:ascii="Arial" w:eastAsia="Times New Roman" w:hAnsi="Arial" w:cs="Arial"/>
                <w:color w:val="000000"/>
                <w:sz w:val="20"/>
                <w:szCs w:val="20"/>
                <w:lang w:eastAsia="es-MX"/>
              </w:rPr>
              <w:t xml:space="preserve"> clips de 41 mm con 12 piezas</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Cajas</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15</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 de clips con 100 piezas del No. 1</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17</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5</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 de clips de metal 41 mm con 12 piezas</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 de clips gigantes con 12 piezas</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19</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30</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Cajas de cartón PC-50 Alta resistencia </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Caja de 12 Piezas Corrector pluma </w:t>
            </w:r>
            <w:proofErr w:type="spellStart"/>
            <w:r w:rsidRPr="00A04975">
              <w:rPr>
                <w:rFonts w:ascii="Arial" w:eastAsia="Times New Roman" w:hAnsi="Arial" w:cs="Arial"/>
                <w:color w:val="000000"/>
                <w:sz w:val="20"/>
                <w:szCs w:val="20"/>
                <w:lang w:eastAsia="es-MX"/>
              </w:rPr>
              <w:t>bic</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21</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6</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Marcadores permanentes </w:t>
            </w:r>
            <w:proofErr w:type="spellStart"/>
            <w:r w:rsidRPr="00A04975">
              <w:rPr>
                <w:rFonts w:ascii="Arial" w:eastAsia="Times New Roman" w:hAnsi="Arial" w:cs="Arial"/>
                <w:color w:val="000000"/>
                <w:sz w:val="20"/>
                <w:szCs w:val="20"/>
                <w:lang w:eastAsia="es-MX"/>
              </w:rPr>
              <w:t>sharpie</w:t>
            </w:r>
            <w:proofErr w:type="spellEnd"/>
            <w:r w:rsidRPr="00A04975">
              <w:rPr>
                <w:rFonts w:ascii="Arial" w:eastAsia="Times New Roman" w:hAnsi="Arial" w:cs="Arial"/>
                <w:color w:val="000000"/>
                <w:sz w:val="20"/>
                <w:szCs w:val="20"/>
                <w:lang w:eastAsia="es-MX"/>
              </w:rPr>
              <w:t xml:space="preserve"> negro</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6</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Marcadores permanentes </w:t>
            </w:r>
            <w:proofErr w:type="spellStart"/>
            <w:r w:rsidRPr="00A04975">
              <w:rPr>
                <w:rFonts w:ascii="Arial" w:eastAsia="Times New Roman" w:hAnsi="Arial" w:cs="Arial"/>
                <w:color w:val="000000"/>
                <w:sz w:val="20"/>
                <w:szCs w:val="20"/>
                <w:lang w:eastAsia="es-MX"/>
              </w:rPr>
              <w:t>sharpie</w:t>
            </w:r>
            <w:proofErr w:type="spellEnd"/>
            <w:r w:rsidRPr="00A04975">
              <w:rPr>
                <w:rFonts w:ascii="Arial" w:eastAsia="Times New Roman" w:hAnsi="Arial" w:cs="Arial"/>
                <w:color w:val="000000"/>
                <w:sz w:val="20"/>
                <w:szCs w:val="20"/>
                <w:lang w:eastAsia="es-MX"/>
              </w:rPr>
              <w:t xml:space="preserve"> azul </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23</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6</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Pegamento en barra </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76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Foliador numérico / 7 dígitos (6 automáticos, 1 manual) / Se puede repetir hasta 12 veces el </w:t>
            </w:r>
            <w:r w:rsidRPr="00A04975">
              <w:rPr>
                <w:rFonts w:ascii="Arial" w:eastAsia="Times New Roman" w:hAnsi="Arial" w:cs="Arial"/>
                <w:color w:val="000000"/>
                <w:sz w:val="20"/>
                <w:szCs w:val="20"/>
                <w:lang w:eastAsia="es-MX"/>
              </w:rPr>
              <w:lastRenderedPageBreak/>
              <w:t>folio / Hechura metálica color negro. M.- RNM7A-7</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lastRenderedPageBreak/>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lastRenderedPageBreak/>
              <w:t>25</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Tarjetas de memoria SD 32 GB, clase 10 </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51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26</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7</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 de hojas blancas (10 paquetes de 500 hojas de tamaño carta) 75 g/m2</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Cajas</w:t>
            </w:r>
          </w:p>
        </w:tc>
      </w:tr>
      <w:tr w:rsidR="00A04975" w:rsidRPr="00A04975" w:rsidTr="00A04975">
        <w:trPr>
          <w:trHeight w:val="51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27</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 de hojas blancas (10 paquetes de 500 hojas de tamaño oficio) 75 g/m2</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w:t>
            </w:r>
          </w:p>
        </w:tc>
      </w:tr>
      <w:tr w:rsidR="00A04975" w:rsidRPr="00A04975" w:rsidTr="00A04975">
        <w:trPr>
          <w:trHeight w:val="51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28</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5</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Hojas opalina Diem  de 220 </w:t>
            </w:r>
            <w:proofErr w:type="spellStart"/>
            <w:r w:rsidRPr="00A04975">
              <w:rPr>
                <w:rFonts w:ascii="Arial" w:eastAsia="Times New Roman" w:hAnsi="Arial" w:cs="Arial"/>
                <w:color w:val="000000"/>
                <w:sz w:val="20"/>
                <w:szCs w:val="20"/>
                <w:lang w:eastAsia="es-MX"/>
              </w:rPr>
              <w:t>grs</w:t>
            </w:r>
            <w:proofErr w:type="spellEnd"/>
            <w:r w:rsidRPr="00A04975">
              <w:rPr>
                <w:rFonts w:ascii="Arial" w:eastAsia="Times New Roman" w:hAnsi="Arial" w:cs="Arial"/>
                <w:color w:val="000000"/>
                <w:sz w:val="20"/>
                <w:szCs w:val="20"/>
                <w:lang w:eastAsia="es-MX"/>
              </w:rPr>
              <w:t xml:space="preserve">(Paquete de 100 hojas) </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29</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Engrapadora estándar </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 de grapas con 5000 piezas</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Caja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31</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12</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proofErr w:type="spellStart"/>
            <w:r w:rsidRPr="00A04975">
              <w:rPr>
                <w:rFonts w:ascii="Arial" w:eastAsia="Times New Roman" w:hAnsi="Arial" w:cs="Arial"/>
                <w:color w:val="000000"/>
                <w:sz w:val="20"/>
                <w:szCs w:val="20"/>
                <w:lang w:eastAsia="es-MX"/>
              </w:rPr>
              <w:t>Lefort</w:t>
            </w:r>
            <w:proofErr w:type="spellEnd"/>
            <w:r w:rsidRPr="00A04975">
              <w:rPr>
                <w:rFonts w:ascii="Arial" w:eastAsia="Times New Roman" w:hAnsi="Arial" w:cs="Arial"/>
                <w:color w:val="000000"/>
                <w:sz w:val="20"/>
                <w:szCs w:val="20"/>
                <w:lang w:eastAsia="es-MX"/>
              </w:rPr>
              <w:t xml:space="preserve"> tamaño carta </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32</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4</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proofErr w:type="spellStart"/>
            <w:r w:rsidRPr="00A04975">
              <w:rPr>
                <w:rFonts w:ascii="Arial" w:eastAsia="Times New Roman" w:hAnsi="Arial" w:cs="Arial"/>
                <w:color w:val="000000"/>
                <w:sz w:val="20"/>
                <w:szCs w:val="20"/>
                <w:lang w:eastAsia="es-MX"/>
              </w:rPr>
              <w:t>Lefort</w:t>
            </w:r>
            <w:proofErr w:type="spellEnd"/>
            <w:r w:rsidRPr="00A04975">
              <w:rPr>
                <w:rFonts w:ascii="Arial" w:eastAsia="Times New Roman" w:hAnsi="Arial" w:cs="Arial"/>
                <w:color w:val="000000"/>
                <w:sz w:val="20"/>
                <w:szCs w:val="20"/>
                <w:lang w:eastAsia="es-MX"/>
              </w:rPr>
              <w:t xml:space="preserve"> Tamaño oficio</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51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33</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4</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 xml:space="preserve">Paquete de 4 marcadores para </w:t>
            </w:r>
            <w:proofErr w:type="spellStart"/>
            <w:r w:rsidRPr="00A04975">
              <w:rPr>
                <w:rFonts w:ascii="Arial" w:eastAsia="Times New Roman" w:hAnsi="Arial" w:cs="Arial"/>
                <w:color w:val="000000"/>
                <w:sz w:val="20"/>
                <w:szCs w:val="20"/>
                <w:lang w:eastAsia="es-MX"/>
              </w:rPr>
              <w:t>pintarron</w:t>
            </w:r>
            <w:proofErr w:type="spellEnd"/>
            <w:r w:rsidRPr="00A04975">
              <w:rPr>
                <w:rFonts w:ascii="Arial" w:eastAsia="Times New Roman" w:hAnsi="Arial" w:cs="Arial"/>
                <w:color w:val="000000"/>
                <w:sz w:val="20"/>
                <w:szCs w:val="20"/>
                <w:lang w:eastAsia="es-MX"/>
              </w:rPr>
              <w:t xml:space="preserve"> Blanco color (Negro, Azul, Rojo, Verde)</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Paquete</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34</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Tinta para sellos negro</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35</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6</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Tinta negra Epson T504</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36</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Tinta azul Epson T504</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37</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Tinta amarillo Epson T504</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r w:rsidR="00A04975" w:rsidRPr="00A04975" w:rsidTr="00A0497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38</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2</w:t>
            </w:r>
          </w:p>
        </w:tc>
        <w:tc>
          <w:tcPr>
            <w:tcW w:w="4480" w:type="dxa"/>
            <w:tcBorders>
              <w:top w:val="nil"/>
              <w:left w:val="nil"/>
              <w:bottom w:val="single" w:sz="4" w:space="0" w:color="auto"/>
              <w:right w:val="single" w:sz="4" w:space="0" w:color="auto"/>
            </w:tcBorders>
            <w:shd w:val="clear" w:color="auto" w:fill="auto"/>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Tinta Magenta Epson T504</w:t>
            </w:r>
          </w:p>
        </w:tc>
        <w:tc>
          <w:tcPr>
            <w:tcW w:w="1200" w:type="dxa"/>
            <w:tcBorders>
              <w:top w:val="nil"/>
              <w:left w:val="nil"/>
              <w:bottom w:val="single" w:sz="4" w:space="0" w:color="auto"/>
              <w:right w:val="single" w:sz="4" w:space="0" w:color="auto"/>
            </w:tcBorders>
            <w:shd w:val="clear" w:color="auto" w:fill="auto"/>
            <w:noWrap/>
            <w:vAlign w:val="center"/>
            <w:hideMark/>
          </w:tcPr>
          <w:p w:rsidR="00A04975" w:rsidRPr="00A04975" w:rsidRDefault="00A04975" w:rsidP="00A04975">
            <w:pPr>
              <w:spacing w:after="0" w:line="240" w:lineRule="auto"/>
              <w:jc w:val="center"/>
              <w:rPr>
                <w:rFonts w:ascii="Arial" w:eastAsia="Times New Roman" w:hAnsi="Arial" w:cs="Arial"/>
                <w:color w:val="000000"/>
                <w:sz w:val="20"/>
                <w:szCs w:val="20"/>
                <w:lang w:eastAsia="es-MX"/>
              </w:rPr>
            </w:pPr>
            <w:r w:rsidRPr="00A04975">
              <w:rPr>
                <w:rFonts w:ascii="Arial" w:eastAsia="Times New Roman" w:hAnsi="Arial" w:cs="Arial"/>
                <w:color w:val="000000"/>
                <w:sz w:val="20"/>
                <w:szCs w:val="20"/>
                <w:lang w:eastAsia="es-MX"/>
              </w:rPr>
              <w:t>Pieza</w:t>
            </w:r>
          </w:p>
        </w:tc>
      </w:tr>
    </w:tbl>
    <w:p w:rsidR="00A04975" w:rsidRPr="00F158AC" w:rsidRDefault="00A04975" w:rsidP="00F906B0">
      <w:pPr>
        <w:ind w:left="-142"/>
        <w:jc w:val="both"/>
        <w:rPr>
          <w:rFonts w:cstheme="minorHAnsi"/>
          <w:sz w:val="20"/>
          <w:szCs w:val="20"/>
        </w:rPr>
      </w:pPr>
    </w:p>
    <w:sectPr w:rsidR="00A04975" w:rsidRPr="00F158AC" w:rsidSect="00A04975">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57" w:rsidRDefault="00DA0857" w:rsidP="00AD29FE">
      <w:pPr>
        <w:spacing w:after="0" w:line="240" w:lineRule="auto"/>
      </w:pPr>
      <w:r>
        <w:separator/>
      </w:r>
    </w:p>
  </w:endnote>
  <w:endnote w:type="continuationSeparator" w:id="0">
    <w:p w:rsidR="00DA0857" w:rsidRDefault="00DA0857"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975" w:rsidRDefault="00A04975">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30" w:rsidRDefault="00AC6530">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57" w:rsidRDefault="00DA0857" w:rsidP="00AD29FE">
      <w:pPr>
        <w:spacing w:after="0" w:line="240" w:lineRule="auto"/>
      </w:pPr>
      <w:r>
        <w:separator/>
      </w:r>
    </w:p>
  </w:footnote>
  <w:footnote w:type="continuationSeparator" w:id="0">
    <w:p w:rsidR="00DA0857" w:rsidRDefault="00DA0857"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975" w:rsidRDefault="00A04975">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30" w:rsidRDefault="00AC6530">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36DCB"/>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70EC2"/>
    <w:rsid w:val="003859BE"/>
    <w:rsid w:val="0039133F"/>
    <w:rsid w:val="003B1272"/>
    <w:rsid w:val="003B5E58"/>
    <w:rsid w:val="003B5ECC"/>
    <w:rsid w:val="003C2EFF"/>
    <w:rsid w:val="003C34C7"/>
    <w:rsid w:val="003C7A55"/>
    <w:rsid w:val="003E3336"/>
    <w:rsid w:val="003E6462"/>
    <w:rsid w:val="003E70FC"/>
    <w:rsid w:val="004170E6"/>
    <w:rsid w:val="0042116C"/>
    <w:rsid w:val="004328C8"/>
    <w:rsid w:val="00434673"/>
    <w:rsid w:val="00436255"/>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C7C9A"/>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55FD"/>
    <w:rsid w:val="00975AD4"/>
    <w:rsid w:val="00980DA9"/>
    <w:rsid w:val="00982FBC"/>
    <w:rsid w:val="00986E66"/>
    <w:rsid w:val="00987166"/>
    <w:rsid w:val="00992412"/>
    <w:rsid w:val="009C54B1"/>
    <w:rsid w:val="009C796D"/>
    <w:rsid w:val="009D0709"/>
    <w:rsid w:val="009E767E"/>
    <w:rsid w:val="00A04975"/>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0857"/>
    <w:rsid w:val="00DA4834"/>
    <w:rsid w:val="00DA5664"/>
    <w:rsid w:val="00DC0550"/>
    <w:rsid w:val="00DC126E"/>
    <w:rsid w:val="00DC2052"/>
    <w:rsid w:val="00DC24A9"/>
    <w:rsid w:val="00DC6A1C"/>
    <w:rsid w:val="00DD1169"/>
    <w:rsid w:val="00DD1AEF"/>
    <w:rsid w:val="00DD59BA"/>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2E8E"/>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72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C224"/>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27914551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F925-D372-4504-B7EE-AB1E4AB9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2099</Words>
  <Characters>11545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4</cp:revision>
  <cp:lastPrinted>2019-03-11T02:08:00Z</cp:lastPrinted>
  <dcterms:created xsi:type="dcterms:W3CDTF">2021-02-12T19:00:00Z</dcterms:created>
  <dcterms:modified xsi:type="dcterms:W3CDTF">2021-02-15T19:29:00Z</dcterms:modified>
</cp:coreProperties>
</file>