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90B" w:rsidRPr="00886C8D" w:rsidRDefault="003A3039">
      <w:pPr>
        <w:pBdr>
          <w:top w:val="nil"/>
          <w:left w:val="nil"/>
          <w:bottom w:val="nil"/>
          <w:right w:val="nil"/>
          <w:between w:val="nil"/>
        </w:pBdr>
        <w:spacing w:line="276" w:lineRule="auto"/>
        <w:ind w:firstLine="708"/>
        <w:jc w:val="center"/>
        <w:rPr>
          <w:rFonts w:ascii="Arial" w:eastAsia="Arial" w:hAnsi="Arial" w:cs="Arial"/>
          <w:b/>
          <w:color w:val="000000"/>
          <w:sz w:val="22"/>
          <w:szCs w:val="22"/>
        </w:rPr>
      </w:pPr>
      <w:r w:rsidRPr="00886C8D">
        <w:rPr>
          <w:rFonts w:ascii="Arial" w:eastAsia="Arial" w:hAnsi="Arial" w:cs="Arial"/>
          <w:b/>
          <w:color w:val="000000"/>
          <w:sz w:val="22"/>
          <w:szCs w:val="22"/>
        </w:rPr>
        <w:t>MUNICIPIO DE TLAJOMULCO DE ZÚÑIGA, JALISCO</w:t>
      </w:r>
    </w:p>
    <w:p w:rsidR="009B190B" w:rsidRPr="00886C8D" w:rsidRDefault="003A3039">
      <w:pPr>
        <w:pBdr>
          <w:top w:val="nil"/>
          <w:left w:val="nil"/>
          <w:bottom w:val="nil"/>
          <w:right w:val="nil"/>
          <w:between w:val="nil"/>
        </w:pBdr>
        <w:jc w:val="center"/>
        <w:rPr>
          <w:rFonts w:ascii="Arial" w:eastAsia="Arial" w:hAnsi="Arial" w:cs="Arial"/>
          <w:b/>
          <w:color w:val="000000"/>
          <w:sz w:val="22"/>
          <w:szCs w:val="22"/>
        </w:rPr>
      </w:pPr>
      <w:r w:rsidRPr="00886C8D">
        <w:rPr>
          <w:rFonts w:ascii="Arial" w:eastAsia="Arial" w:hAnsi="Arial" w:cs="Arial"/>
          <w:b/>
          <w:color w:val="000000"/>
          <w:sz w:val="22"/>
          <w:szCs w:val="22"/>
        </w:rPr>
        <w:t xml:space="preserve">OFICIALÍA MAYOR </w:t>
      </w:r>
    </w:p>
    <w:p w:rsidR="009B190B" w:rsidRPr="00886C8D" w:rsidRDefault="003A3039">
      <w:pPr>
        <w:pBdr>
          <w:top w:val="nil"/>
          <w:left w:val="nil"/>
          <w:bottom w:val="nil"/>
          <w:right w:val="nil"/>
          <w:between w:val="nil"/>
        </w:pBdr>
        <w:jc w:val="center"/>
        <w:rPr>
          <w:rFonts w:ascii="Arial" w:eastAsia="Arial" w:hAnsi="Arial" w:cs="Arial"/>
          <w:b/>
          <w:color w:val="000000"/>
          <w:sz w:val="22"/>
          <w:szCs w:val="22"/>
        </w:rPr>
      </w:pPr>
      <w:r w:rsidRPr="00886C8D">
        <w:rPr>
          <w:rFonts w:ascii="Arial" w:eastAsia="Arial" w:hAnsi="Arial" w:cs="Arial"/>
          <w:b/>
          <w:color w:val="000000"/>
          <w:sz w:val="22"/>
          <w:szCs w:val="22"/>
        </w:rPr>
        <w:t>“CONVOCATORIA DE LICITACIÓN PÚBLICA LOCAL”</w:t>
      </w:r>
    </w:p>
    <w:p w:rsidR="009B190B" w:rsidRPr="00886C8D" w:rsidRDefault="00E03F5F">
      <w:pPr>
        <w:pBdr>
          <w:top w:val="nil"/>
          <w:left w:val="nil"/>
          <w:bottom w:val="nil"/>
          <w:right w:val="nil"/>
          <w:between w:val="nil"/>
        </w:pBdr>
        <w:jc w:val="center"/>
        <w:rPr>
          <w:rFonts w:ascii="Arial" w:eastAsia="Arial" w:hAnsi="Arial" w:cs="Arial"/>
          <w:b/>
          <w:color w:val="000000"/>
          <w:sz w:val="22"/>
          <w:szCs w:val="22"/>
        </w:rPr>
      </w:pPr>
      <w:proofErr w:type="spellStart"/>
      <w:r>
        <w:rPr>
          <w:rFonts w:ascii="Arial" w:eastAsia="Arial" w:hAnsi="Arial" w:cs="Arial"/>
          <w:b/>
          <w:color w:val="000000"/>
          <w:sz w:val="22"/>
          <w:szCs w:val="22"/>
        </w:rPr>
        <w:t>OM</w:t>
      </w:r>
      <w:proofErr w:type="spellEnd"/>
      <w:r>
        <w:rPr>
          <w:rFonts w:ascii="Arial" w:eastAsia="Arial" w:hAnsi="Arial" w:cs="Arial"/>
          <w:b/>
          <w:color w:val="000000"/>
          <w:sz w:val="22"/>
          <w:szCs w:val="22"/>
        </w:rPr>
        <w:t>-77/2021</w:t>
      </w:r>
    </w:p>
    <w:p w:rsidR="009B190B" w:rsidRPr="00886C8D" w:rsidRDefault="003A3039">
      <w:pPr>
        <w:pBdr>
          <w:top w:val="nil"/>
          <w:left w:val="nil"/>
          <w:bottom w:val="nil"/>
          <w:right w:val="nil"/>
          <w:between w:val="nil"/>
        </w:pBdr>
        <w:jc w:val="center"/>
        <w:rPr>
          <w:rFonts w:ascii="Arial" w:eastAsia="Arial" w:hAnsi="Arial" w:cs="Arial"/>
          <w:b/>
          <w:color w:val="000000"/>
          <w:sz w:val="22"/>
          <w:szCs w:val="22"/>
        </w:rPr>
      </w:pPr>
      <w:r w:rsidRPr="00886C8D">
        <w:rPr>
          <w:rFonts w:ascii="Arial" w:eastAsia="Arial" w:hAnsi="Arial" w:cs="Arial"/>
          <w:b/>
          <w:color w:val="000000"/>
          <w:sz w:val="22"/>
          <w:szCs w:val="22"/>
        </w:rPr>
        <w:t>“</w:t>
      </w:r>
      <w:r w:rsidR="003F399B">
        <w:rPr>
          <w:rFonts w:ascii="Arial" w:eastAsia="Arial" w:hAnsi="Arial" w:cs="Arial"/>
          <w:b/>
          <w:color w:val="000000"/>
          <w:sz w:val="22"/>
          <w:szCs w:val="22"/>
        </w:rPr>
        <w:t xml:space="preserve">ADQUISICIÓN </w:t>
      </w:r>
      <w:r w:rsidR="0050423D">
        <w:rPr>
          <w:rFonts w:ascii="Arial" w:eastAsia="Arial" w:hAnsi="Arial" w:cs="Arial"/>
          <w:b/>
          <w:color w:val="000000"/>
          <w:sz w:val="22"/>
          <w:szCs w:val="22"/>
        </w:rPr>
        <w:t xml:space="preserve">DEL SERVICIO DE </w:t>
      </w:r>
      <w:r w:rsidR="00E03F5F">
        <w:rPr>
          <w:rFonts w:ascii="Arial" w:eastAsia="Arial" w:hAnsi="Arial" w:cs="Arial"/>
          <w:b/>
          <w:color w:val="000000"/>
          <w:sz w:val="22"/>
          <w:szCs w:val="22"/>
        </w:rPr>
        <w:t>HELICÓPTERO PARA COMBATIR INCENDIOS PARA EL MUNICIPIO DE</w:t>
      </w:r>
      <w:r w:rsidR="006F1EA9">
        <w:rPr>
          <w:rFonts w:ascii="Arial" w:eastAsia="Arial" w:hAnsi="Arial" w:cs="Arial"/>
          <w:b/>
          <w:color w:val="000000"/>
          <w:sz w:val="22"/>
          <w:szCs w:val="22"/>
        </w:rPr>
        <w:t xml:space="preserve"> TLAJOMULCO DE ZÚÑIGA, JALISCO</w:t>
      </w:r>
      <w:r w:rsidRPr="00886C8D">
        <w:rPr>
          <w:rFonts w:ascii="Arial" w:eastAsia="Arial" w:hAnsi="Arial" w:cs="Arial"/>
          <w:b/>
          <w:color w:val="000000"/>
          <w:sz w:val="22"/>
          <w:szCs w:val="22"/>
        </w:rPr>
        <w:t>”</w:t>
      </w:r>
    </w:p>
    <w:p w:rsidR="00DC596A" w:rsidRPr="00886C8D" w:rsidRDefault="00DC596A" w:rsidP="00C30494">
      <w:pPr>
        <w:pBdr>
          <w:top w:val="nil"/>
          <w:left w:val="nil"/>
          <w:bottom w:val="nil"/>
          <w:right w:val="nil"/>
          <w:between w:val="nil"/>
        </w:pBdr>
        <w:rPr>
          <w:rFonts w:ascii="Arial" w:eastAsia="Arial" w:hAnsi="Arial" w:cs="Arial"/>
          <w:b/>
          <w:color w:val="000000"/>
          <w:sz w:val="22"/>
          <w:szCs w:val="22"/>
        </w:rPr>
      </w:pPr>
    </w:p>
    <w:p w:rsidR="009B190B" w:rsidRPr="00886C8D" w:rsidRDefault="003A3039">
      <w:pPr>
        <w:pBdr>
          <w:top w:val="nil"/>
          <w:left w:val="nil"/>
          <w:bottom w:val="nil"/>
          <w:right w:val="nil"/>
          <w:between w:val="nil"/>
        </w:pBdr>
        <w:spacing w:line="276" w:lineRule="auto"/>
        <w:jc w:val="both"/>
        <w:rPr>
          <w:rFonts w:ascii="Arial" w:eastAsia="Arial" w:hAnsi="Arial" w:cs="Arial"/>
          <w:b/>
          <w:color w:val="000000"/>
          <w:sz w:val="22"/>
          <w:szCs w:val="22"/>
        </w:rPr>
      </w:pPr>
      <w:r w:rsidRPr="00886C8D">
        <w:rPr>
          <w:rFonts w:ascii="Arial" w:eastAsia="Arial" w:hAnsi="Arial" w:cs="Arial"/>
          <w:color w:val="000000"/>
          <w:sz w:val="22"/>
          <w:szCs w:val="22"/>
        </w:rPr>
        <w:t xml:space="preserve">El Municipio de Tlajomulco de Zúñiga, Jalisco a través de su Unidad  de Compras ubicada en el primer piso del edificio de la calle Higuera número 70, Colonia Centro en Tlajomulco de Zúñiga, Jalisco, con teléfono 01 (33) 32 83 44 00 invita a las Personas Físicas y Morales interesadas, a participar en la LICITACIÓN PÚBLICA LOCAL para la </w:t>
      </w:r>
      <w:r w:rsidRPr="00886C8D">
        <w:rPr>
          <w:rFonts w:ascii="Arial" w:eastAsia="Arial" w:hAnsi="Arial" w:cs="Arial"/>
          <w:b/>
          <w:color w:val="000000"/>
          <w:sz w:val="22"/>
          <w:szCs w:val="22"/>
        </w:rPr>
        <w:t>“</w:t>
      </w:r>
      <w:r w:rsidR="003F399B">
        <w:rPr>
          <w:rFonts w:ascii="Arial" w:eastAsia="Arial" w:hAnsi="Arial" w:cs="Arial"/>
          <w:b/>
          <w:color w:val="000000"/>
          <w:sz w:val="22"/>
          <w:szCs w:val="22"/>
        </w:rPr>
        <w:t xml:space="preserve">ADQUISICIÓN </w:t>
      </w:r>
      <w:r w:rsidR="0050423D">
        <w:rPr>
          <w:rFonts w:ascii="Arial" w:eastAsia="Arial" w:hAnsi="Arial" w:cs="Arial"/>
          <w:b/>
          <w:color w:val="000000"/>
          <w:sz w:val="22"/>
          <w:szCs w:val="22"/>
        </w:rPr>
        <w:t xml:space="preserve">DEL SERVICIO DE </w:t>
      </w:r>
      <w:r w:rsidR="00E03F5F">
        <w:rPr>
          <w:rFonts w:ascii="Arial" w:eastAsia="Arial" w:hAnsi="Arial" w:cs="Arial"/>
          <w:b/>
          <w:color w:val="000000"/>
          <w:sz w:val="22"/>
          <w:szCs w:val="22"/>
        </w:rPr>
        <w:t>HELICÓPTERO PARA COMBATIR INCENDIOS  PARA EL MUNICIPIO DE</w:t>
      </w:r>
      <w:r w:rsidR="006F1EA9">
        <w:rPr>
          <w:rFonts w:ascii="Arial" w:eastAsia="Arial" w:hAnsi="Arial" w:cs="Arial"/>
          <w:b/>
          <w:color w:val="000000"/>
          <w:sz w:val="22"/>
          <w:szCs w:val="22"/>
        </w:rPr>
        <w:t xml:space="preserve"> TLAJOMULCO DE ZÚÑIGA, JALISCO</w:t>
      </w:r>
      <w:r w:rsidRPr="00886C8D">
        <w:rPr>
          <w:rFonts w:ascii="Arial" w:eastAsia="Arial" w:hAnsi="Arial" w:cs="Arial"/>
          <w:b/>
          <w:color w:val="000000"/>
          <w:sz w:val="22"/>
          <w:szCs w:val="22"/>
        </w:rPr>
        <w:t xml:space="preserve">”, </w:t>
      </w:r>
      <w:r w:rsidRPr="00886C8D">
        <w:rPr>
          <w:rFonts w:ascii="Arial" w:eastAsia="Arial" w:hAnsi="Arial" w:cs="Arial"/>
          <w:color w:val="000000"/>
          <w:sz w:val="22"/>
          <w:szCs w:val="22"/>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emiten las siguiente:</w:t>
      </w:r>
    </w:p>
    <w:p w:rsidR="009B190B" w:rsidRPr="00886C8D" w:rsidRDefault="009B190B">
      <w:pPr>
        <w:pBdr>
          <w:top w:val="nil"/>
          <w:left w:val="nil"/>
          <w:bottom w:val="nil"/>
          <w:right w:val="nil"/>
          <w:between w:val="nil"/>
        </w:pBdr>
        <w:spacing w:line="276" w:lineRule="auto"/>
        <w:jc w:val="both"/>
        <w:rPr>
          <w:rFonts w:ascii="Arial" w:eastAsia="Arial" w:hAnsi="Arial" w:cs="Arial"/>
          <w:b/>
          <w:color w:val="000000"/>
          <w:sz w:val="22"/>
          <w:szCs w:val="22"/>
        </w:rPr>
      </w:pPr>
    </w:p>
    <w:p w:rsidR="009B190B" w:rsidRPr="00886C8D" w:rsidRDefault="003A3039">
      <w:pPr>
        <w:pBdr>
          <w:top w:val="nil"/>
          <w:left w:val="nil"/>
          <w:bottom w:val="nil"/>
          <w:right w:val="nil"/>
          <w:between w:val="nil"/>
        </w:pBdr>
        <w:jc w:val="center"/>
        <w:rPr>
          <w:rFonts w:ascii="Arial" w:eastAsia="Arial" w:hAnsi="Arial" w:cs="Arial"/>
          <w:b/>
          <w:color w:val="000000"/>
          <w:sz w:val="22"/>
          <w:szCs w:val="22"/>
        </w:rPr>
      </w:pPr>
      <w:r w:rsidRPr="00886C8D">
        <w:rPr>
          <w:rFonts w:ascii="Arial" w:eastAsia="Arial" w:hAnsi="Arial" w:cs="Arial"/>
          <w:b/>
          <w:color w:val="000000"/>
          <w:sz w:val="22"/>
          <w:szCs w:val="22"/>
        </w:rPr>
        <w:t>CONVOCATORIA:</w:t>
      </w:r>
    </w:p>
    <w:p w:rsidR="009B190B" w:rsidRPr="00886C8D" w:rsidRDefault="003A3039">
      <w:pPr>
        <w:pBdr>
          <w:top w:val="nil"/>
          <w:left w:val="nil"/>
          <w:bottom w:val="nil"/>
          <w:right w:val="nil"/>
          <w:between w:val="nil"/>
        </w:pBdr>
        <w:jc w:val="center"/>
        <w:rPr>
          <w:rFonts w:ascii="Arial" w:eastAsia="Arial" w:hAnsi="Arial" w:cs="Arial"/>
          <w:b/>
          <w:color w:val="000000"/>
          <w:sz w:val="22"/>
          <w:szCs w:val="22"/>
        </w:rPr>
      </w:pPr>
      <w:r w:rsidRPr="00886C8D">
        <w:rPr>
          <w:rFonts w:ascii="Arial" w:eastAsia="Arial" w:hAnsi="Arial" w:cs="Arial"/>
          <w:b/>
          <w:color w:val="000000"/>
          <w:sz w:val="22"/>
          <w:szCs w:val="22"/>
        </w:rPr>
        <w:t>CRONOGRAMA</w:t>
      </w:r>
    </w:p>
    <w:p w:rsidR="009B190B" w:rsidRPr="00886C8D" w:rsidRDefault="009B190B">
      <w:pPr>
        <w:pBdr>
          <w:top w:val="nil"/>
          <w:left w:val="nil"/>
          <w:bottom w:val="nil"/>
          <w:right w:val="nil"/>
          <w:between w:val="nil"/>
        </w:pBdr>
        <w:spacing w:line="276" w:lineRule="auto"/>
        <w:rPr>
          <w:rFonts w:ascii="Arial" w:eastAsia="Arial" w:hAnsi="Arial" w:cs="Arial"/>
          <w:color w:val="000000"/>
          <w:sz w:val="22"/>
          <w:szCs w:val="22"/>
        </w:rPr>
      </w:pPr>
    </w:p>
    <w:tbl>
      <w:tblPr>
        <w:tblStyle w:val="a"/>
        <w:tblW w:w="1014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203"/>
        <w:gridCol w:w="4940"/>
      </w:tblGrid>
      <w:tr w:rsidR="009B190B" w:rsidRPr="00A17F1F">
        <w:trPr>
          <w:trHeight w:val="243"/>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Número de Licitación</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E03F5F">
            <w:pPr>
              <w:pBdr>
                <w:top w:val="nil"/>
                <w:left w:val="nil"/>
                <w:bottom w:val="nil"/>
                <w:right w:val="nil"/>
                <w:between w:val="nil"/>
              </w:pBdr>
              <w:spacing w:line="276" w:lineRule="auto"/>
              <w:jc w:val="both"/>
              <w:rPr>
                <w:rFonts w:ascii="Arial" w:eastAsia="Calibri" w:hAnsi="Arial" w:cs="Arial"/>
                <w:color w:val="000000"/>
                <w:sz w:val="22"/>
                <w:szCs w:val="22"/>
              </w:rPr>
            </w:pPr>
            <w:proofErr w:type="spellStart"/>
            <w:r>
              <w:rPr>
                <w:rFonts w:ascii="Arial" w:eastAsia="Arial" w:hAnsi="Arial" w:cs="Arial"/>
                <w:color w:val="000000"/>
                <w:sz w:val="22"/>
                <w:szCs w:val="22"/>
              </w:rPr>
              <w:t>OM</w:t>
            </w:r>
            <w:proofErr w:type="spellEnd"/>
            <w:r>
              <w:rPr>
                <w:rFonts w:ascii="Arial" w:eastAsia="Arial" w:hAnsi="Arial" w:cs="Arial"/>
                <w:color w:val="000000"/>
                <w:sz w:val="22"/>
                <w:szCs w:val="22"/>
              </w:rPr>
              <w:t>-77/2021</w:t>
            </w:r>
          </w:p>
        </w:tc>
      </w:tr>
      <w:tr w:rsidR="009B190B" w:rsidRPr="00A17F1F" w:rsidTr="00267CAC">
        <w:trPr>
          <w:trHeight w:val="882"/>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Pago de Derechos de las Bases</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A82706" w:rsidP="00E03F5F">
            <w:pPr>
              <w:pBdr>
                <w:top w:val="nil"/>
                <w:left w:val="nil"/>
                <w:bottom w:val="nil"/>
                <w:right w:val="nil"/>
                <w:between w:val="nil"/>
              </w:pBdr>
              <w:spacing w:line="276" w:lineRule="auto"/>
              <w:jc w:val="both"/>
              <w:rPr>
                <w:rFonts w:ascii="Arial" w:eastAsia="Calibri" w:hAnsi="Arial" w:cs="Arial"/>
                <w:color w:val="000000"/>
                <w:sz w:val="22"/>
                <w:szCs w:val="22"/>
              </w:rPr>
            </w:pPr>
            <w:r w:rsidRPr="00F51CEF">
              <w:rPr>
                <w:rFonts w:ascii="Arial" w:eastAsia="Arial" w:hAnsi="Arial" w:cs="Arial"/>
                <w:color w:val="000000"/>
                <w:sz w:val="22"/>
                <w:szCs w:val="22"/>
              </w:rPr>
              <w:t>$</w:t>
            </w:r>
            <w:r w:rsidR="00E03F5F">
              <w:rPr>
                <w:rFonts w:ascii="Arial" w:eastAsia="Arial" w:hAnsi="Arial" w:cs="Arial"/>
                <w:color w:val="000000"/>
                <w:sz w:val="22"/>
                <w:szCs w:val="22"/>
              </w:rPr>
              <w:t>1,6</w:t>
            </w:r>
            <w:r w:rsidR="00586C36" w:rsidRPr="00F51CEF">
              <w:rPr>
                <w:rFonts w:ascii="Arial" w:eastAsia="Arial" w:hAnsi="Arial" w:cs="Arial"/>
                <w:color w:val="000000"/>
                <w:sz w:val="22"/>
                <w:szCs w:val="22"/>
              </w:rPr>
              <w:t xml:space="preserve">00.00 </w:t>
            </w:r>
            <w:r w:rsidR="003A3039" w:rsidRPr="00F51CEF">
              <w:rPr>
                <w:rFonts w:ascii="Arial" w:eastAsia="Arial" w:hAnsi="Arial" w:cs="Arial"/>
                <w:color w:val="000000"/>
                <w:sz w:val="22"/>
                <w:szCs w:val="22"/>
              </w:rPr>
              <w:t>de</w:t>
            </w:r>
            <w:r w:rsidR="003A3039" w:rsidRPr="00A17F1F">
              <w:rPr>
                <w:rFonts w:ascii="Arial" w:eastAsia="Arial" w:hAnsi="Arial" w:cs="Arial"/>
                <w:color w:val="000000"/>
                <w:sz w:val="22"/>
                <w:szCs w:val="22"/>
              </w:rPr>
              <w:t xml:space="preserve"> conformidad con el artículo 133 </w:t>
            </w:r>
            <w:proofErr w:type="gramStart"/>
            <w:r w:rsidR="003A3039" w:rsidRPr="00A17F1F">
              <w:rPr>
                <w:rFonts w:ascii="Arial" w:eastAsia="Arial" w:hAnsi="Arial" w:cs="Arial"/>
                <w:color w:val="000000"/>
                <w:sz w:val="22"/>
                <w:szCs w:val="22"/>
              </w:rPr>
              <w:t>fracción</w:t>
            </w:r>
            <w:proofErr w:type="gramEnd"/>
            <w:r w:rsidR="003A3039" w:rsidRPr="00A17F1F">
              <w:rPr>
                <w:rFonts w:ascii="Arial" w:eastAsia="Arial" w:hAnsi="Arial" w:cs="Arial"/>
                <w:color w:val="000000"/>
                <w:sz w:val="22"/>
                <w:szCs w:val="22"/>
              </w:rPr>
              <w:t xml:space="preserve"> IX de la Ley de Ingresos del Municipio de Tlajomulco de Zúñiga, Jalisco.</w:t>
            </w:r>
          </w:p>
        </w:tc>
      </w:tr>
      <w:tr w:rsidR="00024100" w:rsidRPr="00A17F1F" w:rsidTr="00267CAC">
        <w:trPr>
          <w:trHeight w:val="401"/>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4100" w:rsidRPr="00A17F1F" w:rsidRDefault="00024100">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 xml:space="preserve">Aprobación de Bases por el Comité </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4100" w:rsidRPr="00A17F1F" w:rsidRDefault="00F94834" w:rsidP="005F3852">
            <w:pPr>
              <w:jc w:val="both"/>
              <w:rPr>
                <w:rFonts w:ascii="Arial" w:hAnsi="Arial" w:cs="Arial"/>
                <w:color w:val="000000"/>
                <w:sz w:val="22"/>
                <w:szCs w:val="22"/>
              </w:rPr>
            </w:pPr>
            <w:r>
              <w:rPr>
                <w:rFonts w:ascii="Arial" w:hAnsi="Arial" w:cs="Arial"/>
                <w:color w:val="000000"/>
                <w:sz w:val="22"/>
                <w:szCs w:val="22"/>
              </w:rPr>
              <w:t>Viernes</w:t>
            </w:r>
            <w:r w:rsidR="00024100" w:rsidRPr="00A17F1F">
              <w:rPr>
                <w:rFonts w:ascii="Arial" w:hAnsi="Arial" w:cs="Arial"/>
                <w:color w:val="000000"/>
                <w:sz w:val="22"/>
                <w:szCs w:val="22"/>
              </w:rPr>
              <w:t xml:space="preserve"> </w:t>
            </w:r>
            <w:r w:rsidR="006F1EA9">
              <w:rPr>
                <w:rFonts w:ascii="Arial" w:hAnsi="Arial" w:cs="Arial"/>
                <w:b/>
                <w:color w:val="000000"/>
                <w:sz w:val="22"/>
                <w:szCs w:val="22"/>
              </w:rPr>
              <w:t>19</w:t>
            </w:r>
            <w:r w:rsidR="00024100" w:rsidRPr="00A17F1F">
              <w:rPr>
                <w:rFonts w:ascii="Arial" w:hAnsi="Arial" w:cs="Arial"/>
                <w:b/>
                <w:color w:val="000000"/>
                <w:sz w:val="22"/>
                <w:szCs w:val="22"/>
              </w:rPr>
              <w:t xml:space="preserve"> de </w:t>
            </w:r>
            <w:r w:rsidR="009059B6">
              <w:rPr>
                <w:rFonts w:ascii="Arial" w:hAnsi="Arial" w:cs="Arial"/>
                <w:b/>
                <w:color w:val="000000"/>
                <w:sz w:val="22"/>
                <w:szCs w:val="22"/>
              </w:rPr>
              <w:t xml:space="preserve">noviembre </w:t>
            </w:r>
            <w:r w:rsidR="00024100" w:rsidRPr="00A17F1F">
              <w:rPr>
                <w:rFonts w:ascii="Arial" w:hAnsi="Arial" w:cs="Arial"/>
                <w:b/>
                <w:color w:val="000000"/>
                <w:sz w:val="22"/>
                <w:szCs w:val="22"/>
              </w:rPr>
              <w:t>2021</w:t>
            </w:r>
          </w:p>
        </w:tc>
      </w:tr>
      <w:tr w:rsidR="00024100" w:rsidRPr="00A17F1F" w:rsidTr="00267CAC">
        <w:trPr>
          <w:trHeight w:val="806"/>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4100" w:rsidRPr="00A17F1F" w:rsidRDefault="00024100">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Publicación de la Convocatoria en el portal web del Municipio de Tlajomulco de Zúñiga, Jalisco (en formato descargable)</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4100" w:rsidRPr="00A17F1F" w:rsidRDefault="00F94834" w:rsidP="006F1EA9">
            <w:pPr>
              <w:jc w:val="both"/>
              <w:rPr>
                <w:rFonts w:ascii="Arial" w:hAnsi="Arial" w:cs="Arial"/>
                <w:color w:val="000000"/>
                <w:sz w:val="22"/>
                <w:szCs w:val="22"/>
              </w:rPr>
            </w:pPr>
            <w:r>
              <w:rPr>
                <w:rFonts w:ascii="Arial" w:hAnsi="Arial" w:cs="Arial"/>
                <w:color w:val="000000"/>
                <w:sz w:val="22"/>
                <w:szCs w:val="22"/>
              </w:rPr>
              <w:t>Viernes</w:t>
            </w:r>
            <w:r w:rsidRPr="00A17F1F">
              <w:rPr>
                <w:rFonts w:ascii="Arial" w:hAnsi="Arial" w:cs="Arial"/>
                <w:color w:val="000000"/>
                <w:sz w:val="22"/>
                <w:szCs w:val="22"/>
              </w:rPr>
              <w:t xml:space="preserve"> </w:t>
            </w:r>
            <w:r w:rsidR="005F3852">
              <w:rPr>
                <w:rFonts w:ascii="Arial" w:hAnsi="Arial" w:cs="Arial"/>
                <w:b/>
                <w:color w:val="000000"/>
                <w:sz w:val="22"/>
                <w:szCs w:val="22"/>
              </w:rPr>
              <w:t>1</w:t>
            </w:r>
            <w:r w:rsidR="006F1EA9">
              <w:rPr>
                <w:rFonts w:ascii="Arial" w:hAnsi="Arial" w:cs="Arial"/>
                <w:b/>
                <w:color w:val="000000"/>
                <w:sz w:val="22"/>
                <w:szCs w:val="22"/>
              </w:rPr>
              <w:t>9</w:t>
            </w:r>
            <w:r w:rsidR="009059B6" w:rsidRPr="00A17F1F">
              <w:rPr>
                <w:rFonts w:ascii="Arial" w:hAnsi="Arial" w:cs="Arial"/>
                <w:b/>
                <w:color w:val="000000"/>
                <w:sz w:val="22"/>
                <w:szCs w:val="22"/>
              </w:rPr>
              <w:t xml:space="preserve"> de </w:t>
            </w:r>
            <w:r w:rsidR="009059B6">
              <w:rPr>
                <w:rFonts w:ascii="Arial" w:hAnsi="Arial" w:cs="Arial"/>
                <w:b/>
                <w:color w:val="000000"/>
                <w:sz w:val="22"/>
                <w:szCs w:val="22"/>
              </w:rPr>
              <w:t xml:space="preserve">noviembre </w:t>
            </w:r>
            <w:r w:rsidR="009059B6" w:rsidRPr="00A17F1F">
              <w:rPr>
                <w:rFonts w:ascii="Arial" w:hAnsi="Arial" w:cs="Arial"/>
                <w:b/>
                <w:color w:val="000000"/>
                <w:sz w:val="22"/>
                <w:szCs w:val="22"/>
              </w:rPr>
              <w:t>2021</w:t>
            </w:r>
          </w:p>
        </w:tc>
      </w:tr>
      <w:tr w:rsidR="00024100" w:rsidRPr="00A17F1F">
        <w:trPr>
          <w:trHeight w:val="793"/>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4100" w:rsidRPr="00A17F1F" w:rsidRDefault="00024100">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Entrega de preguntas para Junta Aclaratoria y correo electrónico para el envío de preguntas</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4100" w:rsidRPr="00A17F1F" w:rsidRDefault="005F3852" w:rsidP="00E03F5F">
            <w:pPr>
              <w:jc w:val="both"/>
              <w:rPr>
                <w:rFonts w:ascii="Arial" w:hAnsi="Arial" w:cs="Arial"/>
                <w:color w:val="000000"/>
                <w:sz w:val="22"/>
                <w:szCs w:val="22"/>
              </w:rPr>
            </w:pPr>
            <w:r>
              <w:rPr>
                <w:rFonts w:ascii="Arial" w:hAnsi="Arial" w:cs="Arial"/>
                <w:color w:val="000000"/>
                <w:sz w:val="22"/>
                <w:szCs w:val="22"/>
              </w:rPr>
              <w:t xml:space="preserve">Hasta el </w:t>
            </w:r>
            <w:r w:rsidR="00E03F5F">
              <w:rPr>
                <w:rFonts w:ascii="Arial" w:hAnsi="Arial" w:cs="Arial"/>
                <w:color w:val="000000"/>
                <w:sz w:val="22"/>
                <w:szCs w:val="22"/>
              </w:rPr>
              <w:t>jueves</w:t>
            </w:r>
            <w:r>
              <w:rPr>
                <w:rFonts w:ascii="Arial" w:hAnsi="Arial" w:cs="Arial"/>
                <w:color w:val="000000"/>
                <w:sz w:val="22"/>
                <w:szCs w:val="22"/>
              </w:rPr>
              <w:t xml:space="preserve"> </w:t>
            </w:r>
            <w:r w:rsidR="00E03F5F">
              <w:rPr>
                <w:rFonts w:ascii="Arial" w:hAnsi="Arial" w:cs="Arial"/>
                <w:b/>
                <w:color w:val="000000"/>
                <w:sz w:val="22"/>
                <w:szCs w:val="22"/>
              </w:rPr>
              <w:t xml:space="preserve">25 </w:t>
            </w:r>
            <w:r w:rsidR="00024100" w:rsidRPr="00A17F1F">
              <w:rPr>
                <w:rFonts w:ascii="Arial" w:hAnsi="Arial" w:cs="Arial"/>
                <w:b/>
                <w:color w:val="000000"/>
                <w:sz w:val="22"/>
                <w:szCs w:val="22"/>
              </w:rPr>
              <w:t xml:space="preserve">de </w:t>
            </w:r>
            <w:r w:rsidR="009059B6">
              <w:rPr>
                <w:rFonts w:ascii="Arial" w:hAnsi="Arial" w:cs="Arial"/>
                <w:b/>
                <w:color w:val="000000"/>
                <w:sz w:val="22"/>
                <w:szCs w:val="22"/>
              </w:rPr>
              <w:t xml:space="preserve">noviembre </w:t>
            </w:r>
            <w:r w:rsidR="00024100" w:rsidRPr="00A17F1F">
              <w:rPr>
                <w:rFonts w:ascii="Arial" w:hAnsi="Arial" w:cs="Arial"/>
                <w:b/>
                <w:color w:val="000000"/>
                <w:sz w:val="22"/>
                <w:szCs w:val="22"/>
              </w:rPr>
              <w:t xml:space="preserve">del 2021 </w:t>
            </w:r>
            <w:r w:rsidR="00024100" w:rsidRPr="00A17F1F">
              <w:rPr>
                <w:rFonts w:ascii="Arial" w:hAnsi="Arial" w:cs="Arial"/>
                <w:color w:val="000000"/>
                <w:sz w:val="22"/>
                <w:szCs w:val="22"/>
              </w:rPr>
              <w:t xml:space="preserve">a las 15:00 horas, correo: </w:t>
            </w:r>
            <w:hyperlink r:id="rId8" w:history="1">
              <w:r w:rsidR="00024100" w:rsidRPr="00A17F1F">
                <w:rPr>
                  <w:rFonts w:ascii="Arial" w:hAnsi="Arial" w:cs="Arial"/>
                  <w:color w:val="0000FF"/>
                  <w:sz w:val="22"/>
                  <w:szCs w:val="22"/>
                  <w:u w:val="single"/>
                </w:rPr>
                <w:t>licitaciones@tlajomulco.gob.mx</w:t>
              </w:r>
            </w:hyperlink>
          </w:p>
        </w:tc>
      </w:tr>
      <w:tr w:rsidR="00024100" w:rsidRPr="00A17F1F" w:rsidTr="00C544AD">
        <w:trPr>
          <w:trHeight w:val="330"/>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4100" w:rsidRPr="00A17F1F" w:rsidRDefault="00024100">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Fecha, hora y lugar de la celebración de la primera Junta de Aclaraciones (art. 59, F. III,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4100" w:rsidRPr="00A17F1F" w:rsidRDefault="006F1EA9" w:rsidP="006F1EA9">
            <w:pPr>
              <w:jc w:val="both"/>
              <w:rPr>
                <w:rFonts w:ascii="Arial" w:hAnsi="Arial" w:cs="Arial"/>
                <w:color w:val="000000"/>
                <w:sz w:val="22"/>
                <w:szCs w:val="22"/>
              </w:rPr>
            </w:pPr>
            <w:r>
              <w:rPr>
                <w:rFonts w:ascii="Arial" w:hAnsi="Arial" w:cs="Arial"/>
                <w:color w:val="000000"/>
                <w:sz w:val="22"/>
                <w:szCs w:val="22"/>
              </w:rPr>
              <w:t xml:space="preserve">Lunes </w:t>
            </w:r>
            <w:r>
              <w:rPr>
                <w:rFonts w:ascii="Arial" w:hAnsi="Arial" w:cs="Arial"/>
                <w:b/>
                <w:color w:val="000000"/>
                <w:sz w:val="22"/>
                <w:szCs w:val="22"/>
              </w:rPr>
              <w:t>29</w:t>
            </w:r>
            <w:r w:rsidR="00024100" w:rsidRPr="00A17F1F">
              <w:rPr>
                <w:rFonts w:ascii="Arial" w:hAnsi="Arial" w:cs="Arial"/>
                <w:b/>
                <w:color w:val="000000"/>
                <w:sz w:val="22"/>
                <w:szCs w:val="22"/>
              </w:rPr>
              <w:t xml:space="preserve"> de </w:t>
            </w:r>
            <w:r w:rsidR="00F94834">
              <w:rPr>
                <w:rFonts w:ascii="Arial" w:hAnsi="Arial" w:cs="Arial"/>
                <w:b/>
                <w:color w:val="000000"/>
                <w:sz w:val="22"/>
                <w:szCs w:val="22"/>
              </w:rPr>
              <w:t xml:space="preserve">noviembre </w:t>
            </w:r>
            <w:r w:rsidR="00024100" w:rsidRPr="00A17F1F">
              <w:rPr>
                <w:rFonts w:ascii="Arial" w:hAnsi="Arial" w:cs="Arial"/>
                <w:b/>
                <w:color w:val="000000"/>
                <w:sz w:val="22"/>
                <w:szCs w:val="22"/>
              </w:rPr>
              <w:t xml:space="preserve">2021 a las </w:t>
            </w:r>
            <w:r w:rsidR="00FB6CC2">
              <w:rPr>
                <w:rFonts w:ascii="Arial" w:hAnsi="Arial" w:cs="Arial"/>
                <w:b/>
                <w:color w:val="000000"/>
                <w:sz w:val="22"/>
                <w:szCs w:val="22"/>
              </w:rPr>
              <w:t>13</w:t>
            </w:r>
            <w:r w:rsidR="00024100" w:rsidRPr="00A17F1F">
              <w:rPr>
                <w:rFonts w:ascii="Arial" w:hAnsi="Arial" w:cs="Arial"/>
                <w:b/>
                <w:color w:val="000000"/>
                <w:sz w:val="22"/>
                <w:szCs w:val="22"/>
              </w:rPr>
              <w:t>:</w:t>
            </w:r>
            <w:r w:rsidR="002438B0">
              <w:rPr>
                <w:rFonts w:ascii="Arial" w:hAnsi="Arial" w:cs="Arial"/>
                <w:b/>
                <w:color w:val="000000"/>
                <w:sz w:val="22"/>
                <w:szCs w:val="22"/>
              </w:rPr>
              <w:t>3</w:t>
            </w:r>
            <w:r w:rsidR="00024100" w:rsidRPr="00A17F1F">
              <w:rPr>
                <w:rFonts w:ascii="Arial" w:hAnsi="Arial" w:cs="Arial"/>
                <w:b/>
                <w:color w:val="000000"/>
                <w:sz w:val="22"/>
                <w:szCs w:val="22"/>
              </w:rPr>
              <w:t>0</w:t>
            </w:r>
            <w:r w:rsidR="00024100" w:rsidRPr="00A17F1F">
              <w:rPr>
                <w:rFonts w:ascii="Arial" w:hAnsi="Arial" w:cs="Arial"/>
                <w:color w:val="000000"/>
                <w:sz w:val="22"/>
                <w:szCs w:val="22"/>
              </w:rPr>
              <w:t xml:space="preserve"> horas, la Dirección de Recursos Materiales, primer piso del Centro Administrativo (CAT), ubicado en la calle de Higuera número #70, Colonia Centro, Tlajomulco de Zúñiga, Jalisco, México.</w:t>
            </w:r>
          </w:p>
        </w:tc>
      </w:tr>
      <w:tr w:rsidR="00024100" w:rsidRPr="00A17F1F" w:rsidTr="006B2987">
        <w:trPr>
          <w:trHeight w:val="1470"/>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4100" w:rsidRPr="00A17F1F" w:rsidRDefault="00024100">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lastRenderedPageBreak/>
              <w:t>Fecha, hora y lugar de celebración del acto de presentación de proposiciones (art. 59, F. III,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4100" w:rsidRPr="00A17F1F" w:rsidRDefault="00024100" w:rsidP="006F1EA9">
            <w:pPr>
              <w:jc w:val="both"/>
              <w:rPr>
                <w:rFonts w:ascii="Arial" w:hAnsi="Arial" w:cs="Arial"/>
                <w:sz w:val="22"/>
                <w:szCs w:val="22"/>
              </w:rPr>
            </w:pPr>
            <w:r w:rsidRPr="00A17F1F">
              <w:rPr>
                <w:rFonts w:ascii="Arial" w:hAnsi="Arial" w:cs="Arial"/>
                <w:color w:val="000000"/>
                <w:sz w:val="22"/>
                <w:szCs w:val="22"/>
              </w:rPr>
              <w:t xml:space="preserve">La presentación de proposiciones iniciará el </w:t>
            </w:r>
            <w:r w:rsidR="00963D17" w:rsidRPr="00A17F1F">
              <w:rPr>
                <w:rFonts w:ascii="Arial" w:hAnsi="Arial" w:cs="Arial"/>
                <w:color w:val="000000"/>
                <w:sz w:val="22"/>
                <w:szCs w:val="22"/>
              </w:rPr>
              <w:t xml:space="preserve">Viernes </w:t>
            </w:r>
            <w:r w:rsidR="006F1EA9">
              <w:rPr>
                <w:rFonts w:ascii="Arial" w:hAnsi="Arial" w:cs="Arial"/>
                <w:b/>
                <w:color w:val="000000"/>
                <w:sz w:val="22"/>
                <w:szCs w:val="22"/>
              </w:rPr>
              <w:t>03</w:t>
            </w:r>
            <w:r w:rsidR="00F94834">
              <w:rPr>
                <w:rFonts w:ascii="Arial" w:hAnsi="Arial" w:cs="Arial"/>
                <w:b/>
                <w:color w:val="000000"/>
                <w:sz w:val="22"/>
                <w:szCs w:val="22"/>
              </w:rPr>
              <w:t xml:space="preserve"> </w:t>
            </w:r>
            <w:r w:rsidRPr="00A17F1F">
              <w:rPr>
                <w:rFonts w:ascii="Arial" w:hAnsi="Arial" w:cs="Arial"/>
                <w:b/>
                <w:color w:val="000000"/>
                <w:sz w:val="22"/>
                <w:szCs w:val="22"/>
              </w:rPr>
              <w:t xml:space="preserve">de </w:t>
            </w:r>
            <w:r w:rsidR="006F1EA9">
              <w:rPr>
                <w:rFonts w:ascii="Arial" w:hAnsi="Arial" w:cs="Arial"/>
                <w:b/>
                <w:color w:val="000000"/>
                <w:sz w:val="22"/>
                <w:szCs w:val="22"/>
              </w:rPr>
              <w:t xml:space="preserve">diciembre </w:t>
            </w:r>
            <w:r w:rsidRPr="00A17F1F">
              <w:rPr>
                <w:rFonts w:ascii="Arial" w:hAnsi="Arial" w:cs="Arial"/>
                <w:b/>
                <w:color w:val="000000"/>
                <w:sz w:val="22"/>
                <w:szCs w:val="22"/>
              </w:rPr>
              <w:t xml:space="preserve">2021 </w:t>
            </w:r>
            <w:r w:rsidR="002C3A4C">
              <w:rPr>
                <w:rFonts w:ascii="Arial" w:hAnsi="Arial" w:cs="Arial"/>
                <w:b/>
                <w:color w:val="000000"/>
                <w:sz w:val="22"/>
                <w:szCs w:val="22"/>
              </w:rPr>
              <w:t>a las 8:</w:t>
            </w:r>
            <w:r w:rsidR="00FB6CC2">
              <w:rPr>
                <w:rFonts w:ascii="Arial" w:hAnsi="Arial" w:cs="Arial"/>
                <w:b/>
                <w:color w:val="000000"/>
                <w:sz w:val="22"/>
                <w:szCs w:val="22"/>
              </w:rPr>
              <w:t>3</w:t>
            </w:r>
            <w:r w:rsidR="002C3A4C">
              <w:rPr>
                <w:rFonts w:ascii="Arial" w:hAnsi="Arial" w:cs="Arial"/>
                <w:b/>
                <w:color w:val="000000"/>
                <w:sz w:val="22"/>
                <w:szCs w:val="22"/>
              </w:rPr>
              <w:t>0 y concluirá a las 9:</w:t>
            </w:r>
            <w:r w:rsidR="00E03F5F">
              <w:rPr>
                <w:rFonts w:ascii="Arial" w:hAnsi="Arial" w:cs="Arial"/>
                <w:b/>
                <w:color w:val="000000"/>
                <w:sz w:val="22"/>
                <w:szCs w:val="22"/>
              </w:rPr>
              <w:t>2</w:t>
            </w:r>
            <w:r w:rsidR="00586C36">
              <w:rPr>
                <w:rFonts w:ascii="Arial" w:hAnsi="Arial" w:cs="Arial"/>
                <w:b/>
                <w:color w:val="000000"/>
                <w:sz w:val="22"/>
                <w:szCs w:val="22"/>
              </w:rPr>
              <w:t>0</w:t>
            </w:r>
            <w:r w:rsidRPr="00A17F1F">
              <w:rPr>
                <w:rFonts w:ascii="Arial" w:hAnsi="Arial" w:cs="Arial"/>
                <w:b/>
                <w:color w:val="000000"/>
                <w:sz w:val="22"/>
                <w:szCs w:val="22"/>
              </w:rPr>
              <w:t xml:space="preserve"> horas </w:t>
            </w:r>
            <w:r w:rsidRPr="00A17F1F">
              <w:rPr>
                <w:rFonts w:ascii="Arial" w:hAnsi="Arial" w:cs="Arial"/>
                <w:color w:val="000000"/>
                <w:sz w:val="22"/>
                <w:szCs w:val="22"/>
              </w:rPr>
              <w:t xml:space="preserve">en el inmueble ubicado en Av. López Mateos Sur No. 1710 “B”, salón 02, Hotel </w:t>
            </w:r>
            <w:proofErr w:type="spellStart"/>
            <w:r w:rsidRPr="00A17F1F">
              <w:rPr>
                <w:rFonts w:ascii="Arial" w:hAnsi="Arial" w:cs="Arial"/>
                <w:color w:val="000000"/>
                <w:sz w:val="22"/>
                <w:szCs w:val="22"/>
              </w:rPr>
              <w:t>Encore</w:t>
            </w:r>
            <w:proofErr w:type="spellEnd"/>
            <w:r w:rsidRPr="00A17F1F">
              <w:rPr>
                <w:rFonts w:ascii="Arial" w:hAnsi="Arial" w:cs="Arial"/>
                <w:color w:val="000000"/>
                <w:sz w:val="22"/>
                <w:szCs w:val="22"/>
              </w:rPr>
              <w:t>, Colonia Santa Isabel, Tlajomulco de Zúñiga, Jalisco. C.P. 45645.</w:t>
            </w:r>
          </w:p>
        </w:tc>
      </w:tr>
      <w:tr w:rsidR="00024100" w:rsidRPr="00A17F1F" w:rsidTr="006F1EA9">
        <w:trPr>
          <w:trHeight w:val="1384"/>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4100" w:rsidRPr="00A17F1F" w:rsidRDefault="00024100">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Fecha, hora y lugar de celebración del acto de apertura de proposiciones (art. 59, F. III,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4100" w:rsidRPr="00A17F1F" w:rsidRDefault="00024100" w:rsidP="006F1EA9">
            <w:pPr>
              <w:jc w:val="both"/>
              <w:rPr>
                <w:rFonts w:ascii="Arial" w:hAnsi="Arial" w:cs="Arial"/>
                <w:sz w:val="22"/>
                <w:szCs w:val="22"/>
              </w:rPr>
            </w:pPr>
            <w:r w:rsidRPr="00A17F1F">
              <w:rPr>
                <w:rFonts w:ascii="Arial" w:hAnsi="Arial" w:cs="Arial"/>
                <w:color w:val="000000"/>
                <w:sz w:val="22"/>
                <w:szCs w:val="22"/>
              </w:rPr>
              <w:t xml:space="preserve">La apertura de proposiciones iniciará el </w:t>
            </w:r>
            <w:r w:rsidR="00963D17" w:rsidRPr="00A17F1F">
              <w:rPr>
                <w:rFonts w:ascii="Arial" w:hAnsi="Arial" w:cs="Arial"/>
                <w:color w:val="000000"/>
                <w:sz w:val="22"/>
                <w:szCs w:val="22"/>
              </w:rPr>
              <w:t xml:space="preserve">Viernes </w:t>
            </w:r>
            <w:r w:rsidR="006F1EA9">
              <w:rPr>
                <w:rFonts w:ascii="Arial" w:hAnsi="Arial" w:cs="Arial"/>
                <w:b/>
                <w:color w:val="000000"/>
                <w:sz w:val="22"/>
                <w:szCs w:val="22"/>
              </w:rPr>
              <w:t>03</w:t>
            </w:r>
            <w:r w:rsidR="00F94834">
              <w:rPr>
                <w:rFonts w:ascii="Arial" w:hAnsi="Arial" w:cs="Arial"/>
                <w:b/>
                <w:color w:val="000000"/>
                <w:sz w:val="22"/>
                <w:szCs w:val="22"/>
              </w:rPr>
              <w:t xml:space="preserve"> </w:t>
            </w:r>
            <w:r w:rsidR="00F94834" w:rsidRPr="00A17F1F">
              <w:rPr>
                <w:rFonts w:ascii="Arial" w:hAnsi="Arial" w:cs="Arial"/>
                <w:b/>
                <w:color w:val="000000"/>
                <w:sz w:val="22"/>
                <w:szCs w:val="22"/>
              </w:rPr>
              <w:t xml:space="preserve">de </w:t>
            </w:r>
            <w:r w:rsidR="006F1EA9">
              <w:rPr>
                <w:rFonts w:ascii="Arial" w:hAnsi="Arial" w:cs="Arial"/>
                <w:b/>
                <w:color w:val="000000"/>
                <w:sz w:val="22"/>
                <w:szCs w:val="22"/>
              </w:rPr>
              <w:t>diciembre</w:t>
            </w:r>
            <w:r w:rsidR="00F94834">
              <w:rPr>
                <w:rFonts w:ascii="Arial" w:hAnsi="Arial" w:cs="Arial"/>
                <w:b/>
                <w:color w:val="000000"/>
                <w:sz w:val="22"/>
                <w:szCs w:val="22"/>
              </w:rPr>
              <w:t xml:space="preserve"> </w:t>
            </w:r>
            <w:r w:rsidR="00F94834" w:rsidRPr="00A17F1F">
              <w:rPr>
                <w:rFonts w:ascii="Arial" w:hAnsi="Arial" w:cs="Arial"/>
                <w:b/>
                <w:color w:val="000000"/>
                <w:sz w:val="22"/>
                <w:szCs w:val="22"/>
              </w:rPr>
              <w:t>2021</w:t>
            </w:r>
            <w:r w:rsidR="00963D17" w:rsidRPr="00A17F1F">
              <w:rPr>
                <w:rFonts w:ascii="Arial" w:hAnsi="Arial" w:cs="Arial"/>
                <w:b/>
                <w:color w:val="000000"/>
                <w:sz w:val="22"/>
                <w:szCs w:val="22"/>
              </w:rPr>
              <w:t xml:space="preserve"> </w:t>
            </w:r>
            <w:r w:rsidR="002C3A4C">
              <w:rPr>
                <w:rFonts w:ascii="Arial" w:hAnsi="Arial" w:cs="Arial"/>
                <w:b/>
                <w:color w:val="000000"/>
                <w:sz w:val="22"/>
                <w:szCs w:val="22"/>
              </w:rPr>
              <w:t>a las 9:</w:t>
            </w:r>
            <w:r w:rsidR="00E03F5F">
              <w:rPr>
                <w:rFonts w:ascii="Arial" w:hAnsi="Arial" w:cs="Arial"/>
                <w:b/>
                <w:color w:val="000000"/>
                <w:sz w:val="22"/>
                <w:szCs w:val="22"/>
              </w:rPr>
              <w:t>2</w:t>
            </w:r>
            <w:r w:rsidR="007D0BB9">
              <w:rPr>
                <w:rFonts w:ascii="Arial" w:hAnsi="Arial" w:cs="Arial"/>
                <w:b/>
                <w:color w:val="000000"/>
                <w:sz w:val="22"/>
                <w:szCs w:val="22"/>
              </w:rPr>
              <w:t>1</w:t>
            </w:r>
            <w:r w:rsidRPr="00A17F1F">
              <w:rPr>
                <w:rFonts w:ascii="Arial" w:hAnsi="Arial" w:cs="Arial"/>
                <w:b/>
                <w:color w:val="000000"/>
                <w:sz w:val="22"/>
                <w:szCs w:val="22"/>
              </w:rPr>
              <w:t xml:space="preserve"> </w:t>
            </w:r>
            <w:r w:rsidRPr="00A17F1F">
              <w:rPr>
                <w:rFonts w:ascii="Arial" w:hAnsi="Arial" w:cs="Arial"/>
                <w:color w:val="000000"/>
                <w:sz w:val="22"/>
                <w:szCs w:val="22"/>
              </w:rPr>
              <w:t xml:space="preserve">en el inmueble ubicado en Av. López Mateos Sur No. 1710 “B”, salón 02, Hotel </w:t>
            </w:r>
            <w:proofErr w:type="spellStart"/>
            <w:r w:rsidRPr="00A17F1F">
              <w:rPr>
                <w:rFonts w:ascii="Arial" w:hAnsi="Arial" w:cs="Arial"/>
                <w:color w:val="000000"/>
                <w:sz w:val="22"/>
                <w:szCs w:val="22"/>
              </w:rPr>
              <w:t>Encore</w:t>
            </w:r>
            <w:proofErr w:type="spellEnd"/>
            <w:r w:rsidRPr="00A17F1F">
              <w:rPr>
                <w:rFonts w:ascii="Arial" w:hAnsi="Arial" w:cs="Arial"/>
                <w:color w:val="000000"/>
                <w:sz w:val="22"/>
                <w:szCs w:val="22"/>
              </w:rPr>
              <w:t>, Colonia Santa Isabel, Tlajomulco de Zúñiga, Jalisco. C.P. 45645</w:t>
            </w:r>
          </w:p>
        </w:tc>
      </w:tr>
      <w:tr w:rsidR="009B190B" w:rsidRPr="00A17F1F" w:rsidTr="00586C36">
        <w:trPr>
          <w:trHeight w:val="548"/>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Resolución del ganador</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 xml:space="preserve">En fecha de apertura de proposiciones o hasta 20 días hábiles posteriores, mismo lugar. </w:t>
            </w:r>
          </w:p>
        </w:tc>
      </w:tr>
      <w:tr w:rsidR="009B190B" w:rsidRPr="00A17F1F">
        <w:trPr>
          <w:trHeight w:val="243"/>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rPr>
                <w:rFonts w:ascii="Arial" w:eastAsia="Calibri" w:hAnsi="Arial" w:cs="Arial"/>
                <w:color w:val="000000"/>
                <w:sz w:val="22"/>
                <w:szCs w:val="22"/>
              </w:rPr>
            </w:pPr>
            <w:r w:rsidRPr="00A17F1F">
              <w:rPr>
                <w:rFonts w:ascii="Arial" w:eastAsia="Arial" w:hAnsi="Arial" w:cs="Arial"/>
                <w:color w:val="000000"/>
                <w:sz w:val="22"/>
                <w:szCs w:val="22"/>
              </w:rPr>
              <w:t>Origen de los Recursos (art. 59, F. II,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 xml:space="preserve">Municipal </w:t>
            </w:r>
          </w:p>
        </w:tc>
      </w:tr>
      <w:tr w:rsidR="009B190B" w:rsidRPr="00A17F1F">
        <w:trPr>
          <w:trHeight w:val="243"/>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Carácter de la Licitación (Art. 55 y 59, F. IV,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Local</w:t>
            </w:r>
          </w:p>
        </w:tc>
      </w:tr>
      <w:tr w:rsidR="009B190B" w:rsidRPr="00A17F1F">
        <w:trPr>
          <w:trHeight w:val="518"/>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Idioma en que deberán presentarse las proposiciones, anexos y folletos (Art. 59, F. IV,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Español</w:t>
            </w:r>
          </w:p>
        </w:tc>
      </w:tr>
      <w:tr w:rsidR="009B190B" w:rsidRPr="00A17F1F">
        <w:trPr>
          <w:trHeight w:val="518"/>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Ejercicio Fiscal que abarca la Contratación (Art. 59, F. X,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2021</w:t>
            </w:r>
          </w:p>
        </w:tc>
      </w:tr>
      <w:tr w:rsidR="009B190B" w:rsidRPr="00A17F1F">
        <w:trPr>
          <w:trHeight w:val="518"/>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Se acredita la suficiencia presupuestal (Art. 50,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SI</w:t>
            </w:r>
          </w:p>
        </w:tc>
      </w:tr>
      <w:tr w:rsidR="009B190B" w:rsidRPr="00A17F1F">
        <w:trPr>
          <w:trHeight w:val="518"/>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Tipo de contrato (Art. 59, F. X,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b/>
                <w:color w:val="000000"/>
                <w:sz w:val="22"/>
                <w:szCs w:val="22"/>
              </w:rPr>
              <w:t>Contrato o Pedido (Orden</w:t>
            </w:r>
            <w:r w:rsidR="00E03F5F">
              <w:rPr>
                <w:rFonts w:ascii="Arial" w:eastAsia="Arial" w:hAnsi="Arial" w:cs="Arial"/>
                <w:b/>
                <w:color w:val="000000"/>
                <w:sz w:val="22"/>
                <w:szCs w:val="22"/>
              </w:rPr>
              <w:t xml:space="preserve"> de Compra) abierto</w:t>
            </w:r>
          </w:p>
        </w:tc>
      </w:tr>
      <w:tr w:rsidR="009B190B" w:rsidRPr="00A17F1F">
        <w:trPr>
          <w:trHeight w:val="518"/>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 xml:space="preserve">Aceptación de proposiciones Conjuntas (Art. 59, F. X, Ley) </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SI</w:t>
            </w:r>
          </w:p>
        </w:tc>
      </w:tr>
      <w:tr w:rsidR="009B190B" w:rsidRPr="00A17F1F">
        <w:trPr>
          <w:trHeight w:val="518"/>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Adjudicación de los Bienes o Servicios (por partida/todo a un solo proveedor (Art. 59, F. XI,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rsidP="006F1EA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b/>
                <w:color w:val="000000"/>
                <w:sz w:val="22"/>
                <w:szCs w:val="22"/>
              </w:rPr>
              <w:t xml:space="preserve">Se </w:t>
            </w:r>
            <w:r w:rsidR="000159F6">
              <w:rPr>
                <w:rFonts w:ascii="Arial" w:eastAsia="Arial" w:hAnsi="Arial" w:cs="Arial"/>
                <w:b/>
                <w:color w:val="000000"/>
                <w:sz w:val="22"/>
                <w:szCs w:val="22"/>
              </w:rPr>
              <w:t>adjudicar</w:t>
            </w:r>
            <w:r w:rsidR="006F1EA9">
              <w:rPr>
                <w:rFonts w:ascii="Arial" w:eastAsia="Arial" w:hAnsi="Arial" w:cs="Arial"/>
                <w:b/>
                <w:color w:val="000000"/>
                <w:sz w:val="22"/>
                <w:szCs w:val="22"/>
              </w:rPr>
              <w:t>á</w:t>
            </w:r>
            <w:r w:rsidR="000159F6">
              <w:rPr>
                <w:rFonts w:ascii="Arial" w:eastAsia="Arial" w:hAnsi="Arial" w:cs="Arial"/>
                <w:b/>
                <w:color w:val="000000"/>
                <w:sz w:val="22"/>
                <w:szCs w:val="22"/>
              </w:rPr>
              <w:t xml:space="preserve"> </w:t>
            </w:r>
            <w:r w:rsidRPr="00A17F1F">
              <w:rPr>
                <w:rFonts w:ascii="Arial" w:eastAsia="Arial" w:hAnsi="Arial" w:cs="Arial"/>
                <w:b/>
                <w:color w:val="000000"/>
                <w:sz w:val="22"/>
                <w:szCs w:val="22"/>
              </w:rPr>
              <w:t xml:space="preserve">a </w:t>
            </w:r>
            <w:r w:rsidR="006F1EA9">
              <w:rPr>
                <w:rFonts w:ascii="Arial" w:eastAsia="Arial" w:hAnsi="Arial" w:cs="Arial"/>
                <w:b/>
                <w:color w:val="000000"/>
                <w:sz w:val="22"/>
                <w:szCs w:val="22"/>
              </w:rPr>
              <w:t xml:space="preserve">un solo </w:t>
            </w:r>
            <w:r w:rsidRPr="00A17F1F">
              <w:rPr>
                <w:rFonts w:ascii="Arial" w:eastAsia="Arial" w:hAnsi="Arial" w:cs="Arial"/>
                <w:b/>
                <w:color w:val="000000"/>
                <w:sz w:val="22"/>
                <w:szCs w:val="22"/>
              </w:rPr>
              <w:t>licitante</w:t>
            </w:r>
          </w:p>
        </w:tc>
      </w:tr>
      <w:tr w:rsidR="009B190B" w:rsidRPr="00A17F1F">
        <w:trPr>
          <w:trHeight w:val="243"/>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Participación de testigo Social (Art. 37,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NO</w:t>
            </w:r>
          </w:p>
        </w:tc>
      </w:tr>
      <w:tr w:rsidR="009B190B" w:rsidRPr="00A17F1F">
        <w:trPr>
          <w:trHeight w:val="518"/>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Criterio de evaluación de propuestas (Art. 59, F. XII,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Binario</w:t>
            </w:r>
          </w:p>
        </w:tc>
      </w:tr>
      <w:tr w:rsidR="009B190B" w:rsidRPr="00A17F1F">
        <w:trPr>
          <w:trHeight w:val="1068"/>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lastRenderedPageBreak/>
              <w:t>Descripción detallada de los bienes o servicios con requisitos técnicos mínimos, desempeño, cantidades y condiciones de entrega (Art. 59, F. II,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Anexo 1</w:t>
            </w:r>
          </w:p>
        </w:tc>
      </w:tr>
      <w:tr w:rsidR="009B190B" w:rsidRPr="00A17F1F">
        <w:trPr>
          <w:trHeight w:val="3542"/>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Arial" w:hAnsi="Arial" w:cs="Arial"/>
                <w:color w:val="000000"/>
                <w:sz w:val="22"/>
                <w:szCs w:val="22"/>
              </w:rPr>
            </w:pPr>
            <w:r w:rsidRPr="00A17F1F">
              <w:rPr>
                <w:rFonts w:ascii="Arial" w:eastAsia="Arial" w:hAnsi="Arial" w:cs="Arial"/>
                <w:color w:val="000000"/>
                <w:sz w:val="22"/>
                <w:szCs w:val="22"/>
              </w:rPr>
              <w:t>Anexos que cuenta con la relación enumerada de requisitos y documentos que deberán de presentar los licitantes incluyendo:</w:t>
            </w:r>
          </w:p>
          <w:p w:rsidR="009B190B" w:rsidRPr="00A17F1F" w:rsidRDefault="009B190B">
            <w:pPr>
              <w:pBdr>
                <w:top w:val="nil"/>
                <w:left w:val="nil"/>
                <w:bottom w:val="nil"/>
                <w:right w:val="nil"/>
                <w:between w:val="nil"/>
              </w:pBdr>
              <w:spacing w:line="276" w:lineRule="auto"/>
              <w:jc w:val="both"/>
              <w:rPr>
                <w:rFonts w:ascii="Arial" w:eastAsia="Arial" w:hAnsi="Arial" w:cs="Arial"/>
                <w:color w:val="000000"/>
                <w:sz w:val="22"/>
                <w:szCs w:val="22"/>
              </w:rPr>
            </w:pPr>
          </w:p>
          <w:p w:rsidR="009B190B" w:rsidRPr="00A17F1F" w:rsidRDefault="003A3039">
            <w:pPr>
              <w:pBdr>
                <w:top w:val="nil"/>
                <w:left w:val="nil"/>
                <w:bottom w:val="nil"/>
                <w:right w:val="nil"/>
                <w:between w:val="nil"/>
              </w:pBdr>
              <w:spacing w:line="276" w:lineRule="auto"/>
              <w:jc w:val="both"/>
              <w:rPr>
                <w:rFonts w:ascii="Arial" w:eastAsia="Arial" w:hAnsi="Arial" w:cs="Arial"/>
                <w:color w:val="000000"/>
                <w:sz w:val="22"/>
                <w:szCs w:val="22"/>
              </w:rPr>
            </w:pPr>
            <w:r w:rsidRPr="00A17F1F">
              <w:rPr>
                <w:rFonts w:ascii="Arial" w:eastAsia="Arial" w:hAnsi="Arial" w:cs="Arial"/>
                <w:color w:val="000000"/>
                <w:sz w:val="22"/>
                <w:szCs w:val="22"/>
              </w:rPr>
              <w:t>1.- Acreditación Legal</w:t>
            </w:r>
          </w:p>
          <w:p w:rsidR="009B190B" w:rsidRPr="00A17F1F" w:rsidRDefault="009B190B">
            <w:pPr>
              <w:pBdr>
                <w:top w:val="nil"/>
                <w:left w:val="nil"/>
                <w:bottom w:val="nil"/>
                <w:right w:val="nil"/>
                <w:between w:val="nil"/>
              </w:pBdr>
              <w:spacing w:line="276" w:lineRule="auto"/>
              <w:jc w:val="both"/>
              <w:rPr>
                <w:rFonts w:ascii="Arial" w:eastAsia="Arial" w:hAnsi="Arial" w:cs="Arial"/>
                <w:color w:val="000000"/>
                <w:sz w:val="22"/>
                <w:szCs w:val="22"/>
              </w:rPr>
            </w:pPr>
          </w:p>
          <w:p w:rsidR="009B190B" w:rsidRPr="00A17F1F" w:rsidRDefault="003A3039">
            <w:pPr>
              <w:pBdr>
                <w:top w:val="nil"/>
                <w:left w:val="nil"/>
                <w:bottom w:val="nil"/>
                <w:right w:val="nil"/>
                <w:between w:val="nil"/>
              </w:pBdr>
              <w:spacing w:line="276" w:lineRule="auto"/>
              <w:jc w:val="both"/>
              <w:rPr>
                <w:rFonts w:ascii="Arial" w:eastAsia="Arial" w:hAnsi="Arial" w:cs="Arial"/>
                <w:color w:val="000000"/>
                <w:sz w:val="22"/>
                <w:szCs w:val="22"/>
              </w:rPr>
            </w:pPr>
            <w:r w:rsidRPr="00A17F1F">
              <w:rPr>
                <w:rFonts w:ascii="Arial" w:eastAsia="Arial" w:hAnsi="Arial" w:cs="Arial"/>
                <w:color w:val="000000"/>
                <w:sz w:val="22"/>
                <w:szCs w:val="22"/>
              </w:rPr>
              <w:t>2.- Manifestación de NO encontrarse en los supuestos del Art 52 de la Ley</w:t>
            </w:r>
          </w:p>
          <w:p w:rsidR="009B190B" w:rsidRPr="00A17F1F" w:rsidRDefault="009B190B">
            <w:pPr>
              <w:pBdr>
                <w:top w:val="nil"/>
                <w:left w:val="nil"/>
                <w:bottom w:val="nil"/>
                <w:right w:val="nil"/>
                <w:between w:val="nil"/>
              </w:pBdr>
              <w:spacing w:line="276" w:lineRule="auto"/>
              <w:jc w:val="both"/>
              <w:rPr>
                <w:rFonts w:ascii="Arial" w:eastAsia="Arial" w:hAnsi="Arial" w:cs="Arial"/>
                <w:color w:val="000000"/>
                <w:sz w:val="22"/>
                <w:szCs w:val="22"/>
              </w:rPr>
            </w:pPr>
          </w:p>
          <w:p w:rsidR="009B190B" w:rsidRPr="00A17F1F" w:rsidRDefault="003A3039">
            <w:pPr>
              <w:pBdr>
                <w:top w:val="nil"/>
                <w:left w:val="nil"/>
                <w:bottom w:val="nil"/>
                <w:right w:val="nil"/>
                <w:between w:val="nil"/>
              </w:pBdr>
              <w:spacing w:line="276" w:lineRule="auto"/>
              <w:jc w:val="both"/>
              <w:rPr>
                <w:rFonts w:ascii="Arial" w:eastAsia="Arial" w:hAnsi="Arial" w:cs="Arial"/>
                <w:color w:val="000000"/>
                <w:sz w:val="22"/>
                <w:szCs w:val="22"/>
              </w:rPr>
            </w:pPr>
            <w:r w:rsidRPr="00A17F1F">
              <w:rPr>
                <w:rFonts w:ascii="Arial" w:eastAsia="Arial" w:hAnsi="Arial" w:cs="Arial"/>
                <w:color w:val="000000"/>
                <w:sz w:val="22"/>
                <w:szCs w:val="22"/>
              </w:rPr>
              <w:t>3.- Manifestación de Integridad y NO colusión</w:t>
            </w:r>
          </w:p>
          <w:p w:rsidR="009B190B" w:rsidRPr="00A17F1F" w:rsidRDefault="009B190B">
            <w:pPr>
              <w:pBdr>
                <w:top w:val="nil"/>
                <w:left w:val="nil"/>
                <w:bottom w:val="nil"/>
                <w:right w:val="nil"/>
                <w:between w:val="nil"/>
              </w:pBdr>
              <w:spacing w:line="276" w:lineRule="auto"/>
              <w:jc w:val="both"/>
              <w:rPr>
                <w:rFonts w:ascii="Arial" w:eastAsia="Arial" w:hAnsi="Arial" w:cs="Arial"/>
                <w:color w:val="000000"/>
                <w:sz w:val="22"/>
                <w:szCs w:val="22"/>
              </w:rPr>
            </w:pPr>
          </w:p>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4.- Demás requisitos que sean solicitados</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9B190B">
            <w:pPr>
              <w:pBdr>
                <w:top w:val="nil"/>
                <w:left w:val="nil"/>
                <w:bottom w:val="nil"/>
                <w:right w:val="nil"/>
                <w:between w:val="nil"/>
              </w:pBdr>
              <w:spacing w:line="276" w:lineRule="auto"/>
              <w:jc w:val="both"/>
              <w:rPr>
                <w:rFonts w:ascii="Arial" w:eastAsia="Arial" w:hAnsi="Arial" w:cs="Arial"/>
                <w:color w:val="000000"/>
                <w:sz w:val="22"/>
                <w:szCs w:val="22"/>
              </w:rPr>
            </w:pPr>
          </w:p>
          <w:p w:rsidR="009B190B" w:rsidRPr="00A17F1F" w:rsidRDefault="009B190B">
            <w:pPr>
              <w:pBdr>
                <w:top w:val="nil"/>
                <w:left w:val="nil"/>
                <w:bottom w:val="nil"/>
                <w:right w:val="nil"/>
                <w:between w:val="nil"/>
              </w:pBdr>
              <w:spacing w:line="276" w:lineRule="auto"/>
              <w:jc w:val="both"/>
              <w:rPr>
                <w:rFonts w:ascii="Arial" w:eastAsia="Arial" w:hAnsi="Arial" w:cs="Arial"/>
                <w:color w:val="000000"/>
                <w:sz w:val="22"/>
                <w:szCs w:val="22"/>
              </w:rPr>
            </w:pPr>
          </w:p>
          <w:p w:rsidR="009B190B" w:rsidRPr="00A17F1F" w:rsidRDefault="009B190B">
            <w:pPr>
              <w:pBdr>
                <w:top w:val="nil"/>
                <w:left w:val="nil"/>
                <w:bottom w:val="nil"/>
                <w:right w:val="nil"/>
                <w:between w:val="nil"/>
              </w:pBdr>
              <w:spacing w:line="276" w:lineRule="auto"/>
              <w:jc w:val="both"/>
              <w:rPr>
                <w:rFonts w:ascii="Arial" w:eastAsia="Arial" w:hAnsi="Arial" w:cs="Arial"/>
                <w:color w:val="000000"/>
                <w:sz w:val="22"/>
                <w:szCs w:val="22"/>
              </w:rPr>
            </w:pPr>
          </w:p>
          <w:p w:rsidR="009B190B" w:rsidRPr="00A17F1F" w:rsidRDefault="009B190B">
            <w:pPr>
              <w:pBdr>
                <w:top w:val="nil"/>
                <w:left w:val="nil"/>
                <w:bottom w:val="nil"/>
                <w:right w:val="nil"/>
                <w:between w:val="nil"/>
              </w:pBdr>
              <w:spacing w:line="276" w:lineRule="auto"/>
              <w:jc w:val="both"/>
              <w:rPr>
                <w:rFonts w:ascii="Arial" w:eastAsia="Arial" w:hAnsi="Arial" w:cs="Arial"/>
                <w:color w:val="000000"/>
                <w:sz w:val="22"/>
                <w:szCs w:val="22"/>
              </w:rPr>
            </w:pPr>
          </w:p>
          <w:p w:rsidR="009B190B" w:rsidRPr="00A17F1F" w:rsidRDefault="003A3039">
            <w:pPr>
              <w:pBdr>
                <w:top w:val="nil"/>
                <w:left w:val="nil"/>
                <w:bottom w:val="nil"/>
                <w:right w:val="nil"/>
                <w:between w:val="nil"/>
              </w:pBdr>
              <w:spacing w:line="276" w:lineRule="auto"/>
              <w:jc w:val="both"/>
              <w:rPr>
                <w:rFonts w:ascii="Arial" w:eastAsia="Arial" w:hAnsi="Arial" w:cs="Arial"/>
                <w:color w:val="000000"/>
                <w:sz w:val="22"/>
                <w:szCs w:val="22"/>
              </w:rPr>
            </w:pPr>
            <w:r w:rsidRPr="00A17F1F">
              <w:rPr>
                <w:rFonts w:ascii="Arial" w:eastAsia="Arial" w:hAnsi="Arial" w:cs="Arial"/>
                <w:color w:val="000000"/>
                <w:sz w:val="22"/>
                <w:szCs w:val="22"/>
              </w:rPr>
              <w:t xml:space="preserve">              Anexo 3</w:t>
            </w:r>
          </w:p>
          <w:p w:rsidR="009B190B" w:rsidRPr="00A17F1F" w:rsidRDefault="009B190B">
            <w:pPr>
              <w:pBdr>
                <w:top w:val="nil"/>
                <w:left w:val="nil"/>
                <w:bottom w:val="nil"/>
                <w:right w:val="nil"/>
                <w:between w:val="nil"/>
              </w:pBdr>
              <w:spacing w:line="276" w:lineRule="auto"/>
              <w:jc w:val="both"/>
              <w:rPr>
                <w:rFonts w:ascii="Arial" w:eastAsia="Arial" w:hAnsi="Arial" w:cs="Arial"/>
                <w:color w:val="000000"/>
                <w:sz w:val="22"/>
                <w:szCs w:val="22"/>
              </w:rPr>
            </w:pPr>
          </w:p>
          <w:p w:rsidR="009B190B" w:rsidRPr="00A17F1F" w:rsidRDefault="003A3039">
            <w:pPr>
              <w:pBdr>
                <w:top w:val="nil"/>
                <w:left w:val="nil"/>
                <w:bottom w:val="nil"/>
                <w:right w:val="nil"/>
                <w:between w:val="nil"/>
              </w:pBdr>
              <w:spacing w:line="276" w:lineRule="auto"/>
              <w:jc w:val="both"/>
              <w:rPr>
                <w:rFonts w:ascii="Arial" w:eastAsia="Arial" w:hAnsi="Arial" w:cs="Arial"/>
                <w:color w:val="000000"/>
                <w:sz w:val="22"/>
                <w:szCs w:val="22"/>
              </w:rPr>
            </w:pPr>
            <w:r w:rsidRPr="00A17F1F">
              <w:rPr>
                <w:rFonts w:ascii="Arial" w:eastAsia="Arial" w:hAnsi="Arial" w:cs="Arial"/>
                <w:color w:val="000000"/>
                <w:sz w:val="22"/>
                <w:szCs w:val="22"/>
              </w:rPr>
              <w:t xml:space="preserve">              Anexo 4</w:t>
            </w:r>
          </w:p>
          <w:p w:rsidR="009B190B" w:rsidRPr="00A17F1F" w:rsidRDefault="009B190B">
            <w:pPr>
              <w:pBdr>
                <w:top w:val="nil"/>
                <w:left w:val="nil"/>
                <w:bottom w:val="nil"/>
                <w:right w:val="nil"/>
                <w:between w:val="nil"/>
              </w:pBdr>
              <w:spacing w:line="276" w:lineRule="auto"/>
              <w:jc w:val="both"/>
              <w:rPr>
                <w:rFonts w:ascii="Arial" w:eastAsia="Arial" w:hAnsi="Arial" w:cs="Arial"/>
                <w:color w:val="000000"/>
                <w:sz w:val="22"/>
                <w:szCs w:val="22"/>
              </w:rPr>
            </w:pPr>
          </w:p>
          <w:p w:rsidR="009B190B" w:rsidRPr="00A17F1F" w:rsidRDefault="009B190B">
            <w:pPr>
              <w:pBdr>
                <w:top w:val="nil"/>
                <w:left w:val="nil"/>
                <w:bottom w:val="nil"/>
                <w:right w:val="nil"/>
                <w:between w:val="nil"/>
              </w:pBdr>
              <w:spacing w:line="276" w:lineRule="auto"/>
              <w:jc w:val="both"/>
              <w:rPr>
                <w:rFonts w:ascii="Arial" w:eastAsia="Arial" w:hAnsi="Arial" w:cs="Arial"/>
                <w:color w:val="000000"/>
                <w:sz w:val="22"/>
                <w:szCs w:val="22"/>
              </w:rPr>
            </w:pPr>
          </w:p>
          <w:p w:rsidR="009B190B" w:rsidRPr="00A17F1F" w:rsidRDefault="003A3039">
            <w:pPr>
              <w:pBdr>
                <w:top w:val="nil"/>
                <w:left w:val="nil"/>
                <w:bottom w:val="nil"/>
                <w:right w:val="nil"/>
                <w:between w:val="nil"/>
              </w:pBdr>
              <w:spacing w:line="276" w:lineRule="auto"/>
              <w:jc w:val="both"/>
              <w:rPr>
                <w:rFonts w:ascii="Arial" w:eastAsia="Arial" w:hAnsi="Arial" w:cs="Arial"/>
                <w:color w:val="000000"/>
                <w:sz w:val="22"/>
                <w:szCs w:val="22"/>
              </w:rPr>
            </w:pPr>
            <w:r w:rsidRPr="00A17F1F">
              <w:rPr>
                <w:rFonts w:ascii="Arial" w:eastAsia="Arial" w:hAnsi="Arial" w:cs="Arial"/>
                <w:color w:val="000000"/>
                <w:sz w:val="22"/>
                <w:szCs w:val="22"/>
              </w:rPr>
              <w:t xml:space="preserve">              Anexo 4</w:t>
            </w:r>
          </w:p>
          <w:p w:rsidR="009B190B" w:rsidRPr="00A17F1F" w:rsidRDefault="009B190B">
            <w:pPr>
              <w:pBdr>
                <w:top w:val="nil"/>
                <w:left w:val="nil"/>
                <w:bottom w:val="nil"/>
                <w:right w:val="nil"/>
                <w:between w:val="nil"/>
              </w:pBdr>
              <w:spacing w:line="276" w:lineRule="auto"/>
              <w:jc w:val="both"/>
              <w:rPr>
                <w:rFonts w:ascii="Arial" w:eastAsia="Arial" w:hAnsi="Arial" w:cs="Arial"/>
                <w:color w:val="000000"/>
                <w:sz w:val="22"/>
                <w:szCs w:val="22"/>
              </w:rPr>
            </w:pPr>
          </w:p>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 xml:space="preserve">              Anexo 1 y 2</w:t>
            </w:r>
          </w:p>
        </w:tc>
      </w:tr>
      <w:tr w:rsidR="009B190B" w:rsidRPr="00A17F1F">
        <w:trPr>
          <w:trHeight w:val="243"/>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Plazo de presentación de propuestas (Art. 60,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267CAC" w:rsidP="006F1EA9">
            <w:pPr>
              <w:pBdr>
                <w:top w:val="nil"/>
                <w:left w:val="nil"/>
                <w:bottom w:val="nil"/>
                <w:right w:val="nil"/>
                <w:between w:val="nil"/>
              </w:pBdr>
              <w:spacing w:line="276" w:lineRule="auto"/>
              <w:jc w:val="both"/>
              <w:rPr>
                <w:rFonts w:ascii="Arial" w:eastAsia="Calibri" w:hAnsi="Arial" w:cs="Arial"/>
                <w:color w:val="000000"/>
                <w:sz w:val="22"/>
                <w:szCs w:val="22"/>
              </w:rPr>
            </w:pPr>
            <w:r>
              <w:rPr>
                <w:rFonts w:ascii="Arial" w:eastAsia="Arial" w:hAnsi="Arial" w:cs="Arial"/>
                <w:color w:val="000000"/>
                <w:sz w:val="22"/>
                <w:szCs w:val="22"/>
              </w:rPr>
              <w:t xml:space="preserve">Normal: </w:t>
            </w:r>
            <w:r w:rsidR="006F1EA9">
              <w:rPr>
                <w:rFonts w:ascii="Arial" w:eastAsia="Arial" w:hAnsi="Arial" w:cs="Arial"/>
                <w:color w:val="000000"/>
                <w:sz w:val="22"/>
                <w:szCs w:val="22"/>
              </w:rPr>
              <w:t>14 días</w:t>
            </w:r>
          </w:p>
        </w:tc>
      </w:tr>
      <w:tr w:rsidR="009B190B" w:rsidRPr="00A17F1F">
        <w:trPr>
          <w:trHeight w:val="793"/>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Domicilio de las Oficinas de la Contraloría Municipal donde podrán presentarse inconformidades.</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Independencia 105 Sur, colonia centro en Tlajomulco de Zúñiga, Jalisco.</w:t>
            </w:r>
          </w:p>
        </w:tc>
      </w:tr>
    </w:tbl>
    <w:p w:rsidR="009B190B" w:rsidRPr="00886C8D" w:rsidRDefault="009B190B">
      <w:pPr>
        <w:pBdr>
          <w:top w:val="nil"/>
          <w:left w:val="nil"/>
          <w:bottom w:val="nil"/>
          <w:right w:val="nil"/>
          <w:between w:val="nil"/>
        </w:pBdr>
        <w:spacing w:line="276" w:lineRule="auto"/>
        <w:rPr>
          <w:rFonts w:ascii="Arial" w:eastAsia="Arial" w:hAnsi="Arial" w:cs="Arial"/>
          <w:color w:val="000000"/>
          <w:sz w:val="22"/>
          <w:szCs w:val="22"/>
        </w:rPr>
      </w:pPr>
    </w:p>
    <w:p w:rsidR="009B190B" w:rsidRPr="00886C8D" w:rsidRDefault="003A3039">
      <w:pPr>
        <w:pBdr>
          <w:top w:val="nil"/>
          <w:left w:val="nil"/>
          <w:bottom w:val="nil"/>
          <w:right w:val="nil"/>
          <w:between w:val="nil"/>
        </w:pBdr>
        <w:jc w:val="both"/>
        <w:rPr>
          <w:rFonts w:ascii="Arial" w:eastAsia="Arial" w:hAnsi="Arial" w:cs="Arial"/>
          <w:color w:val="000000"/>
          <w:sz w:val="22"/>
          <w:szCs w:val="22"/>
        </w:rPr>
      </w:pPr>
      <w:r w:rsidRPr="00886C8D">
        <w:rPr>
          <w:rFonts w:ascii="Arial" w:eastAsia="Arial" w:hAnsi="Arial" w:cs="Arial"/>
          <w:color w:val="000000"/>
          <w:sz w:val="22"/>
          <w:szCs w:val="22"/>
        </w:rPr>
        <w:t>Para los fines de estas bases, se entiende por:</w:t>
      </w:r>
    </w:p>
    <w:p w:rsidR="009B190B" w:rsidRPr="00886C8D" w:rsidRDefault="009B190B">
      <w:pPr>
        <w:pBdr>
          <w:top w:val="nil"/>
          <w:left w:val="nil"/>
          <w:bottom w:val="nil"/>
          <w:right w:val="nil"/>
          <w:between w:val="nil"/>
        </w:pBdr>
        <w:jc w:val="both"/>
        <w:rPr>
          <w:rFonts w:ascii="Arial" w:eastAsia="Arial" w:hAnsi="Arial" w:cs="Arial"/>
          <w:color w:val="000000"/>
          <w:sz w:val="22"/>
          <w:szCs w:val="22"/>
        </w:rPr>
      </w:pPr>
    </w:p>
    <w:tbl>
      <w:tblPr>
        <w:tblStyle w:val="a0"/>
        <w:tblW w:w="1014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158"/>
        <w:gridCol w:w="7985"/>
      </w:tblGrid>
      <w:tr w:rsidR="009B190B" w:rsidRPr="00886C8D">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spacing w:line="276" w:lineRule="auto"/>
              <w:rPr>
                <w:rFonts w:ascii="Arial" w:eastAsia="Calibri" w:hAnsi="Arial" w:cs="Arial"/>
                <w:color w:val="000000"/>
                <w:sz w:val="22"/>
                <w:szCs w:val="22"/>
              </w:rPr>
            </w:pPr>
            <w:r w:rsidRPr="00886C8D">
              <w:rPr>
                <w:rFonts w:ascii="Arial" w:eastAsia="Arial" w:hAnsi="Arial" w:cs="Arial"/>
                <w:b/>
                <w:color w:val="000000"/>
                <w:sz w:val="22"/>
                <w:szCs w:val="22"/>
              </w:rPr>
              <w:t>“CONVOCANTE”</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spacing w:line="276" w:lineRule="auto"/>
              <w:rPr>
                <w:rFonts w:ascii="Arial" w:eastAsia="Calibri" w:hAnsi="Arial" w:cs="Arial"/>
                <w:color w:val="000000"/>
                <w:sz w:val="22"/>
                <w:szCs w:val="22"/>
              </w:rPr>
            </w:pPr>
            <w:r w:rsidRPr="00886C8D">
              <w:rPr>
                <w:rFonts w:ascii="Arial" w:eastAsia="Arial" w:hAnsi="Arial" w:cs="Arial"/>
                <w:color w:val="000000"/>
                <w:sz w:val="22"/>
                <w:szCs w:val="22"/>
              </w:rPr>
              <w:t>Municipio de Tlajomulco de Zúñiga, Jalisco</w:t>
            </w:r>
          </w:p>
        </w:tc>
      </w:tr>
      <w:tr w:rsidR="009B190B" w:rsidRPr="00886C8D">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spacing w:line="276" w:lineRule="auto"/>
              <w:rPr>
                <w:rFonts w:ascii="Arial" w:eastAsia="Calibri" w:hAnsi="Arial" w:cs="Arial"/>
                <w:color w:val="000000"/>
                <w:sz w:val="22"/>
                <w:szCs w:val="22"/>
              </w:rPr>
            </w:pPr>
            <w:r w:rsidRPr="00886C8D">
              <w:rPr>
                <w:rFonts w:ascii="Arial" w:eastAsia="Arial" w:hAnsi="Arial" w:cs="Arial"/>
                <w:b/>
                <w:color w:val="000000"/>
                <w:sz w:val="22"/>
                <w:szCs w:val="22"/>
              </w:rPr>
              <w:t>“DOMICILIO”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jc w:val="both"/>
              <w:rPr>
                <w:rFonts w:ascii="Arial" w:eastAsia="Calibri" w:hAnsi="Arial" w:cs="Arial"/>
                <w:color w:val="000000"/>
                <w:sz w:val="22"/>
                <w:szCs w:val="22"/>
              </w:rPr>
            </w:pPr>
            <w:r w:rsidRPr="00886C8D">
              <w:rPr>
                <w:rFonts w:ascii="Arial" w:eastAsia="Arial" w:hAnsi="Arial" w:cs="Arial"/>
                <w:color w:val="000000"/>
                <w:sz w:val="22"/>
                <w:szCs w:val="22"/>
              </w:rPr>
              <w:t xml:space="preserve">Higuera No. 70, Col. Centro, Tlajomulco de Zúñiga, Jalisco. </w:t>
            </w:r>
          </w:p>
        </w:tc>
      </w:tr>
      <w:tr w:rsidR="009B190B" w:rsidRPr="00886C8D">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spacing w:line="276" w:lineRule="auto"/>
              <w:rPr>
                <w:rFonts w:ascii="Arial" w:eastAsia="Calibri" w:hAnsi="Arial" w:cs="Arial"/>
                <w:color w:val="000000"/>
                <w:sz w:val="22"/>
                <w:szCs w:val="22"/>
              </w:rPr>
            </w:pPr>
            <w:r w:rsidRPr="00886C8D">
              <w:rPr>
                <w:rFonts w:ascii="Arial" w:eastAsia="Arial" w:hAnsi="Arial" w:cs="Arial"/>
                <w:b/>
                <w:color w:val="000000"/>
                <w:sz w:val="22"/>
                <w:szCs w:val="22"/>
              </w:rPr>
              <w:t>“COMITÉ”</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jc w:val="both"/>
              <w:rPr>
                <w:rFonts w:ascii="Arial" w:eastAsia="Calibri" w:hAnsi="Arial" w:cs="Arial"/>
                <w:color w:val="000000"/>
                <w:sz w:val="22"/>
                <w:szCs w:val="22"/>
              </w:rPr>
            </w:pPr>
            <w:r w:rsidRPr="00886C8D">
              <w:rPr>
                <w:rFonts w:ascii="Arial" w:eastAsia="Arial" w:hAnsi="Arial" w:cs="Arial"/>
                <w:color w:val="000000"/>
                <w:sz w:val="22"/>
                <w:szCs w:val="22"/>
              </w:rPr>
              <w:t>Comité de Adquisiciones del Municipio de Tlajomulco de Zúñiga, Jalisco</w:t>
            </w:r>
          </w:p>
        </w:tc>
      </w:tr>
      <w:tr w:rsidR="009B190B" w:rsidRPr="00886C8D">
        <w:trPr>
          <w:trHeight w:val="79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spacing w:line="276" w:lineRule="auto"/>
              <w:rPr>
                <w:rFonts w:ascii="Arial" w:eastAsia="Calibri" w:hAnsi="Arial" w:cs="Arial"/>
                <w:color w:val="000000"/>
                <w:sz w:val="22"/>
                <w:szCs w:val="22"/>
              </w:rPr>
            </w:pPr>
            <w:r w:rsidRPr="00886C8D">
              <w:rPr>
                <w:rFonts w:ascii="Arial" w:eastAsia="Arial" w:hAnsi="Arial" w:cs="Arial"/>
                <w:b/>
                <w:color w:val="000000"/>
                <w:sz w:val="22"/>
                <w:szCs w:val="22"/>
              </w:rPr>
              <w:t>“UNIDAD CENTRALIZADA DE COMPRAS”</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jc w:val="both"/>
              <w:rPr>
                <w:rFonts w:ascii="Arial" w:eastAsia="Calibri" w:hAnsi="Arial" w:cs="Arial"/>
                <w:color w:val="000000"/>
                <w:sz w:val="22"/>
                <w:szCs w:val="22"/>
              </w:rPr>
            </w:pPr>
            <w:r w:rsidRPr="00886C8D">
              <w:rPr>
                <w:rFonts w:ascii="Arial" w:eastAsia="Arial" w:hAnsi="Arial" w:cs="Arial"/>
                <w:color w:val="000000"/>
                <w:sz w:val="22"/>
                <w:szCs w:val="22"/>
              </w:rPr>
              <w:t>Unidad Centralizada de Compras de Recursos Materiales (Higuera no. 70, primer piso del Centro Administrativo Tlajomulco CAT, Colonia. Centro, Tlajomulco de Zúñiga, Jalisco).</w:t>
            </w:r>
          </w:p>
        </w:tc>
      </w:tr>
      <w:tr w:rsidR="009B190B" w:rsidRPr="00886C8D">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spacing w:line="276" w:lineRule="auto"/>
              <w:rPr>
                <w:rFonts w:ascii="Arial" w:eastAsia="Calibri" w:hAnsi="Arial" w:cs="Arial"/>
                <w:color w:val="000000"/>
                <w:sz w:val="22"/>
                <w:szCs w:val="22"/>
              </w:rPr>
            </w:pPr>
            <w:r w:rsidRPr="00886C8D">
              <w:rPr>
                <w:rFonts w:ascii="Arial" w:eastAsia="Arial" w:hAnsi="Arial" w:cs="Arial"/>
                <w:b/>
                <w:color w:val="000000"/>
                <w:sz w:val="22"/>
                <w:szCs w:val="22"/>
              </w:rPr>
              <w:t>“LEY”</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jc w:val="both"/>
              <w:rPr>
                <w:rFonts w:ascii="Arial" w:eastAsia="Calibri" w:hAnsi="Arial" w:cs="Arial"/>
                <w:color w:val="000000"/>
                <w:sz w:val="22"/>
                <w:szCs w:val="22"/>
              </w:rPr>
            </w:pPr>
            <w:r w:rsidRPr="00886C8D">
              <w:rPr>
                <w:rFonts w:ascii="Arial" w:eastAsia="Arial" w:hAnsi="Arial" w:cs="Arial"/>
                <w:color w:val="000000"/>
                <w:sz w:val="22"/>
                <w:szCs w:val="22"/>
              </w:rPr>
              <w:t>Ley de Compras Gubernamentales, Enajenaciones y Contratación de Servicios del Estado de Jalisco y sus Municipios</w:t>
            </w:r>
          </w:p>
        </w:tc>
      </w:tr>
      <w:tr w:rsidR="009B190B" w:rsidRPr="00886C8D">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spacing w:line="276" w:lineRule="auto"/>
              <w:rPr>
                <w:rFonts w:ascii="Arial" w:eastAsia="Calibri" w:hAnsi="Arial" w:cs="Arial"/>
                <w:color w:val="000000"/>
                <w:sz w:val="22"/>
                <w:szCs w:val="22"/>
              </w:rPr>
            </w:pPr>
            <w:r w:rsidRPr="00886C8D">
              <w:rPr>
                <w:rFonts w:ascii="Arial" w:eastAsia="Arial" w:hAnsi="Arial" w:cs="Arial"/>
                <w:b/>
                <w:color w:val="000000"/>
                <w:sz w:val="22"/>
                <w:szCs w:val="22"/>
              </w:rPr>
              <w:t xml:space="preserve">“LICITANTE” </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jc w:val="both"/>
              <w:rPr>
                <w:rFonts w:ascii="Arial" w:eastAsia="Calibri" w:hAnsi="Arial" w:cs="Arial"/>
                <w:color w:val="000000"/>
                <w:sz w:val="22"/>
                <w:szCs w:val="22"/>
              </w:rPr>
            </w:pPr>
            <w:r w:rsidRPr="00886C8D">
              <w:rPr>
                <w:rFonts w:ascii="Arial" w:eastAsia="Arial" w:hAnsi="Arial" w:cs="Arial"/>
                <w:color w:val="000000"/>
                <w:sz w:val="22"/>
                <w:szCs w:val="22"/>
              </w:rPr>
              <w:t xml:space="preserve">Persona Física o Moral (Razón Social) </w:t>
            </w:r>
            <w:r w:rsidR="00DF3700">
              <w:rPr>
                <w:rFonts w:ascii="Arial" w:eastAsia="Arial" w:hAnsi="Arial" w:cs="Arial"/>
                <w:color w:val="000000"/>
                <w:sz w:val="22"/>
                <w:szCs w:val="22"/>
              </w:rPr>
              <w:t>Licitante</w:t>
            </w:r>
            <w:r w:rsidRPr="00886C8D">
              <w:rPr>
                <w:rFonts w:ascii="Arial" w:eastAsia="Arial" w:hAnsi="Arial" w:cs="Arial"/>
                <w:color w:val="000000"/>
                <w:sz w:val="22"/>
                <w:szCs w:val="22"/>
              </w:rPr>
              <w:t xml:space="preserve"> en el  proceso de licitación.</w:t>
            </w:r>
          </w:p>
        </w:tc>
      </w:tr>
      <w:tr w:rsidR="009B190B" w:rsidRPr="00886C8D">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spacing w:line="276" w:lineRule="auto"/>
              <w:rPr>
                <w:rFonts w:ascii="Arial" w:eastAsia="Calibri" w:hAnsi="Arial" w:cs="Arial"/>
                <w:color w:val="000000"/>
                <w:sz w:val="22"/>
                <w:szCs w:val="22"/>
              </w:rPr>
            </w:pPr>
            <w:r w:rsidRPr="00886C8D">
              <w:rPr>
                <w:rFonts w:ascii="Arial" w:eastAsia="Arial" w:hAnsi="Arial" w:cs="Arial"/>
                <w:b/>
                <w:color w:val="000000"/>
                <w:sz w:val="22"/>
                <w:szCs w:val="22"/>
              </w:rPr>
              <w:lastRenderedPageBreak/>
              <w:t>“REGLAMENTO”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jc w:val="both"/>
              <w:rPr>
                <w:rFonts w:ascii="Arial" w:eastAsia="Calibri" w:hAnsi="Arial" w:cs="Arial"/>
                <w:color w:val="000000"/>
                <w:sz w:val="22"/>
                <w:szCs w:val="22"/>
              </w:rPr>
            </w:pPr>
            <w:r w:rsidRPr="00886C8D">
              <w:rPr>
                <w:rFonts w:ascii="Arial" w:eastAsia="Arial" w:hAnsi="Arial" w:cs="Arial"/>
                <w:color w:val="000000"/>
                <w:sz w:val="22"/>
                <w:szCs w:val="22"/>
              </w:rPr>
              <w:t>Reglamento de Adquisiciones para el Municipio de Tlajomulco de Zúñiga, Jalisco</w:t>
            </w:r>
          </w:p>
        </w:tc>
      </w:tr>
      <w:tr w:rsidR="009B190B" w:rsidRPr="00886C8D">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spacing w:line="276" w:lineRule="auto"/>
              <w:rPr>
                <w:rFonts w:ascii="Arial" w:eastAsia="Calibri" w:hAnsi="Arial" w:cs="Arial"/>
                <w:color w:val="000000"/>
                <w:sz w:val="22"/>
                <w:szCs w:val="22"/>
              </w:rPr>
            </w:pPr>
            <w:r w:rsidRPr="00886C8D">
              <w:rPr>
                <w:rFonts w:ascii="Arial" w:eastAsia="Arial" w:hAnsi="Arial" w:cs="Arial"/>
                <w:b/>
                <w:color w:val="000000"/>
                <w:sz w:val="22"/>
                <w:szCs w:val="22"/>
              </w:rPr>
              <w:t>“PROVEEDOR”</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jc w:val="both"/>
              <w:rPr>
                <w:rFonts w:ascii="Arial" w:eastAsia="Calibri" w:hAnsi="Arial" w:cs="Arial"/>
                <w:color w:val="000000"/>
                <w:sz w:val="22"/>
                <w:szCs w:val="22"/>
              </w:rPr>
            </w:pPr>
            <w:r w:rsidRPr="00886C8D">
              <w:rPr>
                <w:rFonts w:ascii="Arial" w:eastAsia="Arial" w:hAnsi="Arial" w:cs="Arial"/>
                <w:color w:val="000000"/>
                <w:sz w:val="22"/>
                <w:szCs w:val="22"/>
              </w:rPr>
              <w:t>Licitante Adjudicado.</w:t>
            </w:r>
          </w:p>
        </w:tc>
      </w:tr>
      <w:tr w:rsidR="009B190B" w:rsidRPr="00886C8D">
        <w:trPr>
          <w:trHeight w:val="72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spacing w:line="276" w:lineRule="auto"/>
              <w:rPr>
                <w:rFonts w:ascii="Arial" w:eastAsia="Calibri" w:hAnsi="Arial" w:cs="Arial"/>
                <w:color w:val="000000"/>
                <w:sz w:val="22"/>
                <w:szCs w:val="22"/>
              </w:rPr>
            </w:pPr>
            <w:r w:rsidRPr="00886C8D">
              <w:rPr>
                <w:rFonts w:ascii="Arial" w:eastAsia="Arial" w:hAnsi="Arial" w:cs="Arial"/>
                <w:b/>
                <w:color w:val="000000"/>
                <w:sz w:val="22"/>
                <w:szCs w:val="22"/>
              </w:rPr>
              <w:t>“PROCESO”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jc w:val="both"/>
              <w:rPr>
                <w:rFonts w:ascii="Arial" w:eastAsia="Calibri" w:hAnsi="Arial" w:cs="Arial"/>
                <w:color w:val="000000"/>
                <w:sz w:val="22"/>
                <w:szCs w:val="22"/>
              </w:rPr>
            </w:pPr>
            <w:r w:rsidRPr="00886C8D">
              <w:rPr>
                <w:rFonts w:ascii="Arial" w:eastAsia="Arial" w:hAnsi="Arial" w:cs="Arial"/>
                <w:color w:val="000000"/>
                <w:sz w:val="22"/>
                <w:szCs w:val="22"/>
              </w:rPr>
              <w:t xml:space="preserve">La adquisición de: </w:t>
            </w:r>
            <w:r w:rsidRPr="00886C8D">
              <w:rPr>
                <w:rFonts w:ascii="Arial" w:eastAsia="Arial" w:hAnsi="Arial" w:cs="Arial"/>
                <w:b/>
                <w:color w:val="000000"/>
                <w:sz w:val="22"/>
                <w:szCs w:val="22"/>
              </w:rPr>
              <w:t>“</w:t>
            </w:r>
            <w:r w:rsidR="003F399B">
              <w:rPr>
                <w:rFonts w:ascii="Arial" w:eastAsia="Arial" w:hAnsi="Arial" w:cs="Arial"/>
                <w:b/>
                <w:color w:val="000000"/>
                <w:sz w:val="22"/>
                <w:szCs w:val="22"/>
              </w:rPr>
              <w:t xml:space="preserve">ADQUISICIÓN </w:t>
            </w:r>
            <w:r w:rsidR="0050423D">
              <w:rPr>
                <w:rFonts w:ascii="Arial" w:eastAsia="Arial" w:hAnsi="Arial" w:cs="Arial"/>
                <w:b/>
                <w:color w:val="000000"/>
                <w:sz w:val="22"/>
                <w:szCs w:val="22"/>
              </w:rPr>
              <w:t xml:space="preserve">DEL SERVICIO DE </w:t>
            </w:r>
            <w:r w:rsidR="00E03F5F">
              <w:rPr>
                <w:rFonts w:ascii="Arial" w:eastAsia="Arial" w:hAnsi="Arial" w:cs="Arial"/>
                <w:b/>
                <w:color w:val="000000"/>
                <w:sz w:val="22"/>
                <w:szCs w:val="22"/>
              </w:rPr>
              <w:t>HELICÓPTERO PARA COMBATIR INCENDIOS  PARA EL MUNICIPIO DE</w:t>
            </w:r>
            <w:r w:rsidR="006F1EA9">
              <w:rPr>
                <w:rFonts w:ascii="Arial" w:eastAsia="Arial" w:hAnsi="Arial" w:cs="Arial"/>
                <w:b/>
                <w:color w:val="000000"/>
                <w:sz w:val="22"/>
                <w:szCs w:val="22"/>
              </w:rPr>
              <w:t xml:space="preserve"> TLAJOMULCO DE ZÚÑIGA, JALISCO</w:t>
            </w:r>
            <w:r w:rsidRPr="00886C8D">
              <w:rPr>
                <w:rFonts w:ascii="Arial" w:eastAsia="Arial" w:hAnsi="Arial" w:cs="Arial"/>
                <w:b/>
                <w:color w:val="000000"/>
                <w:sz w:val="22"/>
                <w:szCs w:val="22"/>
              </w:rPr>
              <w:t xml:space="preserve">” </w:t>
            </w:r>
            <w:r w:rsidRPr="00886C8D">
              <w:rPr>
                <w:rFonts w:ascii="Arial" w:eastAsia="Arial" w:hAnsi="Arial" w:cs="Arial"/>
                <w:color w:val="000000"/>
                <w:sz w:val="22"/>
                <w:szCs w:val="22"/>
              </w:rPr>
              <w:t>los cuales están descritos en los anexos de las presentes bases.</w:t>
            </w:r>
          </w:p>
        </w:tc>
      </w:tr>
    </w:tbl>
    <w:p w:rsidR="009D55BA" w:rsidRDefault="009D55BA" w:rsidP="00792E55">
      <w:pPr>
        <w:pBdr>
          <w:top w:val="nil"/>
          <w:left w:val="nil"/>
          <w:bottom w:val="nil"/>
          <w:right w:val="nil"/>
          <w:between w:val="nil"/>
        </w:pBdr>
        <w:jc w:val="center"/>
        <w:rPr>
          <w:rFonts w:ascii="Arial" w:eastAsia="Arial" w:hAnsi="Arial" w:cs="Arial"/>
          <w:b/>
          <w:color w:val="000000"/>
          <w:sz w:val="22"/>
          <w:szCs w:val="22"/>
        </w:rPr>
      </w:pPr>
    </w:p>
    <w:p w:rsidR="009D55BA" w:rsidRDefault="009D55BA" w:rsidP="00792E55">
      <w:pPr>
        <w:pBdr>
          <w:top w:val="nil"/>
          <w:left w:val="nil"/>
          <w:bottom w:val="nil"/>
          <w:right w:val="nil"/>
          <w:between w:val="nil"/>
        </w:pBdr>
        <w:jc w:val="center"/>
        <w:rPr>
          <w:rFonts w:ascii="Arial" w:eastAsia="Arial" w:hAnsi="Arial" w:cs="Arial"/>
          <w:b/>
          <w:color w:val="000000"/>
          <w:sz w:val="22"/>
          <w:szCs w:val="22"/>
        </w:rPr>
      </w:pPr>
    </w:p>
    <w:p w:rsidR="009D55BA" w:rsidRDefault="009D55BA" w:rsidP="009D55BA">
      <w:pPr>
        <w:widowControl w:val="0"/>
        <w:pBdr>
          <w:top w:val="nil"/>
          <w:left w:val="nil"/>
          <w:bottom w:val="nil"/>
          <w:right w:val="nil"/>
          <w:between w:val="nil"/>
        </w:pBdr>
        <w:ind w:left="108" w:hanging="108"/>
        <w:jc w:val="both"/>
        <w:rPr>
          <w:rFonts w:ascii="Arial" w:eastAsia="Arial" w:hAnsi="Arial" w:cs="Arial"/>
          <w:color w:val="000000"/>
          <w:sz w:val="22"/>
          <w:szCs w:val="22"/>
        </w:rPr>
      </w:pPr>
    </w:p>
    <w:p w:rsidR="009D55BA" w:rsidRPr="00D52638" w:rsidRDefault="009D55BA" w:rsidP="009D55BA">
      <w:pPr>
        <w:jc w:val="both"/>
        <w:rPr>
          <w:rFonts w:ascii="Arial" w:hAnsi="Arial" w:cs="Arial"/>
          <w:lang w:val="es-MX" w:eastAsia="es-ES"/>
        </w:rPr>
      </w:pPr>
      <w:r w:rsidRPr="00D52638">
        <w:rPr>
          <w:rFonts w:ascii="Arial" w:hAnsi="Arial" w:cs="Arial"/>
          <w:lang w:val="es-MX" w:eastAsia="es-ES"/>
        </w:rPr>
        <w:t xml:space="preserve">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ello con fundamento en el artículo 133 fracción IX de la Ley de Ingresos del Municipio de Tlajomulco de Zúñiga, Jalisco y para ello deberán de acudir con la orden de pago adjunta al formato </w:t>
      </w:r>
      <w:proofErr w:type="spellStart"/>
      <w:r w:rsidRPr="00D52638">
        <w:rPr>
          <w:rFonts w:ascii="Arial" w:hAnsi="Arial" w:cs="Arial"/>
          <w:lang w:val="es-MX" w:eastAsia="es-ES"/>
        </w:rPr>
        <w:t>PDF</w:t>
      </w:r>
      <w:proofErr w:type="spellEnd"/>
      <w:r w:rsidRPr="00D52638">
        <w:rPr>
          <w:rFonts w:ascii="Arial" w:hAnsi="Arial" w:cs="Arial"/>
          <w:lang w:val="es-MX" w:eastAsia="es-ES"/>
        </w:rPr>
        <w:t xml:space="preserve">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le entregaran copias y formato Word de la Convocatoria, Bases y Anexos del presente proceso.</w:t>
      </w:r>
    </w:p>
    <w:p w:rsidR="009D55BA" w:rsidRPr="00D52638" w:rsidRDefault="009D55BA" w:rsidP="009D55BA">
      <w:pPr>
        <w:jc w:val="both"/>
        <w:rPr>
          <w:rFonts w:ascii="Arial" w:hAnsi="Arial" w:cs="Arial"/>
          <w:lang w:val="es-MX" w:eastAsia="es-ES"/>
        </w:rPr>
      </w:pPr>
    </w:p>
    <w:p w:rsidR="009D55BA" w:rsidRPr="00D52638" w:rsidRDefault="009D55BA" w:rsidP="009D55BA">
      <w:pPr>
        <w:jc w:val="center"/>
        <w:rPr>
          <w:rFonts w:ascii="Arial" w:hAnsi="Arial" w:cs="Arial"/>
          <w:lang w:val="es-MX" w:eastAsia="es-ES"/>
        </w:rPr>
      </w:pPr>
      <w:r w:rsidRPr="00D52638">
        <w:rPr>
          <w:rFonts w:ascii="Arial" w:hAnsi="Arial" w:cs="Arial"/>
          <w:lang w:val="es-MX" w:eastAsia="es-ES"/>
        </w:rPr>
        <w:t>A t e n t a m e n t e</w:t>
      </w:r>
    </w:p>
    <w:p w:rsidR="009D55BA" w:rsidRPr="00D52638" w:rsidRDefault="009D55BA" w:rsidP="009D55BA">
      <w:pPr>
        <w:jc w:val="center"/>
        <w:rPr>
          <w:rFonts w:ascii="Arial" w:hAnsi="Arial" w:cs="Arial"/>
          <w:lang w:val="es-MX" w:eastAsia="es-ES"/>
        </w:rPr>
      </w:pPr>
    </w:p>
    <w:p w:rsidR="009D55BA" w:rsidRPr="00D52638" w:rsidRDefault="009D55BA" w:rsidP="009D55BA">
      <w:pPr>
        <w:jc w:val="center"/>
        <w:rPr>
          <w:rFonts w:ascii="Arial" w:hAnsi="Arial" w:cs="Arial"/>
          <w:lang w:val="es-MX" w:eastAsia="es-ES"/>
        </w:rPr>
      </w:pPr>
    </w:p>
    <w:p w:rsidR="009D55BA" w:rsidRPr="00D52638" w:rsidRDefault="009D55BA" w:rsidP="009D55BA">
      <w:pPr>
        <w:jc w:val="center"/>
        <w:rPr>
          <w:rFonts w:ascii="Arial" w:hAnsi="Arial" w:cs="Arial"/>
          <w:lang w:val="es-MX" w:eastAsia="es-ES"/>
        </w:rPr>
      </w:pPr>
    </w:p>
    <w:p w:rsidR="009D55BA" w:rsidRPr="00D52638" w:rsidRDefault="009D55BA" w:rsidP="009D55BA">
      <w:pPr>
        <w:jc w:val="center"/>
        <w:rPr>
          <w:rFonts w:ascii="Arial" w:hAnsi="Arial" w:cs="Arial"/>
          <w:lang w:val="es-MX" w:eastAsia="es-ES"/>
        </w:rPr>
      </w:pPr>
      <w:proofErr w:type="spellStart"/>
      <w:r w:rsidRPr="00D52638">
        <w:rPr>
          <w:rFonts w:ascii="Arial" w:hAnsi="Arial" w:cs="Arial"/>
          <w:lang w:val="es-MX" w:eastAsia="es-ES"/>
        </w:rPr>
        <w:t>LCP</w:t>
      </w:r>
      <w:proofErr w:type="spellEnd"/>
      <w:r w:rsidRPr="00D52638">
        <w:rPr>
          <w:rFonts w:ascii="Arial" w:hAnsi="Arial" w:cs="Arial"/>
          <w:lang w:val="es-MX" w:eastAsia="es-ES"/>
        </w:rPr>
        <w:t>. Raúl Cuevas Landeros</w:t>
      </w:r>
    </w:p>
    <w:p w:rsidR="009D55BA" w:rsidRPr="00D52638" w:rsidRDefault="009D55BA" w:rsidP="009D55BA">
      <w:pPr>
        <w:jc w:val="center"/>
        <w:rPr>
          <w:rFonts w:ascii="Arial" w:hAnsi="Arial" w:cs="Arial"/>
          <w:lang w:val="es-MX" w:eastAsia="es-ES"/>
        </w:rPr>
      </w:pPr>
      <w:r>
        <w:rPr>
          <w:rFonts w:ascii="Arial" w:hAnsi="Arial" w:cs="Arial"/>
          <w:lang w:val="es-MX" w:eastAsia="es-ES"/>
        </w:rPr>
        <w:t xml:space="preserve">Director de Recursos Materiales </w:t>
      </w:r>
    </w:p>
    <w:p w:rsidR="009D55BA" w:rsidRPr="00D52638" w:rsidRDefault="009D55BA" w:rsidP="009D55BA">
      <w:pPr>
        <w:jc w:val="center"/>
        <w:rPr>
          <w:rFonts w:ascii="Arial" w:hAnsi="Arial" w:cs="Arial"/>
          <w:lang w:val="es-MX" w:eastAsia="es-ES"/>
        </w:rPr>
      </w:pPr>
      <w:proofErr w:type="gramStart"/>
      <w:r w:rsidRPr="00D52638">
        <w:rPr>
          <w:rFonts w:ascii="Arial" w:hAnsi="Arial" w:cs="Arial"/>
          <w:lang w:val="es-MX" w:eastAsia="es-ES"/>
        </w:rPr>
        <w:t>del</w:t>
      </w:r>
      <w:proofErr w:type="gramEnd"/>
      <w:r w:rsidRPr="00D52638">
        <w:rPr>
          <w:rFonts w:ascii="Arial" w:hAnsi="Arial" w:cs="Arial"/>
          <w:lang w:val="es-MX" w:eastAsia="es-ES"/>
        </w:rPr>
        <w:t xml:space="preserve"> Municipio de Tlajomulco de Zúñiga, Jalisco</w:t>
      </w:r>
    </w:p>
    <w:p w:rsidR="009D55BA" w:rsidRPr="00D52638" w:rsidRDefault="009D55BA" w:rsidP="009D55BA">
      <w:pPr>
        <w:spacing w:line="276" w:lineRule="auto"/>
        <w:jc w:val="center"/>
        <w:rPr>
          <w:rFonts w:ascii="Arial" w:eastAsia="Calibri" w:hAnsi="Arial" w:cs="Arial"/>
          <w:b/>
          <w:sz w:val="22"/>
          <w:szCs w:val="22"/>
          <w:lang w:val="es-MX" w:eastAsia="en-US"/>
        </w:rPr>
      </w:pPr>
    </w:p>
    <w:p w:rsidR="009D55BA" w:rsidRDefault="009D55BA" w:rsidP="009D55BA">
      <w:pPr>
        <w:pBdr>
          <w:top w:val="nil"/>
          <w:left w:val="nil"/>
          <w:bottom w:val="nil"/>
          <w:right w:val="nil"/>
          <w:between w:val="nil"/>
        </w:pBdr>
        <w:jc w:val="center"/>
        <w:rPr>
          <w:rFonts w:ascii="Arial" w:eastAsia="Arial" w:hAnsi="Arial" w:cs="Arial"/>
          <w:b/>
          <w:color w:val="000000"/>
          <w:sz w:val="22"/>
          <w:szCs w:val="22"/>
        </w:rPr>
      </w:pPr>
    </w:p>
    <w:p w:rsidR="009D55BA" w:rsidRDefault="009D55BA" w:rsidP="00792E55">
      <w:pPr>
        <w:pBdr>
          <w:top w:val="nil"/>
          <w:left w:val="nil"/>
          <w:bottom w:val="nil"/>
          <w:right w:val="nil"/>
          <w:between w:val="nil"/>
        </w:pBdr>
        <w:jc w:val="center"/>
        <w:rPr>
          <w:rFonts w:ascii="Arial" w:eastAsia="Arial" w:hAnsi="Arial" w:cs="Arial"/>
          <w:b/>
          <w:color w:val="000000"/>
          <w:sz w:val="22"/>
          <w:szCs w:val="22"/>
        </w:rPr>
      </w:pPr>
    </w:p>
    <w:p w:rsidR="009D55BA" w:rsidRDefault="009D55BA" w:rsidP="00792E55">
      <w:pPr>
        <w:pBdr>
          <w:top w:val="nil"/>
          <w:left w:val="nil"/>
          <w:bottom w:val="nil"/>
          <w:right w:val="nil"/>
          <w:between w:val="nil"/>
        </w:pBdr>
        <w:jc w:val="center"/>
        <w:rPr>
          <w:rFonts w:ascii="Arial" w:eastAsia="Arial" w:hAnsi="Arial" w:cs="Arial"/>
          <w:b/>
          <w:color w:val="000000"/>
          <w:sz w:val="22"/>
          <w:szCs w:val="22"/>
        </w:rPr>
      </w:pPr>
    </w:p>
    <w:p w:rsidR="009D55BA" w:rsidRDefault="009D55BA" w:rsidP="00792E55">
      <w:pPr>
        <w:pBdr>
          <w:top w:val="nil"/>
          <w:left w:val="nil"/>
          <w:bottom w:val="nil"/>
          <w:right w:val="nil"/>
          <w:between w:val="nil"/>
        </w:pBdr>
        <w:jc w:val="center"/>
        <w:rPr>
          <w:rFonts w:ascii="Arial" w:eastAsia="Arial" w:hAnsi="Arial" w:cs="Arial"/>
          <w:b/>
          <w:color w:val="000000"/>
          <w:sz w:val="22"/>
          <w:szCs w:val="22"/>
        </w:rPr>
      </w:pPr>
    </w:p>
    <w:p w:rsidR="009D55BA" w:rsidRDefault="009D55BA" w:rsidP="00792E55">
      <w:pPr>
        <w:pBdr>
          <w:top w:val="nil"/>
          <w:left w:val="nil"/>
          <w:bottom w:val="nil"/>
          <w:right w:val="nil"/>
          <w:between w:val="nil"/>
        </w:pBdr>
        <w:jc w:val="center"/>
        <w:rPr>
          <w:rFonts w:ascii="Arial" w:eastAsia="Arial" w:hAnsi="Arial" w:cs="Arial"/>
          <w:b/>
          <w:color w:val="000000"/>
          <w:sz w:val="22"/>
          <w:szCs w:val="22"/>
        </w:rPr>
      </w:pPr>
    </w:p>
    <w:p w:rsidR="009D55BA" w:rsidRDefault="009D55BA" w:rsidP="00792E55">
      <w:pPr>
        <w:pBdr>
          <w:top w:val="nil"/>
          <w:left w:val="nil"/>
          <w:bottom w:val="nil"/>
          <w:right w:val="nil"/>
          <w:between w:val="nil"/>
        </w:pBdr>
        <w:jc w:val="center"/>
        <w:rPr>
          <w:rFonts w:ascii="Arial" w:eastAsia="Arial" w:hAnsi="Arial" w:cs="Arial"/>
          <w:b/>
          <w:color w:val="000000"/>
          <w:sz w:val="22"/>
          <w:szCs w:val="22"/>
        </w:rPr>
      </w:pPr>
    </w:p>
    <w:p w:rsidR="009D55BA" w:rsidRDefault="009D55BA" w:rsidP="00792E55">
      <w:pPr>
        <w:pBdr>
          <w:top w:val="nil"/>
          <w:left w:val="nil"/>
          <w:bottom w:val="nil"/>
          <w:right w:val="nil"/>
          <w:between w:val="nil"/>
        </w:pBdr>
        <w:jc w:val="center"/>
        <w:rPr>
          <w:rFonts w:ascii="Arial" w:eastAsia="Arial" w:hAnsi="Arial" w:cs="Arial"/>
          <w:b/>
          <w:color w:val="000000"/>
          <w:sz w:val="22"/>
          <w:szCs w:val="22"/>
        </w:rPr>
      </w:pPr>
    </w:p>
    <w:p w:rsidR="009D55BA" w:rsidRDefault="009D55BA" w:rsidP="00792E55">
      <w:pPr>
        <w:pBdr>
          <w:top w:val="nil"/>
          <w:left w:val="nil"/>
          <w:bottom w:val="nil"/>
          <w:right w:val="nil"/>
          <w:between w:val="nil"/>
        </w:pBdr>
        <w:jc w:val="center"/>
        <w:rPr>
          <w:rFonts w:ascii="Arial" w:eastAsia="Arial" w:hAnsi="Arial" w:cs="Arial"/>
          <w:b/>
          <w:color w:val="000000"/>
          <w:sz w:val="22"/>
          <w:szCs w:val="22"/>
        </w:rPr>
      </w:pPr>
    </w:p>
    <w:p w:rsidR="009B190B" w:rsidRPr="00886C8D" w:rsidRDefault="003A3039" w:rsidP="00792E55">
      <w:pPr>
        <w:pBdr>
          <w:top w:val="nil"/>
          <w:left w:val="nil"/>
          <w:bottom w:val="nil"/>
          <w:right w:val="nil"/>
          <w:between w:val="nil"/>
        </w:pBdr>
        <w:jc w:val="center"/>
        <w:rPr>
          <w:rFonts w:ascii="Arial" w:eastAsia="Arial" w:hAnsi="Arial" w:cs="Arial"/>
          <w:b/>
          <w:color w:val="000000"/>
          <w:sz w:val="22"/>
          <w:szCs w:val="22"/>
        </w:rPr>
      </w:pPr>
      <w:r w:rsidRPr="00886C8D">
        <w:rPr>
          <w:rFonts w:ascii="Arial" w:eastAsia="Arial" w:hAnsi="Arial" w:cs="Arial"/>
          <w:b/>
          <w:color w:val="000000"/>
          <w:sz w:val="22"/>
          <w:szCs w:val="22"/>
        </w:rPr>
        <w:t>ESPECIFICACIONES</w:t>
      </w:r>
    </w:p>
    <w:p w:rsidR="009B190B" w:rsidRPr="00886C8D" w:rsidRDefault="00E03F5F" w:rsidP="00792E55">
      <w:pPr>
        <w:pBdr>
          <w:top w:val="nil"/>
          <w:left w:val="nil"/>
          <w:bottom w:val="nil"/>
          <w:right w:val="nil"/>
          <w:between w:val="nil"/>
        </w:pBdr>
        <w:spacing w:line="276" w:lineRule="auto"/>
        <w:jc w:val="center"/>
        <w:rPr>
          <w:rFonts w:ascii="Arial" w:eastAsia="Arial" w:hAnsi="Arial" w:cs="Arial"/>
          <w:b/>
          <w:color w:val="000000"/>
          <w:sz w:val="22"/>
          <w:szCs w:val="22"/>
        </w:rPr>
      </w:pPr>
      <w:proofErr w:type="spellStart"/>
      <w:r>
        <w:rPr>
          <w:rFonts w:ascii="Arial" w:eastAsia="Arial" w:hAnsi="Arial" w:cs="Arial"/>
          <w:b/>
          <w:color w:val="000000"/>
          <w:sz w:val="22"/>
          <w:szCs w:val="22"/>
        </w:rPr>
        <w:t>OM</w:t>
      </w:r>
      <w:proofErr w:type="spellEnd"/>
      <w:r>
        <w:rPr>
          <w:rFonts w:ascii="Arial" w:eastAsia="Arial" w:hAnsi="Arial" w:cs="Arial"/>
          <w:b/>
          <w:color w:val="000000"/>
          <w:sz w:val="22"/>
          <w:szCs w:val="22"/>
        </w:rPr>
        <w:t>-77/2021</w:t>
      </w:r>
    </w:p>
    <w:p w:rsidR="009B190B" w:rsidRPr="00886C8D" w:rsidRDefault="003A3039" w:rsidP="00792E55">
      <w:pPr>
        <w:pBdr>
          <w:top w:val="nil"/>
          <w:left w:val="nil"/>
          <w:bottom w:val="nil"/>
          <w:right w:val="nil"/>
          <w:between w:val="nil"/>
        </w:pBdr>
        <w:jc w:val="center"/>
        <w:rPr>
          <w:rFonts w:ascii="Arial" w:eastAsia="Arial" w:hAnsi="Arial" w:cs="Arial"/>
          <w:b/>
          <w:color w:val="000000"/>
          <w:sz w:val="22"/>
          <w:szCs w:val="22"/>
        </w:rPr>
      </w:pPr>
      <w:r w:rsidRPr="00886C8D">
        <w:rPr>
          <w:rFonts w:ascii="Arial" w:eastAsia="Arial" w:hAnsi="Arial" w:cs="Arial"/>
          <w:b/>
          <w:color w:val="000000"/>
          <w:sz w:val="22"/>
          <w:szCs w:val="22"/>
        </w:rPr>
        <w:t>“</w:t>
      </w:r>
      <w:r w:rsidR="003F399B">
        <w:rPr>
          <w:rFonts w:ascii="Arial" w:eastAsia="Arial" w:hAnsi="Arial" w:cs="Arial"/>
          <w:b/>
          <w:color w:val="000000"/>
          <w:sz w:val="22"/>
          <w:szCs w:val="22"/>
        </w:rPr>
        <w:t xml:space="preserve">ADQUISICIÓN </w:t>
      </w:r>
      <w:r w:rsidR="0050423D">
        <w:rPr>
          <w:rFonts w:ascii="Arial" w:eastAsia="Arial" w:hAnsi="Arial" w:cs="Arial"/>
          <w:b/>
          <w:color w:val="000000"/>
          <w:sz w:val="22"/>
          <w:szCs w:val="22"/>
        </w:rPr>
        <w:t xml:space="preserve">DEL SERVICIO DE </w:t>
      </w:r>
      <w:r w:rsidR="00E03F5F">
        <w:rPr>
          <w:rFonts w:ascii="Arial" w:eastAsia="Arial" w:hAnsi="Arial" w:cs="Arial"/>
          <w:b/>
          <w:color w:val="000000"/>
          <w:sz w:val="22"/>
          <w:szCs w:val="22"/>
        </w:rPr>
        <w:t>HELICÓPTERO PARA COMBATIR INCENDIOS  PARA EL MUNICIPIO DE</w:t>
      </w:r>
      <w:r w:rsidR="006F1EA9">
        <w:rPr>
          <w:rFonts w:ascii="Arial" w:eastAsia="Arial" w:hAnsi="Arial" w:cs="Arial"/>
          <w:b/>
          <w:color w:val="000000"/>
          <w:sz w:val="22"/>
          <w:szCs w:val="22"/>
        </w:rPr>
        <w:t xml:space="preserve"> TLAJOMULCO DE ZÚÑIGA, JALISCO</w:t>
      </w:r>
      <w:r w:rsidRPr="00886C8D">
        <w:rPr>
          <w:rFonts w:ascii="Arial" w:eastAsia="Arial" w:hAnsi="Arial" w:cs="Arial"/>
          <w:b/>
          <w:color w:val="000000"/>
          <w:sz w:val="22"/>
          <w:szCs w:val="22"/>
        </w:rPr>
        <w:t>”</w:t>
      </w:r>
    </w:p>
    <w:p w:rsidR="00792E55" w:rsidRDefault="00792E55" w:rsidP="00792E55">
      <w:pPr>
        <w:pBdr>
          <w:top w:val="nil"/>
          <w:left w:val="nil"/>
          <w:bottom w:val="nil"/>
          <w:right w:val="nil"/>
          <w:between w:val="nil"/>
        </w:pBdr>
        <w:jc w:val="both"/>
        <w:rPr>
          <w:rFonts w:ascii="Arial" w:eastAsia="Arial" w:hAnsi="Arial" w:cs="Arial"/>
          <w:color w:val="000000"/>
          <w:sz w:val="22"/>
          <w:szCs w:val="22"/>
        </w:rPr>
      </w:pPr>
    </w:p>
    <w:p w:rsidR="005A51B8" w:rsidRDefault="005A51B8" w:rsidP="00792E55">
      <w:pPr>
        <w:pBdr>
          <w:top w:val="nil"/>
          <w:left w:val="nil"/>
          <w:bottom w:val="nil"/>
          <w:right w:val="nil"/>
          <w:between w:val="nil"/>
        </w:pBdr>
        <w:jc w:val="both"/>
        <w:rPr>
          <w:rFonts w:ascii="Arial" w:eastAsia="Arial" w:hAnsi="Arial" w:cs="Arial"/>
          <w:color w:val="000000"/>
          <w:sz w:val="22"/>
          <w:szCs w:val="22"/>
        </w:rPr>
      </w:pPr>
    </w:p>
    <w:p w:rsidR="005A51B8" w:rsidRPr="005A51B8" w:rsidRDefault="005A51B8" w:rsidP="005A51B8">
      <w:pPr>
        <w:jc w:val="both"/>
        <w:rPr>
          <w:rFonts w:ascii="Arial" w:eastAsia="Arial" w:hAnsi="Arial" w:cs="Arial"/>
          <w:lang w:val="es-MX" w:eastAsia="en-US"/>
        </w:rPr>
      </w:pPr>
    </w:p>
    <w:p w:rsidR="005A51B8" w:rsidRPr="005A51B8" w:rsidRDefault="005A51B8" w:rsidP="005A51B8">
      <w:pPr>
        <w:jc w:val="both"/>
        <w:rPr>
          <w:rFonts w:ascii="Arial" w:eastAsia="Arial" w:hAnsi="Arial" w:cs="Arial"/>
          <w:lang w:val="es-MX" w:eastAsia="en-US"/>
        </w:rPr>
      </w:pPr>
      <w:r w:rsidRPr="005A51B8">
        <w:rPr>
          <w:rFonts w:ascii="Arial" w:eastAsia="Arial" w:hAnsi="Arial" w:cs="Arial"/>
          <w:lang w:val="es-MX" w:eastAsia="en-US"/>
        </w:rPr>
        <w:t>El Municipio de Tlajomulco de Zúñiga, Jalisco tiene el requerimiento de arrendar 01 (un) HELICÓPTERO para combatir los incendios que se presenten en el Municipio de Tlajomulco de Zúñiga, Jalisco o en su caso en otros Municipios que así lo soliciten, las especificaciones de este HELICÓPTERO son:</w:t>
      </w:r>
    </w:p>
    <w:p w:rsidR="005A51B8" w:rsidRPr="005A51B8" w:rsidRDefault="005A51B8" w:rsidP="005A51B8">
      <w:pPr>
        <w:jc w:val="both"/>
        <w:rPr>
          <w:rFonts w:ascii="Arial" w:eastAsia="Arial" w:hAnsi="Arial" w:cs="Arial"/>
          <w:lang w:val="es-MX" w:eastAsia="en-US"/>
        </w:rPr>
      </w:pPr>
    </w:p>
    <w:p w:rsidR="005A51B8" w:rsidRDefault="005A51B8" w:rsidP="005A51B8">
      <w:pPr>
        <w:jc w:val="both"/>
        <w:rPr>
          <w:rFonts w:ascii="Arial" w:eastAsia="Arial" w:hAnsi="Arial" w:cs="Arial"/>
          <w:lang w:val="es-MX" w:eastAsia="en-US"/>
        </w:rPr>
      </w:pPr>
    </w:p>
    <w:tbl>
      <w:tblPr>
        <w:tblStyle w:val="Tablaconcuadrcula21"/>
        <w:tblW w:w="0" w:type="auto"/>
        <w:tblLook w:val="04A0" w:firstRow="1" w:lastRow="0" w:firstColumn="1" w:lastColumn="0" w:noHBand="0" w:noVBand="1"/>
      </w:tblPr>
      <w:tblGrid>
        <w:gridCol w:w="926"/>
        <w:gridCol w:w="1112"/>
        <w:gridCol w:w="1013"/>
        <w:gridCol w:w="7426"/>
      </w:tblGrid>
      <w:tr w:rsidR="005A51B8" w:rsidRPr="005A51B8" w:rsidTr="005A51B8">
        <w:tc>
          <w:tcPr>
            <w:tcW w:w="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A51B8" w:rsidRPr="005A51B8" w:rsidRDefault="005A51B8" w:rsidP="005A51B8">
            <w:pPr>
              <w:jc w:val="center"/>
              <w:rPr>
                <w:rFonts w:ascii="Arial" w:hAnsi="Arial" w:cs="Arial"/>
              </w:rPr>
            </w:pPr>
            <w:r w:rsidRPr="005A51B8">
              <w:rPr>
                <w:rFonts w:ascii="Arial" w:hAnsi="Arial" w:cs="Arial"/>
              </w:rPr>
              <w:t>Partida</w:t>
            </w:r>
          </w:p>
        </w:tc>
        <w:tc>
          <w:tcPr>
            <w:tcW w:w="11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A51B8" w:rsidRPr="005A51B8" w:rsidRDefault="005A51B8" w:rsidP="005A51B8">
            <w:pPr>
              <w:jc w:val="center"/>
              <w:rPr>
                <w:rFonts w:ascii="Arial" w:hAnsi="Arial" w:cs="Arial"/>
              </w:rPr>
            </w:pPr>
            <w:r w:rsidRPr="005A51B8">
              <w:rPr>
                <w:rFonts w:ascii="Arial" w:hAnsi="Arial" w:cs="Arial"/>
              </w:rPr>
              <w:t>Cantidad</w:t>
            </w:r>
          </w:p>
        </w:tc>
        <w:tc>
          <w:tcPr>
            <w:tcW w:w="107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A51B8" w:rsidRPr="005A51B8" w:rsidRDefault="005A51B8" w:rsidP="005A51B8">
            <w:pPr>
              <w:jc w:val="center"/>
              <w:rPr>
                <w:rFonts w:ascii="Arial" w:hAnsi="Arial" w:cs="Arial"/>
              </w:rPr>
            </w:pPr>
            <w:r w:rsidRPr="005A51B8">
              <w:rPr>
                <w:rFonts w:ascii="Arial" w:hAnsi="Arial" w:cs="Arial"/>
              </w:rPr>
              <w:t>Unidad de Medida</w:t>
            </w:r>
          </w:p>
        </w:tc>
        <w:tc>
          <w:tcPr>
            <w:tcW w:w="708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A51B8" w:rsidRPr="005A51B8" w:rsidRDefault="005A51B8" w:rsidP="005A51B8">
            <w:pPr>
              <w:jc w:val="center"/>
              <w:rPr>
                <w:rFonts w:ascii="Arial" w:hAnsi="Arial" w:cs="Arial"/>
              </w:rPr>
            </w:pPr>
            <w:r>
              <w:rPr>
                <w:rFonts w:ascii="Arial" w:hAnsi="Arial" w:cs="Arial"/>
              </w:rPr>
              <w:t>Detalle del Helicóptero y S</w:t>
            </w:r>
            <w:r w:rsidRPr="005A51B8">
              <w:rPr>
                <w:rFonts w:ascii="Arial" w:hAnsi="Arial" w:cs="Arial"/>
              </w:rPr>
              <w:t>ervicio</w:t>
            </w:r>
          </w:p>
        </w:tc>
      </w:tr>
      <w:tr w:rsidR="005A51B8" w:rsidRPr="005A51B8" w:rsidTr="005A51B8">
        <w:trPr>
          <w:trHeight w:val="509"/>
        </w:trPr>
        <w:tc>
          <w:tcPr>
            <w:tcW w:w="977" w:type="dxa"/>
            <w:vMerge w:val="restart"/>
            <w:tcBorders>
              <w:top w:val="single" w:sz="4" w:space="0" w:color="auto"/>
              <w:left w:val="single" w:sz="4" w:space="0" w:color="auto"/>
              <w:bottom w:val="single" w:sz="4" w:space="0" w:color="auto"/>
              <w:right w:val="single" w:sz="4" w:space="0" w:color="auto"/>
            </w:tcBorders>
            <w:vAlign w:val="center"/>
            <w:hideMark/>
          </w:tcPr>
          <w:p w:rsidR="005A51B8" w:rsidRPr="005A51B8" w:rsidRDefault="005A51B8" w:rsidP="005A51B8">
            <w:pPr>
              <w:jc w:val="center"/>
              <w:rPr>
                <w:rFonts w:ascii="Arial" w:hAnsi="Arial" w:cs="Arial"/>
              </w:rPr>
            </w:pPr>
            <w:r>
              <w:rPr>
                <w:rFonts w:ascii="Arial" w:hAnsi="Arial" w:cs="Arial"/>
              </w:rPr>
              <w:t>1</w:t>
            </w:r>
          </w:p>
        </w:tc>
        <w:tc>
          <w:tcPr>
            <w:tcW w:w="1177" w:type="dxa"/>
            <w:vMerge w:val="restart"/>
            <w:tcBorders>
              <w:top w:val="single" w:sz="4" w:space="0" w:color="auto"/>
              <w:left w:val="single" w:sz="4" w:space="0" w:color="auto"/>
              <w:bottom w:val="single" w:sz="4" w:space="0" w:color="auto"/>
              <w:right w:val="single" w:sz="4" w:space="0" w:color="auto"/>
            </w:tcBorders>
            <w:vAlign w:val="center"/>
            <w:hideMark/>
          </w:tcPr>
          <w:p w:rsidR="005A51B8" w:rsidRPr="005A51B8" w:rsidRDefault="005A51B8" w:rsidP="005A51B8">
            <w:pPr>
              <w:jc w:val="center"/>
              <w:rPr>
                <w:rFonts w:ascii="Arial" w:hAnsi="Arial" w:cs="Arial"/>
              </w:rPr>
            </w:pPr>
            <w:r w:rsidRPr="005A51B8">
              <w:rPr>
                <w:rFonts w:ascii="Arial" w:hAnsi="Arial" w:cs="Arial"/>
              </w:rPr>
              <w:t>1</w:t>
            </w:r>
          </w:p>
        </w:tc>
        <w:tc>
          <w:tcPr>
            <w:tcW w:w="1073" w:type="dxa"/>
            <w:vMerge w:val="restart"/>
            <w:tcBorders>
              <w:top w:val="single" w:sz="4" w:space="0" w:color="auto"/>
              <w:left w:val="single" w:sz="4" w:space="0" w:color="auto"/>
              <w:bottom w:val="single" w:sz="4" w:space="0" w:color="auto"/>
              <w:right w:val="single" w:sz="4" w:space="0" w:color="auto"/>
            </w:tcBorders>
            <w:vAlign w:val="center"/>
            <w:hideMark/>
          </w:tcPr>
          <w:p w:rsidR="005A51B8" w:rsidRPr="005A51B8" w:rsidRDefault="005A51B8" w:rsidP="005A51B8">
            <w:pPr>
              <w:jc w:val="center"/>
              <w:rPr>
                <w:rFonts w:ascii="Arial" w:hAnsi="Arial" w:cs="Arial"/>
              </w:rPr>
            </w:pPr>
            <w:r w:rsidRPr="005A51B8">
              <w:rPr>
                <w:rFonts w:ascii="Arial" w:hAnsi="Arial" w:cs="Arial"/>
              </w:rPr>
              <w:t xml:space="preserve">Servicio </w:t>
            </w:r>
          </w:p>
        </w:tc>
        <w:tc>
          <w:tcPr>
            <w:tcW w:w="7087" w:type="dxa"/>
            <w:vMerge w:val="restart"/>
            <w:tcBorders>
              <w:top w:val="single" w:sz="4" w:space="0" w:color="auto"/>
              <w:left w:val="single" w:sz="4" w:space="0" w:color="auto"/>
              <w:bottom w:val="single" w:sz="4" w:space="0" w:color="auto"/>
              <w:right w:val="single" w:sz="4" w:space="0" w:color="auto"/>
            </w:tcBorders>
            <w:hideMark/>
          </w:tcPr>
          <w:p w:rsidR="005A51B8" w:rsidRPr="005A51B8" w:rsidRDefault="005A51B8" w:rsidP="005A51B8">
            <w:pPr>
              <w:jc w:val="both"/>
              <w:rPr>
                <w:rFonts w:ascii="Arial" w:hAnsi="Arial" w:cs="Arial"/>
              </w:rPr>
            </w:pPr>
            <w:r w:rsidRPr="005A51B8">
              <w:rPr>
                <w:rFonts w:ascii="Arial" w:hAnsi="Arial" w:cs="Arial"/>
              </w:rPr>
              <w:t>Arrendamiento de un (01) Helicóptero especializado para combatir incendios, este deberá de prestar el servicio y estar disponible exclusivamente para el Gobierno Municipal de Tlajomulco de Zúñiga, Jalisco, por un máximo de 90 horas o la prestación de las mismas en un periodo que no podrá exceder de 90 días lo que ocurra primero, en el periodo de contratación comprendido del 01 (primero) de marzo al 01 (primero) de</w:t>
            </w:r>
            <w:r>
              <w:rPr>
                <w:rFonts w:ascii="Arial" w:hAnsi="Arial" w:cs="Arial"/>
              </w:rPr>
              <w:t xml:space="preserve"> junio para el </w:t>
            </w:r>
            <w:r w:rsidRPr="005A51B8">
              <w:rPr>
                <w:rFonts w:ascii="Arial" w:hAnsi="Arial" w:cs="Arial"/>
                <w:b/>
              </w:rPr>
              <w:t>ejercicio 2022</w:t>
            </w:r>
            <w:r>
              <w:rPr>
                <w:rFonts w:ascii="Arial" w:hAnsi="Arial" w:cs="Arial"/>
              </w:rPr>
              <w:t xml:space="preserve">, </w:t>
            </w:r>
            <w:r w:rsidRPr="005A51B8">
              <w:rPr>
                <w:rFonts w:ascii="Arial" w:hAnsi="Arial" w:cs="Arial"/>
              </w:rPr>
              <w:t>pudiéndose y si el presupuesto lo permite contratarse más horas de vuelo y/o hasta 15 días más de periodo si ambas partes están de acuerdo.</w:t>
            </w:r>
          </w:p>
        </w:tc>
      </w:tr>
      <w:tr w:rsidR="005A51B8" w:rsidRPr="005A51B8" w:rsidTr="005A51B8">
        <w:trPr>
          <w:trHeight w:val="50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A51B8" w:rsidRPr="005A51B8" w:rsidRDefault="005A51B8" w:rsidP="005A51B8">
            <w:pPr>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1B8" w:rsidRPr="005A51B8" w:rsidRDefault="005A51B8" w:rsidP="005A51B8">
            <w:pPr>
              <w:jc w:val="cente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1B8" w:rsidRPr="005A51B8" w:rsidRDefault="005A51B8" w:rsidP="005A51B8">
            <w:pPr>
              <w:rPr>
                <w:rFonts w:ascii="Arial" w:hAnsi="Arial" w:cs="Aria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A51B8" w:rsidRPr="005A51B8" w:rsidRDefault="005A51B8" w:rsidP="005A51B8">
            <w:pPr>
              <w:jc w:val="both"/>
              <w:rPr>
                <w:rFonts w:ascii="Arial" w:hAnsi="Arial" w:cs="Arial"/>
              </w:rPr>
            </w:pPr>
          </w:p>
        </w:tc>
      </w:tr>
      <w:tr w:rsidR="005A51B8" w:rsidRPr="005A51B8" w:rsidTr="005A51B8">
        <w:trPr>
          <w:trHeight w:val="509"/>
        </w:trPr>
        <w:tc>
          <w:tcPr>
            <w:tcW w:w="0" w:type="auto"/>
            <w:tcBorders>
              <w:top w:val="single" w:sz="4" w:space="0" w:color="auto"/>
              <w:left w:val="single" w:sz="4" w:space="0" w:color="auto"/>
              <w:bottom w:val="single" w:sz="4" w:space="0" w:color="auto"/>
              <w:right w:val="single" w:sz="4" w:space="0" w:color="auto"/>
            </w:tcBorders>
            <w:vAlign w:val="center"/>
          </w:tcPr>
          <w:p w:rsidR="005A51B8" w:rsidRPr="005A51B8" w:rsidRDefault="005A51B8" w:rsidP="005A51B8">
            <w:pPr>
              <w:jc w:val="center"/>
              <w:rPr>
                <w:rFonts w:ascii="Arial" w:eastAsia="Arial" w:hAnsi="Arial" w:cs="Arial"/>
              </w:rPr>
            </w:pPr>
            <w:r>
              <w:rPr>
                <w:rFonts w:ascii="Arial" w:eastAsia="Arial" w:hAnsi="Arial" w:cs="Arial"/>
              </w:rPr>
              <w:t>2</w:t>
            </w:r>
          </w:p>
        </w:tc>
        <w:tc>
          <w:tcPr>
            <w:tcW w:w="0" w:type="auto"/>
            <w:tcBorders>
              <w:top w:val="single" w:sz="4" w:space="0" w:color="auto"/>
              <w:left w:val="single" w:sz="4" w:space="0" w:color="auto"/>
              <w:bottom w:val="single" w:sz="4" w:space="0" w:color="auto"/>
              <w:right w:val="single" w:sz="4" w:space="0" w:color="auto"/>
            </w:tcBorders>
            <w:vAlign w:val="center"/>
          </w:tcPr>
          <w:p w:rsidR="005A51B8" w:rsidRPr="005A51B8" w:rsidRDefault="005A51B8" w:rsidP="005A51B8">
            <w:pPr>
              <w:jc w:val="center"/>
              <w:rPr>
                <w:rFonts w:ascii="Arial" w:eastAsia="Arial" w:hAnsi="Arial" w:cs="Arial"/>
              </w:rPr>
            </w:pPr>
            <w:r>
              <w:rPr>
                <w:rFonts w:ascii="Arial" w:eastAsia="Arial" w:hAnsi="Arial" w:cs="Arial"/>
              </w:rPr>
              <w:t>1</w:t>
            </w:r>
          </w:p>
        </w:tc>
        <w:tc>
          <w:tcPr>
            <w:tcW w:w="0" w:type="auto"/>
            <w:tcBorders>
              <w:top w:val="single" w:sz="4" w:space="0" w:color="auto"/>
              <w:left w:val="single" w:sz="4" w:space="0" w:color="auto"/>
              <w:bottom w:val="single" w:sz="4" w:space="0" w:color="auto"/>
              <w:right w:val="single" w:sz="4" w:space="0" w:color="auto"/>
            </w:tcBorders>
            <w:vAlign w:val="center"/>
          </w:tcPr>
          <w:p w:rsidR="005A51B8" w:rsidRPr="005A51B8" w:rsidRDefault="005A51B8" w:rsidP="005A51B8">
            <w:pPr>
              <w:rPr>
                <w:rFonts w:ascii="Arial" w:eastAsia="Arial" w:hAnsi="Arial" w:cs="Arial"/>
              </w:rPr>
            </w:pPr>
            <w:r w:rsidRPr="005A51B8">
              <w:rPr>
                <w:rFonts w:ascii="Arial" w:hAnsi="Arial" w:cs="Arial"/>
              </w:rPr>
              <w:t>Servicio</w:t>
            </w:r>
          </w:p>
        </w:tc>
        <w:tc>
          <w:tcPr>
            <w:tcW w:w="0" w:type="auto"/>
            <w:tcBorders>
              <w:top w:val="single" w:sz="4" w:space="0" w:color="auto"/>
              <w:left w:val="single" w:sz="4" w:space="0" w:color="auto"/>
              <w:bottom w:val="single" w:sz="4" w:space="0" w:color="auto"/>
              <w:right w:val="single" w:sz="4" w:space="0" w:color="auto"/>
            </w:tcBorders>
            <w:vAlign w:val="center"/>
          </w:tcPr>
          <w:p w:rsidR="005A51B8" w:rsidRPr="005A51B8" w:rsidRDefault="005A51B8" w:rsidP="005A51B8">
            <w:pPr>
              <w:jc w:val="both"/>
              <w:rPr>
                <w:rFonts w:ascii="Arial" w:eastAsia="Arial" w:hAnsi="Arial" w:cs="Arial"/>
              </w:rPr>
            </w:pPr>
            <w:r w:rsidRPr="005A51B8">
              <w:rPr>
                <w:rFonts w:ascii="Arial" w:hAnsi="Arial" w:cs="Arial"/>
              </w:rPr>
              <w:t>Arrendamiento de un (01) Helicóptero especializado para combatir incendios, este deberá de prestar el servicio y estar disponible exclusivamente para el Gobierno Municipal de Tlajomulco de Zúñiga, Jalisco, por un máximo de 90 horas o la prestación de las mismas en un periodo que no podrá exceder de 90 días lo que ocurra primero, en el periodo de contratación comprendido del 01 (primero) de marzo al 01 (primero) de</w:t>
            </w:r>
            <w:r>
              <w:rPr>
                <w:rFonts w:ascii="Arial" w:hAnsi="Arial" w:cs="Arial"/>
              </w:rPr>
              <w:t xml:space="preserve"> junio para el </w:t>
            </w:r>
            <w:r w:rsidRPr="005A51B8">
              <w:rPr>
                <w:rFonts w:ascii="Arial" w:hAnsi="Arial" w:cs="Arial"/>
                <w:b/>
              </w:rPr>
              <w:t>ejercicio 2023</w:t>
            </w:r>
            <w:r>
              <w:rPr>
                <w:rFonts w:ascii="Arial" w:hAnsi="Arial" w:cs="Arial"/>
              </w:rPr>
              <w:t xml:space="preserve">, </w:t>
            </w:r>
            <w:r w:rsidRPr="005A51B8">
              <w:rPr>
                <w:rFonts w:ascii="Arial" w:hAnsi="Arial" w:cs="Arial"/>
              </w:rPr>
              <w:t>pudiéndose y si el presupuesto lo permite contratarse más horas de vuelo y/o hasta 15 días más de periodo si ambas partes están de acuerdo.</w:t>
            </w:r>
          </w:p>
        </w:tc>
      </w:tr>
      <w:tr w:rsidR="005A51B8" w:rsidRPr="005A51B8" w:rsidTr="005A51B8">
        <w:trPr>
          <w:trHeight w:val="509"/>
        </w:trPr>
        <w:tc>
          <w:tcPr>
            <w:tcW w:w="0" w:type="auto"/>
            <w:tcBorders>
              <w:top w:val="single" w:sz="4" w:space="0" w:color="auto"/>
              <w:left w:val="single" w:sz="4" w:space="0" w:color="auto"/>
              <w:bottom w:val="single" w:sz="4" w:space="0" w:color="auto"/>
              <w:right w:val="single" w:sz="4" w:space="0" w:color="auto"/>
            </w:tcBorders>
            <w:vAlign w:val="center"/>
          </w:tcPr>
          <w:p w:rsidR="005A51B8" w:rsidRPr="005A51B8" w:rsidRDefault="005A51B8" w:rsidP="005A51B8">
            <w:pPr>
              <w:jc w:val="center"/>
              <w:rPr>
                <w:rFonts w:ascii="Arial" w:eastAsia="Arial" w:hAnsi="Arial" w:cs="Arial"/>
              </w:rPr>
            </w:pPr>
            <w:r>
              <w:rPr>
                <w:rFonts w:ascii="Arial" w:eastAsia="Arial" w:hAnsi="Arial" w:cs="Arial"/>
              </w:rPr>
              <w:t>3</w:t>
            </w:r>
          </w:p>
        </w:tc>
        <w:tc>
          <w:tcPr>
            <w:tcW w:w="0" w:type="auto"/>
            <w:tcBorders>
              <w:top w:val="single" w:sz="4" w:space="0" w:color="auto"/>
              <w:left w:val="single" w:sz="4" w:space="0" w:color="auto"/>
              <w:bottom w:val="single" w:sz="4" w:space="0" w:color="auto"/>
              <w:right w:val="single" w:sz="4" w:space="0" w:color="auto"/>
            </w:tcBorders>
            <w:vAlign w:val="center"/>
          </w:tcPr>
          <w:p w:rsidR="005A51B8" w:rsidRPr="005A51B8" w:rsidRDefault="005A51B8" w:rsidP="005A51B8">
            <w:pPr>
              <w:jc w:val="center"/>
              <w:rPr>
                <w:rFonts w:ascii="Arial" w:eastAsia="Arial" w:hAnsi="Arial" w:cs="Arial"/>
              </w:rPr>
            </w:pPr>
            <w:r>
              <w:rPr>
                <w:rFonts w:ascii="Arial" w:eastAsia="Arial" w:hAnsi="Arial" w:cs="Arial"/>
              </w:rPr>
              <w:t>1</w:t>
            </w:r>
          </w:p>
        </w:tc>
        <w:tc>
          <w:tcPr>
            <w:tcW w:w="0" w:type="auto"/>
            <w:tcBorders>
              <w:top w:val="single" w:sz="4" w:space="0" w:color="auto"/>
              <w:left w:val="single" w:sz="4" w:space="0" w:color="auto"/>
              <w:bottom w:val="single" w:sz="4" w:space="0" w:color="auto"/>
              <w:right w:val="single" w:sz="4" w:space="0" w:color="auto"/>
            </w:tcBorders>
            <w:vAlign w:val="center"/>
          </w:tcPr>
          <w:p w:rsidR="005A51B8" w:rsidRPr="005A51B8" w:rsidRDefault="005A51B8" w:rsidP="005A51B8">
            <w:pPr>
              <w:rPr>
                <w:rFonts w:ascii="Arial" w:eastAsia="Arial" w:hAnsi="Arial" w:cs="Arial"/>
              </w:rPr>
            </w:pPr>
            <w:r w:rsidRPr="005A51B8">
              <w:rPr>
                <w:rFonts w:ascii="Arial" w:hAnsi="Arial" w:cs="Arial"/>
              </w:rPr>
              <w:t>Servicio</w:t>
            </w:r>
          </w:p>
        </w:tc>
        <w:tc>
          <w:tcPr>
            <w:tcW w:w="0" w:type="auto"/>
            <w:tcBorders>
              <w:top w:val="single" w:sz="4" w:space="0" w:color="auto"/>
              <w:left w:val="single" w:sz="4" w:space="0" w:color="auto"/>
              <w:bottom w:val="single" w:sz="4" w:space="0" w:color="auto"/>
              <w:right w:val="single" w:sz="4" w:space="0" w:color="auto"/>
            </w:tcBorders>
            <w:vAlign w:val="center"/>
          </w:tcPr>
          <w:p w:rsidR="005A51B8" w:rsidRPr="005A51B8" w:rsidRDefault="005A51B8" w:rsidP="005A51B8">
            <w:pPr>
              <w:jc w:val="both"/>
              <w:rPr>
                <w:rFonts w:ascii="Arial" w:eastAsia="Arial" w:hAnsi="Arial" w:cs="Arial"/>
              </w:rPr>
            </w:pPr>
            <w:r w:rsidRPr="005A51B8">
              <w:rPr>
                <w:rFonts w:ascii="Arial" w:hAnsi="Arial" w:cs="Arial"/>
              </w:rPr>
              <w:t>Arrendamiento de un (01) Helicóptero especializado para combatir incendios, este deberá de prestar el servicio y estar disponible exclusivamente para el Gobierno Municipal de Tlajomulco de Zúñiga, Jalisco, por un máximo de 90 horas o la prestación de las mismas en un periodo que no podrá exceder de 90 días lo que ocurra primero, en el periodo de contratación comprendido del 01 (primero) de marzo al 01 (primero) de</w:t>
            </w:r>
            <w:r>
              <w:rPr>
                <w:rFonts w:ascii="Arial" w:hAnsi="Arial" w:cs="Arial"/>
              </w:rPr>
              <w:t xml:space="preserve"> junio para el </w:t>
            </w:r>
            <w:r w:rsidRPr="005A51B8">
              <w:rPr>
                <w:rFonts w:ascii="Arial" w:hAnsi="Arial" w:cs="Arial"/>
                <w:b/>
              </w:rPr>
              <w:t>ejercicio 202</w:t>
            </w:r>
            <w:r>
              <w:rPr>
                <w:rFonts w:ascii="Arial" w:hAnsi="Arial" w:cs="Arial"/>
                <w:b/>
              </w:rPr>
              <w:t>4</w:t>
            </w:r>
            <w:r>
              <w:rPr>
                <w:rFonts w:ascii="Arial" w:hAnsi="Arial" w:cs="Arial"/>
              </w:rPr>
              <w:t xml:space="preserve">, </w:t>
            </w:r>
            <w:r w:rsidRPr="005A51B8">
              <w:rPr>
                <w:rFonts w:ascii="Arial" w:hAnsi="Arial" w:cs="Arial"/>
              </w:rPr>
              <w:t>pudiéndose y si el presupuesto lo permite contratarse más horas de vuelo y/o hasta 15 días más de periodo si ambas partes están de acuerdo.</w:t>
            </w:r>
          </w:p>
        </w:tc>
      </w:tr>
    </w:tbl>
    <w:p w:rsidR="005A51B8" w:rsidRPr="005A51B8" w:rsidRDefault="005A51B8" w:rsidP="00B54165">
      <w:pPr>
        <w:jc w:val="both"/>
        <w:rPr>
          <w:rFonts w:ascii="Arial" w:eastAsia="Arial" w:hAnsi="Arial" w:cs="Arial"/>
          <w:lang w:val="es-MX" w:eastAsia="en-US"/>
        </w:rPr>
      </w:pPr>
    </w:p>
    <w:p w:rsidR="005A51B8" w:rsidRPr="005A51B8" w:rsidRDefault="005A51B8" w:rsidP="00B54165">
      <w:pPr>
        <w:jc w:val="both"/>
        <w:rPr>
          <w:rFonts w:ascii="Arial" w:eastAsia="Arial" w:hAnsi="Arial" w:cs="Arial"/>
          <w:lang w:val="es-MX" w:eastAsia="en-US"/>
        </w:rPr>
      </w:pPr>
    </w:p>
    <w:p w:rsidR="005A51B8" w:rsidRPr="005A51B8" w:rsidRDefault="005A51B8" w:rsidP="00B54165">
      <w:pPr>
        <w:jc w:val="both"/>
        <w:rPr>
          <w:rFonts w:ascii="Arial" w:eastAsia="Arial" w:hAnsi="Arial" w:cs="Arial"/>
          <w:lang w:val="es-MX" w:eastAsia="en-US"/>
        </w:rPr>
      </w:pPr>
      <w:r w:rsidRPr="005A51B8">
        <w:rPr>
          <w:rFonts w:ascii="Arial" w:eastAsia="Arial" w:hAnsi="Arial" w:cs="Arial"/>
          <w:lang w:val="es-MX" w:eastAsia="en-US"/>
        </w:rPr>
        <w:t xml:space="preserve">El prestador del servicio deberá de contar y acreditar en su propuesta: </w:t>
      </w:r>
    </w:p>
    <w:p w:rsidR="005A51B8" w:rsidRPr="005A51B8" w:rsidRDefault="005A51B8" w:rsidP="00B54165">
      <w:pPr>
        <w:jc w:val="both"/>
        <w:rPr>
          <w:rFonts w:ascii="Arial" w:eastAsia="Arial" w:hAnsi="Arial" w:cs="Arial"/>
          <w:lang w:val="es-MX" w:eastAsia="en-US"/>
        </w:rPr>
      </w:pPr>
    </w:p>
    <w:p w:rsidR="005A51B8" w:rsidRPr="005A51B8" w:rsidRDefault="00B54165" w:rsidP="00B54165">
      <w:pPr>
        <w:spacing w:line="276" w:lineRule="auto"/>
        <w:jc w:val="both"/>
        <w:rPr>
          <w:rFonts w:ascii="Arial" w:eastAsia="Arial" w:hAnsi="Arial" w:cs="Arial"/>
          <w:color w:val="000000"/>
          <w:lang w:val="es-MX" w:eastAsia="en-US"/>
        </w:rPr>
      </w:pPr>
      <w:r>
        <w:rPr>
          <w:rFonts w:ascii="Arial" w:eastAsia="Arial" w:hAnsi="Arial" w:cs="Arial"/>
          <w:lang w:val="es-MX" w:eastAsia="en-US"/>
        </w:rPr>
        <w:t xml:space="preserve">1.- </w:t>
      </w:r>
      <w:r w:rsidR="005A51B8" w:rsidRPr="005A51B8">
        <w:rPr>
          <w:rFonts w:ascii="Arial" w:eastAsia="Arial" w:hAnsi="Arial" w:cs="Arial"/>
          <w:lang w:val="es-MX" w:eastAsia="en-US"/>
        </w:rPr>
        <w:t xml:space="preserve">El </w:t>
      </w:r>
      <w:r w:rsidR="005A51B8" w:rsidRPr="005A51B8">
        <w:rPr>
          <w:rFonts w:ascii="Arial" w:eastAsia="Arial" w:hAnsi="Arial" w:cs="Arial"/>
          <w:color w:val="000000"/>
          <w:lang w:val="es-MX" w:eastAsia="en-US"/>
        </w:rPr>
        <w:t xml:space="preserve">licitante deberá de acreditar que cuenta </w:t>
      </w:r>
      <w:r>
        <w:rPr>
          <w:rFonts w:ascii="Arial" w:eastAsia="Arial" w:hAnsi="Arial" w:cs="Arial"/>
          <w:color w:val="000000"/>
          <w:lang w:val="es-MX" w:eastAsia="en-US"/>
        </w:rPr>
        <w:t xml:space="preserve">en propiedad </w:t>
      </w:r>
      <w:r w:rsidR="005A51B8" w:rsidRPr="005A51B8">
        <w:rPr>
          <w:rFonts w:ascii="Arial" w:eastAsia="Arial" w:hAnsi="Arial" w:cs="Arial"/>
          <w:color w:val="000000"/>
          <w:lang w:val="es-MX" w:eastAsia="en-US"/>
        </w:rPr>
        <w:t>con un heli</w:t>
      </w:r>
      <w:r>
        <w:rPr>
          <w:rFonts w:ascii="Arial" w:eastAsia="Arial" w:hAnsi="Arial" w:cs="Arial"/>
          <w:color w:val="000000"/>
          <w:lang w:val="es-MX" w:eastAsia="en-US"/>
        </w:rPr>
        <w:t>cóptero con capacidad mínima de</w:t>
      </w:r>
      <w:r w:rsidR="005A51B8" w:rsidRPr="005A51B8">
        <w:rPr>
          <w:rFonts w:ascii="Arial" w:eastAsia="Arial" w:hAnsi="Arial" w:cs="Arial"/>
          <w:color w:val="000000"/>
          <w:lang w:val="es-MX" w:eastAsia="en-US"/>
        </w:rPr>
        <w:t xml:space="preserve"> 6 pasajeros y 1 tripulante. </w:t>
      </w:r>
    </w:p>
    <w:p w:rsidR="005A51B8" w:rsidRDefault="005A51B8" w:rsidP="00B54165">
      <w:pPr>
        <w:jc w:val="both"/>
        <w:rPr>
          <w:rFonts w:ascii="Arial" w:eastAsia="Arial" w:hAnsi="Arial" w:cs="Arial"/>
          <w:color w:val="000000"/>
          <w:lang w:val="es-MX" w:eastAsia="en-US"/>
        </w:rPr>
      </w:pPr>
    </w:p>
    <w:p w:rsidR="00B54165" w:rsidRPr="00B54165" w:rsidRDefault="00B54165" w:rsidP="00B54165">
      <w:pPr>
        <w:ind w:left="720"/>
        <w:jc w:val="both"/>
        <w:rPr>
          <w:rFonts w:ascii="Arial" w:eastAsia="Arial" w:hAnsi="Arial" w:cs="Arial"/>
          <w:color w:val="000000"/>
          <w:lang w:val="es-MX" w:eastAsia="en-US"/>
        </w:rPr>
      </w:pPr>
      <w:r w:rsidRPr="00B54165">
        <w:rPr>
          <w:rFonts w:ascii="Arial" w:eastAsia="Arial" w:hAnsi="Arial" w:cs="Arial"/>
          <w:color w:val="000000"/>
          <w:lang w:val="es-MX" w:eastAsia="en-US"/>
        </w:rPr>
        <w:t xml:space="preserve">Indicar y acreditar: </w:t>
      </w:r>
      <w:r w:rsidRPr="00B54165">
        <w:rPr>
          <w:rFonts w:ascii="Arial" w:eastAsia="Arial" w:hAnsi="Arial" w:cs="Arial"/>
          <w:color w:val="000000"/>
          <w:lang w:val="es-MX" w:eastAsia="en-US"/>
        </w:rPr>
        <w:tab/>
      </w:r>
      <w:r w:rsidRPr="00B54165">
        <w:rPr>
          <w:rFonts w:ascii="Arial" w:eastAsia="Arial" w:hAnsi="Arial" w:cs="Arial"/>
          <w:color w:val="000000"/>
          <w:lang w:val="es-MX" w:eastAsia="en-US"/>
        </w:rPr>
        <w:tab/>
        <w:t>Marca</w:t>
      </w:r>
      <w:r w:rsidRPr="00B54165">
        <w:rPr>
          <w:rFonts w:ascii="Arial" w:eastAsia="Arial" w:hAnsi="Arial" w:cs="Arial"/>
          <w:color w:val="000000"/>
          <w:lang w:val="es-MX" w:eastAsia="en-US"/>
        </w:rPr>
        <w:tab/>
      </w:r>
      <w:r w:rsidRPr="00B54165">
        <w:rPr>
          <w:rFonts w:ascii="Arial" w:eastAsia="Arial" w:hAnsi="Arial" w:cs="Arial"/>
          <w:color w:val="000000"/>
          <w:lang w:val="es-MX" w:eastAsia="en-US"/>
        </w:rPr>
        <w:tab/>
        <w:t>______</w:t>
      </w:r>
    </w:p>
    <w:p w:rsidR="00B54165" w:rsidRPr="00B54165" w:rsidRDefault="00B54165" w:rsidP="00B54165">
      <w:pPr>
        <w:ind w:left="720"/>
        <w:jc w:val="both"/>
        <w:rPr>
          <w:rFonts w:ascii="Arial" w:eastAsia="Arial" w:hAnsi="Arial" w:cs="Arial"/>
          <w:color w:val="000000"/>
          <w:lang w:val="es-MX" w:eastAsia="en-US"/>
        </w:rPr>
      </w:pPr>
      <w:r w:rsidRPr="00B54165">
        <w:rPr>
          <w:rFonts w:ascii="Arial" w:eastAsia="Arial" w:hAnsi="Arial" w:cs="Arial"/>
          <w:color w:val="000000"/>
          <w:lang w:val="es-MX" w:eastAsia="en-US"/>
        </w:rPr>
        <w:tab/>
      </w:r>
      <w:r w:rsidRPr="00B54165">
        <w:rPr>
          <w:rFonts w:ascii="Arial" w:eastAsia="Arial" w:hAnsi="Arial" w:cs="Arial"/>
          <w:color w:val="000000"/>
          <w:lang w:val="es-MX" w:eastAsia="en-US"/>
        </w:rPr>
        <w:tab/>
      </w:r>
      <w:r w:rsidRPr="00B54165">
        <w:rPr>
          <w:rFonts w:ascii="Arial" w:eastAsia="Arial" w:hAnsi="Arial" w:cs="Arial"/>
          <w:color w:val="000000"/>
          <w:lang w:val="es-MX" w:eastAsia="en-US"/>
        </w:rPr>
        <w:tab/>
      </w:r>
      <w:r w:rsidRPr="00B54165">
        <w:rPr>
          <w:rFonts w:ascii="Arial" w:eastAsia="Arial" w:hAnsi="Arial" w:cs="Arial"/>
          <w:color w:val="000000"/>
          <w:lang w:val="es-MX" w:eastAsia="en-US"/>
        </w:rPr>
        <w:tab/>
        <w:t xml:space="preserve">Modelo </w:t>
      </w:r>
      <w:r w:rsidRPr="00B54165">
        <w:rPr>
          <w:rFonts w:ascii="Arial" w:eastAsia="Arial" w:hAnsi="Arial" w:cs="Arial"/>
          <w:color w:val="000000"/>
          <w:lang w:val="es-MX" w:eastAsia="en-US"/>
        </w:rPr>
        <w:tab/>
        <w:t>______</w:t>
      </w:r>
    </w:p>
    <w:p w:rsidR="00B54165" w:rsidRPr="00B54165" w:rsidRDefault="00B54165" w:rsidP="00B54165">
      <w:pPr>
        <w:ind w:left="720"/>
        <w:jc w:val="both"/>
        <w:rPr>
          <w:rFonts w:ascii="Arial" w:eastAsia="Arial" w:hAnsi="Arial" w:cs="Arial"/>
          <w:color w:val="000000"/>
          <w:lang w:val="es-MX" w:eastAsia="en-US"/>
        </w:rPr>
      </w:pPr>
      <w:r w:rsidRPr="00B54165">
        <w:rPr>
          <w:rFonts w:ascii="Arial" w:eastAsia="Arial" w:hAnsi="Arial" w:cs="Arial"/>
          <w:color w:val="000000"/>
          <w:lang w:val="es-MX" w:eastAsia="en-US"/>
        </w:rPr>
        <w:tab/>
      </w:r>
      <w:r w:rsidRPr="00B54165">
        <w:rPr>
          <w:rFonts w:ascii="Arial" w:eastAsia="Arial" w:hAnsi="Arial" w:cs="Arial"/>
          <w:color w:val="000000"/>
          <w:lang w:val="es-MX" w:eastAsia="en-US"/>
        </w:rPr>
        <w:tab/>
      </w:r>
      <w:r w:rsidRPr="00B54165">
        <w:rPr>
          <w:rFonts w:ascii="Arial" w:eastAsia="Arial" w:hAnsi="Arial" w:cs="Arial"/>
          <w:color w:val="000000"/>
          <w:lang w:val="es-MX" w:eastAsia="en-US"/>
        </w:rPr>
        <w:tab/>
      </w:r>
      <w:r w:rsidRPr="00B54165">
        <w:rPr>
          <w:rFonts w:ascii="Arial" w:eastAsia="Arial" w:hAnsi="Arial" w:cs="Arial"/>
          <w:color w:val="000000"/>
          <w:lang w:val="es-MX" w:eastAsia="en-US"/>
        </w:rPr>
        <w:tab/>
        <w:t>Serie</w:t>
      </w:r>
      <w:r w:rsidRPr="00B54165">
        <w:rPr>
          <w:rFonts w:ascii="Arial" w:eastAsia="Arial" w:hAnsi="Arial" w:cs="Arial"/>
          <w:color w:val="000000"/>
          <w:lang w:val="es-MX" w:eastAsia="en-US"/>
        </w:rPr>
        <w:tab/>
      </w:r>
      <w:r w:rsidRPr="00B54165">
        <w:rPr>
          <w:rFonts w:ascii="Arial" w:eastAsia="Arial" w:hAnsi="Arial" w:cs="Arial"/>
          <w:color w:val="000000"/>
          <w:lang w:val="es-MX" w:eastAsia="en-US"/>
        </w:rPr>
        <w:tab/>
        <w:t>______</w:t>
      </w:r>
    </w:p>
    <w:p w:rsidR="00B54165" w:rsidRPr="00B54165" w:rsidRDefault="00B54165" w:rsidP="00B54165">
      <w:pPr>
        <w:ind w:left="720"/>
        <w:jc w:val="both"/>
        <w:rPr>
          <w:rFonts w:ascii="Arial" w:eastAsia="Arial" w:hAnsi="Arial" w:cs="Arial"/>
          <w:color w:val="000000"/>
          <w:lang w:val="es-MX" w:eastAsia="en-US"/>
        </w:rPr>
      </w:pPr>
      <w:r w:rsidRPr="00B54165">
        <w:rPr>
          <w:rFonts w:ascii="Arial" w:eastAsia="Arial" w:hAnsi="Arial" w:cs="Arial"/>
          <w:color w:val="000000"/>
          <w:lang w:val="es-MX" w:eastAsia="en-US"/>
        </w:rPr>
        <w:tab/>
      </w:r>
      <w:r w:rsidRPr="00B54165">
        <w:rPr>
          <w:rFonts w:ascii="Arial" w:eastAsia="Arial" w:hAnsi="Arial" w:cs="Arial"/>
          <w:color w:val="000000"/>
          <w:lang w:val="es-MX" w:eastAsia="en-US"/>
        </w:rPr>
        <w:tab/>
      </w:r>
      <w:r w:rsidRPr="00B54165">
        <w:rPr>
          <w:rFonts w:ascii="Arial" w:eastAsia="Arial" w:hAnsi="Arial" w:cs="Arial"/>
          <w:color w:val="000000"/>
          <w:lang w:val="es-MX" w:eastAsia="en-US"/>
        </w:rPr>
        <w:tab/>
      </w:r>
      <w:r w:rsidRPr="00B54165">
        <w:rPr>
          <w:rFonts w:ascii="Arial" w:eastAsia="Arial" w:hAnsi="Arial" w:cs="Arial"/>
          <w:color w:val="000000"/>
          <w:lang w:val="es-MX" w:eastAsia="en-US"/>
        </w:rPr>
        <w:tab/>
        <w:t>Matricula</w:t>
      </w:r>
      <w:r w:rsidRPr="00B54165">
        <w:rPr>
          <w:rFonts w:ascii="Arial" w:eastAsia="Arial" w:hAnsi="Arial" w:cs="Arial"/>
          <w:color w:val="000000"/>
          <w:lang w:val="es-MX" w:eastAsia="en-US"/>
        </w:rPr>
        <w:tab/>
        <w:t>______</w:t>
      </w:r>
    </w:p>
    <w:p w:rsidR="00B54165" w:rsidRPr="00B54165" w:rsidRDefault="00B54165" w:rsidP="00B54165">
      <w:pPr>
        <w:ind w:left="720"/>
        <w:jc w:val="both"/>
        <w:rPr>
          <w:rFonts w:ascii="Arial" w:eastAsia="Arial" w:hAnsi="Arial" w:cs="Arial"/>
          <w:color w:val="000000"/>
          <w:lang w:val="es-MX" w:eastAsia="en-US"/>
        </w:rPr>
      </w:pPr>
      <w:r w:rsidRPr="00B54165">
        <w:rPr>
          <w:rFonts w:ascii="Arial" w:eastAsia="Arial" w:hAnsi="Arial" w:cs="Arial"/>
          <w:color w:val="000000"/>
          <w:lang w:val="es-MX" w:eastAsia="en-US"/>
        </w:rPr>
        <w:tab/>
      </w:r>
      <w:r w:rsidRPr="00B54165">
        <w:rPr>
          <w:rFonts w:ascii="Arial" w:eastAsia="Arial" w:hAnsi="Arial" w:cs="Arial"/>
          <w:color w:val="000000"/>
          <w:lang w:val="es-MX" w:eastAsia="en-US"/>
        </w:rPr>
        <w:tab/>
      </w:r>
      <w:r w:rsidRPr="00B54165">
        <w:rPr>
          <w:rFonts w:ascii="Arial" w:eastAsia="Arial" w:hAnsi="Arial" w:cs="Arial"/>
          <w:color w:val="000000"/>
          <w:lang w:val="es-MX" w:eastAsia="en-US"/>
        </w:rPr>
        <w:tab/>
      </w:r>
      <w:r w:rsidRPr="00B54165">
        <w:rPr>
          <w:rFonts w:ascii="Arial" w:eastAsia="Arial" w:hAnsi="Arial" w:cs="Arial"/>
          <w:color w:val="000000"/>
          <w:lang w:val="es-MX" w:eastAsia="en-US"/>
        </w:rPr>
        <w:tab/>
        <w:t>Propietario</w:t>
      </w:r>
      <w:r w:rsidRPr="00B54165">
        <w:rPr>
          <w:rFonts w:ascii="Arial" w:eastAsia="Arial" w:hAnsi="Arial" w:cs="Arial"/>
          <w:color w:val="000000"/>
          <w:lang w:val="es-MX" w:eastAsia="en-US"/>
        </w:rPr>
        <w:tab/>
        <w:t>______</w:t>
      </w:r>
    </w:p>
    <w:p w:rsidR="00B54165" w:rsidRPr="005A51B8" w:rsidRDefault="00B54165" w:rsidP="00B54165">
      <w:pPr>
        <w:jc w:val="both"/>
        <w:rPr>
          <w:rFonts w:ascii="Arial" w:eastAsia="Arial" w:hAnsi="Arial" w:cs="Arial"/>
          <w:color w:val="000000"/>
          <w:lang w:val="es-MX" w:eastAsia="en-US"/>
        </w:rPr>
      </w:pPr>
    </w:p>
    <w:p w:rsidR="005A51B8" w:rsidRPr="005A51B8" w:rsidRDefault="00B54165" w:rsidP="00B54165">
      <w:pPr>
        <w:spacing w:line="276" w:lineRule="auto"/>
        <w:jc w:val="both"/>
        <w:rPr>
          <w:rFonts w:ascii="Arial" w:eastAsia="Arial" w:hAnsi="Arial" w:cs="Arial"/>
          <w:lang w:val="es-MX" w:eastAsia="en-US"/>
        </w:rPr>
      </w:pPr>
      <w:r>
        <w:rPr>
          <w:rFonts w:ascii="Arial" w:eastAsia="Arial" w:hAnsi="Arial" w:cs="Arial"/>
          <w:lang w:val="es-MX" w:eastAsia="en-US"/>
        </w:rPr>
        <w:t xml:space="preserve">2.- </w:t>
      </w:r>
      <w:r w:rsidR="005A51B8" w:rsidRPr="005A51B8">
        <w:rPr>
          <w:rFonts w:ascii="Arial" w:eastAsia="Arial" w:hAnsi="Arial" w:cs="Arial"/>
          <w:lang w:val="es-MX" w:eastAsia="en-US"/>
        </w:rPr>
        <w:t xml:space="preserve">El licitante deberá de acreditar que el helicóptero </w:t>
      </w:r>
      <w:r>
        <w:rPr>
          <w:rFonts w:ascii="Arial" w:eastAsia="Arial" w:hAnsi="Arial" w:cs="Arial"/>
          <w:lang w:val="es-MX" w:eastAsia="en-US"/>
        </w:rPr>
        <w:t xml:space="preserve">a arrendar </w:t>
      </w:r>
      <w:r w:rsidR="005A51B8" w:rsidRPr="005A51B8">
        <w:rPr>
          <w:rFonts w:ascii="Arial" w:eastAsia="Arial" w:hAnsi="Arial" w:cs="Arial"/>
          <w:lang w:val="es-MX" w:eastAsia="en-US"/>
        </w:rPr>
        <w:t xml:space="preserve">cuenta con equipo especializado para el combate de incendios forestales con </w:t>
      </w:r>
      <w:proofErr w:type="spellStart"/>
      <w:r w:rsidR="005A51B8" w:rsidRPr="005A51B8">
        <w:rPr>
          <w:rFonts w:ascii="Arial" w:eastAsia="Arial" w:hAnsi="Arial" w:cs="Arial"/>
          <w:lang w:val="es-MX" w:eastAsia="en-US"/>
        </w:rPr>
        <w:t>helibalde</w:t>
      </w:r>
      <w:proofErr w:type="spellEnd"/>
      <w:r w:rsidR="005A51B8" w:rsidRPr="005A51B8">
        <w:rPr>
          <w:rFonts w:ascii="Arial" w:eastAsia="Arial" w:hAnsi="Arial" w:cs="Arial"/>
          <w:lang w:val="es-MX" w:eastAsia="en-US"/>
        </w:rPr>
        <w:t xml:space="preserve"> con capacidad mínima </w:t>
      </w:r>
      <w:r w:rsidR="005A51B8" w:rsidRPr="005A51B8">
        <w:rPr>
          <w:rFonts w:ascii="Arial" w:eastAsia="Arial" w:hAnsi="Arial" w:cs="Arial"/>
          <w:color w:val="000000"/>
          <w:lang w:val="es-MX" w:eastAsia="en-US"/>
        </w:rPr>
        <w:t xml:space="preserve">de 700 litros </w:t>
      </w:r>
      <w:r w:rsidR="005A51B8" w:rsidRPr="005A51B8">
        <w:rPr>
          <w:rFonts w:ascii="Arial" w:eastAsia="Arial" w:hAnsi="Arial" w:cs="Arial"/>
          <w:lang w:val="es-MX" w:eastAsia="en-US"/>
        </w:rPr>
        <w:t>y dosificador automático.</w:t>
      </w:r>
    </w:p>
    <w:p w:rsidR="005A51B8" w:rsidRPr="005A51B8" w:rsidRDefault="005A51B8" w:rsidP="00B54165">
      <w:pPr>
        <w:jc w:val="both"/>
        <w:rPr>
          <w:rFonts w:ascii="Arial" w:eastAsia="Arial" w:hAnsi="Arial" w:cs="Arial"/>
          <w:lang w:val="es-MX" w:eastAsia="en-US"/>
        </w:rPr>
      </w:pPr>
    </w:p>
    <w:p w:rsidR="005A51B8" w:rsidRPr="005A51B8" w:rsidRDefault="00B54165" w:rsidP="00B54165">
      <w:pPr>
        <w:spacing w:line="276" w:lineRule="auto"/>
        <w:jc w:val="both"/>
        <w:rPr>
          <w:rFonts w:ascii="Arial" w:eastAsia="Arial" w:hAnsi="Arial" w:cs="Arial"/>
          <w:lang w:val="es-MX" w:eastAsia="en-US"/>
        </w:rPr>
      </w:pPr>
      <w:r>
        <w:rPr>
          <w:rFonts w:ascii="Arial" w:eastAsia="Arial" w:hAnsi="Arial" w:cs="Arial"/>
          <w:lang w:val="es-MX" w:eastAsia="en-US"/>
        </w:rPr>
        <w:t xml:space="preserve">3.- </w:t>
      </w:r>
      <w:r w:rsidR="005A51B8" w:rsidRPr="005A51B8">
        <w:rPr>
          <w:rFonts w:ascii="Arial" w:eastAsia="Arial" w:hAnsi="Arial" w:cs="Arial"/>
          <w:lang w:val="es-MX" w:eastAsia="en-US"/>
        </w:rPr>
        <w:t xml:space="preserve">El licitante deberá de acreditar que el helicóptero </w:t>
      </w:r>
      <w:r>
        <w:rPr>
          <w:rFonts w:ascii="Arial" w:eastAsia="Arial" w:hAnsi="Arial" w:cs="Arial"/>
          <w:lang w:val="es-MX" w:eastAsia="en-US"/>
        </w:rPr>
        <w:t xml:space="preserve">a arrendar </w:t>
      </w:r>
      <w:r w:rsidR="005A51B8" w:rsidRPr="005A51B8">
        <w:rPr>
          <w:rFonts w:ascii="Arial" w:eastAsia="Arial" w:hAnsi="Arial" w:cs="Arial"/>
          <w:lang w:val="es-MX" w:eastAsia="en-US"/>
        </w:rPr>
        <w:t xml:space="preserve">cuenta con el siguiente equipo y accesorios: </w:t>
      </w:r>
    </w:p>
    <w:p w:rsidR="005A51B8" w:rsidRPr="005A51B8" w:rsidRDefault="005A51B8" w:rsidP="00B54165">
      <w:pPr>
        <w:jc w:val="both"/>
        <w:rPr>
          <w:rFonts w:ascii="Arial" w:eastAsia="Arial" w:hAnsi="Arial" w:cs="Arial"/>
          <w:lang w:val="es-MX" w:eastAsia="en-US"/>
        </w:rPr>
      </w:pPr>
    </w:p>
    <w:p w:rsidR="005A51B8" w:rsidRPr="005A51B8" w:rsidRDefault="005A51B8" w:rsidP="005A51B8">
      <w:pPr>
        <w:numPr>
          <w:ilvl w:val="0"/>
          <w:numId w:val="26"/>
        </w:numPr>
        <w:spacing w:after="200" w:line="276" w:lineRule="auto"/>
        <w:jc w:val="both"/>
        <w:rPr>
          <w:rFonts w:ascii="Arial" w:eastAsia="Arial" w:hAnsi="Arial" w:cs="Arial"/>
          <w:lang w:val="es-MX" w:eastAsia="en-US"/>
        </w:rPr>
      </w:pPr>
      <w:r w:rsidRPr="005A51B8">
        <w:rPr>
          <w:rFonts w:ascii="Arial" w:eastAsia="Arial" w:hAnsi="Arial" w:cs="Arial"/>
          <w:lang w:val="es-MX" w:eastAsia="en-US"/>
        </w:rPr>
        <w:t>2 equipos de posicionamiento global vía satélite (</w:t>
      </w:r>
      <w:proofErr w:type="spellStart"/>
      <w:r w:rsidRPr="005A51B8">
        <w:rPr>
          <w:rFonts w:ascii="Arial" w:eastAsia="Arial" w:hAnsi="Arial" w:cs="Arial"/>
          <w:lang w:val="es-MX" w:eastAsia="en-US"/>
        </w:rPr>
        <w:t>gps</w:t>
      </w:r>
      <w:proofErr w:type="spellEnd"/>
      <w:r w:rsidRPr="005A51B8">
        <w:rPr>
          <w:rFonts w:ascii="Arial" w:eastAsia="Arial" w:hAnsi="Arial" w:cs="Arial"/>
          <w:lang w:val="es-MX" w:eastAsia="en-US"/>
        </w:rPr>
        <w:t>).</w:t>
      </w:r>
    </w:p>
    <w:p w:rsidR="005A51B8" w:rsidRPr="005A51B8" w:rsidRDefault="005A51B8" w:rsidP="005A51B8">
      <w:pPr>
        <w:numPr>
          <w:ilvl w:val="0"/>
          <w:numId w:val="26"/>
        </w:numPr>
        <w:spacing w:after="200" w:line="276" w:lineRule="auto"/>
        <w:jc w:val="both"/>
        <w:rPr>
          <w:rFonts w:ascii="Arial" w:eastAsia="Arial" w:hAnsi="Arial" w:cs="Arial"/>
          <w:lang w:val="es-MX" w:eastAsia="en-US"/>
        </w:rPr>
      </w:pPr>
      <w:r w:rsidRPr="005A51B8">
        <w:rPr>
          <w:rFonts w:ascii="Arial" w:eastAsia="Arial" w:hAnsi="Arial" w:cs="Arial"/>
          <w:lang w:val="es-MX" w:eastAsia="en-US"/>
        </w:rPr>
        <w:t>1 seguidor satelital en tiempo real de vuelo.</w:t>
      </w:r>
    </w:p>
    <w:p w:rsidR="005A51B8" w:rsidRPr="005A51B8" w:rsidRDefault="005A51B8" w:rsidP="005A51B8">
      <w:pPr>
        <w:numPr>
          <w:ilvl w:val="0"/>
          <w:numId w:val="26"/>
        </w:numPr>
        <w:spacing w:after="200" w:line="276" w:lineRule="auto"/>
        <w:jc w:val="both"/>
        <w:rPr>
          <w:rFonts w:ascii="Arial" w:eastAsia="Arial" w:hAnsi="Arial" w:cs="Arial"/>
          <w:lang w:val="es-MX" w:eastAsia="en-US"/>
        </w:rPr>
      </w:pPr>
      <w:r w:rsidRPr="005A51B8">
        <w:rPr>
          <w:rFonts w:ascii="Arial" w:eastAsia="Arial" w:hAnsi="Arial" w:cs="Arial"/>
          <w:lang w:val="es-MX" w:eastAsia="en-US"/>
        </w:rPr>
        <w:t>Teléfono satelital portátil a bordo.</w:t>
      </w:r>
    </w:p>
    <w:p w:rsidR="005A51B8" w:rsidRPr="005A51B8" w:rsidRDefault="005A51B8" w:rsidP="005A51B8">
      <w:pPr>
        <w:numPr>
          <w:ilvl w:val="0"/>
          <w:numId w:val="26"/>
        </w:numPr>
        <w:spacing w:after="200" w:line="276" w:lineRule="auto"/>
        <w:jc w:val="both"/>
        <w:rPr>
          <w:rFonts w:ascii="Arial" w:eastAsia="Arial" w:hAnsi="Arial" w:cs="Arial"/>
          <w:lang w:val="es-MX" w:eastAsia="en-US"/>
        </w:rPr>
      </w:pPr>
      <w:r w:rsidRPr="005A51B8">
        <w:rPr>
          <w:rFonts w:ascii="Arial" w:eastAsia="Arial" w:hAnsi="Arial" w:cs="Arial"/>
          <w:lang w:val="es-MX" w:eastAsia="en-US"/>
        </w:rPr>
        <w:t xml:space="preserve">Equipo de radio comunicación </w:t>
      </w:r>
      <w:proofErr w:type="spellStart"/>
      <w:r w:rsidRPr="005A51B8">
        <w:rPr>
          <w:rFonts w:ascii="Arial" w:eastAsia="Arial" w:hAnsi="Arial" w:cs="Arial"/>
          <w:lang w:val="es-MX" w:eastAsia="en-US"/>
        </w:rPr>
        <w:t>vhf</w:t>
      </w:r>
      <w:proofErr w:type="spellEnd"/>
      <w:r w:rsidRPr="005A51B8">
        <w:rPr>
          <w:rFonts w:ascii="Arial" w:eastAsia="Arial" w:hAnsi="Arial" w:cs="Arial"/>
          <w:lang w:val="es-MX" w:eastAsia="en-US"/>
        </w:rPr>
        <w:t>/tierra-aire-tierra/ instalado en el helicóptero</w:t>
      </w:r>
    </w:p>
    <w:p w:rsidR="005A51B8" w:rsidRPr="005A51B8" w:rsidRDefault="005A51B8" w:rsidP="005A51B8">
      <w:pPr>
        <w:numPr>
          <w:ilvl w:val="0"/>
          <w:numId w:val="26"/>
        </w:numPr>
        <w:spacing w:after="200" w:line="276" w:lineRule="auto"/>
        <w:jc w:val="both"/>
        <w:rPr>
          <w:rFonts w:ascii="Arial" w:eastAsia="Arial" w:hAnsi="Arial" w:cs="Arial"/>
          <w:lang w:val="es-MX" w:eastAsia="en-US"/>
        </w:rPr>
      </w:pPr>
      <w:r w:rsidRPr="005A51B8">
        <w:rPr>
          <w:rFonts w:ascii="Arial" w:eastAsia="Arial" w:hAnsi="Arial" w:cs="Arial"/>
          <w:lang w:val="es-MX" w:eastAsia="en-US"/>
        </w:rPr>
        <w:t>2 juegos de audífonos adicionales a los de la tripulación para pasajeros.</w:t>
      </w:r>
    </w:p>
    <w:p w:rsidR="005A51B8" w:rsidRPr="005A51B8" w:rsidRDefault="005A51B8" w:rsidP="005A51B8">
      <w:pPr>
        <w:numPr>
          <w:ilvl w:val="0"/>
          <w:numId w:val="26"/>
        </w:numPr>
        <w:spacing w:after="200" w:line="276" w:lineRule="auto"/>
        <w:jc w:val="both"/>
        <w:rPr>
          <w:rFonts w:ascii="Arial" w:eastAsia="Arial" w:hAnsi="Arial" w:cs="Arial"/>
          <w:lang w:val="es-MX" w:eastAsia="en-US"/>
        </w:rPr>
      </w:pPr>
      <w:r w:rsidRPr="005A51B8">
        <w:rPr>
          <w:rFonts w:ascii="Arial" w:eastAsia="Arial" w:hAnsi="Arial" w:cs="Arial"/>
          <w:lang w:val="es-MX" w:eastAsia="en-US"/>
        </w:rPr>
        <w:t xml:space="preserve">El tren de aterrizaje deberá ser del </w:t>
      </w:r>
      <w:proofErr w:type="spellStart"/>
      <w:r w:rsidRPr="005A51B8">
        <w:rPr>
          <w:rFonts w:ascii="Arial" w:eastAsia="Arial" w:hAnsi="Arial" w:cs="Arial"/>
          <w:lang w:val="es-MX" w:eastAsia="en-US"/>
        </w:rPr>
        <w:t>skid</w:t>
      </w:r>
      <w:proofErr w:type="spellEnd"/>
      <w:r w:rsidRPr="005A51B8">
        <w:rPr>
          <w:rFonts w:ascii="Arial" w:eastAsia="Arial" w:hAnsi="Arial" w:cs="Arial"/>
          <w:lang w:val="es-MX" w:eastAsia="en-US"/>
        </w:rPr>
        <w:t xml:space="preserve"> tipo alto que permita efectuar operaciones de aterrizaje en cualquier terreno.</w:t>
      </w:r>
    </w:p>
    <w:p w:rsidR="005A51B8" w:rsidRPr="005A51B8" w:rsidRDefault="005A51B8" w:rsidP="005A51B8">
      <w:pPr>
        <w:numPr>
          <w:ilvl w:val="0"/>
          <w:numId w:val="26"/>
        </w:numPr>
        <w:spacing w:after="200" w:line="276" w:lineRule="auto"/>
        <w:jc w:val="both"/>
        <w:rPr>
          <w:rFonts w:ascii="Arial" w:eastAsia="Arial" w:hAnsi="Arial" w:cs="Arial"/>
          <w:lang w:val="es-MX" w:eastAsia="en-US"/>
        </w:rPr>
      </w:pPr>
      <w:r w:rsidRPr="005A51B8">
        <w:rPr>
          <w:rFonts w:ascii="Arial" w:eastAsia="Arial" w:hAnsi="Arial" w:cs="Arial"/>
          <w:lang w:val="es-MX" w:eastAsia="en-US"/>
        </w:rPr>
        <w:t xml:space="preserve">Deberá de tener capacidad de </w:t>
      </w:r>
      <w:r w:rsidRPr="005A51B8">
        <w:rPr>
          <w:rFonts w:ascii="Arial" w:eastAsia="Arial" w:hAnsi="Arial" w:cs="Arial"/>
          <w:color w:val="000000"/>
          <w:lang w:val="es-MX" w:eastAsia="en-US"/>
        </w:rPr>
        <w:t xml:space="preserve">300 </w:t>
      </w:r>
      <w:proofErr w:type="spellStart"/>
      <w:r w:rsidRPr="005A51B8">
        <w:rPr>
          <w:rFonts w:ascii="Arial" w:eastAsia="Arial" w:hAnsi="Arial" w:cs="Arial"/>
          <w:lang w:val="es-MX" w:eastAsia="en-US"/>
        </w:rPr>
        <w:t>lbs</w:t>
      </w:r>
      <w:proofErr w:type="spellEnd"/>
      <w:r w:rsidRPr="005A51B8">
        <w:rPr>
          <w:rFonts w:ascii="Arial" w:eastAsia="Arial" w:hAnsi="Arial" w:cs="Arial"/>
          <w:lang w:val="es-MX" w:eastAsia="en-US"/>
        </w:rPr>
        <w:t xml:space="preserve"> para transporte de herramienta de combatientes de incendios.</w:t>
      </w:r>
    </w:p>
    <w:p w:rsidR="005A51B8" w:rsidRPr="005A51B8" w:rsidRDefault="005A51B8" w:rsidP="005A51B8">
      <w:pPr>
        <w:numPr>
          <w:ilvl w:val="0"/>
          <w:numId w:val="26"/>
        </w:numPr>
        <w:spacing w:after="200" w:line="276" w:lineRule="auto"/>
        <w:jc w:val="both"/>
        <w:rPr>
          <w:rFonts w:ascii="Arial" w:eastAsia="Arial" w:hAnsi="Arial" w:cs="Arial"/>
          <w:strike/>
          <w:color w:val="000000"/>
          <w:lang w:val="es-MX" w:eastAsia="en-US"/>
        </w:rPr>
      </w:pPr>
      <w:r w:rsidRPr="005A51B8">
        <w:rPr>
          <w:rFonts w:ascii="Arial" w:eastAsia="Arial" w:hAnsi="Arial" w:cs="Arial"/>
          <w:lang w:val="es-MX" w:eastAsia="en-US"/>
        </w:rPr>
        <w:t xml:space="preserve">Gancho de carga con capacidad mínima </w:t>
      </w:r>
      <w:r w:rsidRPr="005A51B8">
        <w:rPr>
          <w:rFonts w:ascii="Arial" w:eastAsia="Arial" w:hAnsi="Arial" w:cs="Arial"/>
          <w:color w:val="000000"/>
          <w:lang w:val="es-MX" w:eastAsia="en-US"/>
        </w:rPr>
        <w:t xml:space="preserve">de 3,500 </w:t>
      </w:r>
      <w:proofErr w:type="spellStart"/>
      <w:r w:rsidRPr="005A51B8">
        <w:rPr>
          <w:rFonts w:ascii="Arial" w:eastAsia="Arial" w:hAnsi="Arial" w:cs="Arial"/>
          <w:color w:val="000000"/>
          <w:lang w:val="es-MX" w:eastAsia="en-US"/>
        </w:rPr>
        <w:t>lbs</w:t>
      </w:r>
      <w:proofErr w:type="spellEnd"/>
    </w:p>
    <w:p w:rsidR="005A51B8" w:rsidRPr="005A51B8" w:rsidRDefault="005A51B8" w:rsidP="005A51B8">
      <w:pPr>
        <w:numPr>
          <w:ilvl w:val="0"/>
          <w:numId w:val="26"/>
        </w:numPr>
        <w:spacing w:after="200" w:line="276" w:lineRule="auto"/>
        <w:jc w:val="both"/>
        <w:rPr>
          <w:rFonts w:ascii="Arial" w:eastAsia="Arial" w:hAnsi="Arial" w:cs="Arial"/>
          <w:lang w:val="es-MX" w:eastAsia="en-US"/>
        </w:rPr>
      </w:pPr>
      <w:r w:rsidRPr="005A51B8">
        <w:rPr>
          <w:rFonts w:ascii="Arial" w:eastAsia="Arial" w:hAnsi="Arial" w:cs="Arial"/>
          <w:lang w:val="es-MX" w:eastAsia="en-US"/>
        </w:rPr>
        <w:t>Equipo de primeros auxilios.</w:t>
      </w:r>
      <w:r w:rsidRPr="005A51B8">
        <w:rPr>
          <w:rFonts w:ascii="Calibri" w:eastAsia="Calibri" w:hAnsi="Calibri"/>
          <w:sz w:val="22"/>
          <w:szCs w:val="22"/>
          <w:lang w:val="es-MX" w:eastAsia="en-US"/>
        </w:rPr>
        <w:t xml:space="preserve"> </w:t>
      </w:r>
    </w:p>
    <w:p w:rsidR="005A51B8" w:rsidRPr="005A51B8" w:rsidRDefault="005A51B8" w:rsidP="005A51B8">
      <w:pPr>
        <w:numPr>
          <w:ilvl w:val="0"/>
          <w:numId w:val="26"/>
        </w:numPr>
        <w:spacing w:after="200" w:line="276" w:lineRule="auto"/>
        <w:jc w:val="both"/>
        <w:rPr>
          <w:rFonts w:ascii="Arial" w:eastAsia="Arial" w:hAnsi="Arial" w:cs="Arial"/>
          <w:lang w:val="es-MX" w:eastAsia="en-US"/>
        </w:rPr>
      </w:pPr>
      <w:r w:rsidRPr="005A51B8">
        <w:rPr>
          <w:rFonts w:ascii="Arial" w:eastAsia="Arial" w:hAnsi="Arial" w:cs="Arial"/>
          <w:lang w:val="es-MX" w:eastAsia="en-US"/>
        </w:rPr>
        <w:t>Seguros de helicóptero, tripulantes y los demás correspondientes con la ley.</w:t>
      </w:r>
    </w:p>
    <w:p w:rsidR="005A51B8" w:rsidRPr="005A51B8" w:rsidRDefault="005A51B8" w:rsidP="005A51B8">
      <w:pPr>
        <w:numPr>
          <w:ilvl w:val="0"/>
          <w:numId w:val="26"/>
        </w:numPr>
        <w:spacing w:after="200" w:line="276" w:lineRule="auto"/>
        <w:jc w:val="both"/>
        <w:rPr>
          <w:rFonts w:ascii="Arial" w:eastAsia="Arial" w:hAnsi="Arial" w:cs="Arial"/>
          <w:strike/>
          <w:color w:val="000000"/>
          <w:lang w:val="es-MX" w:eastAsia="en-US"/>
        </w:rPr>
      </w:pPr>
      <w:r w:rsidRPr="005A51B8">
        <w:rPr>
          <w:rFonts w:ascii="Arial" w:eastAsia="Arial" w:hAnsi="Arial" w:cs="Arial"/>
          <w:lang w:val="es-MX" w:eastAsia="en-US"/>
        </w:rPr>
        <w:lastRenderedPageBreak/>
        <w:t xml:space="preserve">Permisos, licencias correspondientes de helicóptero, tripulantes y los demás correspondientes con la ley, además deberá presentar copia del certificado de </w:t>
      </w:r>
      <w:proofErr w:type="spellStart"/>
      <w:r w:rsidRPr="005A51B8">
        <w:rPr>
          <w:rFonts w:ascii="Arial" w:eastAsia="Arial" w:hAnsi="Arial" w:cs="Arial"/>
          <w:color w:val="000000"/>
          <w:lang w:val="es-MX" w:eastAsia="en-US"/>
        </w:rPr>
        <w:t>areonavegabilidad</w:t>
      </w:r>
      <w:proofErr w:type="spellEnd"/>
      <w:r w:rsidRPr="005A51B8">
        <w:rPr>
          <w:rFonts w:ascii="Arial" w:eastAsia="Arial" w:hAnsi="Arial" w:cs="Arial"/>
          <w:color w:val="000000"/>
          <w:lang w:val="es-MX" w:eastAsia="en-US"/>
        </w:rPr>
        <w:t>.</w:t>
      </w:r>
    </w:p>
    <w:p w:rsidR="005A51B8" w:rsidRPr="005A51B8" w:rsidRDefault="005A51B8" w:rsidP="005A51B8">
      <w:pPr>
        <w:numPr>
          <w:ilvl w:val="0"/>
          <w:numId w:val="26"/>
        </w:numPr>
        <w:spacing w:after="200" w:line="276" w:lineRule="auto"/>
        <w:jc w:val="both"/>
        <w:rPr>
          <w:rFonts w:ascii="Arial" w:eastAsia="Arial" w:hAnsi="Arial" w:cs="Arial"/>
          <w:lang w:val="es-MX" w:eastAsia="en-US"/>
        </w:rPr>
      </w:pPr>
      <w:r w:rsidRPr="005A51B8">
        <w:rPr>
          <w:rFonts w:ascii="Arial" w:eastAsia="Arial" w:hAnsi="Arial" w:cs="Arial"/>
          <w:lang w:val="es-MX" w:eastAsia="en-US"/>
        </w:rPr>
        <w:t xml:space="preserve"> Deberá de acreditar que el helicóptero tiene el adecuado mantenimiento.</w:t>
      </w:r>
    </w:p>
    <w:p w:rsidR="005A51B8" w:rsidRDefault="005A51B8" w:rsidP="005A51B8">
      <w:pPr>
        <w:numPr>
          <w:ilvl w:val="0"/>
          <w:numId w:val="26"/>
        </w:numPr>
        <w:spacing w:after="200" w:line="276" w:lineRule="auto"/>
        <w:jc w:val="both"/>
        <w:rPr>
          <w:rFonts w:ascii="Arial" w:eastAsia="Arial" w:hAnsi="Arial" w:cs="Arial"/>
          <w:lang w:val="es-MX" w:eastAsia="en-US"/>
        </w:rPr>
      </w:pPr>
      <w:r w:rsidRPr="005A51B8">
        <w:rPr>
          <w:rFonts w:ascii="Arial" w:eastAsia="Arial" w:hAnsi="Arial" w:cs="Arial"/>
          <w:lang w:val="es-MX" w:eastAsia="en-US"/>
        </w:rPr>
        <w:t>Permiso respectivo ante la Dirección General de Aeronáutica Civil</w:t>
      </w:r>
      <w:r w:rsidR="00B54165">
        <w:rPr>
          <w:rFonts w:ascii="Arial" w:eastAsia="Arial" w:hAnsi="Arial" w:cs="Arial"/>
          <w:lang w:val="es-MX" w:eastAsia="en-US"/>
        </w:rPr>
        <w:t>.</w:t>
      </w:r>
    </w:p>
    <w:p w:rsidR="005A51B8" w:rsidRPr="00B54165" w:rsidRDefault="005A51B8" w:rsidP="00B54165">
      <w:pPr>
        <w:numPr>
          <w:ilvl w:val="0"/>
          <w:numId w:val="26"/>
        </w:numPr>
        <w:spacing w:after="200" w:line="276" w:lineRule="auto"/>
        <w:jc w:val="both"/>
        <w:rPr>
          <w:rFonts w:ascii="Arial" w:eastAsia="Arial" w:hAnsi="Arial" w:cs="Arial"/>
          <w:lang w:val="es-MX" w:eastAsia="en-US"/>
        </w:rPr>
      </w:pPr>
      <w:r w:rsidRPr="00B54165">
        <w:rPr>
          <w:rFonts w:ascii="Arial" w:eastAsia="Arial" w:hAnsi="Arial" w:cs="Arial"/>
          <w:lang w:val="es-MX" w:eastAsia="en-US"/>
        </w:rPr>
        <w:t>Camilla para traslados de accidentados</w:t>
      </w:r>
    </w:p>
    <w:p w:rsidR="005A51B8" w:rsidRPr="005A51B8" w:rsidRDefault="005A51B8" w:rsidP="005A51B8">
      <w:pPr>
        <w:jc w:val="both"/>
        <w:rPr>
          <w:rFonts w:ascii="Arial" w:eastAsia="Arial" w:hAnsi="Arial" w:cs="Arial"/>
          <w:lang w:val="es-MX" w:eastAsia="en-US"/>
        </w:rPr>
      </w:pPr>
    </w:p>
    <w:p w:rsidR="005A51B8" w:rsidRPr="005A51B8" w:rsidRDefault="00B54165" w:rsidP="005A51B8">
      <w:pPr>
        <w:jc w:val="both"/>
        <w:rPr>
          <w:rFonts w:ascii="Arial" w:eastAsia="Arial" w:hAnsi="Arial" w:cs="Arial"/>
          <w:lang w:val="es-MX" w:eastAsia="en-US"/>
        </w:rPr>
      </w:pPr>
      <w:r>
        <w:rPr>
          <w:rFonts w:ascii="Arial" w:eastAsia="Arial" w:hAnsi="Arial" w:cs="Arial"/>
          <w:lang w:val="es-MX" w:eastAsia="en-US"/>
        </w:rPr>
        <w:t>4</w:t>
      </w:r>
      <w:r w:rsidR="005A51B8" w:rsidRPr="005A51B8">
        <w:rPr>
          <w:rFonts w:ascii="Arial" w:eastAsia="Arial" w:hAnsi="Arial" w:cs="Arial"/>
          <w:lang w:val="es-MX" w:eastAsia="en-US"/>
        </w:rPr>
        <w:t xml:space="preserve">.- El licitante deberá acreditar que la tripulación cuenta con los permisos y licencias necesarias para operar el Helicóptero y en especial para combatir incendios. </w:t>
      </w:r>
    </w:p>
    <w:p w:rsidR="005A51B8" w:rsidRPr="005A51B8" w:rsidRDefault="005A51B8" w:rsidP="005A51B8">
      <w:pPr>
        <w:jc w:val="both"/>
        <w:rPr>
          <w:rFonts w:ascii="Arial" w:eastAsia="Arial" w:hAnsi="Arial" w:cs="Arial"/>
          <w:lang w:val="es-MX" w:eastAsia="en-US"/>
        </w:rPr>
      </w:pPr>
    </w:p>
    <w:p w:rsidR="005A51B8" w:rsidRPr="005A51B8" w:rsidRDefault="00B54165" w:rsidP="005A51B8">
      <w:pPr>
        <w:jc w:val="both"/>
        <w:rPr>
          <w:rFonts w:ascii="Arial" w:eastAsia="Arial" w:hAnsi="Arial" w:cs="Arial"/>
          <w:lang w:val="es-MX" w:eastAsia="en-US"/>
        </w:rPr>
      </w:pPr>
      <w:r>
        <w:rPr>
          <w:rFonts w:ascii="Arial" w:eastAsia="Arial" w:hAnsi="Arial" w:cs="Arial"/>
          <w:lang w:val="es-MX" w:eastAsia="en-US"/>
        </w:rPr>
        <w:t>5</w:t>
      </w:r>
      <w:r w:rsidR="005A51B8" w:rsidRPr="005A51B8">
        <w:rPr>
          <w:rFonts w:ascii="Arial" w:eastAsia="Arial" w:hAnsi="Arial" w:cs="Arial"/>
          <w:lang w:val="es-MX" w:eastAsia="en-US"/>
        </w:rPr>
        <w:t>.- El licitante deberá acreditar que cuenta con tripulación que en el último año obtuvo curso de combate de incendios forestales.</w:t>
      </w:r>
    </w:p>
    <w:p w:rsidR="005A51B8" w:rsidRPr="005A51B8" w:rsidRDefault="005A51B8" w:rsidP="005A51B8">
      <w:pPr>
        <w:jc w:val="both"/>
        <w:rPr>
          <w:rFonts w:ascii="Arial" w:eastAsia="Arial" w:hAnsi="Arial" w:cs="Arial"/>
          <w:lang w:val="es-MX" w:eastAsia="en-US"/>
        </w:rPr>
      </w:pPr>
    </w:p>
    <w:p w:rsidR="005A51B8" w:rsidRPr="005A51B8" w:rsidRDefault="00B54165" w:rsidP="005A51B8">
      <w:pPr>
        <w:jc w:val="both"/>
        <w:rPr>
          <w:rFonts w:ascii="Arial" w:eastAsia="Arial" w:hAnsi="Arial" w:cs="Arial"/>
          <w:lang w:val="es-MX" w:eastAsia="en-US"/>
        </w:rPr>
      </w:pPr>
      <w:r>
        <w:rPr>
          <w:rFonts w:ascii="Arial" w:eastAsia="Arial" w:hAnsi="Arial" w:cs="Arial"/>
          <w:lang w:val="es-MX" w:eastAsia="en-US"/>
        </w:rPr>
        <w:t>6</w:t>
      </w:r>
      <w:r w:rsidR="005A51B8" w:rsidRPr="005A51B8">
        <w:rPr>
          <w:rFonts w:ascii="Arial" w:eastAsia="Arial" w:hAnsi="Arial" w:cs="Arial"/>
          <w:lang w:val="es-MX" w:eastAsia="en-US"/>
        </w:rPr>
        <w:t>.- El licitante deberá acreditar que cuenta con tripulación que en el último año obtuvo curso de manejo de carga externa.</w:t>
      </w:r>
    </w:p>
    <w:p w:rsidR="005A51B8" w:rsidRPr="005A51B8" w:rsidRDefault="005A51B8" w:rsidP="005A51B8">
      <w:pPr>
        <w:jc w:val="both"/>
        <w:rPr>
          <w:rFonts w:ascii="Arial" w:eastAsia="Arial" w:hAnsi="Arial" w:cs="Arial"/>
          <w:lang w:val="es-MX" w:eastAsia="en-US"/>
        </w:rPr>
      </w:pPr>
    </w:p>
    <w:p w:rsidR="005A51B8" w:rsidRPr="005A51B8" w:rsidRDefault="00B54165" w:rsidP="005A51B8">
      <w:pPr>
        <w:jc w:val="both"/>
        <w:rPr>
          <w:rFonts w:ascii="Arial" w:eastAsia="Arial" w:hAnsi="Arial" w:cs="Arial"/>
          <w:lang w:val="es-MX" w:eastAsia="en-US"/>
        </w:rPr>
      </w:pPr>
      <w:r>
        <w:rPr>
          <w:rFonts w:ascii="Arial" w:eastAsia="Arial" w:hAnsi="Arial" w:cs="Arial"/>
          <w:lang w:val="es-MX" w:eastAsia="en-US"/>
        </w:rPr>
        <w:t>7</w:t>
      </w:r>
      <w:r w:rsidR="005A51B8" w:rsidRPr="005A51B8">
        <w:rPr>
          <w:rFonts w:ascii="Arial" w:eastAsia="Arial" w:hAnsi="Arial" w:cs="Arial"/>
          <w:lang w:val="es-MX" w:eastAsia="en-US"/>
        </w:rPr>
        <w:t xml:space="preserve">.- El licitante deberá acreditar que cuenta con experiencia en combate a incendios forestales, así como la de su piloto (s) y personal. </w:t>
      </w:r>
    </w:p>
    <w:p w:rsidR="005A51B8" w:rsidRPr="005A51B8" w:rsidRDefault="005A51B8" w:rsidP="005A51B8">
      <w:pPr>
        <w:jc w:val="both"/>
        <w:rPr>
          <w:rFonts w:ascii="Arial" w:eastAsia="Arial" w:hAnsi="Arial" w:cs="Arial"/>
          <w:lang w:val="es-MX" w:eastAsia="en-US"/>
        </w:rPr>
      </w:pPr>
    </w:p>
    <w:p w:rsidR="005A51B8" w:rsidRPr="005A51B8" w:rsidRDefault="00B54165" w:rsidP="005A51B8">
      <w:pPr>
        <w:jc w:val="both"/>
        <w:rPr>
          <w:rFonts w:ascii="Arial" w:eastAsia="Arial" w:hAnsi="Arial" w:cs="Arial"/>
          <w:lang w:val="es-MX" w:eastAsia="en-US"/>
        </w:rPr>
      </w:pPr>
      <w:r>
        <w:rPr>
          <w:rFonts w:ascii="Arial" w:eastAsia="Arial" w:hAnsi="Arial" w:cs="Arial"/>
          <w:lang w:val="es-MX" w:eastAsia="en-US"/>
        </w:rPr>
        <w:t>8</w:t>
      </w:r>
      <w:r w:rsidR="005A51B8" w:rsidRPr="005A51B8">
        <w:rPr>
          <w:rFonts w:ascii="Arial" w:eastAsia="Arial" w:hAnsi="Arial" w:cs="Arial"/>
          <w:lang w:val="es-MX" w:eastAsia="en-US"/>
        </w:rPr>
        <w:t>.- El licitante deberá acreditar que su personal es de nacionalidad mexicana.</w:t>
      </w:r>
    </w:p>
    <w:p w:rsidR="005A51B8" w:rsidRPr="005A51B8" w:rsidRDefault="005A51B8" w:rsidP="005A51B8">
      <w:pPr>
        <w:jc w:val="both"/>
        <w:rPr>
          <w:rFonts w:ascii="Arial" w:eastAsia="Arial" w:hAnsi="Arial" w:cs="Arial"/>
          <w:lang w:val="es-MX" w:eastAsia="en-US"/>
        </w:rPr>
      </w:pPr>
    </w:p>
    <w:p w:rsidR="005A51B8" w:rsidRPr="005A51B8" w:rsidRDefault="00B54165" w:rsidP="005A51B8">
      <w:pPr>
        <w:jc w:val="both"/>
        <w:rPr>
          <w:rFonts w:ascii="Arial" w:eastAsia="Arial" w:hAnsi="Arial" w:cs="Arial"/>
          <w:lang w:val="es-MX" w:eastAsia="en-US"/>
        </w:rPr>
      </w:pPr>
      <w:r>
        <w:rPr>
          <w:rFonts w:ascii="Arial" w:eastAsia="Arial" w:hAnsi="Arial" w:cs="Arial"/>
          <w:lang w:val="es-MX" w:eastAsia="en-US"/>
        </w:rPr>
        <w:t>9</w:t>
      </w:r>
      <w:r w:rsidR="005A51B8" w:rsidRPr="005A51B8">
        <w:rPr>
          <w:rFonts w:ascii="Arial" w:eastAsia="Arial" w:hAnsi="Arial" w:cs="Arial"/>
          <w:lang w:val="es-MX" w:eastAsia="en-US"/>
        </w:rPr>
        <w:t xml:space="preserve">.- El licitante deberá de </w:t>
      </w:r>
      <w:r w:rsidR="005A51B8" w:rsidRPr="005A51B8">
        <w:rPr>
          <w:rFonts w:ascii="Arial" w:eastAsia="Arial" w:hAnsi="Arial" w:cs="Arial"/>
          <w:color w:val="000000"/>
          <w:lang w:val="es-MX" w:eastAsia="en-US"/>
        </w:rPr>
        <w:t xml:space="preserve">manifestar que cuenta con taller en el Estado de Jalisco para atender eventualidades mecánicas y demás que se necesiten para el correcto </w:t>
      </w:r>
      <w:r w:rsidR="005A51B8" w:rsidRPr="005A51B8">
        <w:rPr>
          <w:rFonts w:ascii="Arial" w:eastAsia="Arial" w:hAnsi="Arial" w:cs="Arial"/>
          <w:lang w:val="es-MX" w:eastAsia="en-US"/>
        </w:rPr>
        <w:t>funcionamiento del Helicóptero.</w:t>
      </w:r>
    </w:p>
    <w:p w:rsidR="005A51B8" w:rsidRPr="005A51B8" w:rsidRDefault="005A51B8" w:rsidP="005A51B8">
      <w:pPr>
        <w:jc w:val="both"/>
        <w:rPr>
          <w:rFonts w:ascii="Arial" w:eastAsia="Arial" w:hAnsi="Arial" w:cs="Arial"/>
          <w:lang w:val="es-MX" w:eastAsia="en-US"/>
        </w:rPr>
      </w:pPr>
    </w:p>
    <w:p w:rsidR="005A51B8" w:rsidRPr="005A51B8" w:rsidRDefault="00B54165" w:rsidP="005A51B8">
      <w:pPr>
        <w:jc w:val="both"/>
        <w:rPr>
          <w:rFonts w:ascii="Arial" w:eastAsia="Arial" w:hAnsi="Arial" w:cs="Arial"/>
          <w:lang w:val="es-MX" w:eastAsia="en-US"/>
        </w:rPr>
      </w:pPr>
      <w:r>
        <w:rPr>
          <w:rFonts w:ascii="Arial" w:eastAsia="Arial" w:hAnsi="Arial" w:cs="Arial"/>
          <w:lang w:val="es-MX" w:eastAsia="en-US"/>
        </w:rPr>
        <w:t>10</w:t>
      </w:r>
      <w:r w:rsidR="005A51B8" w:rsidRPr="005A51B8">
        <w:rPr>
          <w:rFonts w:ascii="Arial" w:eastAsia="Arial" w:hAnsi="Arial" w:cs="Arial"/>
          <w:lang w:val="es-MX" w:eastAsia="en-US"/>
        </w:rPr>
        <w:t>.- El proveedor adjudicado deberá obtener el permiso temporal del helipuerto o en su caso proporcionar el helipuerto dentro del área de operaciones del Municipio de Tlajomulco de Zúñiga, Jalisco, así como presentar propuesta para utilizar las horas no usadas en el combate al incendio.</w:t>
      </w:r>
    </w:p>
    <w:p w:rsidR="005A51B8" w:rsidRPr="005A51B8" w:rsidRDefault="005A51B8" w:rsidP="005A51B8">
      <w:pPr>
        <w:jc w:val="both"/>
        <w:rPr>
          <w:rFonts w:ascii="Arial" w:eastAsia="Arial" w:hAnsi="Arial" w:cs="Arial"/>
          <w:lang w:val="es-MX" w:eastAsia="en-US"/>
        </w:rPr>
      </w:pPr>
    </w:p>
    <w:p w:rsidR="005A51B8" w:rsidRPr="005A51B8" w:rsidRDefault="005A51B8" w:rsidP="005A51B8">
      <w:pPr>
        <w:jc w:val="both"/>
        <w:rPr>
          <w:rFonts w:ascii="Arial" w:eastAsia="Arial" w:hAnsi="Arial" w:cs="Arial"/>
          <w:lang w:val="es-MX" w:eastAsia="en-US"/>
        </w:rPr>
      </w:pPr>
      <w:r w:rsidRPr="005A51B8">
        <w:rPr>
          <w:rFonts w:ascii="Arial" w:eastAsia="Arial" w:hAnsi="Arial" w:cs="Arial"/>
          <w:lang w:val="es-MX" w:eastAsia="en-US"/>
        </w:rPr>
        <w:t>1</w:t>
      </w:r>
      <w:r w:rsidR="00B54165">
        <w:rPr>
          <w:rFonts w:ascii="Arial" w:eastAsia="Arial" w:hAnsi="Arial" w:cs="Arial"/>
          <w:lang w:val="es-MX" w:eastAsia="en-US"/>
        </w:rPr>
        <w:t>1</w:t>
      </w:r>
      <w:r w:rsidRPr="005A51B8">
        <w:rPr>
          <w:rFonts w:ascii="Arial" w:eastAsia="Arial" w:hAnsi="Arial" w:cs="Arial"/>
          <w:lang w:val="es-MX" w:eastAsia="en-US"/>
        </w:rPr>
        <w:t xml:space="preserve">.- El precio ofertado deberá de incluir todos los servicios para operar el Helicóptero, incluidas la pernocta, combustible, </w:t>
      </w:r>
      <w:proofErr w:type="spellStart"/>
      <w:r w:rsidRPr="005A51B8">
        <w:rPr>
          <w:rFonts w:ascii="Arial" w:eastAsia="Arial" w:hAnsi="Arial" w:cs="Arial"/>
          <w:lang w:val="es-MX" w:eastAsia="en-US"/>
        </w:rPr>
        <w:t>C.T.A</w:t>
      </w:r>
      <w:proofErr w:type="spellEnd"/>
      <w:r w:rsidRPr="005A51B8">
        <w:rPr>
          <w:rFonts w:ascii="Arial" w:eastAsia="Arial" w:hAnsi="Arial" w:cs="Arial"/>
          <w:lang w:val="es-MX" w:eastAsia="en-US"/>
        </w:rPr>
        <w:t xml:space="preserve">. (Control de Tráfico Aéreo) y el </w:t>
      </w:r>
      <w:proofErr w:type="spellStart"/>
      <w:r w:rsidRPr="005A51B8">
        <w:rPr>
          <w:rFonts w:ascii="Arial" w:eastAsia="Arial" w:hAnsi="Arial" w:cs="Arial"/>
          <w:lang w:val="es-MX" w:eastAsia="en-US"/>
        </w:rPr>
        <w:t>ferry</w:t>
      </w:r>
      <w:proofErr w:type="spellEnd"/>
      <w:r w:rsidRPr="005A51B8">
        <w:rPr>
          <w:rFonts w:ascii="Arial" w:eastAsia="Arial" w:hAnsi="Arial" w:cs="Arial"/>
          <w:lang w:val="es-MX" w:eastAsia="en-US"/>
        </w:rPr>
        <w:t xml:space="preserve"> del Helicóptero.</w:t>
      </w:r>
    </w:p>
    <w:p w:rsidR="005A51B8" w:rsidRPr="005A51B8" w:rsidRDefault="005A51B8" w:rsidP="005A51B8">
      <w:pPr>
        <w:jc w:val="both"/>
        <w:rPr>
          <w:rFonts w:ascii="Arial" w:eastAsia="Arial" w:hAnsi="Arial" w:cs="Arial"/>
          <w:lang w:val="es-MX" w:eastAsia="en-US"/>
        </w:rPr>
      </w:pPr>
    </w:p>
    <w:p w:rsidR="00B54165" w:rsidRPr="00B54165" w:rsidRDefault="00B54165" w:rsidP="00B54165">
      <w:pPr>
        <w:jc w:val="both"/>
        <w:rPr>
          <w:rFonts w:ascii="Arial" w:eastAsia="Arial" w:hAnsi="Arial" w:cs="Arial"/>
          <w:lang w:val="es-MX" w:eastAsia="en-US"/>
        </w:rPr>
      </w:pPr>
      <w:r>
        <w:rPr>
          <w:rFonts w:ascii="Arial" w:eastAsia="Arial" w:hAnsi="Arial" w:cs="Arial"/>
          <w:lang w:val="es-MX" w:eastAsia="en-US"/>
        </w:rPr>
        <w:t>12</w:t>
      </w:r>
      <w:r w:rsidR="005A51B8" w:rsidRPr="005A51B8">
        <w:rPr>
          <w:rFonts w:ascii="Arial" w:eastAsia="Arial" w:hAnsi="Arial" w:cs="Arial"/>
          <w:lang w:val="es-MX" w:eastAsia="en-US"/>
        </w:rPr>
        <w:t>.- El proveedor adjudicado deberá presentar la aeronave el día anterior al inicio de las operaciones y pasar verificación de parte de la Dirección General de Protección Civil y Bomberos</w:t>
      </w:r>
      <w:r w:rsidRPr="00B54165">
        <w:rPr>
          <w:rFonts w:ascii="Arial" w:eastAsia="Arial" w:hAnsi="Arial" w:cs="Arial"/>
          <w:lang w:val="es-MX" w:eastAsia="en-US"/>
        </w:rPr>
        <w:t xml:space="preserve">, el adjudicado no podrá usar los escudos, insignias y logotipos del </w:t>
      </w:r>
      <w:r>
        <w:rPr>
          <w:rFonts w:ascii="Arial" w:eastAsia="Arial" w:hAnsi="Arial" w:cs="Arial"/>
          <w:lang w:val="es-MX" w:eastAsia="en-US"/>
        </w:rPr>
        <w:t xml:space="preserve">Municipio y </w:t>
      </w:r>
      <w:r w:rsidRPr="00B54165">
        <w:rPr>
          <w:rFonts w:ascii="Arial" w:eastAsia="Arial" w:hAnsi="Arial" w:cs="Arial"/>
          <w:lang w:val="es-MX" w:eastAsia="en-US"/>
        </w:rPr>
        <w:t>Gobierno Municipal de Tlajomulco de Zúñiga, Jalisco.</w:t>
      </w:r>
    </w:p>
    <w:p w:rsidR="005A51B8" w:rsidRPr="005A51B8" w:rsidRDefault="005A51B8" w:rsidP="00B54165">
      <w:pPr>
        <w:jc w:val="both"/>
        <w:rPr>
          <w:rFonts w:ascii="Arial" w:eastAsia="Arial" w:hAnsi="Arial" w:cs="Arial"/>
          <w:lang w:val="es-MX" w:eastAsia="en-US"/>
        </w:rPr>
      </w:pPr>
    </w:p>
    <w:p w:rsidR="005A51B8" w:rsidRPr="005A51B8" w:rsidRDefault="005A51B8" w:rsidP="00B54165">
      <w:pPr>
        <w:jc w:val="both"/>
        <w:rPr>
          <w:rFonts w:ascii="Arial" w:eastAsia="Arial" w:hAnsi="Arial" w:cs="Arial"/>
          <w:lang w:val="es-MX" w:eastAsia="en-US"/>
        </w:rPr>
      </w:pPr>
      <w:r w:rsidRPr="005A51B8">
        <w:rPr>
          <w:rFonts w:ascii="Arial" w:eastAsia="Arial" w:hAnsi="Arial" w:cs="Arial"/>
          <w:lang w:val="es-MX" w:eastAsia="en-US"/>
        </w:rPr>
        <w:t>14.- Equipo de autotransporte</w:t>
      </w:r>
    </w:p>
    <w:p w:rsidR="005A51B8" w:rsidRPr="005A51B8" w:rsidRDefault="005A51B8" w:rsidP="005A51B8">
      <w:pPr>
        <w:jc w:val="both"/>
        <w:rPr>
          <w:rFonts w:ascii="Arial" w:eastAsia="Arial" w:hAnsi="Arial" w:cs="Arial"/>
          <w:lang w:val="es-MX" w:eastAsia="en-US"/>
        </w:rPr>
      </w:pPr>
    </w:p>
    <w:p w:rsidR="005A51B8" w:rsidRPr="005A51B8" w:rsidRDefault="005A51B8" w:rsidP="005A51B8">
      <w:pPr>
        <w:jc w:val="both"/>
        <w:rPr>
          <w:rFonts w:ascii="Arial" w:eastAsia="Arial" w:hAnsi="Arial" w:cs="Arial"/>
          <w:lang w:val="es-MX" w:eastAsia="en-US"/>
        </w:rPr>
      </w:pPr>
      <w:r w:rsidRPr="005A51B8">
        <w:rPr>
          <w:rFonts w:ascii="Arial" w:eastAsia="Arial" w:hAnsi="Arial" w:cs="Arial"/>
          <w:lang w:val="es-MX" w:eastAsia="en-US"/>
        </w:rPr>
        <w:t xml:space="preserve">a) Camión con </w:t>
      </w:r>
      <w:proofErr w:type="spellStart"/>
      <w:r w:rsidRPr="005A51B8">
        <w:rPr>
          <w:rFonts w:ascii="Arial" w:eastAsia="Arial" w:hAnsi="Arial" w:cs="Arial"/>
          <w:lang w:val="es-MX" w:eastAsia="en-US"/>
        </w:rPr>
        <w:t>autotanque</w:t>
      </w:r>
      <w:proofErr w:type="spellEnd"/>
      <w:r w:rsidRPr="005A51B8">
        <w:rPr>
          <w:rFonts w:ascii="Arial" w:eastAsia="Arial" w:hAnsi="Arial" w:cs="Arial"/>
          <w:lang w:val="es-MX" w:eastAsia="en-US"/>
        </w:rPr>
        <w:t xml:space="preserve"> </w:t>
      </w:r>
      <w:r w:rsidRPr="005A51B8">
        <w:rPr>
          <w:rFonts w:ascii="Arial" w:eastAsia="Arial" w:hAnsi="Arial" w:cs="Arial"/>
          <w:color w:val="000000"/>
          <w:lang w:val="es-MX" w:eastAsia="en-US"/>
        </w:rPr>
        <w:t xml:space="preserve">o remolque </w:t>
      </w:r>
      <w:r w:rsidRPr="005A51B8">
        <w:rPr>
          <w:rFonts w:ascii="Arial" w:eastAsia="Arial" w:hAnsi="Arial" w:cs="Arial"/>
          <w:lang w:val="es-MX" w:eastAsia="en-US"/>
        </w:rPr>
        <w:t xml:space="preserve">de </w:t>
      </w:r>
      <w:r w:rsidRPr="005A51B8">
        <w:rPr>
          <w:rFonts w:ascii="Arial" w:eastAsia="Arial" w:hAnsi="Arial" w:cs="Arial"/>
          <w:color w:val="000000"/>
          <w:lang w:val="es-MX" w:eastAsia="en-US"/>
        </w:rPr>
        <w:t xml:space="preserve">combustible con mínimo de 2,500 </w:t>
      </w:r>
      <w:proofErr w:type="spellStart"/>
      <w:r w:rsidRPr="005A51B8">
        <w:rPr>
          <w:rFonts w:ascii="Arial" w:eastAsia="Arial" w:hAnsi="Arial" w:cs="Arial"/>
          <w:color w:val="000000"/>
          <w:lang w:val="es-MX" w:eastAsia="en-US"/>
        </w:rPr>
        <w:t>lts</w:t>
      </w:r>
      <w:proofErr w:type="spellEnd"/>
      <w:r w:rsidRPr="005A51B8">
        <w:rPr>
          <w:rFonts w:ascii="Arial" w:eastAsia="Arial" w:hAnsi="Arial" w:cs="Arial"/>
          <w:color w:val="000000"/>
          <w:lang w:val="es-MX" w:eastAsia="en-US"/>
        </w:rPr>
        <w:t xml:space="preserve"> de capacidad </w:t>
      </w:r>
      <w:r w:rsidRPr="005A51B8">
        <w:rPr>
          <w:rFonts w:ascii="Arial" w:eastAsia="Arial" w:hAnsi="Arial" w:cs="Arial"/>
          <w:lang w:val="es-MX" w:eastAsia="en-US"/>
        </w:rPr>
        <w:t>para traslado de turbosina para satisfacer las necesidades y operatividad del helicóptero.</w:t>
      </w:r>
    </w:p>
    <w:p w:rsidR="005A51B8" w:rsidRPr="005A51B8" w:rsidRDefault="005A51B8" w:rsidP="005A51B8">
      <w:pPr>
        <w:jc w:val="both"/>
        <w:rPr>
          <w:rFonts w:ascii="Arial" w:eastAsia="Arial" w:hAnsi="Arial" w:cs="Arial"/>
          <w:lang w:val="es-MX" w:eastAsia="en-US"/>
        </w:rPr>
      </w:pPr>
      <w:r w:rsidRPr="005A51B8">
        <w:rPr>
          <w:rFonts w:ascii="Arial" w:eastAsia="Arial" w:hAnsi="Arial" w:cs="Arial"/>
          <w:lang w:val="es-MX" w:eastAsia="en-US"/>
        </w:rPr>
        <w:t>b) Contar con seguro de manejo de material peligroso (combustible turbosina).</w:t>
      </w:r>
    </w:p>
    <w:p w:rsidR="005A51B8" w:rsidRPr="005A51B8" w:rsidRDefault="005A51B8" w:rsidP="005A51B8">
      <w:pPr>
        <w:jc w:val="both"/>
        <w:rPr>
          <w:rFonts w:ascii="Arial" w:eastAsia="Arial" w:hAnsi="Arial" w:cs="Arial"/>
          <w:color w:val="000000"/>
          <w:lang w:val="es-MX" w:eastAsia="en-US"/>
        </w:rPr>
      </w:pPr>
      <w:r w:rsidRPr="005A51B8">
        <w:rPr>
          <w:rFonts w:ascii="Arial" w:eastAsia="Arial" w:hAnsi="Arial" w:cs="Arial"/>
          <w:lang w:val="es-MX" w:eastAsia="en-US"/>
        </w:rPr>
        <w:t xml:space="preserve">c) Chofer con licencia </w:t>
      </w:r>
      <w:r w:rsidRPr="005A51B8">
        <w:rPr>
          <w:rFonts w:ascii="Arial" w:eastAsia="Arial" w:hAnsi="Arial" w:cs="Arial"/>
          <w:color w:val="FF0000"/>
          <w:lang w:val="es-MX" w:eastAsia="en-US"/>
        </w:rPr>
        <w:t xml:space="preserve"> </w:t>
      </w:r>
      <w:r w:rsidRPr="005A51B8">
        <w:rPr>
          <w:rFonts w:ascii="Arial" w:eastAsia="Arial" w:hAnsi="Arial" w:cs="Arial"/>
          <w:lang w:val="es-MX" w:eastAsia="en-US"/>
        </w:rPr>
        <w:t xml:space="preserve">de Secretaría de Comunicaciones y Transporte (SCT) vigente para </w:t>
      </w:r>
      <w:r w:rsidRPr="005A51B8">
        <w:rPr>
          <w:rFonts w:ascii="Arial" w:eastAsia="Arial" w:hAnsi="Arial" w:cs="Arial"/>
          <w:color w:val="000000"/>
          <w:lang w:val="es-MX" w:eastAsia="en-US"/>
        </w:rPr>
        <w:t>camión o remolque.</w:t>
      </w:r>
    </w:p>
    <w:p w:rsidR="005A51B8" w:rsidRPr="005A51B8" w:rsidRDefault="005A51B8" w:rsidP="005A51B8">
      <w:pPr>
        <w:jc w:val="both"/>
        <w:rPr>
          <w:rFonts w:ascii="Arial" w:eastAsia="Arial" w:hAnsi="Arial" w:cs="Arial"/>
          <w:color w:val="000000"/>
          <w:lang w:val="es-MX" w:eastAsia="en-US"/>
        </w:rPr>
      </w:pPr>
      <w:r w:rsidRPr="005A51B8">
        <w:rPr>
          <w:rFonts w:ascii="Arial" w:eastAsia="Arial" w:hAnsi="Arial" w:cs="Arial"/>
          <w:color w:val="000000"/>
          <w:lang w:val="es-MX" w:eastAsia="en-US"/>
        </w:rPr>
        <w:t>d) Contar con permiso de trasporte de tu</w:t>
      </w:r>
      <w:r w:rsidR="00B54165">
        <w:rPr>
          <w:rFonts w:ascii="Arial" w:eastAsia="Arial" w:hAnsi="Arial" w:cs="Arial"/>
          <w:color w:val="000000"/>
          <w:lang w:val="es-MX" w:eastAsia="en-US"/>
        </w:rPr>
        <w:t>rbosina del Ministerio Público F</w:t>
      </w:r>
      <w:r w:rsidRPr="005A51B8">
        <w:rPr>
          <w:rFonts w:ascii="Arial" w:eastAsia="Arial" w:hAnsi="Arial" w:cs="Arial"/>
          <w:color w:val="000000"/>
          <w:lang w:val="es-MX" w:eastAsia="en-US"/>
        </w:rPr>
        <w:t xml:space="preserve">ederal, Policía Federal y la </w:t>
      </w:r>
      <w:proofErr w:type="spellStart"/>
      <w:r w:rsidRPr="005A51B8">
        <w:rPr>
          <w:rFonts w:ascii="Arial" w:eastAsia="Arial" w:hAnsi="Arial" w:cs="Arial"/>
          <w:color w:val="000000"/>
          <w:lang w:val="es-MX" w:eastAsia="en-US"/>
        </w:rPr>
        <w:t>AFAC</w:t>
      </w:r>
      <w:proofErr w:type="spellEnd"/>
      <w:r w:rsidRPr="005A51B8">
        <w:rPr>
          <w:rFonts w:ascii="Arial" w:eastAsia="Arial" w:hAnsi="Arial" w:cs="Arial"/>
          <w:color w:val="000000"/>
          <w:lang w:val="es-MX" w:eastAsia="en-US"/>
        </w:rPr>
        <w:t xml:space="preserve"> (antigua </w:t>
      </w:r>
      <w:proofErr w:type="spellStart"/>
      <w:r w:rsidRPr="005A51B8">
        <w:rPr>
          <w:rFonts w:ascii="Arial" w:eastAsia="Arial" w:hAnsi="Arial" w:cs="Arial"/>
          <w:color w:val="000000"/>
          <w:lang w:val="es-MX" w:eastAsia="en-US"/>
        </w:rPr>
        <w:t>DGAC</w:t>
      </w:r>
      <w:proofErr w:type="spellEnd"/>
      <w:r w:rsidRPr="005A51B8">
        <w:rPr>
          <w:rFonts w:ascii="Arial" w:eastAsia="Arial" w:hAnsi="Arial" w:cs="Arial"/>
          <w:color w:val="000000"/>
          <w:lang w:val="es-MX" w:eastAsia="en-US"/>
        </w:rPr>
        <w:t xml:space="preserve">) o su correspondiente.  </w:t>
      </w:r>
    </w:p>
    <w:p w:rsidR="005A51B8" w:rsidRPr="005A51B8" w:rsidRDefault="005A51B8" w:rsidP="005A51B8">
      <w:pPr>
        <w:jc w:val="both"/>
        <w:rPr>
          <w:rFonts w:ascii="Arial" w:eastAsia="Arial" w:hAnsi="Arial" w:cs="Arial"/>
          <w:color w:val="000000"/>
          <w:lang w:val="es-MX" w:eastAsia="en-US"/>
        </w:rPr>
      </w:pPr>
    </w:p>
    <w:p w:rsidR="005A51B8" w:rsidRDefault="005A51B8" w:rsidP="00792E55">
      <w:pPr>
        <w:pBdr>
          <w:top w:val="nil"/>
          <w:left w:val="nil"/>
          <w:bottom w:val="nil"/>
          <w:right w:val="nil"/>
          <w:between w:val="nil"/>
        </w:pBdr>
        <w:jc w:val="both"/>
        <w:rPr>
          <w:rFonts w:ascii="Arial" w:eastAsia="Arial" w:hAnsi="Arial" w:cs="Arial"/>
          <w:color w:val="000000"/>
          <w:sz w:val="22"/>
          <w:szCs w:val="22"/>
        </w:rPr>
      </w:pPr>
    </w:p>
    <w:p w:rsidR="009D55BA" w:rsidRDefault="009D55BA" w:rsidP="00792E55">
      <w:pPr>
        <w:pBdr>
          <w:top w:val="nil"/>
          <w:left w:val="nil"/>
          <w:bottom w:val="nil"/>
          <w:right w:val="nil"/>
          <w:between w:val="nil"/>
        </w:pBdr>
        <w:jc w:val="both"/>
        <w:rPr>
          <w:rFonts w:ascii="Arial" w:eastAsia="Arial" w:hAnsi="Arial" w:cs="Arial"/>
          <w:color w:val="000000"/>
          <w:sz w:val="22"/>
          <w:szCs w:val="22"/>
        </w:rPr>
      </w:pPr>
    </w:p>
    <w:p w:rsidR="009D55BA" w:rsidRDefault="009D55BA" w:rsidP="00792E55">
      <w:pPr>
        <w:pBdr>
          <w:top w:val="nil"/>
          <w:left w:val="nil"/>
          <w:bottom w:val="nil"/>
          <w:right w:val="nil"/>
          <w:between w:val="nil"/>
        </w:pBdr>
        <w:jc w:val="both"/>
        <w:rPr>
          <w:rFonts w:ascii="Arial" w:eastAsia="Arial" w:hAnsi="Arial" w:cs="Arial"/>
          <w:color w:val="000000"/>
          <w:sz w:val="22"/>
          <w:szCs w:val="22"/>
        </w:rPr>
      </w:pPr>
    </w:p>
    <w:p w:rsidR="009D55BA" w:rsidRDefault="009D55BA" w:rsidP="00792E55">
      <w:pPr>
        <w:pBdr>
          <w:top w:val="nil"/>
          <w:left w:val="nil"/>
          <w:bottom w:val="nil"/>
          <w:right w:val="nil"/>
          <w:between w:val="nil"/>
        </w:pBdr>
        <w:jc w:val="both"/>
        <w:rPr>
          <w:rFonts w:ascii="Arial" w:eastAsia="Arial" w:hAnsi="Arial" w:cs="Arial"/>
          <w:color w:val="000000"/>
          <w:sz w:val="22"/>
          <w:szCs w:val="22"/>
        </w:rPr>
      </w:pPr>
    </w:p>
    <w:p w:rsidR="009D55BA" w:rsidRDefault="009D55BA" w:rsidP="00792E55">
      <w:pPr>
        <w:pBdr>
          <w:top w:val="nil"/>
          <w:left w:val="nil"/>
          <w:bottom w:val="nil"/>
          <w:right w:val="nil"/>
          <w:between w:val="nil"/>
        </w:pBdr>
        <w:jc w:val="both"/>
        <w:rPr>
          <w:rFonts w:ascii="Arial" w:eastAsia="Arial" w:hAnsi="Arial" w:cs="Arial"/>
          <w:color w:val="000000"/>
          <w:sz w:val="22"/>
          <w:szCs w:val="22"/>
        </w:rPr>
      </w:pPr>
    </w:p>
    <w:p w:rsidR="009D55BA" w:rsidRDefault="009D55BA" w:rsidP="00792E55">
      <w:pPr>
        <w:pBdr>
          <w:top w:val="nil"/>
          <w:left w:val="nil"/>
          <w:bottom w:val="nil"/>
          <w:right w:val="nil"/>
          <w:between w:val="nil"/>
        </w:pBdr>
        <w:jc w:val="both"/>
        <w:rPr>
          <w:rFonts w:ascii="Arial" w:eastAsia="Arial" w:hAnsi="Arial" w:cs="Arial"/>
          <w:color w:val="000000"/>
          <w:sz w:val="22"/>
          <w:szCs w:val="22"/>
        </w:rPr>
      </w:pPr>
    </w:p>
    <w:p w:rsidR="009D55BA" w:rsidRDefault="009D55BA" w:rsidP="00792E55">
      <w:pPr>
        <w:pBdr>
          <w:top w:val="nil"/>
          <w:left w:val="nil"/>
          <w:bottom w:val="nil"/>
          <w:right w:val="nil"/>
          <w:between w:val="nil"/>
        </w:pBdr>
        <w:jc w:val="both"/>
        <w:rPr>
          <w:rFonts w:ascii="Arial" w:eastAsia="Arial" w:hAnsi="Arial" w:cs="Arial"/>
          <w:color w:val="000000"/>
          <w:sz w:val="22"/>
          <w:szCs w:val="22"/>
        </w:rPr>
      </w:pPr>
    </w:p>
    <w:p w:rsidR="009D55BA" w:rsidRDefault="009D55BA" w:rsidP="00792E55">
      <w:pPr>
        <w:pBdr>
          <w:top w:val="nil"/>
          <w:left w:val="nil"/>
          <w:bottom w:val="nil"/>
          <w:right w:val="nil"/>
          <w:between w:val="nil"/>
        </w:pBdr>
        <w:jc w:val="both"/>
        <w:rPr>
          <w:rFonts w:ascii="Arial" w:eastAsia="Arial" w:hAnsi="Arial" w:cs="Arial"/>
          <w:color w:val="000000"/>
          <w:sz w:val="22"/>
          <w:szCs w:val="22"/>
        </w:rPr>
      </w:pPr>
    </w:p>
    <w:p w:rsidR="009D55BA" w:rsidRDefault="009D55BA" w:rsidP="00792E55">
      <w:pPr>
        <w:pBdr>
          <w:top w:val="nil"/>
          <w:left w:val="nil"/>
          <w:bottom w:val="nil"/>
          <w:right w:val="nil"/>
          <w:between w:val="nil"/>
        </w:pBdr>
        <w:jc w:val="both"/>
        <w:rPr>
          <w:rFonts w:ascii="Arial" w:eastAsia="Arial" w:hAnsi="Arial" w:cs="Arial"/>
          <w:color w:val="000000"/>
          <w:sz w:val="22"/>
          <w:szCs w:val="22"/>
        </w:rPr>
      </w:pPr>
    </w:p>
    <w:p w:rsidR="009D55BA" w:rsidRDefault="009D55BA" w:rsidP="00792E55">
      <w:pPr>
        <w:pBdr>
          <w:top w:val="nil"/>
          <w:left w:val="nil"/>
          <w:bottom w:val="nil"/>
          <w:right w:val="nil"/>
          <w:between w:val="nil"/>
        </w:pBdr>
        <w:jc w:val="both"/>
        <w:rPr>
          <w:rFonts w:ascii="Arial" w:eastAsia="Arial" w:hAnsi="Arial" w:cs="Arial"/>
          <w:color w:val="000000"/>
          <w:sz w:val="22"/>
          <w:szCs w:val="22"/>
        </w:rPr>
      </w:pPr>
    </w:p>
    <w:p w:rsidR="009D55BA" w:rsidRDefault="009D55BA" w:rsidP="00792E55">
      <w:pPr>
        <w:pBdr>
          <w:top w:val="nil"/>
          <w:left w:val="nil"/>
          <w:bottom w:val="nil"/>
          <w:right w:val="nil"/>
          <w:between w:val="nil"/>
        </w:pBdr>
        <w:jc w:val="both"/>
        <w:rPr>
          <w:rFonts w:ascii="Arial" w:eastAsia="Arial" w:hAnsi="Arial" w:cs="Arial"/>
          <w:color w:val="000000"/>
          <w:sz w:val="22"/>
          <w:szCs w:val="22"/>
        </w:rPr>
      </w:pPr>
    </w:p>
    <w:p w:rsidR="009D55BA" w:rsidRDefault="009D55BA" w:rsidP="00792E55">
      <w:pPr>
        <w:pBdr>
          <w:top w:val="nil"/>
          <w:left w:val="nil"/>
          <w:bottom w:val="nil"/>
          <w:right w:val="nil"/>
          <w:between w:val="nil"/>
        </w:pBdr>
        <w:jc w:val="both"/>
        <w:rPr>
          <w:rFonts w:ascii="Arial" w:eastAsia="Arial" w:hAnsi="Arial" w:cs="Arial"/>
          <w:color w:val="000000"/>
          <w:sz w:val="22"/>
          <w:szCs w:val="22"/>
        </w:rPr>
      </w:pPr>
    </w:p>
    <w:p w:rsidR="009D55BA" w:rsidRDefault="009D55BA" w:rsidP="00792E55">
      <w:pPr>
        <w:pBdr>
          <w:top w:val="nil"/>
          <w:left w:val="nil"/>
          <w:bottom w:val="nil"/>
          <w:right w:val="nil"/>
          <w:between w:val="nil"/>
        </w:pBdr>
        <w:jc w:val="both"/>
        <w:rPr>
          <w:rFonts w:ascii="Arial" w:eastAsia="Arial" w:hAnsi="Arial" w:cs="Arial"/>
          <w:color w:val="000000"/>
          <w:sz w:val="22"/>
          <w:szCs w:val="22"/>
        </w:rPr>
      </w:pPr>
    </w:p>
    <w:p w:rsidR="009D55BA" w:rsidRDefault="009D55BA" w:rsidP="00792E55">
      <w:pPr>
        <w:pBdr>
          <w:top w:val="nil"/>
          <w:left w:val="nil"/>
          <w:bottom w:val="nil"/>
          <w:right w:val="nil"/>
          <w:between w:val="nil"/>
        </w:pBdr>
        <w:jc w:val="both"/>
        <w:rPr>
          <w:rFonts w:ascii="Arial" w:eastAsia="Arial" w:hAnsi="Arial" w:cs="Arial"/>
          <w:color w:val="000000"/>
          <w:sz w:val="22"/>
          <w:szCs w:val="22"/>
        </w:rPr>
      </w:pPr>
    </w:p>
    <w:p w:rsidR="009D55BA" w:rsidRDefault="009D55BA" w:rsidP="00792E55">
      <w:pPr>
        <w:pBdr>
          <w:top w:val="nil"/>
          <w:left w:val="nil"/>
          <w:bottom w:val="nil"/>
          <w:right w:val="nil"/>
          <w:between w:val="nil"/>
        </w:pBdr>
        <w:jc w:val="both"/>
        <w:rPr>
          <w:rFonts w:ascii="Arial" w:eastAsia="Arial" w:hAnsi="Arial" w:cs="Arial"/>
          <w:color w:val="000000"/>
          <w:sz w:val="22"/>
          <w:szCs w:val="22"/>
        </w:rPr>
      </w:pPr>
    </w:p>
    <w:p w:rsidR="009D55BA" w:rsidRDefault="009D55BA" w:rsidP="00792E55">
      <w:pPr>
        <w:pBdr>
          <w:top w:val="nil"/>
          <w:left w:val="nil"/>
          <w:bottom w:val="nil"/>
          <w:right w:val="nil"/>
          <w:between w:val="nil"/>
        </w:pBdr>
        <w:jc w:val="both"/>
        <w:rPr>
          <w:rFonts w:ascii="Arial" w:eastAsia="Arial" w:hAnsi="Arial" w:cs="Arial"/>
          <w:color w:val="000000"/>
          <w:sz w:val="22"/>
          <w:szCs w:val="22"/>
        </w:rPr>
      </w:pPr>
    </w:p>
    <w:p w:rsidR="009D55BA" w:rsidRDefault="009D55BA" w:rsidP="00792E55">
      <w:pPr>
        <w:pBdr>
          <w:top w:val="nil"/>
          <w:left w:val="nil"/>
          <w:bottom w:val="nil"/>
          <w:right w:val="nil"/>
          <w:between w:val="nil"/>
        </w:pBdr>
        <w:jc w:val="both"/>
        <w:rPr>
          <w:rFonts w:ascii="Arial" w:eastAsia="Arial" w:hAnsi="Arial" w:cs="Arial"/>
          <w:color w:val="000000"/>
          <w:sz w:val="22"/>
          <w:szCs w:val="22"/>
        </w:rPr>
      </w:pPr>
    </w:p>
    <w:p w:rsidR="009D55BA" w:rsidRDefault="009D55BA" w:rsidP="00792E55">
      <w:pPr>
        <w:pBdr>
          <w:top w:val="nil"/>
          <w:left w:val="nil"/>
          <w:bottom w:val="nil"/>
          <w:right w:val="nil"/>
          <w:between w:val="nil"/>
        </w:pBdr>
        <w:jc w:val="both"/>
        <w:rPr>
          <w:rFonts w:ascii="Arial" w:eastAsia="Arial" w:hAnsi="Arial" w:cs="Arial"/>
          <w:color w:val="000000"/>
          <w:sz w:val="22"/>
          <w:szCs w:val="22"/>
        </w:rPr>
      </w:pPr>
    </w:p>
    <w:p w:rsidR="009D55BA" w:rsidRDefault="009D55BA" w:rsidP="00792E55">
      <w:pPr>
        <w:pBdr>
          <w:top w:val="nil"/>
          <w:left w:val="nil"/>
          <w:bottom w:val="nil"/>
          <w:right w:val="nil"/>
          <w:between w:val="nil"/>
        </w:pBdr>
        <w:jc w:val="both"/>
        <w:rPr>
          <w:rFonts w:ascii="Arial" w:eastAsia="Arial" w:hAnsi="Arial" w:cs="Arial"/>
          <w:color w:val="000000"/>
          <w:sz w:val="22"/>
          <w:szCs w:val="22"/>
        </w:rPr>
      </w:pPr>
    </w:p>
    <w:p w:rsidR="009D55BA" w:rsidRDefault="009D55BA" w:rsidP="00792E55">
      <w:pPr>
        <w:pBdr>
          <w:top w:val="nil"/>
          <w:left w:val="nil"/>
          <w:bottom w:val="nil"/>
          <w:right w:val="nil"/>
          <w:between w:val="nil"/>
        </w:pBdr>
        <w:jc w:val="both"/>
        <w:rPr>
          <w:rFonts w:ascii="Arial" w:eastAsia="Arial" w:hAnsi="Arial" w:cs="Arial"/>
          <w:color w:val="000000"/>
          <w:sz w:val="22"/>
          <w:szCs w:val="22"/>
        </w:rPr>
      </w:pPr>
    </w:p>
    <w:p w:rsidR="009D55BA" w:rsidRDefault="009D55BA" w:rsidP="00792E55">
      <w:pPr>
        <w:pBdr>
          <w:top w:val="nil"/>
          <w:left w:val="nil"/>
          <w:bottom w:val="nil"/>
          <w:right w:val="nil"/>
          <w:between w:val="nil"/>
        </w:pBdr>
        <w:jc w:val="both"/>
        <w:rPr>
          <w:rFonts w:ascii="Arial" w:eastAsia="Arial" w:hAnsi="Arial" w:cs="Arial"/>
          <w:color w:val="000000"/>
          <w:sz w:val="22"/>
          <w:szCs w:val="22"/>
        </w:rPr>
      </w:pPr>
    </w:p>
    <w:p w:rsidR="009D55BA" w:rsidRDefault="009D55BA" w:rsidP="00792E55">
      <w:pPr>
        <w:pBdr>
          <w:top w:val="nil"/>
          <w:left w:val="nil"/>
          <w:bottom w:val="nil"/>
          <w:right w:val="nil"/>
          <w:between w:val="nil"/>
        </w:pBdr>
        <w:jc w:val="both"/>
        <w:rPr>
          <w:rFonts w:ascii="Arial" w:eastAsia="Arial" w:hAnsi="Arial" w:cs="Arial"/>
          <w:color w:val="000000"/>
          <w:sz w:val="22"/>
          <w:szCs w:val="22"/>
        </w:rPr>
      </w:pPr>
    </w:p>
    <w:p w:rsidR="009D55BA" w:rsidRDefault="009D55BA" w:rsidP="00792E55">
      <w:pPr>
        <w:pBdr>
          <w:top w:val="nil"/>
          <w:left w:val="nil"/>
          <w:bottom w:val="nil"/>
          <w:right w:val="nil"/>
          <w:between w:val="nil"/>
        </w:pBdr>
        <w:jc w:val="both"/>
        <w:rPr>
          <w:rFonts w:ascii="Arial" w:eastAsia="Arial" w:hAnsi="Arial" w:cs="Arial"/>
          <w:color w:val="000000"/>
          <w:sz w:val="22"/>
          <w:szCs w:val="22"/>
        </w:rPr>
      </w:pPr>
    </w:p>
    <w:p w:rsidR="009D55BA" w:rsidRDefault="009D55BA" w:rsidP="00792E55">
      <w:pPr>
        <w:pBdr>
          <w:top w:val="nil"/>
          <w:left w:val="nil"/>
          <w:bottom w:val="nil"/>
          <w:right w:val="nil"/>
          <w:between w:val="nil"/>
        </w:pBdr>
        <w:jc w:val="both"/>
        <w:rPr>
          <w:rFonts w:ascii="Arial" w:eastAsia="Arial" w:hAnsi="Arial" w:cs="Arial"/>
          <w:color w:val="000000"/>
          <w:sz w:val="22"/>
          <w:szCs w:val="22"/>
        </w:rPr>
      </w:pPr>
    </w:p>
    <w:p w:rsidR="009D55BA" w:rsidRDefault="009D55BA" w:rsidP="00792E55">
      <w:pPr>
        <w:pBdr>
          <w:top w:val="nil"/>
          <w:left w:val="nil"/>
          <w:bottom w:val="nil"/>
          <w:right w:val="nil"/>
          <w:between w:val="nil"/>
        </w:pBdr>
        <w:jc w:val="both"/>
        <w:rPr>
          <w:rFonts w:ascii="Arial" w:eastAsia="Arial" w:hAnsi="Arial" w:cs="Arial"/>
          <w:color w:val="000000"/>
          <w:sz w:val="22"/>
          <w:szCs w:val="22"/>
        </w:rPr>
      </w:pPr>
    </w:p>
    <w:p w:rsidR="009D55BA" w:rsidRDefault="009D55BA" w:rsidP="00792E55">
      <w:pPr>
        <w:pBdr>
          <w:top w:val="nil"/>
          <w:left w:val="nil"/>
          <w:bottom w:val="nil"/>
          <w:right w:val="nil"/>
          <w:between w:val="nil"/>
        </w:pBdr>
        <w:jc w:val="both"/>
        <w:rPr>
          <w:rFonts w:ascii="Arial" w:eastAsia="Arial" w:hAnsi="Arial" w:cs="Arial"/>
          <w:color w:val="000000"/>
          <w:sz w:val="22"/>
          <w:szCs w:val="22"/>
        </w:rPr>
      </w:pPr>
    </w:p>
    <w:p w:rsidR="009D55BA" w:rsidRDefault="009D55BA" w:rsidP="00792E55">
      <w:pPr>
        <w:pBdr>
          <w:top w:val="nil"/>
          <w:left w:val="nil"/>
          <w:bottom w:val="nil"/>
          <w:right w:val="nil"/>
          <w:between w:val="nil"/>
        </w:pBdr>
        <w:jc w:val="both"/>
        <w:rPr>
          <w:rFonts w:ascii="Arial" w:eastAsia="Arial" w:hAnsi="Arial" w:cs="Arial"/>
          <w:color w:val="000000"/>
          <w:sz w:val="22"/>
          <w:szCs w:val="22"/>
        </w:rPr>
      </w:pPr>
    </w:p>
    <w:p w:rsidR="009D55BA" w:rsidRDefault="009D55BA" w:rsidP="00792E55">
      <w:pPr>
        <w:pBdr>
          <w:top w:val="nil"/>
          <w:left w:val="nil"/>
          <w:bottom w:val="nil"/>
          <w:right w:val="nil"/>
          <w:between w:val="nil"/>
        </w:pBdr>
        <w:jc w:val="both"/>
        <w:rPr>
          <w:rFonts w:ascii="Arial" w:eastAsia="Arial" w:hAnsi="Arial" w:cs="Arial"/>
          <w:color w:val="000000"/>
          <w:sz w:val="22"/>
          <w:szCs w:val="22"/>
        </w:rPr>
      </w:pPr>
    </w:p>
    <w:p w:rsidR="009D55BA" w:rsidRDefault="009D55BA" w:rsidP="00792E55">
      <w:pPr>
        <w:pBdr>
          <w:top w:val="nil"/>
          <w:left w:val="nil"/>
          <w:bottom w:val="nil"/>
          <w:right w:val="nil"/>
          <w:between w:val="nil"/>
        </w:pBdr>
        <w:jc w:val="both"/>
        <w:rPr>
          <w:rFonts w:ascii="Arial" w:eastAsia="Arial" w:hAnsi="Arial" w:cs="Arial"/>
          <w:color w:val="000000"/>
          <w:sz w:val="22"/>
          <w:szCs w:val="22"/>
        </w:rPr>
      </w:pPr>
    </w:p>
    <w:p w:rsidR="009D55BA" w:rsidRDefault="009D55BA" w:rsidP="00792E55">
      <w:pPr>
        <w:pBdr>
          <w:top w:val="nil"/>
          <w:left w:val="nil"/>
          <w:bottom w:val="nil"/>
          <w:right w:val="nil"/>
          <w:between w:val="nil"/>
        </w:pBdr>
        <w:jc w:val="both"/>
        <w:rPr>
          <w:rFonts w:ascii="Arial" w:eastAsia="Arial" w:hAnsi="Arial" w:cs="Arial"/>
          <w:color w:val="000000"/>
          <w:sz w:val="22"/>
          <w:szCs w:val="22"/>
        </w:rPr>
      </w:pPr>
    </w:p>
    <w:p w:rsidR="009D55BA" w:rsidRDefault="009D55BA" w:rsidP="00792E55">
      <w:pPr>
        <w:pBdr>
          <w:top w:val="nil"/>
          <w:left w:val="nil"/>
          <w:bottom w:val="nil"/>
          <w:right w:val="nil"/>
          <w:between w:val="nil"/>
        </w:pBdr>
        <w:jc w:val="both"/>
        <w:rPr>
          <w:rFonts w:ascii="Arial" w:eastAsia="Arial" w:hAnsi="Arial" w:cs="Arial"/>
          <w:color w:val="000000"/>
          <w:sz w:val="22"/>
          <w:szCs w:val="22"/>
        </w:rPr>
      </w:pPr>
    </w:p>
    <w:p w:rsidR="009D55BA" w:rsidRDefault="009D55BA" w:rsidP="00792E55">
      <w:pPr>
        <w:pBdr>
          <w:top w:val="nil"/>
          <w:left w:val="nil"/>
          <w:bottom w:val="nil"/>
          <w:right w:val="nil"/>
          <w:between w:val="nil"/>
        </w:pBdr>
        <w:jc w:val="both"/>
        <w:rPr>
          <w:rFonts w:ascii="Arial" w:eastAsia="Arial" w:hAnsi="Arial" w:cs="Arial"/>
          <w:color w:val="000000"/>
          <w:sz w:val="22"/>
          <w:szCs w:val="22"/>
        </w:rPr>
      </w:pPr>
    </w:p>
    <w:p w:rsidR="009D55BA" w:rsidRDefault="009D55BA" w:rsidP="00792E55">
      <w:pPr>
        <w:pBdr>
          <w:top w:val="nil"/>
          <w:left w:val="nil"/>
          <w:bottom w:val="nil"/>
          <w:right w:val="nil"/>
          <w:between w:val="nil"/>
        </w:pBdr>
        <w:jc w:val="both"/>
        <w:rPr>
          <w:rFonts w:ascii="Arial" w:eastAsia="Arial" w:hAnsi="Arial" w:cs="Arial"/>
          <w:color w:val="000000"/>
          <w:sz w:val="22"/>
          <w:szCs w:val="22"/>
        </w:rPr>
      </w:pPr>
    </w:p>
    <w:p w:rsidR="009D55BA" w:rsidRPr="00D52638" w:rsidRDefault="009D55BA" w:rsidP="009D55BA">
      <w:pPr>
        <w:ind w:firstLine="708"/>
        <w:jc w:val="center"/>
        <w:rPr>
          <w:rFonts w:ascii="Arial" w:eastAsia="Calibri" w:hAnsi="Arial" w:cs="Arial"/>
          <w:b/>
          <w:sz w:val="32"/>
          <w:szCs w:val="32"/>
          <w:lang w:val="es-MX" w:eastAsia="en-US"/>
        </w:rPr>
      </w:pPr>
      <w:r w:rsidRPr="00D52638">
        <w:rPr>
          <w:rFonts w:ascii="Arial" w:eastAsia="Calibri" w:hAnsi="Arial" w:cs="Arial"/>
          <w:b/>
          <w:sz w:val="32"/>
          <w:szCs w:val="32"/>
          <w:lang w:val="es-MX" w:eastAsia="en-US"/>
        </w:rPr>
        <w:lastRenderedPageBreak/>
        <w:t>ORDEN DE PAGO</w:t>
      </w:r>
    </w:p>
    <w:p w:rsidR="009D55BA" w:rsidRPr="00D52638" w:rsidRDefault="009D55BA" w:rsidP="009D55BA">
      <w:pPr>
        <w:ind w:firstLine="708"/>
        <w:jc w:val="center"/>
        <w:rPr>
          <w:rFonts w:ascii="Arial" w:eastAsia="Calibri" w:hAnsi="Arial" w:cs="Arial"/>
          <w:sz w:val="28"/>
          <w:szCs w:val="28"/>
          <w:lang w:val="es-MX" w:eastAsia="en-US"/>
        </w:rPr>
      </w:pPr>
      <w:r w:rsidRPr="00D52638">
        <w:rPr>
          <w:rFonts w:ascii="Arial" w:eastAsia="Calibri" w:hAnsi="Arial" w:cs="Arial"/>
          <w:sz w:val="28"/>
          <w:szCs w:val="28"/>
          <w:lang w:val="es-MX" w:eastAsia="en-US"/>
        </w:rPr>
        <w:t xml:space="preserve">BASES DE LICITACIÓN </w:t>
      </w:r>
      <w:proofErr w:type="spellStart"/>
      <w:r w:rsidRPr="00D52638">
        <w:rPr>
          <w:rFonts w:ascii="Arial" w:eastAsia="Calibri" w:hAnsi="Arial" w:cs="Arial"/>
          <w:sz w:val="28"/>
          <w:szCs w:val="28"/>
          <w:lang w:val="es-MX" w:eastAsia="en-US"/>
        </w:rPr>
        <w:t>OM</w:t>
      </w:r>
      <w:proofErr w:type="spellEnd"/>
      <w:r w:rsidRPr="00D52638">
        <w:rPr>
          <w:rFonts w:ascii="Arial" w:eastAsia="Calibri" w:hAnsi="Arial" w:cs="Arial"/>
          <w:sz w:val="28"/>
          <w:szCs w:val="28"/>
          <w:lang w:val="es-MX" w:eastAsia="en-US"/>
        </w:rPr>
        <w:t>-</w:t>
      </w:r>
      <w:r>
        <w:rPr>
          <w:rFonts w:ascii="Arial" w:eastAsia="Calibri" w:hAnsi="Arial" w:cs="Arial"/>
          <w:sz w:val="28"/>
          <w:szCs w:val="28"/>
          <w:lang w:val="es-MX" w:eastAsia="en-US"/>
        </w:rPr>
        <w:t>7</w:t>
      </w:r>
      <w:r>
        <w:rPr>
          <w:rFonts w:ascii="Arial" w:eastAsia="Calibri" w:hAnsi="Arial" w:cs="Arial"/>
          <w:sz w:val="28"/>
          <w:szCs w:val="28"/>
          <w:lang w:val="es-MX" w:eastAsia="en-US"/>
        </w:rPr>
        <w:t>7</w:t>
      </w:r>
      <w:r w:rsidRPr="00D52638">
        <w:rPr>
          <w:rFonts w:ascii="Arial" w:eastAsia="Calibri" w:hAnsi="Arial" w:cs="Arial"/>
          <w:sz w:val="28"/>
          <w:szCs w:val="28"/>
          <w:lang w:val="es-MX" w:eastAsia="en-US"/>
        </w:rPr>
        <w:t>/2021</w:t>
      </w:r>
    </w:p>
    <w:tbl>
      <w:tblPr>
        <w:tblStyle w:val="Tablaconcuadrcula611"/>
        <w:tblW w:w="0" w:type="auto"/>
        <w:tblInd w:w="730" w:type="dxa"/>
        <w:tblLook w:val="04A0" w:firstRow="1" w:lastRow="0" w:firstColumn="1" w:lastColumn="0" w:noHBand="0" w:noVBand="1"/>
      </w:tblPr>
      <w:tblGrid>
        <w:gridCol w:w="4527"/>
        <w:gridCol w:w="4527"/>
      </w:tblGrid>
      <w:tr w:rsidR="009D55BA" w:rsidRPr="00D52638" w:rsidTr="00935008">
        <w:tc>
          <w:tcPr>
            <w:tcW w:w="9054" w:type="dxa"/>
            <w:gridSpan w:val="2"/>
          </w:tcPr>
          <w:p w:rsidR="009D55BA" w:rsidRPr="00D52638" w:rsidRDefault="009D55BA" w:rsidP="00935008">
            <w:pPr>
              <w:rPr>
                <w:rFonts w:ascii="Arial" w:hAnsi="Arial" w:cs="Arial"/>
              </w:rPr>
            </w:pPr>
          </w:p>
          <w:p w:rsidR="009D55BA" w:rsidRPr="00D52638" w:rsidRDefault="009D55BA" w:rsidP="00935008">
            <w:pPr>
              <w:rPr>
                <w:rFonts w:ascii="Arial" w:hAnsi="Arial" w:cs="Arial"/>
              </w:rPr>
            </w:pPr>
          </w:p>
          <w:p w:rsidR="009D55BA" w:rsidRPr="00D52638" w:rsidRDefault="009D55BA" w:rsidP="00935008">
            <w:pPr>
              <w:jc w:val="center"/>
              <w:rPr>
                <w:rFonts w:ascii="Arial" w:hAnsi="Arial" w:cs="Arial"/>
              </w:rPr>
            </w:pPr>
            <w:r w:rsidRPr="00D52638">
              <w:rPr>
                <w:rFonts w:ascii="Arial" w:hAnsi="Arial" w:cs="Arial"/>
                <w:noProof/>
              </w:rPr>
              <w:drawing>
                <wp:inline distT="0" distB="0" distL="0" distR="0" wp14:anchorId="43F20055" wp14:editId="36039751">
                  <wp:extent cx="2322830" cy="725170"/>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rsidR="009D55BA" w:rsidRPr="00D52638" w:rsidRDefault="009D55BA" w:rsidP="00935008">
            <w:pPr>
              <w:rPr>
                <w:rFonts w:ascii="Arial" w:hAnsi="Arial" w:cs="Arial"/>
              </w:rPr>
            </w:pPr>
          </w:p>
          <w:p w:rsidR="009D55BA" w:rsidRPr="00D52638" w:rsidRDefault="009D55BA" w:rsidP="00935008">
            <w:pPr>
              <w:rPr>
                <w:rFonts w:ascii="Arial" w:hAnsi="Arial" w:cs="Arial"/>
              </w:rPr>
            </w:pPr>
          </w:p>
        </w:tc>
      </w:tr>
      <w:tr w:rsidR="009D55BA" w:rsidRPr="00D52638" w:rsidTr="00935008">
        <w:tc>
          <w:tcPr>
            <w:tcW w:w="9054" w:type="dxa"/>
            <w:gridSpan w:val="2"/>
          </w:tcPr>
          <w:p w:rsidR="009D55BA" w:rsidRPr="00D52638" w:rsidRDefault="009D55BA" w:rsidP="00935008">
            <w:pPr>
              <w:jc w:val="center"/>
              <w:rPr>
                <w:rFonts w:ascii="Arial" w:hAnsi="Arial" w:cs="Arial"/>
                <w:b/>
              </w:rPr>
            </w:pPr>
            <w:r w:rsidRPr="00D52638">
              <w:rPr>
                <w:rFonts w:ascii="Arial" w:hAnsi="Arial" w:cs="Arial"/>
                <w:b/>
              </w:rPr>
              <w:t>MUNICIPIO DE TLAJOMULCO DE ZÚÑIGA, JALISCO</w:t>
            </w:r>
          </w:p>
          <w:p w:rsidR="009D55BA" w:rsidRPr="00D52638" w:rsidRDefault="009D55BA" w:rsidP="00935008">
            <w:pPr>
              <w:jc w:val="center"/>
              <w:rPr>
                <w:rFonts w:ascii="Arial" w:hAnsi="Arial" w:cs="Arial"/>
              </w:rPr>
            </w:pPr>
            <w:r w:rsidRPr="00D52638">
              <w:rPr>
                <w:rFonts w:ascii="Arial" w:hAnsi="Arial" w:cs="Arial"/>
                <w:b/>
              </w:rPr>
              <w:t>DIRECCIÓN DE RECURSOS MATERIALES</w:t>
            </w:r>
          </w:p>
        </w:tc>
      </w:tr>
      <w:tr w:rsidR="009D55BA" w:rsidRPr="00D52638" w:rsidTr="00935008">
        <w:tc>
          <w:tcPr>
            <w:tcW w:w="9054" w:type="dxa"/>
            <w:gridSpan w:val="2"/>
          </w:tcPr>
          <w:p w:rsidR="009D55BA" w:rsidRPr="00D52638" w:rsidRDefault="009D55BA" w:rsidP="00935008">
            <w:pPr>
              <w:jc w:val="center"/>
              <w:rPr>
                <w:rFonts w:ascii="Arial" w:hAnsi="Arial" w:cs="Arial"/>
              </w:rPr>
            </w:pPr>
            <w:r w:rsidRPr="00D52638">
              <w:rPr>
                <w:rFonts w:ascii="Arial" w:hAnsi="Arial" w:cs="Arial"/>
              </w:rPr>
              <w:t>DATOS DE LICITACIÓN</w:t>
            </w:r>
          </w:p>
        </w:tc>
      </w:tr>
      <w:tr w:rsidR="009D55BA" w:rsidRPr="00D52638" w:rsidTr="00935008">
        <w:tc>
          <w:tcPr>
            <w:tcW w:w="9054" w:type="dxa"/>
            <w:gridSpan w:val="2"/>
          </w:tcPr>
          <w:p w:rsidR="009D55BA" w:rsidRPr="00D52638" w:rsidRDefault="009D55BA" w:rsidP="009D55BA">
            <w:pPr>
              <w:jc w:val="both"/>
              <w:rPr>
                <w:rFonts w:ascii="Arial" w:hAnsi="Arial" w:cs="Arial"/>
              </w:rPr>
            </w:pPr>
            <w:r w:rsidRPr="00D52638">
              <w:rPr>
                <w:rFonts w:ascii="Arial" w:hAnsi="Arial" w:cs="Arial"/>
              </w:rPr>
              <w:t>IMPORTE: $</w:t>
            </w:r>
            <w:r>
              <w:rPr>
                <w:rFonts w:ascii="Arial" w:hAnsi="Arial" w:cs="Arial"/>
              </w:rPr>
              <w:t>1, 600</w:t>
            </w:r>
            <w:r w:rsidRPr="00D52638">
              <w:rPr>
                <w:rFonts w:ascii="Arial" w:hAnsi="Arial" w:cs="Arial"/>
              </w:rPr>
              <w:t xml:space="preserve">.00     CON LETRA: SON </w:t>
            </w:r>
            <w:r>
              <w:rPr>
                <w:rFonts w:ascii="Arial" w:hAnsi="Arial" w:cs="Arial"/>
              </w:rPr>
              <w:t xml:space="preserve">MIL SEISCIENTOS </w:t>
            </w:r>
            <w:bookmarkStart w:id="0" w:name="_GoBack"/>
            <w:bookmarkEnd w:id="0"/>
            <w:r w:rsidRPr="00D52638">
              <w:rPr>
                <w:rFonts w:ascii="Arial" w:hAnsi="Arial" w:cs="Arial"/>
              </w:rPr>
              <w:t>PESOS, 00/100, M. N.</w:t>
            </w:r>
          </w:p>
        </w:tc>
      </w:tr>
      <w:tr w:rsidR="009D55BA" w:rsidRPr="00D52638" w:rsidTr="00935008">
        <w:tc>
          <w:tcPr>
            <w:tcW w:w="4527" w:type="dxa"/>
          </w:tcPr>
          <w:p w:rsidR="009D55BA" w:rsidRPr="00D52638" w:rsidRDefault="009D55BA" w:rsidP="00935008">
            <w:pPr>
              <w:jc w:val="both"/>
              <w:rPr>
                <w:rFonts w:ascii="Arial" w:hAnsi="Arial" w:cs="Arial"/>
              </w:rPr>
            </w:pPr>
            <w:r w:rsidRPr="00D52638">
              <w:rPr>
                <w:rFonts w:ascii="Arial" w:hAnsi="Arial" w:cs="Arial"/>
              </w:rPr>
              <w:t>LICITACIÓN PÚBLICA LOCAL</w:t>
            </w:r>
          </w:p>
        </w:tc>
        <w:tc>
          <w:tcPr>
            <w:tcW w:w="4527" w:type="dxa"/>
          </w:tcPr>
          <w:p w:rsidR="009D55BA" w:rsidRPr="00D52638" w:rsidRDefault="009D55BA" w:rsidP="009D55BA">
            <w:pPr>
              <w:jc w:val="both"/>
              <w:rPr>
                <w:rFonts w:ascii="Arial" w:hAnsi="Arial" w:cs="Arial"/>
              </w:rPr>
            </w:pPr>
            <w:proofErr w:type="spellStart"/>
            <w:r w:rsidRPr="009D55BA">
              <w:rPr>
                <w:rFonts w:ascii="Arial" w:hAnsi="Arial" w:cs="Arial"/>
              </w:rPr>
              <w:t>OM</w:t>
            </w:r>
            <w:proofErr w:type="spellEnd"/>
            <w:r w:rsidRPr="009D55BA">
              <w:rPr>
                <w:rFonts w:ascii="Arial" w:hAnsi="Arial" w:cs="Arial"/>
              </w:rPr>
              <w:t>-77/2021</w:t>
            </w:r>
            <w:r>
              <w:rPr>
                <w:rFonts w:ascii="Arial" w:hAnsi="Arial" w:cs="Arial"/>
              </w:rPr>
              <w:t xml:space="preserve"> </w:t>
            </w:r>
            <w:r w:rsidRPr="009D55BA">
              <w:rPr>
                <w:rFonts w:ascii="Arial" w:hAnsi="Arial" w:cs="Arial"/>
              </w:rPr>
              <w:t>“ADQUISICIÓN DEL SERVICIO DE HELICÓPTERO PARA COMBATIR INCENDIOS PARA EL MUNICIPIO DE TLAJOMULCO DE ZÚÑIGA, JALISCO”</w:t>
            </w:r>
          </w:p>
        </w:tc>
      </w:tr>
      <w:tr w:rsidR="009D55BA" w:rsidRPr="00D52638" w:rsidTr="00935008">
        <w:tc>
          <w:tcPr>
            <w:tcW w:w="9054" w:type="dxa"/>
            <w:gridSpan w:val="2"/>
          </w:tcPr>
          <w:p w:rsidR="009D55BA" w:rsidRPr="00D52638" w:rsidRDefault="009D55BA" w:rsidP="00935008">
            <w:pPr>
              <w:jc w:val="center"/>
              <w:rPr>
                <w:rFonts w:ascii="Arial" w:hAnsi="Arial" w:cs="Arial"/>
                <w:b/>
              </w:rPr>
            </w:pPr>
            <w:r w:rsidRPr="00D52638">
              <w:rPr>
                <w:rFonts w:ascii="Arial" w:hAnsi="Arial" w:cs="Arial"/>
                <w:b/>
              </w:rPr>
              <w:t>DATOS DEL LICITANTE</w:t>
            </w:r>
          </w:p>
        </w:tc>
      </w:tr>
      <w:tr w:rsidR="009D55BA" w:rsidRPr="00D52638" w:rsidTr="00935008">
        <w:tc>
          <w:tcPr>
            <w:tcW w:w="4527" w:type="dxa"/>
          </w:tcPr>
          <w:p w:rsidR="009D55BA" w:rsidRPr="00D52638" w:rsidRDefault="009D55BA" w:rsidP="00935008">
            <w:pPr>
              <w:jc w:val="both"/>
              <w:rPr>
                <w:rFonts w:ascii="Arial" w:hAnsi="Arial" w:cs="Arial"/>
              </w:rPr>
            </w:pPr>
            <w:r w:rsidRPr="00D52638">
              <w:rPr>
                <w:rFonts w:ascii="Arial" w:hAnsi="Arial" w:cs="Arial"/>
              </w:rPr>
              <w:t xml:space="preserve">LICITANTE </w:t>
            </w:r>
          </w:p>
        </w:tc>
        <w:tc>
          <w:tcPr>
            <w:tcW w:w="4527" w:type="dxa"/>
          </w:tcPr>
          <w:p w:rsidR="009D55BA" w:rsidRPr="00D52638" w:rsidRDefault="009D55BA" w:rsidP="00935008">
            <w:pPr>
              <w:jc w:val="both"/>
              <w:rPr>
                <w:rFonts w:ascii="Arial" w:hAnsi="Arial" w:cs="Arial"/>
              </w:rPr>
            </w:pPr>
          </w:p>
        </w:tc>
      </w:tr>
      <w:tr w:rsidR="009D55BA" w:rsidRPr="00D52638" w:rsidTr="00935008">
        <w:tc>
          <w:tcPr>
            <w:tcW w:w="4527" w:type="dxa"/>
          </w:tcPr>
          <w:p w:rsidR="009D55BA" w:rsidRPr="00D52638" w:rsidRDefault="009D55BA" w:rsidP="00935008">
            <w:pPr>
              <w:jc w:val="both"/>
              <w:rPr>
                <w:rFonts w:ascii="Arial" w:hAnsi="Arial" w:cs="Arial"/>
              </w:rPr>
            </w:pPr>
            <w:r w:rsidRPr="00D52638">
              <w:rPr>
                <w:rFonts w:ascii="Arial" w:hAnsi="Arial" w:cs="Arial"/>
              </w:rPr>
              <w:t>R. F. C.</w:t>
            </w:r>
          </w:p>
        </w:tc>
        <w:tc>
          <w:tcPr>
            <w:tcW w:w="4527" w:type="dxa"/>
          </w:tcPr>
          <w:p w:rsidR="009D55BA" w:rsidRPr="00D52638" w:rsidRDefault="009D55BA" w:rsidP="00935008">
            <w:pPr>
              <w:jc w:val="both"/>
              <w:rPr>
                <w:rFonts w:ascii="Arial" w:hAnsi="Arial" w:cs="Arial"/>
              </w:rPr>
            </w:pPr>
          </w:p>
        </w:tc>
      </w:tr>
      <w:tr w:rsidR="009D55BA" w:rsidRPr="00D52638" w:rsidTr="00935008">
        <w:tc>
          <w:tcPr>
            <w:tcW w:w="4527" w:type="dxa"/>
          </w:tcPr>
          <w:p w:rsidR="009D55BA" w:rsidRPr="00D52638" w:rsidRDefault="009D55BA" w:rsidP="00935008">
            <w:pPr>
              <w:jc w:val="both"/>
              <w:rPr>
                <w:rFonts w:ascii="Arial" w:hAnsi="Arial" w:cs="Arial"/>
              </w:rPr>
            </w:pPr>
            <w:r w:rsidRPr="00D52638">
              <w:rPr>
                <w:rFonts w:ascii="Arial" w:hAnsi="Arial" w:cs="Arial"/>
              </w:rPr>
              <w:t>NO. DE PROVEEDOR (PARA EL CASO DE CONTAR CON NÚMERO)</w:t>
            </w:r>
          </w:p>
        </w:tc>
        <w:tc>
          <w:tcPr>
            <w:tcW w:w="4527" w:type="dxa"/>
          </w:tcPr>
          <w:p w:rsidR="009D55BA" w:rsidRPr="00D52638" w:rsidRDefault="009D55BA" w:rsidP="00935008">
            <w:pPr>
              <w:jc w:val="both"/>
              <w:rPr>
                <w:rFonts w:ascii="Arial" w:hAnsi="Arial" w:cs="Arial"/>
              </w:rPr>
            </w:pPr>
          </w:p>
        </w:tc>
      </w:tr>
      <w:tr w:rsidR="009D55BA" w:rsidRPr="00D52638" w:rsidTr="00935008">
        <w:tc>
          <w:tcPr>
            <w:tcW w:w="4527" w:type="dxa"/>
          </w:tcPr>
          <w:p w:rsidR="009D55BA" w:rsidRPr="00D52638" w:rsidRDefault="009D55BA" w:rsidP="00935008">
            <w:pPr>
              <w:jc w:val="both"/>
              <w:rPr>
                <w:rFonts w:ascii="Arial" w:hAnsi="Arial" w:cs="Arial"/>
              </w:rPr>
            </w:pPr>
            <w:r w:rsidRPr="00D52638">
              <w:rPr>
                <w:rFonts w:ascii="Arial" w:hAnsi="Arial" w:cs="Arial"/>
              </w:rPr>
              <w:t>NOMBRE DE REPRESENTANTE</w:t>
            </w:r>
          </w:p>
        </w:tc>
        <w:tc>
          <w:tcPr>
            <w:tcW w:w="4527" w:type="dxa"/>
          </w:tcPr>
          <w:p w:rsidR="009D55BA" w:rsidRPr="00D52638" w:rsidRDefault="009D55BA" w:rsidP="00935008">
            <w:pPr>
              <w:jc w:val="both"/>
              <w:rPr>
                <w:rFonts w:ascii="Arial" w:hAnsi="Arial" w:cs="Arial"/>
              </w:rPr>
            </w:pPr>
          </w:p>
        </w:tc>
      </w:tr>
      <w:tr w:rsidR="009D55BA" w:rsidRPr="00D52638" w:rsidTr="00935008">
        <w:tc>
          <w:tcPr>
            <w:tcW w:w="4527" w:type="dxa"/>
          </w:tcPr>
          <w:p w:rsidR="009D55BA" w:rsidRPr="00D52638" w:rsidRDefault="009D55BA" w:rsidP="00935008">
            <w:pPr>
              <w:jc w:val="both"/>
              <w:rPr>
                <w:rFonts w:ascii="Arial" w:hAnsi="Arial" w:cs="Arial"/>
              </w:rPr>
            </w:pPr>
            <w:r w:rsidRPr="00D52638">
              <w:rPr>
                <w:rFonts w:ascii="Arial" w:hAnsi="Arial" w:cs="Arial"/>
              </w:rPr>
              <w:t>TELÉFONO CELULAR DE CONTACTO</w:t>
            </w:r>
          </w:p>
        </w:tc>
        <w:tc>
          <w:tcPr>
            <w:tcW w:w="4527" w:type="dxa"/>
          </w:tcPr>
          <w:p w:rsidR="009D55BA" w:rsidRPr="00D52638" w:rsidRDefault="009D55BA" w:rsidP="00935008">
            <w:pPr>
              <w:jc w:val="both"/>
              <w:rPr>
                <w:rFonts w:ascii="Arial" w:hAnsi="Arial" w:cs="Arial"/>
              </w:rPr>
            </w:pPr>
          </w:p>
        </w:tc>
      </w:tr>
      <w:tr w:rsidR="009D55BA" w:rsidRPr="00D52638" w:rsidTr="00935008">
        <w:trPr>
          <w:trHeight w:val="442"/>
        </w:trPr>
        <w:tc>
          <w:tcPr>
            <w:tcW w:w="4527" w:type="dxa"/>
          </w:tcPr>
          <w:p w:rsidR="009D55BA" w:rsidRPr="00D52638" w:rsidRDefault="009D55BA" w:rsidP="00935008">
            <w:pPr>
              <w:jc w:val="both"/>
              <w:rPr>
                <w:rFonts w:ascii="Arial" w:hAnsi="Arial" w:cs="Arial"/>
              </w:rPr>
            </w:pPr>
            <w:r w:rsidRPr="00D52638">
              <w:rPr>
                <w:rFonts w:ascii="Arial" w:hAnsi="Arial" w:cs="Arial"/>
              </w:rPr>
              <w:t xml:space="preserve">CORREO ELECTRÓNICO </w:t>
            </w:r>
          </w:p>
        </w:tc>
        <w:tc>
          <w:tcPr>
            <w:tcW w:w="4527" w:type="dxa"/>
          </w:tcPr>
          <w:p w:rsidR="009D55BA" w:rsidRPr="00D52638" w:rsidRDefault="009D55BA" w:rsidP="00935008">
            <w:pPr>
              <w:jc w:val="both"/>
              <w:rPr>
                <w:rFonts w:ascii="Arial" w:hAnsi="Arial" w:cs="Arial"/>
              </w:rPr>
            </w:pPr>
          </w:p>
        </w:tc>
      </w:tr>
      <w:tr w:rsidR="009D55BA" w:rsidRPr="00D52638" w:rsidTr="00935008">
        <w:tc>
          <w:tcPr>
            <w:tcW w:w="9054" w:type="dxa"/>
            <w:gridSpan w:val="2"/>
          </w:tcPr>
          <w:p w:rsidR="009D55BA" w:rsidRPr="00D52638" w:rsidRDefault="009D55BA" w:rsidP="00935008">
            <w:pPr>
              <w:jc w:val="center"/>
              <w:rPr>
                <w:rFonts w:ascii="Arial" w:hAnsi="Arial" w:cs="Arial"/>
              </w:rPr>
            </w:pPr>
          </w:p>
          <w:p w:rsidR="009D55BA" w:rsidRPr="00D52638" w:rsidRDefault="009D55BA" w:rsidP="00935008">
            <w:pPr>
              <w:jc w:val="center"/>
              <w:rPr>
                <w:rFonts w:ascii="Arial" w:hAnsi="Arial" w:cs="Arial"/>
              </w:rPr>
            </w:pPr>
          </w:p>
          <w:p w:rsidR="009D55BA" w:rsidRPr="00D52638" w:rsidRDefault="009D55BA" w:rsidP="00935008">
            <w:pPr>
              <w:jc w:val="center"/>
              <w:rPr>
                <w:rFonts w:ascii="Arial" w:hAnsi="Arial" w:cs="Arial"/>
              </w:rPr>
            </w:pPr>
          </w:p>
          <w:p w:rsidR="009D55BA" w:rsidRPr="00D52638" w:rsidRDefault="009D55BA" w:rsidP="00935008">
            <w:pPr>
              <w:jc w:val="center"/>
              <w:rPr>
                <w:rFonts w:ascii="Arial" w:hAnsi="Arial" w:cs="Arial"/>
              </w:rPr>
            </w:pPr>
            <w:r w:rsidRPr="00D52638">
              <w:rPr>
                <w:rFonts w:ascii="Arial" w:hAnsi="Arial" w:cs="Arial"/>
              </w:rPr>
              <w:t>Sello autorización área responsable</w:t>
            </w:r>
          </w:p>
          <w:p w:rsidR="009D55BA" w:rsidRPr="00D52638" w:rsidRDefault="009D55BA" w:rsidP="00935008">
            <w:pPr>
              <w:rPr>
                <w:rFonts w:ascii="Arial" w:hAnsi="Arial" w:cs="Arial"/>
              </w:rPr>
            </w:pPr>
          </w:p>
          <w:p w:rsidR="009D55BA" w:rsidRPr="00D52638" w:rsidRDefault="009D55BA" w:rsidP="00935008">
            <w:pPr>
              <w:rPr>
                <w:rFonts w:ascii="Arial" w:hAnsi="Arial" w:cs="Arial"/>
              </w:rPr>
            </w:pPr>
          </w:p>
          <w:p w:rsidR="009D55BA" w:rsidRPr="00D52638" w:rsidRDefault="009D55BA" w:rsidP="00935008">
            <w:pPr>
              <w:jc w:val="center"/>
              <w:rPr>
                <w:rFonts w:ascii="Arial" w:hAnsi="Arial" w:cs="Arial"/>
              </w:rPr>
            </w:pPr>
            <w:r w:rsidRPr="00D52638">
              <w:rPr>
                <w:rFonts w:ascii="Arial" w:hAnsi="Arial" w:cs="Arial"/>
              </w:rPr>
              <w:t>LIC. RAÚL CUEVAS LANDEROS</w:t>
            </w:r>
          </w:p>
          <w:p w:rsidR="009D55BA" w:rsidRPr="00D52638" w:rsidRDefault="009D55BA" w:rsidP="00935008">
            <w:pPr>
              <w:jc w:val="center"/>
              <w:rPr>
                <w:rFonts w:ascii="Arial" w:hAnsi="Arial" w:cs="Arial"/>
              </w:rPr>
            </w:pPr>
            <w:r w:rsidRPr="00D52638">
              <w:rPr>
                <w:rFonts w:ascii="Arial" w:hAnsi="Arial" w:cs="Arial"/>
              </w:rPr>
              <w:t>DIRECTOR DE RECURSOS MATERIALES</w:t>
            </w:r>
          </w:p>
          <w:p w:rsidR="009D55BA" w:rsidRPr="00D52638" w:rsidRDefault="009D55BA" w:rsidP="00935008">
            <w:pPr>
              <w:rPr>
                <w:rFonts w:ascii="Arial" w:hAnsi="Arial" w:cs="Arial"/>
              </w:rPr>
            </w:pPr>
          </w:p>
        </w:tc>
      </w:tr>
    </w:tbl>
    <w:p w:rsidR="009D55BA" w:rsidRPr="00D52638" w:rsidRDefault="009D55BA" w:rsidP="009D55BA">
      <w:pPr>
        <w:spacing w:line="276" w:lineRule="auto"/>
        <w:rPr>
          <w:rFonts w:ascii="Arial" w:eastAsia="Calibri" w:hAnsi="Arial" w:cs="Arial"/>
          <w:sz w:val="22"/>
          <w:szCs w:val="22"/>
          <w:lang w:val="es-MX" w:eastAsia="en-US"/>
        </w:rPr>
      </w:pPr>
    </w:p>
    <w:p w:rsidR="009D55BA" w:rsidRPr="00D52638" w:rsidRDefault="009D55BA" w:rsidP="009D55BA">
      <w:pPr>
        <w:spacing w:line="276" w:lineRule="auto"/>
        <w:rPr>
          <w:rFonts w:ascii="Arial" w:eastAsia="Calibri" w:hAnsi="Arial" w:cs="Arial"/>
          <w:sz w:val="22"/>
          <w:szCs w:val="22"/>
          <w:lang w:val="es-MX" w:eastAsia="en-US"/>
        </w:rPr>
      </w:pPr>
    </w:p>
    <w:p w:rsidR="009D55BA" w:rsidRPr="00D52638" w:rsidRDefault="009D55BA" w:rsidP="009D55BA">
      <w:pPr>
        <w:spacing w:line="276" w:lineRule="auto"/>
        <w:rPr>
          <w:rFonts w:ascii="Arial" w:eastAsia="Calibri" w:hAnsi="Arial" w:cs="Arial"/>
          <w:sz w:val="20"/>
          <w:szCs w:val="20"/>
          <w:lang w:val="es-MX" w:eastAsia="en-US"/>
        </w:rPr>
      </w:pPr>
      <w:r w:rsidRPr="00D52638">
        <w:rPr>
          <w:rFonts w:ascii="Arial" w:eastAsia="Calibri" w:hAnsi="Arial" w:cs="Arial"/>
          <w:sz w:val="20"/>
          <w:szCs w:val="20"/>
          <w:lang w:val="es-MX" w:eastAsia="en-US"/>
        </w:rPr>
        <w:t>Favor de llenar a máquina o con letra de molde</w:t>
      </w:r>
    </w:p>
    <w:p w:rsidR="009D55BA" w:rsidRPr="00886C8D" w:rsidRDefault="009D55BA" w:rsidP="009D55BA">
      <w:pPr>
        <w:pBdr>
          <w:top w:val="nil"/>
          <w:left w:val="nil"/>
          <w:bottom w:val="nil"/>
          <w:right w:val="nil"/>
          <w:between w:val="nil"/>
        </w:pBdr>
        <w:spacing w:line="276" w:lineRule="auto"/>
        <w:jc w:val="both"/>
        <w:rPr>
          <w:rFonts w:ascii="Arial" w:eastAsia="Calibri" w:hAnsi="Arial" w:cs="Arial"/>
          <w:color w:val="000000"/>
          <w:sz w:val="22"/>
          <w:szCs w:val="22"/>
        </w:rPr>
      </w:pPr>
    </w:p>
    <w:p w:rsidR="009D55BA" w:rsidRDefault="009D55BA" w:rsidP="009D55BA">
      <w:pPr>
        <w:pBdr>
          <w:top w:val="nil"/>
          <w:left w:val="nil"/>
          <w:bottom w:val="nil"/>
          <w:right w:val="nil"/>
          <w:between w:val="nil"/>
        </w:pBdr>
        <w:jc w:val="both"/>
        <w:rPr>
          <w:rFonts w:ascii="Arial" w:eastAsia="Arial" w:hAnsi="Arial" w:cs="Arial"/>
          <w:color w:val="000000"/>
          <w:sz w:val="22"/>
          <w:szCs w:val="22"/>
        </w:rPr>
      </w:pPr>
    </w:p>
    <w:p w:rsidR="005A51B8" w:rsidRDefault="005A51B8" w:rsidP="00792E55">
      <w:pPr>
        <w:pBdr>
          <w:top w:val="nil"/>
          <w:left w:val="nil"/>
          <w:bottom w:val="nil"/>
          <w:right w:val="nil"/>
          <w:between w:val="nil"/>
        </w:pBdr>
        <w:jc w:val="both"/>
        <w:rPr>
          <w:rFonts w:ascii="Arial" w:eastAsia="Arial" w:hAnsi="Arial" w:cs="Arial"/>
          <w:color w:val="000000"/>
          <w:sz w:val="22"/>
          <w:szCs w:val="22"/>
        </w:rPr>
      </w:pPr>
    </w:p>
    <w:sectPr w:rsidR="005A51B8">
      <w:headerReference w:type="default" r:id="rId10"/>
      <w:footerReference w:type="default" r:id="rId11"/>
      <w:pgSz w:w="12240" w:h="15840"/>
      <w:pgMar w:top="2438" w:right="618" w:bottom="1871" w:left="136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F28" w:rsidRDefault="005E7F28">
      <w:r>
        <w:separator/>
      </w:r>
    </w:p>
  </w:endnote>
  <w:endnote w:type="continuationSeparator" w:id="0">
    <w:p w:rsidR="005E7F28" w:rsidRDefault="005E7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mo">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Andale Sans UI">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1B8" w:rsidRDefault="005A51B8">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9D55BA">
      <w:rPr>
        <w:noProof/>
        <w:color w:val="000000"/>
      </w:rPr>
      <w:t>9</w:t>
    </w:r>
    <w:r>
      <w:rPr>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F28" w:rsidRDefault="005E7F28">
      <w:r>
        <w:separator/>
      </w:r>
    </w:p>
  </w:footnote>
  <w:footnote w:type="continuationSeparator" w:id="0">
    <w:p w:rsidR="005E7F28" w:rsidRDefault="005E7F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1B8" w:rsidRDefault="005A51B8">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14D5"/>
    <w:multiLevelType w:val="multilevel"/>
    <w:tmpl w:val="B5CE0E92"/>
    <w:lvl w:ilvl="0">
      <w:start w:val="1"/>
      <w:numFmt w:val="decimal"/>
      <w:lvlText w:val="%1."/>
      <w:lvlJc w:val="left"/>
      <w:pPr>
        <w:ind w:left="360" w:hanging="360"/>
      </w:pPr>
      <w:rPr>
        <w:smallCaps w:val="0"/>
        <w:strike w:val="0"/>
        <w:shd w:val="clear" w:color="auto" w:fill="auto"/>
        <w:vertAlign w:val="baseline"/>
      </w:rPr>
    </w:lvl>
    <w:lvl w:ilvl="1">
      <w:start w:val="1"/>
      <w:numFmt w:val="decimal"/>
      <w:lvlText w:val="%2."/>
      <w:lvlJc w:val="left"/>
      <w:pPr>
        <w:ind w:left="360" w:hanging="360"/>
      </w:pPr>
      <w:rPr>
        <w:smallCaps w:val="0"/>
        <w:strike w:val="0"/>
        <w:shd w:val="clear" w:color="auto" w:fill="auto"/>
        <w:vertAlign w:val="baseline"/>
      </w:rPr>
    </w:lvl>
    <w:lvl w:ilvl="2">
      <w:start w:val="1"/>
      <w:numFmt w:val="decimal"/>
      <w:lvlText w:val="%3."/>
      <w:lvlJc w:val="left"/>
      <w:pPr>
        <w:ind w:left="360" w:hanging="360"/>
      </w:pPr>
      <w:rPr>
        <w:smallCaps w:val="0"/>
        <w:strike w:val="0"/>
        <w:shd w:val="clear" w:color="auto" w:fill="auto"/>
        <w:vertAlign w:val="baseline"/>
      </w:rPr>
    </w:lvl>
    <w:lvl w:ilvl="3">
      <w:start w:val="1"/>
      <w:numFmt w:val="decimal"/>
      <w:lvlText w:val="%4."/>
      <w:lvlJc w:val="left"/>
      <w:pPr>
        <w:ind w:left="360" w:hanging="360"/>
      </w:pPr>
      <w:rPr>
        <w:smallCaps w:val="0"/>
        <w:strike w:val="0"/>
        <w:shd w:val="clear" w:color="auto" w:fill="auto"/>
        <w:vertAlign w:val="baseline"/>
      </w:rPr>
    </w:lvl>
    <w:lvl w:ilvl="4">
      <w:start w:val="1"/>
      <w:numFmt w:val="decimal"/>
      <w:lvlText w:val="%5."/>
      <w:lvlJc w:val="left"/>
      <w:pPr>
        <w:ind w:left="360" w:hanging="360"/>
      </w:pPr>
      <w:rPr>
        <w:smallCaps w:val="0"/>
        <w:strike w:val="0"/>
        <w:shd w:val="clear" w:color="auto" w:fill="auto"/>
        <w:vertAlign w:val="baseline"/>
      </w:rPr>
    </w:lvl>
    <w:lvl w:ilvl="5">
      <w:start w:val="1"/>
      <w:numFmt w:val="decimal"/>
      <w:lvlText w:val="%6."/>
      <w:lvlJc w:val="left"/>
      <w:pPr>
        <w:ind w:left="360" w:hanging="360"/>
      </w:pPr>
      <w:rPr>
        <w:smallCaps w:val="0"/>
        <w:strike w:val="0"/>
        <w:shd w:val="clear" w:color="auto" w:fill="auto"/>
        <w:vertAlign w:val="baseline"/>
      </w:rPr>
    </w:lvl>
    <w:lvl w:ilvl="6">
      <w:start w:val="1"/>
      <w:numFmt w:val="decimal"/>
      <w:lvlText w:val="%7."/>
      <w:lvlJc w:val="left"/>
      <w:pPr>
        <w:ind w:left="360" w:hanging="360"/>
      </w:pPr>
      <w:rPr>
        <w:smallCaps w:val="0"/>
        <w:strike w:val="0"/>
        <w:shd w:val="clear" w:color="auto" w:fill="auto"/>
        <w:vertAlign w:val="baseline"/>
      </w:rPr>
    </w:lvl>
    <w:lvl w:ilvl="7">
      <w:start w:val="1"/>
      <w:numFmt w:val="decimal"/>
      <w:lvlText w:val="%8."/>
      <w:lvlJc w:val="left"/>
      <w:pPr>
        <w:ind w:left="360" w:hanging="360"/>
      </w:pPr>
      <w:rPr>
        <w:smallCaps w:val="0"/>
        <w:strike w:val="0"/>
        <w:shd w:val="clear" w:color="auto" w:fill="auto"/>
        <w:vertAlign w:val="baseline"/>
      </w:rPr>
    </w:lvl>
    <w:lvl w:ilvl="8">
      <w:start w:val="1"/>
      <w:numFmt w:val="decimal"/>
      <w:lvlText w:val="%9."/>
      <w:lvlJc w:val="left"/>
      <w:pPr>
        <w:ind w:left="360" w:hanging="360"/>
      </w:pPr>
      <w:rPr>
        <w:smallCaps w:val="0"/>
        <w:strike w:val="0"/>
        <w:shd w:val="clear" w:color="auto" w:fill="auto"/>
        <w:vertAlign w:val="baseline"/>
      </w:rPr>
    </w:lvl>
  </w:abstractNum>
  <w:abstractNum w:abstractNumId="1">
    <w:nsid w:val="07073C29"/>
    <w:multiLevelType w:val="multilevel"/>
    <w:tmpl w:val="5874F5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94A0039"/>
    <w:multiLevelType w:val="multilevel"/>
    <w:tmpl w:val="70284446"/>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abstractNum w:abstractNumId="3">
    <w:nsid w:val="0DBE5ADD"/>
    <w:multiLevelType w:val="multilevel"/>
    <w:tmpl w:val="55503A90"/>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4">
    <w:nsid w:val="15771D05"/>
    <w:multiLevelType w:val="hybridMultilevel"/>
    <w:tmpl w:val="7B74708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7401746"/>
    <w:multiLevelType w:val="multilevel"/>
    <w:tmpl w:val="2B84D506"/>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6">
    <w:nsid w:val="1E350F9C"/>
    <w:multiLevelType w:val="hybridMultilevel"/>
    <w:tmpl w:val="12489E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nsid w:val="25C52676"/>
    <w:multiLevelType w:val="multilevel"/>
    <w:tmpl w:val="7EEED0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93B0185"/>
    <w:multiLevelType w:val="multilevel"/>
    <w:tmpl w:val="F4643904"/>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10">
    <w:nsid w:val="2ED84BB8"/>
    <w:multiLevelType w:val="multilevel"/>
    <w:tmpl w:val="09A8DDE4"/>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11">
    <w:nsid w:val="2FF344E0"/>
    <w:multiLevelType w:val="multilevel"/>
    <w:tmpl w:val="026E89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3A330646"/>
    <w:multiLevelType w:val="hybridMultilevel"/>
    <w:tmpl w:val="CF187850"/>
    <w:lvl w:ilvl="0" w:tplc="637040A0">
      <w:numFmt w:val="bullet"/>
      <w:lvlText w:val="-"/>
      <w:lvlJc w:val="left"/>
      <w:pPr>
        <w:ind w:left="720" w:hanging="360"/>
      </w:pPr>
      <w:rPr>
        <w:rFonts w:ascii="Arial Narrow" w:eastAsia="Andale Sans UI" w:hAnsi="Arial Narrow"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AA16087"/>
    <w:multiLevelType w:val="hybridMultilevel"/>
    <w:tmpl w:val="942000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C13781E"/>
    <w:multiLevelType w:val="hybridMultilevel"/>
    <w:tmpl w:val="C800346E"/>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5">
    <w:nsid w:val="40AD5DDC"/>
    <w:multiLevelType w:val="hybridMultilevel"/>
    <w:tmpl w:val="13DC39F6"/>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5C9B7DD2"/>
    <w:multiLevelType w:val="hybridMultilevel"/>
    <w:tmpl w:val="5A26D0BA"/>
    <w:lvl w:ilvl="0" w:tplc="080A0015">
      <w:start w:val="1"/>
      <w:numFmt w:val="upp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639062CD"/>
    <w:multiLevelType w:val="multilevel"/>
    <w:tmpl w:val="5C825506"/>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18">
    <w:nsid w:val="64CC43ED"/>
    <w:multiLevelType w:val="multilevel"/>
    <w:tmpl w:val="3FAAC4C2"/>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19">
    <w:nsid w:val="65E66E30"/>
    <w:multiLevelType w:val="hybridMultilevel"/>
    <w:tmpl w:val="B5FE7F74"/>
    <w:lvl w:ilvl="0" w:tplc="14F68164">
      <w:start w:val="1"/>
      <w:numFmt w:val="lowerLetter"/>
      <w:lvlText w:val="%1)"/>
      <w:lvlJc w:val="left"/>
      <w:pPr>
        <w:ind w:left="1637" w:hanging="360"/>
      </w:pPr>
      <w:rPr>
        <w:rFonts w:ascii="Arial" w:eastAsiaTheme="minorHAnsi" w:hAnsi="Arial" w:cs="Arial" w:hint="default"/>
        <w:strike w:val="0"/>
      </w:rPr>
    </w:lvl>
    <w:lvl w:ilvl="1" w:tplc="080A0003" w:tentative="1">
      <w:start w:val="1"/>
      <w:numFmt w:val="bullet"/>
      <w:lvlText w:val="o"/>
      <w:lvlJc w:val="left"/>
      <w:pPr>
        <w:ind w:left="2357" w:hanging="360"/>
      </w:pPr>
      <w:rPr>
        <w:rFonts w:ascii="Courier New" w:hAnsi="Courier New" w:cs="Courier New" w:hint="default"/>
      </w:rPr>
    </w:lvl>
    <w:lvl w:ilvl="2" w:tplc="080A0005" w:tentative="1">
      <w:start w:val="1"/>
      <w:numFmt w:val="bullet"/>
      <w:lvlText w:val=""/>
      <w:lvlJc w:val="left"/>
      <w:pPr>
        <w:ind w:left="3077" w:hanging="360"/>
      </w:pPr>
      <w:rPr>
        <w:rFonts w:ascii="Wingdings" w:hAnsi="Wingdings" w:hint="default"/>
      </w:rPr>
    </w:lvl>
    <w:lvl w:ilvl="3" w:tplc="080A0001" w:tentative="1">
      <w:start w:val="1"/>
      <w:numFmt w:val="bullet"/>
      <w:lvlText w:val=""/>
      <w:lvlJc w:val="left"/>
      <w:pPr>
        <w:ind w:left="3797" w:hanging="360"/>
      </w:pPr>
      <w:rPr>
        <w:rFonts w:ascii="Symbol" w:hAnsi="Symbol" w:hint="default"/>
      </w:rPr>
    </w:lvl>
    <w:lvl w:ilvl="4" w:tplc="080A0003" w:tentative="1">
      <w:start w:val="1"/>
      <w:numFmt w:val="bullet"/>
      <w:lvlText w:val="o"/>
      <w:lvlJc w:val="left"/>
      <w:pPr>
        <w:ind w:left="4517" w:hanging="360"/>
      </w:pPr>
      <w:rPr>
        <w:rFonts w:ascii="Courier New" w:hAnsi="Courier New" w:cs="Courier New" w:hint="default"/>
      </w:rPr>
    </w:lvl>
    <w:lvl w:ilvl="5" w:tplc="080A0005" w:tentative="1">
      <w:start w:val="1"/>
      <w:numFmt w:val="bullet"/>
      <w:lvlText w:val=""/>
      <w:lvlJc w:val="left"/>
      <w:pPr>
        <w:ind w:left="5237" w:hanging="360"/>
      </w:pPr>
      <w:rPr>
        <w:rFonts w:ascii="Wingdings" w:hAnsi="Wingdings" w:hint="default"/>
      </w:rPr>
    </w:lvl>
    <w:lvl w:ilvl="6" w:tplc="080A0001" w:tentative="1">
      <w:start w:val="1"/>
      <w:numFmt w:val="bullet"/>
      <w:lvlText w:val=""/>
      <w:lvlJc w:val="left"/>
      <w:pPr>
        <w:ind w:left="5957" w:hanging="360"/>
      </w:pPr>
      <w:rPr>
        <w:rFonts w:ascii="Symbol" w:hAnsi="Symbol" w:hint="default"/>
      </w:rPr>
    </w:lvl>
    <w:lvl w:ilvl="7" w:tplc="080A0003" w:tentative="1">
      <w:start w:val="1"/>
      <w:numFmt w:val="bullet"/>
      <w:lvlText w:val="o"/>
      <w:lvlJc w:val="left"/>
      <w:pPr>
        <w:ind w:left="6677" w:hanging="360"/>
      </w:pPr>
      <w:rPr>
        <w:rFonts w:ascii="Courier New" w:hAnsi="Courier New" w:cs="Courier New" w:hint="default"/>
      </w:rPr>
    </w:lvl>
    <w:lvl w:ilvl="8" w:tplc="080A0005" w:tentative="1">
      <w:start w:val="1"/>
      <w:numFmt w:val="bullet"/>
      <w:lvlText w:val=""/>
      <w:lvlJc w:val="left"/>
      <w:pPr>
        <w:ind w:left="7397" w:hanging="360"/>
      </w:pPr>
      <w:rPr>
        <w:rFonts w:ascii="Wingdings" w:hAnsi="Wingdings" w:hint="default"/>
      </w:rPr>
    </w:lvl>
  </w:abstractNum>
  <w:abstractNum w:abstractNumId="20">
    <w:nsid w:val="68501327"/>
    <w:multiLevelType w:val="multilevel"/>
    <w:tmpl w:val="DFC2B7A0"/>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21">
    <w:nsid w:val="6A2E2B3A"/>
    <w:multiLevelType w:val="multilevel"/>
    <w:tmpl w:val="203038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6E9D559E"/>
    <w:multiLevelType w:val="hybridMultilevel"/>
    <w:tmpl w:val="923219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71355F6F"/>
    <w:multiLevelType w:val="hybridMultilevel"/>
    <w:tmpl w:val="2A5C881E"/>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73AF60C4"/>
    <w:multiLevelType w:val="hybridMultilevel"/>
    <w:tmpl w:val="2B9454C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0"/>
  </w:num>
  <w:num w:numId="4">
    <w:abstractNumId w:val="9"/>
  </w:num>
  <w:num w:numId="5">
    <w:abstractNumId w:val="17"/>
  </w:num>
  <w:num w:numId="6">
    <w:abstractNumId w:val="5"/>
  </w:num>
  <w:num w:numId="7">
    <w:abstractNumId w:val="18"/>
  </w:num>
  <w:num w:numId="8">
    <w:abstractNumId w:val="21"/>
  </w:num>
  <w:num w:numId="9">
    <w:abstractNumId w:val="20"/>
  </w:num>
  <w:num w:numId="10">
    <w:abstractNumId w:val="1"/>
  </w:num>
  <w:num w:numId="11">
    <w:abstractNumId w:val="11"/>
  </w:num>
  <w:num w:numId="12">
    <w:abstractNumId w:val="2"/>
  </w:num>
  <w:num w:numId="13">
    <w:abstractNumId w:val="24"/>
  </w:num>
  <w:num w:numId="14">
    <w:abstractNumId w:val="24"/>
  </w:num>
  <w:num w:numId="15">
    <w:abstractNumId w:val="16"/>
  </w:num>
  <w:num w:numId="16">
    <w:abstractNumId w:val="4"/>
  </w:num>
  <w:num w:numId="17">
    <w:abstractNumId w:val="14"/>
  </w:num>
  <w:num w:numId="18">
    <w:abstractNumId w:val="22"/>
  </w:num>
  <w:num w:numId="19">
    <w:abstractNumId w:val="6"/>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23"/>
  </w:num>
  <w:num w:numId="23">
    <w:abstractNumId w:val="15"/>
  </w:num>
  <w:num w:numId="24">
    <w:abstractNumId w:val="12"/>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B190B"/>
    <w:rsid w:val="000159F6"/>
    <w:rsid w:val="00024100"/>
    <w:rsid w:val="00035946"/>
    <w:rsid w:val="000359EA"/>
    <w:rsid w:val="00037756"/>
    <w:rsid w:val="00042B16"/>
    <w:rsid w:val="000650D8"/>
    <w:rsid w:val="000C475B"/>
    <w:rsid w:val="000C479C"/>
    <w:rsid w:val="000C4AF8"/>
    <w:rsid w:val="000D0CB9"/>
    <w:rsid w:val="000D34F0"/>
    <w:rsid w:val="001529A6"/>
    <w:rsid w:val="0017018D"/>
    <w:rsid w:val="00177F37"/>
    <w:rsid w:val="001C69F3"/>
    <w:rsid w:val="00217D33"/>
    <w:rsid w:val="00227944"/>
    <w:rsid w:val="002438B0"/>
    <w:rsid w:val="002503C0"/>
    <w:rsid w:val="002514FB"/>
    <w:rsid w:val="00267CAC"/>
    <w:rsid w:val="002A48C8"/>
    <w:rsid w:val="002B05F0"/>
    <w:rsid w:val="002C3A4C"/>
    <w:rsid w:val="002F67E9"/>
    <w:rsid w:val="00301F44"/>
    <w:rsid w:val="00305DBE"/>
    <w:rsid w:val="00331458"/>
    <w:rsid w:val="003A3039"/>
    <w:rsid w:val="003B2A9A"/>
    <w:rsid w:val="003C23E5"/>
    <w:rsid w:val="003C626E"/>
    <w:rsid w:val="003F399B"/>
    <w:rsid w:val="00466440"/>
    <w:rsid w:val="004672EE"/>
    <w:rsid w:val="00472493"/>
    <w:rsid w:val="0047757F"/>
    <w:rsid w:val="004D332E"/>
    <w:rsid w:val="004E2FA9"/>
    <w:rsid w:val="004F0DC4"/>
    <w:rsid w:val="0050423D"/>
    <w:rsid w:val="0053756A"/>
    <w:rsid w:val="005405A4"/>
    <w:rsid w:val="005614B7"/>
    <w:rsid w:val="005733AE"/>
    <w:rsid w:val="00577C70"/>
    <w:rsid w:val="00581BB7"/>
    <w:rsid w:val="0058540B"/>
    <w:rsid w:val="00586C36"/>
    <w:rsid w:val="005A51B8"/>
    <w:rsid w:val="005A556D"/>
    <w:rsid w:val="005C27B2"/>
    <w:rsid w:val="005E5E01"/>
    <w:rsid w:val="005E7F28"/>
    <w:rsid w:val="005F3852"/>
    <w:rsid w:val="005F5DC4"/>
    <w:rsid w:val="00660D6A"/>
    <w:rsid w:val="006B2987"/>
    <w:rsid w:val="006B4390"/>
    <w:rsid w:val="006D5F08"/>
    <w:rsid w:val="006F06F9"/>
    <w:rsid w:val="006F1EA9"/>
    <w:rsid w:val="00723F13"/>
    <w:rsid w:val="00764E1E"/>
    <w:rsid w:val="00792E55"/>
    <w:rsid w:val="007B6DAF"/>
    <w:rsid w:val="007D0893"/>
    <w:rsid w:val="007D0BB9"/>
    <w:rsid w:val="007E080F"/>
    <w:rsid w:val="008406D7"/>
    <w:rsid w:val="008425BF"/>
    <w:rsid w:val="008564AB"/>
    <w:rsid w:val="00886C8D"/>
    <w:rsid w:val="009059B6"/>
    <w:rsid w:val="009263EE"/>
    <w:rsid w:val="009443D5"/>
    <w:rsid w:val="00963D17"/>
    <w:rsid w:val="009A7A84"/>
    <w:rsid w:val="009B190B"/>
    <w:rsid w:val="009B1E78"/>
    <w:rsid w:val="009C0E93"/>
    <w:rsid w:val="009D55BA"/>
    <w:rsid w:val="009D760F"/>
    <w:rsid w:val="009E75BC"/>
    <w:rsid w:val="00A021F0"/>
    <w:rsid w:val="00A17F1F"/>
    <w:rsid w:val="00A41F99"/>
    <w:rsid w:val="00A45841"/>
    <w:rsid w:val="00A73C41"/>
    <w:rsid w:val="00A73E3C"/>
    <w:rsid w:val="00A7786A"/>
    <w:rsid w:val="00A82706"/>
    <w:rsid w:val="00AB399B"/>
    <w:rsid w:val="00AB4836"/>
    <w:rsid w:val="00AC112E"/>
    <w:rsid w:val="00B367EA"/>
    <w:rsid w:val="00B44153"/>
    <w:rsid w:val="00B518D6"/>
    <w:rsid w:val="00B54165"/>
    <w:rsid w:val="00B56368"/>
    <w:rsid w:val="00B762F3"/>
    <w:rsid w:val="00B863EA"/>
    <w:rsid w:val="00BB350B"/>
    <w:rsid w:val="00BC46B1"/>
    <w:rsid w:val="00BD42FA"/>
    <w:rsid w:val="00C30494"/>
    <w:rsid w:val="00C544AD"/>
    <w:rsid w:val="00C70C8B"/>
    <w:rsid w:val="00C82AE1"/>
    <w:rsid w:val="00C937C5"/>
    <w:rsid w:val="00CA0527"/>
    <w:rsid w:val="00D22BE2"/>
    <w:rsid w:val="00D576B7"/>
    <w:rsid w:val="00D60D64"/>
    <w:rsid w:val="00D716C2"/>
    <w:rsid w:val="00D846AF"/>
    <w:rsid w:val="00DC596A"/>
    <w:rsid w:val="00DC5EFD"/>
    <w:rsid w:val="00DD20EA"/>
    <w:rsid w:val="00DD75AD"/>
    <w:rsid w:val="00DF0909"/>
    <w:rsid w:val="00DF3700"/>
    <w:rsid w:val="00E00AA9"/>
    <w:rsid w:val="00E03F5F"/>
    <w:rsid w:val="00E043C2"/>
    <w:rsid w:val="00E50B24"/>
    <w:rsid w:val="00E53B69"/>
    <w:rsid w:val="00E80CDD"/>
    <w:rsid w:val="00EB3E44"/>
    <w:rsid w:val="00F424A8"/>
    <w:rsid w:val="00F51CEF"/>
    <w:rsid w:val="00F772F0"/>
    <w:rsid w:val="00F80EF2"/>
    <w:rsid w:val="00F85885"/>
    <w:rsid w:val="00F94834"/>
    <w:rsid w:val="00FB174D"/>
    <w:rsid w:val="00FB6CC2"/>
    <w:rsid w:val="00FF11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ES_tradnl"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pBdr>
        <w:top w:val="nil"/>
        <w:left w:val="nil"/>
        <w:bottom w:val="nil"/>
        <w:right w:val="nil"/>
        <w:between w:val="nil"/>
      </w:pBdr>
      <w:spacing w:before="100" w:after="100"/>
      <w:outlineLvl w:val="1"/>
    </w:pPr>
    <w:rPr>
      <w:b/>
      <w:color w:val="000000"/>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table" w:customStyle="1" w:styleId="a1">
    <w:basedOn w:val="TableNormal"/>
    <w:tblPr>
      <w:tblStyleRowBandSize w:val="1"/>
      <w:tblStyleColBandSize w:val="1"/>
      <w:tblCellMar>
        <w:top w:w="0" w:type="dxa"/>
        <w:left w:w="0" w:type="dxa"/>
        <w:bottom w:w="0" w:type="dxa"/>
        <w:right w:w="0" w:type="dxa"/>
      </w:tblCellMar>
    </w:tblPr>
  </w:style>
  <w:style w:type="table" w:customStyle="1" w:styleId="a2">
    <w:basedOn w:val="TableNormal"/>
    <w:tblPr>
      <w:tblStyleRowBandSize w:val="1"/>
      <w:tblStyleColBandSize w:val="1"/>
      <w:tblCellMar>
        <w:top w:w="0" w:type="dxa"/>
        <w:left w:w="0" w:type="dxa"/>
        <w:bottom w:w="0" w:type="dxa"/>
        <w:right w:w="0" w:type="dxa"/>
      </w:tblCellMar>
    </w:tblPr>
  </w:style>
  <w:style w:type="table" w:customStyle="1" w:styleId="a3">
    <w:basedOn w:val="TableNormal"/>
    <w:tblPr>
      <w:tblStyleRowBandSize w:val="1"/>
      <w:tblStyleColBandSize w:val="1"/>
      <w:tblCellMar>
        <w:top w:w="0" w:type="dxa"/>
        <w:left w:w="0" w:type="dxa"/>
        <w:bottom w:w="0" w:type="dxa"/>
        <w:right w:w="0" w:type="dxa"/>
      </w:tblCellMar>
    </w:tblPr>
  </w:style>
  <w:style w:type="table" w:customStyle="1" w:styleId="a4">
    <w:basedOn w:val="TableNormal"/>
    <w:tblPr>
      <w:tblStyleRowBandSize w:val="1"/>
      <w:tblStyleColBandSize w:val="1"/>
      <w:tblCellMar>
        <w:top w:w="0" w:type="dxa"/>
        <w:left w:w="0" w:type="dxa"/>
        <w:bottom w:w="0" w:type="dxa"/>
        <w:right w:w="0" w:type="dxa"/>
      </w:tblCellMar>
    </w:tbl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 w:type="table" w:customStyle="1" w:styleId="a8">
    <w:basedOn w:val="TableNormal"/>
    <w:tblPr>
      <w:tblStyleRowBandSize w:val="1"/>
      <w:tblStyleColBandSize w:val="1"/>
      <w:tblCellMar>
        <w:top w:w="0" w:type="dxa"/>
        <w:left w:w="0" w:type="dxa"/>
        <w:bottom w:w="0" w:type="dxa"/>
        <w:right w:w="0" w:type="dxa"/>
      </w:tblCellMar>
    </w:tbl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B762F3"/>
    <w:rPr>
      <w:rFonts w:ascii="Tahoma" w:hAnsi="Tahoma" w:cs="Tahoma"/>
      <w:sz w:val="16"/>
      <w:szCs w:val="16"/>
    </w:rPr>
  </w:style>
  <w:style w:type="character" w:customStyle="1" w:styleId="TextodegloboCar">
    <w:name w:val="Texto de globo Car"/>
    <w:basedOn w:val="Fuentedeprrafopredeter"/>
    <w:link w:val="Textodeglobo"/>
    <w:uiPriority w:val="99"/>
    <w:semiHidden/>
    <w:rsid w:val="00B762F3"/>
    <w:rPr>
      <w:rFonts w:ascii="Tahoma" w:hAnsi="Tahoma" w:cs="Tahoma"/>
      <w:sz w:val="16"/>
      <w:szCs w:val="16"/>
    </w:rPr>
  </w:style>
  <w:style w:type="paragraph" w:styleId="Prrafodelista">
    <w:name w:val="List Paragraph"/>
    <w:basedOn w:val="Normal"/>
    <w:uiPriority w:val="34"/>
    <w:qFormat/>
    <w:rsid w:val="00A45841"/>
    <w:pPr>
      <w:ind w:left="720"/>
      <w:contextualSpacing/>
    </w:pPr>
  </w:style>
  <w:style w:type="table" w:styleId="Tablaconcuadrcula">
    <w:name w:val="Table Grid"/>
    <w:basedOn w:val="Tablanormal"/>
    <w:uiPriority w:val="39"/>
    <w:rsid w:val="009B1E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792E55"/>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792E55"/>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E53B69"/>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39"/>
    <w:rsid w:val="00586C36"/>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9C0E93"/>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A73C41"/>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B56368"/>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semiHidden/>
    <w:unhideWhenUsed/>
    <w:rsid w:val="001C69F3"/>
    <w:rPr>
      <w:color w:val="0000FF"/>
      <w:u w:val="single"/>
    </w:rPr>
  </w:style>
  <w:style w:type="character" w:styleId="Hipervnculovisitado">
    <w:name w:val="FollowedHyperlink"/>
    <w:basedOn w:val="Fuentedeprrafopredeter"/>
    <w:uiPriority w:val="99"/>
    <w:semiHidden/>
    <w:unhideWhenUsed/>
    <w:rsid w:val="001C69F3"/>
    <w:rPr>
      <w:color w:val="800080"/>
      <w:u w:val="single"/>
    </w:rPr>
  </w:style>
  <w:style w:type="paragraph" w:customStyle="1" w:styleId="xl65">
    <w:name w:val="xl65"/>
    <w:basedOn w:val="Normal"/>
    <w:rsid w:val="001C69F3"/>
    <w:pPr>
      <w:spacing w:before="100" w:beforeAutospacing="1" w:after="100" w:afterAutospacing="1"/>
    </w:pPr>
    <w:rPr>
      <w:rFonts w:ascii="Arial" w:hAnsi="Arial" w:cs="Arial"/>
      <w:sz w:val="18"/>
      <w:szCs w:val="18"/>
      <w:lang w:val="es-MX"/>
    </w:rPr>
  </w:style>
  <w:style w:type="paragraph" w:customStyle="1" w:styleId="xl66">
    <w:name w:val="xl66"/>
    <w:basedOn w:val="Normal"/>
    <w:rsid w:val="001C69F3"/>
    <w:pPr>
      <w:spacing w:before="100" w:beforeAutospacing="1" w:after="100" w:afterAutospacing="1"/>
    </w:pPr>
    <w:rPr>
      <w:rFonts w:ascii="Arial" w:hAnsi="Arial" w:cs="Arial"/>
      <w:sz w:val="18"/>
      <w:szCs w:val="18"/>
      <w:lang w:val="es-MX"/>
    </w:rPr>
  </w:style>
  <w:style w:type="paragraph" w:customStyle="1" w:styleId="xl67">
    <w:name w:val="xl67"/>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es-MX"/>
    </w:rPr>
  </w:style>
  <w:style w:type="paragraph" w:customStyle="1" w:styleId="xl68">
    <w:name w:val="xl68"/>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es-MX"/>
    </w:rPr>
  </w:style>
  <w:style w:type="paragraph" w:customStyle="1" w:styleId="xl69">
    <w:name w:val="xl69"/>
    <w:basedOn w:val="Normal"/>
    <w:rsid w:val="001C69F3"/>
    <w:pPr>
      <w:spacing w:before="100" w:beforeAutospacing="1" w:after="100" w:afterAutospacing="1"/>
      <w:jc w:val="center"/>
      <w:textAlignment w:val="center"/>
    </w:pPr>
    <w:rPr>
      <w:rFonts w:ascii="Arial" w:hAnsi="Arial" w:cs="Arial"/>
      <w:sz w:val="18"/>
      <w:szCs w:val="18"/>
      <w:lang w:val="es-MX"/>
    </w:rPr>
  </w:style>
  <w:style w:type="paragraph" w:customStyle="1" w:styleId="xl70">
    <w:name w:val="xl70"/>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s-MX"/>
    </w:rPr>
  </w:style>
  <w:style w:type="paragraph" w:customStyle="1" w:styleId="xl71">
    <w:name w:val="xl71"/>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MX"/>
    </w:rPr>
  </w:style>
  <w:style w:type="paragraph" w:customStyle="1" w:styleId="xl72">
    <w:name w:val="xl72"/>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MX"/>
    </w:rPr>
  </w:style>
  <w:style w:type="paragraph" w:customStyle="1" w:styleId="xl73">
    <w:name w:val="xl73"/>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MX"/>
    </w:rPr>
  </w:style>
  <w:style w:type="paragraph" w:customStyle="1" w:styleId="xl74">
    <w:name w:val="xl74"/>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s-MX"/>
    </w:rPr>
  </w:style>
  <w:style w:type="paragraph" w:customStyle="1" w:styleId="xl75">
    <w:name w:val="xl75"/>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MX"/>
    </w:rPr>
  </w:style>
  <w:style w:type="paragraph" w:customStyle="1" w:styleId="xl76">
    <w:name w:val="xl76"/>
    <w:basedOn w:val="Normal"/>
    <w:rsid w:val="00D846AF"/>
    <w:pPr>
      <w:pBdr>
        <w:top w:val="single" w:sz="4" w:space="0" w:color="auto"/>
        <w:bottom w:val="single" w:sz="4" w:space="0" w:color="auto"/>
        <w:right w:val="single" w:sz="4" w:space="0" w:color="auto"/>
      </w:pBdr>
      <w:spacing w:before="100" w:beforeAutospacing="1" w:after="100" w:afterAutospacing="1"/>
      <w:jc w:val="center"/>
    </w:pPr>
    <w:rPr>
      <w:rFonts w:ascii="Arial" w:hAnsi="Arial" w:cs="Arial"/>
      <w:lang w:val="es-MX"/>
    </w:rPr>
  </w:style>
  <w:style w:type="paragraph" w:customStyle="1" w:styleId="xl77">
    <w:name w:val="xl77"/>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s-MX"/>
    </w:rPr>
  </w:style>
  <w:style w:type="paragraph" w:customStyle="1" w:styleId="xl78">
    <w:name w:val="xl78"/>
    <w:basedOn w:val="Normal"/>
    <w:rsid w:val="00D846AF"/>
    <w:pPr>
      <w:pBdr>
        <w:top w:val="single" w:sz="4" w:space="0" w:color="auto"/>
        <w:right w:val="single" w:sz="4" w:space="0" w:color="auto"/>
      </w:pBdr>
      <w:spacing w:before="100" w:beforeAutospacing="1" w:after="100" w:afterAutospacing="1"/>
      <w:jc w:val="center"/>
    </w:pPr>
    <w:rPr>
      <w:rFonts w:ascii="Arial" w:hAnsi="Arial" w:cs="Arial"/>
      <w:lang w:val="es-MX"/>
    </w:rPr>
  </w:style>
  <w:style w:type="paragraph" w:customStyle="1" w:styleId="xl79">
    <w:name w:val="xl79"/>
    <w:basedOn w:val="Normal"/>
    <w:rsid w:val="00D846AF"/>
    <w:pPr>
      <w:pBdr>
        <w:left w:val="single" w:sz="4" w:space="0" w:color="auto"/>
        <w:right w:val="single" w:sz="4" w:space="0" w:color="auto"/>
      </w:pBdr>
      <w:spacing w:before="100" w:beforeAutospacing="1" w:after="100" w:afterAutospacing="1"/>
    </w:pPr>
    <w:rPr>
      <w:rFonts w:ascii="Arial" w:hAnsi="Arial" w:cs="Arial"/>
      <w:lang w:val="es-MX"/>
    </w:rPr>
  </w:style>
  <w:style w:type="paragraph" w:customStyle="1" w:styleId="xl80">
    <w:name w:val="xl80"/>
    <w:basedOn w:val="Normal"/>
    <w:rsid w:val="00D846AF"/>
    <w:pPr>
      <w:pBdr>
        <w:bottom w:val="single" w:sz="4" w:space="0" w:color="auto"/>
        <w:right w:val="single" w:sz="4" w:space="0" w:color="auto"/>
      </w:pBdr>
      <w:spacing w:before="100" w:beforeAutospacing="1" w:after="100" w:afterAutospacing="1"/>
      <w:jc w:val="center"/>
    </w:pPr>
    <w:rPr>
      <w:rFonts w:ascii="Arial" w:hAnsi="Arial" w:cs="Arial"/>
      <w:lang w:val="es-MX"/>
    </w:rPr>
  </w:style>
  <w:style w:type="paragraph" w:customStyle="1" w:styleId="xl81">
    <w:name w:val="xl81"/>
    <w:basedOn w:val="Normal"/>
    <w:rsid w:val="00D846A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lang w:val="es-MX"/>
    </w:rPr>
  </w:style>
  <w:style w:type="paragraph" w:customStyle="1" w:styleId="xl82">
    <w:name w:val="xl82"/>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rPr>
  </w:style>
  <w:style w:type="paragraph" w:customStyle="1" w:styleId="xl83">
    <w:name w:val="xl83"/>
    <w:basedOn w:val="Normal"/>
    <w:rsid w:val="00D846AF"/>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MX"/>
    </w:rPr>
  </w:style>
  <w:style w:type="paragraph" w:customStyle="1" w:styleId="xl84">
    <w:name w:val="xl84"/>
    <w:basedOn w:val="Normal"/>
    <w:rsid w:val="00D846AF"/>
    <w:pPr>
      <w:pBdr>
        <w:bottom w:val="single" w:sz="4" w:space="0" w:color="auto"/>
        <w:right w:val="single" w:sz="4" w:space="0" w:color="auto"/>
      </w:pBdr>
      <w:spacing w:before="100" w:beforeAutospacing="1" w:after="100" w:afterAutospacing="1"/>
      <w:jc w:val="center"/>
    </w:pPr>
    <w:rPr>
      <w:rFonts w:ascii="Arial" w:hAnsi="Arial" w:cs="Arial"/>
      <w:lang w:val="es-MX"/>
    </w:rPr>
  </w:style>
  <w:style w:type="paragraph" w:customStyle="1" w:styleId="xl85">
    <w:name w:val="xl85"/>
    <w:basedOn w:val="Normal"/>
    <w:rsid w:val="00D846A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lang w:val="es-MX"/>
    </w:rPr>
  </w:style>
  <w:style w:type="paragraph" w:customStyle="1" w:styleId="xl86">
    <w:name w:val="xl86"/>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s-MX"/>
    </w:rPr>
  </w:style>
  <w:style w:type="paragraph" w:customStyle="1" w:styleId="xl87">
    <w:name w:val="xl87"/>
    <w:basedOn w:val="Normal"/>
    <w:rsid w:val="00D846AF"/>
    <w:pPr>
      <w:spacing w:before="100" w:beforeAutospacing="1" w:after="100" w:afterAutospacing="1"/>
    </w:pPr>
    <w:rPr>
      <w:rFonts w:ascii="Arial" w:hAnsi="Arial" w:cs="Arial"/>
      <w:lang w:val="es-MX"/>
    </w:rPr>
  </w:style>
  <w:style w:type="paragraph" w:customStyle="1" w:styleId="xl88">
    <w:name w:val="xl88"/>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s-MX"/>
    </w:rPr>
  </w:style>
  <w:style w:type="paragraph" w:customStyle="1" w:styleId="xl89">
    <w:name w:val="xl89"/>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MX"/>
    </w:rPr>
  </w:style>
  <w:style w:type="paragraph" w:customStyle="1" w:styleId="xl90">
    <w:name w:val="xl90"/>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MX"/>
    </w:rPr>
  </w:style>
  <w:style w:type="paragraph" w:customStyle="1" w:styleId="xl91">
    <w:name w:val="xl91"/>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rPr>
  </w:style>
  <w:style w:type="paragraph" w:customStyle="1" w:styleId="xl92">
    <w:name w:val="xl92"/>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rPr>
  </w:style>
  <w:style w:type="paragraph" w:customStyle="1" w:styleId="xl93">
    <w:name w:val="xl93"/>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lang w:val="es-MX"/>
    </w:rPr>
  </w:style>
  <w:style w:type="paragraph" w:customStyle="1" w:styleId="xl94">
    <w:name w:val="xl94"/>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rPr>
  </w:style>
  <w:style w:type="paragraph" w:customStyle="1" w:styleId="xl95">
    <w:name w:val="xl95"/>
    <w:basedOn w:val="Normal"/>
    <w:rsid w:val="00D846AF"/>
    <w:pPr>
      <w:spacing w:before="100" w:beforeAutospacing="1" w:after="100" w:afterAutospacing="1"/>
      <w:jc w:val="center"/>
      <w:textAlignment w:val="center"/>
    </w:pPr>
    <w:rPr>
      <w:rFonts w:ascii="Arial" w:hAnsi="Arial" w:cs="Arial"/>
      <w:lang w:val="es-MX"/>
    </w:rPr>
  </w:style>
  <w:style w:type="paragraph" w:customStyle="1" w:styleId="xl96">
    <w:name w:val="xl96"/>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val="es-MX"/>
    </w:rPr>
  </w:style>
  <w:style w:type="paragraph" w:customStyle="1" w:styleId="xl97">
    <w:name w:val="xl97"/>
    <w:basedOn w:val="Normal"/>
    <w:rsid w:val="00D846A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MX"/>
    </w:rPr>
  </w:style>
  <w:style w:type="paragraph" w:customStyle="1" w:styleId="xl98">
    <w:name w:val="xl98"/>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MX"/>
    </w:rPr>
  </w:style>
  <w:style w:type="paragraph" w:customStyle="1" w:styleId="xl99">
    <w:name w:val="xl99"/>
    <w:basedOn w:val="Normal"/>
    <w:rsid w:val="00D846AF"/>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lang w:val="es-MX"/>
    </w:rPr>
  </w:style>
  <w:style w:type="paragraph" w:customStyle="1" w:styleId="xl100">
    <w:name w:val="xl100"/>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s-MX"/>
    </w:rPr>
  </w:style>
  <w:style w:type="paragraph" w:customStyle="1" w:styleId="xl101">
    <w:name w:val="xl101"/>
    <w:basedOn w:val="Normal"/>
    <w:rsid w:val="00D846A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b/>
      <w:bCs/>
      <w:lang w:val="es-MX"/>
    </w:rPr>
  </w:style>
  <w:style w:type="paragraph" w:customStyle="1" w:styleId="xl102">
    <w:name w:val="xl102"/>
    <w:basedOn w:val="Normal"/>
    <w:rsid w:val="00D846AF"/>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lang w:val="es-MX"/>
    </w:rPr>
  </w:style>
  <w:style w:type="paragraph" w:customStyle="1" w:styleId="xl103">
    <w:name w:val="xl103"/>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lang w:val="es-MX"/>
    </w:rPr>
  </w:style>
  <w:style w:type="paragraph" w:customStyle="1" w:styleId="xl104">
    <w:name w:val="xl104"/>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lang w:val="es-MX"/>
    </w:rPr>
  </w:style>
  <w:style w:type="table" w:customStyle="1" w:styleId="Tablaconcuadrcula21">
    <w:name w:val="Tabla con cuadrícula21"/>
    <w:basedOn w:val="Tablanormal"/>
    <w:next w:val="Tablaconcuadrcula"/>
    <w:uiPriority w:val="59"/>
    <w:rsid w:val="005A51B8"/>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39"/>
    <w:rsid w:val="008564AB"/>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next w:val="Tablaconcuadrcula"/>
    <w:uiPriority w:val="59"/>
    <w:rsid w:val="009D55BA"/>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ES_tradnl"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pBdr>
        <w:top w:val="nil"/>
        <w:left w:val="nil"/>
        <w:bottom w:val="nil"/>
        <w:right w:val="nil"/>
        <w:between w:val="nil"/>
      </w:pBdr>
      <w:spacing w:before="100" w:after="100"/>
      <w:outlineLvl w:val="1"/>
    </w:pPr>
    <w:rPr>
      <w:b/>
      <w:color w:val="000000"/>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table" w:customStyle="1" w:styleId="a1">
    <w:basedOn w:val="TableNormal"/>
    <w:tblPr>
      <w:tblStyleRowBandSize w:val="1"/>
      <w:tblStyleColBandSize w:val="1"/>
      <w:tblCellMar>
        <w:top w:w="0" w:type="dxa"/>
        <w:left w:w="0" w:type="dxa"/>
        <w:bottom w:w="0" w:type="dxa"/>
        <w:right w:w="0" w:type="dxa"/>
      </w:tblCellMar>
    </w:tblPr>
  </w:style>
  <w:style w:type="table" w:customStyle="1" w:styleId="a2">
    <w:basedOn w:val="TableNormal"/>
    <w:tblPr>
      <w:tblStyleRowBandSize w:val="1"/>
      <w:tblStyleColBandSize w:val="1"/>
      <w:tblCellMar>
        <w:top w:w="0" w:type="dxa"/>
        <w:left w:w="0" w:type="dxa"/>
        <w:bottom w:w="0" w:type="dxa"/>
        <w:right w:w="0" w:type="dxa"/>
      </w:tblCellMar>
    </w:tblPr>
  </w:style>
  <w:style w:type="table" w:customStyle="1" w:styleId="a3">
    <w:basedOn w:val="TableNormal"/>
    <w:tblPr>
      <w:tblStyleRowBandSize w:val="1"/>
      <w:tblStyleColBandSize w:val="1"/>
      <w:tblCellMar>
        <w:top w:w="0" w:type="dxa"/>
        <w:left w:w="0" w:type="dxa"/>
        <w:bottom w:w="0" w:type="dxa"/>
        <w:right w:w="0" w:type="dxa"/>
      </w:tblCellMar>
    </w:tblPr>
  </w:style>
  <w:style w:type="table" w:customStyle="1" w:styleId="a4">
    <w:basedOn w:val="TableNormal"/>
    <w:tblPr>
      <w:tblStyleRowBandSize w:val="1"/>
      <w:tblStyleColBandSize w:val="1"/>
      <w:tblCellMar>
        <w:top w:w="0" w:type="dxa"/>
        <w:left w:w="0" w:type="dxa"/>
        <w:bottom w:w="0" w:type="dxa"/>
        <w:right w:w="0" w:type="dxa"/>
      </w:tblCellMar>
    </w:tbl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 w:type="table" w:customStyle="1" w:styleId="a8">
    <w:basedOn w:val="TableNormal"/>
    <w:tblPr>
      <w:tblStyleRowBandSize w:val="1"/>
      <w:tblStyleColBandSize w:val="1"/>
      <w:tblCellMar>
        <w:top w:w="0" w:type="dxa"/>
        <w:left w:w="0" w:type="dxa"/>
        <w:bottom w:w="0" w:type="dxa"/>
        <w:right w:w="0" w:type="dxa"/>
      </w:tblCellMar>
    </w:tbl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B762F3"/>
    <w:rPr>
      <w:rFonts w:ascii="Tahoma" w:hAnsi="Tahoma" w:cs="Tahoma"/>
      <w:sz w:val="16"/>
      <w:szCs w:val="16"/>
    </w:rPr>
  </w:style>
  <w:style w:type="character" w:customStyle="1" w:styleId="TextodegloboCar">
    <w:name w:val="Texto de globo Car"/>
    <w:basedOn w:val="Fuentedeprrafopredeter"/>
    <w:link w:val="Textodeglobo"/>
    <w:uiPriority w:val="99"/>
    <w:semiHidden/>
    <w:rsid w:val="00B762F3"/>
    <w:rPr>
      <w:rFonts w:ascii="Tahoma" w:hAnsi="Tahoma" w:cs="Tahoma"/>
      <w:sz w:val="16"/>
      <w:szCs w:val="16"/>
    </w:rPr>
  </w:style>
  <w:style w:type="paragraph" w:styleId="Prrafodelista">
    <w:name w:val="List Paragraph"/>
    <w:basedOn w:val="Normal"/>
    <w:uiPriority w:val="34"/>
    <w:qFormat/>
    <w:rsid w:val="00A45841"/>
    <w:pPr>
      <w:ind w:left="720"/>
      <w:contextualSpacing/>
    </w:pPr>
  </w:style>
  <w:style w:type="table" w:styleId="Tablaconcuadrcula">
    <w:name w:val="Table Grid"/>
    <w:basedOn w:val="Tablanormal"/>
    <w:uiPriority w:val="39"/>
    <w:rsid w:val="009B1E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792E55"/>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792E55"/>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E53B69"/>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39"/>
    <w:rsid w:val="00586C36"/>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9C0E93"/>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A73C41"/>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B56368"/>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semiHidden/>
    <w:unhideWhenUsed/>
    <w:rsid w:val="001C69F3"/>
    <w:rPr>
      <w:color w:val="0000FF"/>
      <w:u w:val="single"/>
    </w:rPr>
  </w:style>
  <w:style w:type="character" w:styleId="Hipervnculovisitado">
    <w:name w:val="FollowedHyperlink"/>
    <w:basedOn w:val="Fuentedeprrafopredeter"/>
    <w:uiPriority w:val="99"/>
    <w:semiHidden/>
    <w:unhideWhenUsed/>
    <w:rsid w:val="001C69F3"/>
    <w:rPr>
      <w:color w:val="800080"/>
      <w:u w:val="single"/>
    </w:rPr>
  </w:style>
  <w:style w:type="paragraph" w:customStyle="1" w:styleId="xl65">
    <w:name w:val="xl65"/>
    <w:basedOn w:val="Normal"/>
    <w:rsid w:val="001C69F3"/>
    <w:pPr>
      <w:spacing w:before="100" w:beforeAutospacing="1" w:after="100" w:afterAutospacing="1"/>
    </w:pPr>
    <w:rPr>
      <w:rFonts w:ascii="Arial" w:hAnsi="Arial" w:cs="Arial"/>
      <w:sz w:val="18"/>
      <w:szCs w:val="18"/>
      <w:lang w:val="es-MX"/>
    </w:rPr>
  </w:style>
  <w:style w:type="paragraph" w:customStyle="1" w:styleId="xl66">
    <w:name w:val="xl66"/>
    <w:basedOn w:val="Normal"/>
    <w:rsid w:val="001C69F3"/>
    <w:pPr>
      <w:spacing w:before="100" w:beforeAutospacing="1" w:after="100" w:afterAutospacing="1"/>
    </w:pPr>
    <w:rPr>
      <w:rFonts w:ascii="Arial" w:hAnsi="Arial" w:cs="Arial"/>
      <w:sz w:val="18"/>
      <w:szCs w:val="18"/>
      <w:lang w:val="es-MX"/>
    </w:rPr>
  </w:style>
  <w:style w:type="paragraph" w:customStyle="1" w:styleId="xl67">
    <w:name w:val="xl67"/>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es-MX"/>
    </w:rPr>
  </w:style>
  <w:style w:type="paragraph" w:customStyle="1" w:styleId="xl68">
    <w:name w:val="xl68"/>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es-MX"/>
    </w:rPr>
  </w:style>
  <w:style w:type="paragraph" w:customStyle="1" w:styleId="xl69">
    <w:name w:val="xl69"/>
    <w:basedOn w:val="Normal"/>
    <w:rsid w:val="001C69F3"/>
    <w:pPr>
      <w:spacing w:before="100" w:beforeAutospacing="1" w:after="100" w:afterAutospacing="1"/>
      <w:jc w:val="center"/>
      <w:textAlignment w:val="center"/>
    </w:pPr>
    <w:rPr>
      <w:rFonts w:ascii="Arial" w:hAnsi="Arial" w:cs="Arial"/>
      <w:sz w:val="18"/>
      <w:szCs w:val="18"/>
      <w:lang w:val="es-MX"/>
    </w:rPr>
  </w:style>
  <w:style w:type="paragraph" w:customStyle="1" w:styleId="xl70">
    <w:name w:val="xl70"/>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s-MX"/>
    </w:rPr>
  </w:style>
  <w:style w:type="paragraph" w:customStyle="1" w:styleId="xl71">
    <w:name w:val="xl71"/>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MX"/>
    </w:rPr>
  </w:style>
  <w:style w:type="paragraph" w:customStyle="1" w:styleId="xl72">
    <w:name w:val="xl72"/>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MX"/>
    </w:rPr>
  </w:style>
  <w:style w:type="paragraph" w:customStyle="1" w:styleId="xl73">
    <w:name w:val="xl73"/>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MX"/>
    </w:rPr>
  </w:style>
  <w:style w:type="paragraph" w:customStyle="1" w:styleId="xl74">
    <w:name w:val="xl74"/>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s-MX"/>
    </w:rPr>
  </w:style>
  <w:style w:type="paragraph" w:customStyle="1" w:styleId="xl75">
    <w:name w:val="xl75"/>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MX"/>
    </w:rPr>
  </w:style>
  <w:style w:type="paragraph" w:customStyle="1" w:styleId="xl76">
    <w:name w:val="xl76"/>
    <w:basedOn w:val="Normal"/>
    <w:rsid w:val="00D846AF"/>
    <w:pPr>
      <w:pBdr>
        <w:top w:val="single" w:sz="4" w:space="0" w:color="auto"/>
        <w:bottom w:val="single" w:sz="4" w:space="0" w:color="auto"/>
        <w:right w:val="single" w:sz="4" w:space="0" w:color="auto"/>
      </w:pBdr>
      <w:spacing w:before="100" w:beforeAutospacing="1" w:after="100" w:afterAutospacing="1"/>
      <w:jc w:val="center"/>
    </w:pPr>
    <w:rPr>
      <w:rFonts w:ascii="Arial" w:hAnsi="Arial" w:cs="Arial"/>
      <w:lang w:val="es-MX"/>
    </w:rPr>
  </w:style>
  <w:style w:type="paragraph" w:customStyle="1" w:styleId="xl77">
    <w:name w:val="xl77"/>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s-MX"/>
    </w:rPr>
  </w:style>
  <w:style w:type="paragraph" w:customStyle="1" w:styleId="xl78">
    <w:name w:val="xl78"/>
    <w:basedOn w:val="Normal"/>
    <w:rsid w:val="00D846AF"/>
    <w:pPr>
      <w:pBdr>
        <w:top w:val="single" w:sz="4" w:space="0" w:color="auto"/>
        <w:right w:val="single" w:sz="4" w:space="0" w:color="auto"/>
      </w:pBdr>
      <w:spacing w:before="100" w:beforeAutospacing="1" w:after="100" w:afterAutospacing="1"/>
      <w:jc w:val="center"/>
    </w:pPr>
    <w:rPr>
      <w:rFonts w:ascii="Arial" w:hAnsi="Arial" w:cs="Arial"/>
      <w:lang w:val="es-MX"/>
    </w:rPr>
  </w:style>
  <w:style w:type="paragraph" w:customStyle="1" w:styleId="xl79">
    <w:name w:val="xl79"/>
    <w:basedOn w:val="Normal"/>
    <w:rsid w:val="00D846AF"/>
    <w:pPr>
      <w:pBdr>
        <w:left w:val="single" w:sz="4" w:space="0" w:color="auto"/>
        <w:right w:val="single" w:sz="4" w:space="0" w:color="auto"/>
      </w:pBdr>
      <w:spacing w:before="100" w:beforeAutospacing="1" w:after="100" w:afterAutospacing="1"/>
    </w:pPr>
    <w:rPr>
      <w:rFonts w:ascii="Arial" w:hAnsi="Arial" w:cs="Arial"/>
      <w:lang w:val="es-MX"/>
    </w:rPr>
  </w:style>
  <w:style w:type="paragraph" w:customStyle="1" w:styleId="xl80">
    <w:name w:val="xl80"/>
    <w:basedOn w:val="Normal"/>
    <w:rsid w:val="00D846AF"/>
    <w:pPr>
      <w:pBdr>
        <w:bottom w:val="single" w:sz="4" w:space="0" w:color="auto"/>
        <w:right w:val="single" w:sz="4" w:space="0" w:color="auto"/>
      </w:pBdr>
      <w:spacing w:before="100" w:beforeAutospacing="1" w:after="100" w:afterAutospacing="1"/>
      <w:jc w:val="center"/>
    </w:pPr>
    <w:rPr>
      <w:rFonts w:ascii="Arial" w:hAnsi="Arial" w:cs="Arial"/>
      <w:lang w:val="es-MX"/>
    </w:rPr>
  </w:style>
  <w:style w:type="paragraph" w:customStyle="1" w:styleId="xl81">
    <w:name w:val="xl81"/>
    <w:basedOn w:val="Normal"/>
    <w:rsid w:val="00D846A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lang w:val="es-MX"/>
    </w:rPr>
  </w:style>
  <w:style w:type="paragraph" w:customStyle="1" w:styleId="xl82">
    <w:name w:val="xl82"/>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rPr>
  </w:style>
  <w:style w:type="paragraph" w:customStyle="1" w:styleId="xl83">
    <w:name w:val="xl83"/>
    <w:basedOn w:val="Normal"/>
    <w:rsid w:val="00D846AF"/>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MX"/>
    </w:rPr>
  </w:style>
  <w:style w:type="paragraph" w:customStyle="1" w:styleId="xl84">
    <w:name w:val="xl84"/>
    <w:basedOn w:val="Normal"/>
    <w:rsid w:val="00D846AF"/>
    <w:pPr>
      <w:pBdr>
        <w:bottom w:val="single" w:sz="4" w:space="0" w:color="auto"/>
        <w:right w:val="single" w:sz="4" w:space="0" w:color="auto"/>
      </w:pBdr>
      <w:spacing w:before="100" w:beforeAutospacing="1" w:after="100" w:afterAutospacing="1"/>
      <w:jc w:val="center"/>
    </w:pPr>
    <w:rPr>
      <w:rFonts w:ascii="Arial" w:hAnsi="Arial" w:cs="Arial"/>
      <w:lang w:val="es-MX"/>
    </w:rPr>
  </w:style>
  <w:style w:type="paragraph" w:customStyle="1" w:styleId="xl85">
    <w:name w:val="xl85"/>
    <w:basedOn w:val="Normal"/>
    <w:rsid w:val="00D846A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lang w:val="es-MX"/>
    </w:rPr>
  </w:style>
  <w:style w:type="paragraph" w:customStyle="1" w:styleId="xl86">
    <w:name w:val="xl86"/>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s-MX"/>
    </w:rPr>
  </w:style>
  <w:style w:type="paragraph" w:customStyle="1" w:styleId="xl87">
    <w:name w:val="xl87"/>
    <w:basedOn w:val="Normal"/>
    <w:rsid w:val="00D846AF"/>
    <w:pPr>
      <w:spacing w:before="100" w:beforeAutospacing="1" w:after="100" w:afterAutospacing="1"/>
    </w:pPr>
    <w:rPr>
      <w:rFonts w:ascii="Arial" w:hAnsi="Arial" w:cs="Arial"/>
      <w:lang w:val="es-MX"/>
    </w:rPr>
  </w:style>
  <w:style w:type="paragraph" w:customStyle="1" w:styleId="xl88">
    <w:name w:val="xl88"/>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s-MX"/>
    </w:rPr>
  </w:style>
  <w:style w:type="paragraph" w:customStyle="1" w:styleId="xl89">
    <w:name w:val="xl89"/>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MX"/>
    </w:rPr>
  </w:style>
  <w:style w:type="paragraph" w:customStyle="1" w:styleId="xl90">
    <w:name w:val="xl90"/>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MX"/>
    </w:rPr>
  </w:style>
  <w:style w:type="paragraph" w:customStyle="1" w:styleId="xl91">
    <w:name w:val="xl91"/>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rPr>
  </w:style>
  <w:style w:type="paragraph" w:customStyle="1" w:styleId="xl92">
    <w:name w:val="xl92"/>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rPr>
  </w:style>
  <w:style w:type="paragraph" w:customStyle="1" w:styleId="xl93">
    <w:name w:val="xl93"/>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lang w:val="es-MX"/>
    </w:rPr>
  </w:style>
  <w:style w:type="paragraph" w:customStyle="1" w:styleId="xl94">
    <w:name w:val="xl94"/>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rPr>
  </w:style>
  <w:style w:type="paragraph" w:customStyle="1" w:styleId="xl95">
    <w:name w:val="xl95"/>
    <w:basedOn w:val="Normal"/>
    <w:rsid w:val="00D846AF"/>
    <w:pPr>
      <w:spacing w:before="100" w:beforeAutospacing="1" w:after="100" w:afterAutospacing="1"/>
      <w:jc w:val="center"/>
      <w:textAlignment w:val="center"/>
    </w:pPr>
    <w:rPr>
      <w:rFonts w:ascii="Arial" w:hAnsi="Arial" w:cs="Arial"/>
      <w:lang w:val="es-MX"/>
    </w:rPr>
  </w:style>
  <w:style w:type="paragraph" w:customStyle="1" w:styleId="xl96">
    <w:name w:val="xl96"/>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val="es-MX"/>
    </w:rPr>
  </w:style>
  <w:style w:type="paragraph" w:customStyle="1" w:styleId="xl97">
    <w:name w:val="xl97"/>
    <w:basedOn w:val="Normal"/>
    <w:rsid w:val="00D846A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MX"/>
    </w:rPr>
  </w:style>
  <w:style w:type="paragraph" w:customStyle="1" w:styleId="xl98">
    <w:name w:val="xl98"/>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MX"/>
    </w:rPr>
  </w:style>
  <w:style w:type="paragraph" w:customStyle="1" w:styleId="xl99">
    <w:name w:val="xl99"/>
    <w:basedOn w:val="Normal"/>
    <w:rsid w:val="00D846AF"/>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lang w:val="es-MX"/>
    </w:rPr>
  </w:style>
  <w:style w:type="paragraph" w:customStyle="1" w:styleId="xl100">
    <w:name w:val="xl100"/>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s-MX"/>
    </w:rPr>
  </w:style>
  <w:style w:type="paragraph" w:customStyle="1" w:styleId="xl101">
    <w:name w:val="xl101"/>
    <w:basedOn w:val="Normal"/>
    <w:rsid w:val="00D846A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b/>
      <w:bCs/>
      <w:lang w:val="es-MX"/>
    </w:rPr>
  </w:style>
  <w:style w:type="paragraph" w:customStyle="1" w:styleId="xl102">
    <w:name w:val="xl102"/>
    <w:basedOn w:val="Normal"/>
    <w:rsid w:val="00D846AF"/>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lang w:val="es-MX"/>
    </w:rPr>
  </w:style>
  <w:style w:type="paragraph" w:customStyle="1" w:styleId="xl103">
    <w:name w:val="xl103"/>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lang w:val="es-MX"/>
    </w:rPr>
  </w:style>
  <w:style w:type="paragraph" w:customStyle="1" w:styleId="xl104">
    <w:name w:val="xl104"/>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lang w:val="es-MX"/>
    </w:rPr>
  </w:style>
  <w:style w:type="table" w:customStyle="1" w:styleId="Tablaconcuadrcula21">
    <w:name w:val="Tabla con cuadrícula21"/>
    <w:basedOn w:val="Tablanormal"/>
    <w:next w:val="Tablaconcuadrcula"/>
    <w:uiPriority w:val="59"/>
    <w:rsid w:val="005A51B8"/>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39"/>
    <w:rsid w:val="008564AB"/>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11">
    <w:name w:val="Tabla con cuadrícula611"/>
    <w:basedOn w:val="Tablanormal"/>
    <w:next w:val="Tablaconcuadrcula"/>
    <w:uiPriority w:val="59"/>
    <w:rsid w:val="009D55BA"/>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55070">
      <w:bodyDiv w:val="1"/>
      <w:marLeft w:val="0"/>
      <w:marRight w:val="0"/>
      <w:marTop w:val="0"/>
      <w:marBottom w:val="0"/>
      <w:divBdr>
        <w:top w:val="none" w:sz="0" w:space="0" w:color="auto"/>
        <w:left w:val="none" w:sz="0" w:space="0" w:color="auto"/>
        <w:bottom w:val="none" w:sz="0" w:space="0" w:color="auto"/>
        <w:right w:val="none" w:sz="0" w:space="0" w:color="auto"/>
      </w:divBdr>
    </w:div>
    <w:div w:id="265577248">
      <w:bodyDiv w:val="1"/>
      <w:marLeft w:val="0"/>
      <w:marRight w:val="0"/>
      <w:marTop w:val="0"/>
      <w:marBottom w:val="0"/>
      <w:divBdr>
        <w:top w:val="none" w:sz="0" w:space="0" w:color="auto"/>
        <w:left w:val="none" w:sz="0" w:space="0" w:color="auto"/>
        <w:bottom w:val="none" w:sz="0" w:space="0" w:color="auto"/>
        <w:right w:val="none" w:sz="0" w:space="0" w:color="auto"/>
      </w:divBdr>
    </w:div>
    <w:div w:id="1398284366">
      <w:bodyDiv w:val="1"/>
      <w:marLeft w:val="0"/>
      <w:marRight w:val="0"/>
      <w:marTop w:val="0"/>
      <w:marBottom w:val="0"/>
      <w:divBdr>
        <w:top w:val="none" w:sz="0" w:space="0" w:color="auto"/>
        <w:left w:val="none" w:sz="0" w:space="0" w:color="auto"/>
        <w:bottom w:val="none" w:sz="0" w:space="0" w:color="auto"/>
        <w:right w:val="none" w:sz="0" w:space="0" w:color="auto"/>
      </w:divBdr>
    </w:div>
    <w:div w:id="1466577940">
      <w:bodyDiv w:val="1"/>
      <w:marLeft w:val="0"/>
      <w:marRight w:val="0"/>
      <w:marTop w:val="0"/>
      <w:marBottom w:val="0"/>
      <w:divBdr>
        <w:top w:val="none" w:sz="0" w:space="0" w:color="auto"/>
        <w:left w:val="none" w:sz="0" w:space="0" w:color="auto"/>
        <w:bottom w:val="none" w:sz="0" w:space="0" w:color="auto"/>
        <w:right w:val="none" w:sz="0" w:space="0" w:color="auto"/>
      </w:divBdr>
    </w:div>
    <w:div w:id="1498837401">
      <w:bodyDiv w:val="1"/>
      <w:marLeft w:val="0"/>
      <w:marRight w:val="0"/>
      <w:marTop w:val="0"/>
      <w:marBottom w:val="0"/>
      <w:divBdr>
        <w:top w:val="none" w:sz="0" w:space="0" w:color="auto"/>
        <w:left w:val="none" w:sz="0" w:space="0" w:color="auto"/>
        <w:bottom w:val="none" w:sz="0" w:space="0" w:color="auto"/>
        <w:right w:val="none" w:sz="0" w:space="0" w:color="auto"/>
      </w:divBdr>
    </w:div>
    <w:div w:id="1544561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tlajomulco.gob.m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2136</Words>
  <Characters>11751</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ENRIQUE BERNAL DORANTES</dc:creator>
  <cp:lastModifiedBy>DAVID ENRIQUE BERNAL DORANTES</cp:lastModifiedBy>
  <cp:revision>3</cp:revision>
  <cp:lastPrinted>2021-11-05T16:35:00Z</cp:lastPrinted>
  <dcterms:created xsi:type="dcterms:W3CDTF">2021-11-19T19:13:00Z</dcterms:created>
  <dcterms:modified xsi:type="dcterms:W3CDTF">2021-11-19T19:17:00Z</dcterms:modified>
</cp:coreProperties>
</file>