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DC596A">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-73/2021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DE </w:t>
      </w:r>
      <w:r w:rsidR="00DC596A">
        <w:rPr>
          <w:rFonts w:ascii="Arial" w:eastAsia="Arial" w:hAnsi="Arial" w:cs="Arial"/>
          <w:b/>
          <w:color w:val="000000"/>
          <w:sz w:val="22"/>
          <w:szCs w:val="22"/>
        </w:rPr>
        <w:t>SERVICIOS PROFESIONALES PARA LA REVISIÓN, ACTUALIZACIÓN, REGULACIÓN Y/O RESCATE DE LOS TÍTULOS DE CONCESIÓN ANTE LA COMISIÓN NACIONAL DEL AGUA (</w:t>
      </w:r>
      <w:proofErr w:type="spellStart"/>
      <w:r w:rsidR="00DC596A">
        <w:rPr>
          <w:rFonts w:ascii="Arial" w:eastAsia="Arial" w:hAnsi="Arial" w:cs="Arial"/>
          <w:b/>
          <w:color w:val="000000"/>
          <w:sz w:val="22"/>
          <w:szCs w:val="22"/>
        </w:rPr>
        <w:t>CONAGUA</w:t>
      </w:r>
      <w:proofErr w:type="spellEnd"/>
      <w:r w:rsidR="00DC596A">
        <w:rPr>
          <w:rFonts w:ascii="Arial" w:eastAsia="Arial" w:hAnsi="Arial" w:cs="Arial"/>
          <w:b/>
          <w:color w:val="000000"/>
          <w:sz w:val="22"/>
          <w:szCs w:val="22"/>
        </w:rPr>
        <w:t>) DEL MUNICIPIO</w:t>
      </w:r>
      <w:r w:rsidR="00F94834">
        <w:rPr>
          <w:rFonts w:ascii="Arial" w:eastAsia="Arial" w:hAnsi="Arial" w:cs="Arial"/>
          <w:b/>
          <w:color w:val="000000"/>
          <w:sz w:val="22"/>
          <w:szCs w:val="22"/>
        </w:rPr>
        <w:t xml:space="preserve"> DE</w:t>
      </w:r>
      <w:r w:rsidRPr="00886C8D">
        <w:rPr>
          <w:rFonts w:ascii="Arial" w:eastAsia="Arial" w:hAnsi="Arial" w:cs="Arial"/>
          <w:b/>
          <w:color w:val="000000"/>
          <w:sz w:val="22"/>
          <w:szCs w:val="22"/>
        </w:rPr>
        <w:t xml:space="preserve"> TLAJOMULCO DE ZÚÑIGA, JALISCO”</w:t>
      </w:r>
    </w:p>
    <w:p w:rsidR="00DC596A" w:rsidRPr="00886C8D" w:rsidRDefault="00DC596A" w:rsidP="00C30494">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DE </w:t>
      </w:r>
      <w:r w:rsidR="00DC596A">
        <w:rPr>
          <w:rFonts w:ascii="Arial" w:eastAsia="Arial" w:hAnsi="Arial" w:cs="Arial"/>
          <w:b/>
          <w:color w:val="000000"/>
          <w:sz w:val="22"/>
          <w:szCs w:val="22"/>
        </w:rPr>
        <w:t>SERVICIOS PROFESIONALES PARA LA REVISIÓN, ACTUALIZACIÓN, REGULACIÓN Y/O RESCATE DE LOS TÍTULOS DE CONCESIÓN ANTE LA COMISIÓN NACIONAL DEL AGUA (</w:t>
      </w:r>
      <w:proofErr w:type="spellStart"/>
      <w:r w:rsidR="00DC596A">
        <w:rPr>
          <w:rFonts w:ascii="Arial" w:eastAsia="Arial" w:hAnsi="Arial" w:cs="Arial"/>
          <w:b/>
          <w:color w:val="000000"/>
          <w:sz w:val="22"/>
          <w:szCs w:val="22"/>
        </w:rPr>
        <w:t>CONAGUA</w:t>
      </w:r>
      <w:proofErr w:type="spellEnd"/>
      <w:r w:rsidR="00DC596A">
        <w:rPr>
          <w:rFonts w:ascii="Arial" w:eastAsia="Arial" w:hAnsi="Arial" w:cs="Arial"/>
          <w:b/>
          <w:color w:val="000000"/>
          <w:sz w:val="22"/>
          <w:szCs w:val="22"/>
        </w:rPr>
        <w:t>) DEL MUNICIPIO</w:t>
      </w:r>
      <w:r w:rsidR="00F94834">
        <w:rPr>
          <w:rFonts w:ascii="Arial" w:eastAsia="Arial" w:hAnsi="Arial" w:cs="Arial"/>
          <w:b/>
          <w:color w:val="000000"/>
          <w:sz w:val="22"/>
          <w:szCs w:val="22"/>
        </w:rPr>
        <w:t xml:space="preserve"> DE</w:t>
      </w:r>
      <w:r w:rsidRPr="00886C8D">
        <w:rPr>
          <w:rFonts w:ascii="Arial" w:eastAsia="Arial" w:hAnsi="Arial" w:cs="Arial"/>
          <w:b/>
          <w:color w:val="000000"/>
          <w:sz w:val="22"/>
          <w:szCs w:val="22"/>
        </w:rPr>
        <w:t xml:space="preserve"> TLAJOMULCO DE ZÚÑIGA, JALISCO”,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DC596A">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-73/2021</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586C3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w:t>
            </w:r>
            <w:r w:rsidR="00425919">
              <w:rPr>
                <w:rFonts w:ascii="Arial" w:eastAsia="Arial" w:hAnsi="Arial" w:cs="Arial"/>
                <w:color w:val="000000"/>
                <w:sz w:val="22"/>
                <w:szCs w:val="22"/>
              </w:rPr>
              <w:t>6</w:t>
            </w:r>
            <w:r w:rsidR="00586C36">
              <w:rPr>
                <w:rFonts w:ascii="Arial" w:eastAsia="Arial" w:hAnsi="Arial" w:cs="Arial"/>
                <w:color w:val="000000"/>
                <w:sz w:val="22"/>
                <w:szCs w:val="22"/>
              </w:rPr>
              <w:t xml:space="preserve">00.00 </w:t>
            </w:r>
            <w:r w:rsidR="003A3039" w:rsidRPr="00A17F1F">
              <w:rPr>
                <w:rFonts w:ascii="Arial" w:eastAsia="Arial" w:hAnsi="Arial" w:cs="Arial"/>
                <w:color w:val="000000"/>
                <w:sz w:val="22"/>
                <w:szCs w:val="22"/>
              </w:rPr>
              <w:t xml:space="preserve">de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trPr>
          <w:trHeight w:val="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9059B6">
            <w:pPr>
              <w:jc w:val="both"/>
              <w:rPr>
                <w:rFonts w:ascii="Arial" w:hAnsi="Arial" w:cs="Arial"/>
                <w:color w:val="000000"/>
                <w:sz w:val="22"/>
                <w:szCs w:val="22"/>
              </w:rPr>
            </w:pPr>
            <w:r>
              <w:rPr>
                <w:rFonts w:ascii="Arial" w:hAnsi="Arial" w:cs="Arial"/>
                <w:color w:val="000000"/>
                <w:sz w:val="22"/>
                <w:szCs w:val="22"/>
              </w:rPr>
              <w:t>Viernes</w:t>
            </w:r>
            <w:r w:rsidR="00024100" w:rsidRPr="00A17F1F">
              <w:rPr>
                <w:rFonts w:ascii="Arial" w:hAnsi="Arial" w:cs="Arial"/>
                <w:color w:val="000000"/>
                <w:sz w:val="22"/>
                <w:szCs w:val="22"/>
              </w:rPr>
              <w:t xml:space="preserve"> </w:t>
            </w:r>
            <w:r w:rsidR="009059B6">
              <w:rPr>
                <w:rFonts w:ascii="Arial" w:hAnsi="Arial" w:cs="Arial"/>
                <w:b/>
                <w:color w:val="000000"/>
                <w:sz w:val="22"/>
                <w:szCs w:val="22"/>
              </w:rPr>
              <w:t>05</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963D17">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9059B6">
              <w:rPr>
                <w:rFonts w:ascii="Arial" w:hAnsi="Arial" w:cs="Arial"/>
                <w:b/>
                <w:color w:val="000000"/>
                <w:sz w:val="22"/>
                <w:szCs w:val="22"/>
              </w:rPr>
              <w:t>05</w:t>
            </w:r>
            <w:r w:rsidR="009059B6"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9059B6"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059B6">
            <w:pPr>
              <w:jc w:val="both"/>
              <w:rPr>
                <w:rFonts w:ascii="Arial" w:hAnsi="Arial" w:cs="Arial"/>
                <w:color w:val="000000"/>
                <w:sz w:val="22"/>
                <w:szCs w:val="22"/>
              </w:rPr>
            </w:pPr>
            <w:r w:rsidRPr="00A17F1F">
              <w:rPr>
                <w:rFonts w:ascii="Arial" w:hAnsi="Arial" w:cs="Arial"/>
                <w:color w:val="000000"/>
                <w:sz w:val="22"/>
                <w:szCs w:val="22"/>
              </w:rPr>
              <w:t xml:space="preserve">Hasta el </w:t>
            </w:r>
            <w:r w:rsidR="00042B16" w:rsidRPr="00A17F1F">
              <w:rPr>
                <w:rFonts w:ascii="Arial" w:hAnsi="Arial" w:cs="Arial"/>
                <w:color w:val="000000"/>
                <w:sz w:val="22"/>
                <w:szCs w:val="22"/>
              </w:rPr>
              <w:t>jueves</w:t>
            </w:r>
            <w:r w:rsidRPr="00A17F1F">
              <w:rPr>
                <w:rFonts w:ascii="Arial" w:hAnsi="Arial" w:cs="Arial"/>
                <w:color w:val="000000"/>
                <w:sz w:val="22"/>
                <w:szCs w:val="22"/>
              </w:rPr>
              <w:t xml:space="preserve"> </w:t>
            </w:r>
            <w:r w:rsidR="009059B6">
              <w:rPr>
                <w:rFonts w:ascii="Arial" w:hAnsi="Arial" w:cs="Arial"/>
                <w:b/>
                <w:color w:val="000000"/>
                <w:sz w:val="22"/>
                <w:szCs w:val="22"/>
              </w:rPr>
              <w:t>11</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623A3" w:rsidP="000623A3">
            <w:pPr>
              <w:jc w:val="both"/>
              <w:rPr>
                <w:rFonts w:ascii="Arial" w:hAnsi="Arial" w:cs="Arial"/>
                <w:color w:val="000000"/>
                <w:sz w:val="22"/>
                <w:szCs w:val="22"/>
              </w:rPr>
            </w:pPr>
            <w:r>
              <w:rPr>
                <w:rFonts w:ascii="Arial" w:hAnsi="Arial" w:cs="Arial"/>
                <w:color w:val="000000"/>
                <w:sz w:val="22"/>
                <w:szCs w:val="22"/>
              </w:rPr>
              <w:t>Martes</w:t>
            </w:r>
            <w:r w:rsidR="00024100" w:rsidRPr="00A17F1F">
              <w:rPr>
                <w:rFonts w:ascii="Arial" w:hAnsi="Arial" w:cs="Arial"/>
                <w:color w:val="000000"/>
                <w:sz w:val="22"/>
                <w:szCs w:val="22"/>
              </w:rPr>
              <w:t xml:space="preserve"> </w:t>
            </w:r>
            <w:r>
              <w:rPr>
                <w:rFonts w:ascii="Arial" w:hAnsi="Arial" w:cs="Arial"/>
                <w:b/>
                <w:color w:val="000000"/>
                <w:sz w:val="22"/>
                <w:szCs w:val="22"/>
              </w:rPr>
              <w:t>16</w:t>
            </w:r>
            <w:r w:rsidR="00024100" w:rsidRPr="00A17F1F">
              <w:rPr>
                <w:rFonts w:ascii="Arial" w:hAnsi="Arial" w:cs="Arial"/>
                <w:b/>
                <w:color w:val="000000"/>
                <w:sz w:val="22"/>
                <w:szCs w:val="22"/>
              </w:rPr>
              <w:t xml:space="preserve"> de </w:t>
            </w:r>
            <w:r w:rsidR="00F94834">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2021 a las </w:t>
            </w:r>
            <w:r w:rsidR="00FB6CC2">
              <w:rPr>
                <w:rFonts w:ascii="Arial" w:hAnsi="Arial" w:cs="Arial"/>
                <w:b/>
                <w:color w:val="000000"/>
                <w:sz w:val="22"/>
                <w:szCs w:val="22"/>
              </w:rPr>
              <w:t>13</w:t>
            </w:r>
            <w:r w:rsidR="00024100" w:rsidRPr="00A17F1F">
              <w:rPr>
                <w:rFonts w:ascii="Arial" w:hAnsi="Arial" w:cs="Arial"/>
                <w:b/>
                <w:color w:val="000000"/>
                <w:sz w:val="22"/>
                <w:szCs w:val="22"/>
              </w:rPr>
              <w:t>:</w:t>
            </w:r>
            <w:r w:rsidR="00D44DB0">
              <w:rPr>
                <w:rFonts w:ascii="Arial" w:hAnsi="Arial" w:cs="Arial"/>
                <w:b/>
                <w:color w:val="000000"/>
                <w:sz w:val="22"/>
                <w:szCs w:val="22"/>
              </w:rPr>
              <w:t>0</w:t>
            </w:r>
            <w:r w:rsidR="00024100" w:rsidRPr="00A17F1F">
              <w:rPr>
                <w:rFonts w:ascii="Arial" w:hAnsi="Arial" w:cs="Arial"/>
                <w:b/>
                <w:color w:val="000000"/>
                <w:sz w:val="22"/>
                <w:szCs w:val="22"/>
              </w:rPr>
              <w:t>0</w:t>
            </w:r>
            <w:r w:rsidR="00024100" w:rsidRPr="00A17F1F">
              <w:rPr>
                <w:rFonts w:ascii="Arial" w:hAnsi="Arial" w:cs="Arial"/>
                <w:color w:val="000000"/>
                <w:sz w:val="22"/>
                <w:szCs w:val="22"/>
              </w:rPr>
              <w:t xml:space="preserve"> horas, la Dirección de Recursos Materiales, primer piso del Centro Administrativo (CAT), </w:t>
            </w:r>
            <w:r w:rsidR="00024100" w:rsidRPr="00A17F1F">
              <w:rPr>
                <w:rFonts w:ascii="Arial" w:hAnsi="Arial" w:cs="Arial"/>
                <w:color w:val="000000"/>
                <w:sz w:val="22"/>
                <w:szCs w:val="22"/>
              </w:rPr>
              <w:lastRenderedPageBreak/>
              <w:t>ubicado en la calle de Higuera número #70, Colonia Centro, Tlajomulco de Zúñiga, Jalisco, México.</w:t>
            </w:r>
          </w:p>
        </w:tc>
      </w:tr>
      <w:tr w:rsidR="00024100" w:rsidRPr="00A17F1F">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FB6CC2">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FB6CC2">
              <w:rPr>
                <w:rFonts w:ascii="Arial" w:hAnsi="Arial" w:cs="Arial"/>
                <w:b/>
                <w:color w:val="000000"/>
                <w:sz w:val="22"/>
                <w:szCs w:val="22"/>
              </w:rPr>
              <w:t>19</w:t>
            </w:r>
            <w:r w:rsidR="00F94834">
              <w:rPr>
                <w:rFonts w:ascii="Arial" w:hAnsi="Arial" w:cs="Arial"/>
                <w:b/>
                <w:color w:val="000000"/>
                <w:sz w:val="22"/>
                <w:szCs w:val="22"/>
              </w:rPr>
              <w:t xml:space="preserve"> </w:t>
            </w:r>
            <w:r w:rsidRPr="00A17F1F">
              <w:rPr>
                <w:rFonts w:ascii="Arial" w:hAnsi="Arial" w:cs="Arial"/>
                <w:b/>
                <w:color w:val="000000"/>
                <w:sz w:val="22"/>
                <w:szCs w:val="22"/>
              </w:rPr>
              <w:t xml:space="preserve">de </w:t>
            </w:r>
            <w:r w:rsidR="00F94834">
              <w:rPr>
                <w:rFonts w:ascii="Arial" w:hAnsi="Arial" w:cs="Arial"/>
                <w:b/>
                <w:color w:val="000000"/>
                <w:sz w:val="22"/>
                <w:szCs w:val="22"/>
              </w:rPr>
              <w:t xml:space="preserve">noviembre </w:t>
            </w:r>
            <w:r w:rsidRPr="00A17F1F">
              <w:rPr>
                <w:rFonts w:ascii="Arial" w:hAnsi="Arial" w:cs="Arial"/>
                <w:b/>
                <w:color w:val="000000"/>
                <w:sz w:val="22"/>
                <w:szCs w:val="22"/>
              </w:rPr>
              <w:t xml:space="preserve">2021 </w:t>
            </w:r>
            <w:r w:rsidR="002C3A4C">
              <w:rPr>
                <w:rFonts w:ascii="Arial" w:hAnsi="Arial" w:cs="Arial"/>
                <w:b/>
                <w:color w:val="000000"/>
                <w:sz w:val="22"/>
                <w:szCs w:val="22"/>
              </w:rPr>
              <w:t>a las 8:</w:t>
            </w:r>
            <w:r w:rsidR="00FB6CC2">
              <w:rPr>
                <w:rFonts w:ascii="Arial" w:hAnsi="Arial" w:cs="Arial"/>
                <w:b/>
                <w:color w:val="000000"/>
                <w:sz w:val="22"/>
                <w:szCs w:val="22"/>
              </w:rPr>
              <w:t>3</w:t>
            </w:r>
            <w:r w:rsidR="002C3A4C">
              <w:rPr>
                <w:rFonts w:ascii="Arial" w:hAnsi="Arial" w:cs="Arial"/>
                <w:b/>
                <w:color w:val="000000"/>
                <w:sz w:val="22"/>
                <w:szCs w:val="22"/>
              </w:rPr>
              <w:t>0 y concluirá a las 9:</w:t>
            </w:r>
            <w:r w:rsidR="00D44DB0">
              <w:rPr>
                <w:rFonts w:ascii="Arial" w:hAnsi="Arial" w:cs="Arial"/>
                <w:b/>
                <w:color w:val="000000"/>
                <w:sz w:val="22"/>
                <w:szCs w:val="22"/>
              </w:rPr>
              <w:t>1</w:t>
            </w:r>
            <w:r w:rsidR="00586C36">
              <w:rPr>
                <w:rFonts w:ascii="Arial" w:hAnsi="Arial" w:cs="Arial"/>
                <w:b/>
                <w:color w:val="000000"/>
                <w:sz w:val="22"/>
                <w:szCs w:val="22"/>
              </w:rPr>
              <w:t>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rsidTr="00586C36">
        <w:trPr>
          <w:trHeight w:val="15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F94834">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3F399B">
              <w:rPr>
                <w:rFonts w:ascii="Arial" w:hAnsi="Arial" w:cs="Arial"/>
                <w:b/>
                <w:color w:val="000000"/>
                <w:sz w:val="22"/>
                <w:szCs w:val="22"/>
              </w:rPr>
              <w:t>19</w:t>
            </w:r>
            <w:r w:rsidR="00F94834">
              <w:rPr>
                <w:rFonts w:ascii="Arial" w:hAnsi="Arial" w:cs="Arial"/>
                <w:b/>
                <w:color w:val="000000"/>
                <w:sz w:val="22"/>
                <w:szCs w:val="22"/>
              </w:rPr>
              <w:t xml:space="preserve"> </w:t>
            </w:r>
            <w:r w:rsidR="00F94834" w:rsidRPr="00A17F1F">
              <w:rPr>
                <w:rFonts w:ascii="Arial" w:hAnsi="Arial" w:cs="Arial"/>
                <w:b/>
                <w:color w:val="000000"/>
                <w:sz w:val="22"/>
                <w:szCs w:val="22"/>
              </w:rPr>
              <w:t xml:space="preserve">de </w:t>
            </w:r>
            <w:r w:rsidR="00F94834">
              <w:rPr>
                <w:rFonts w:ascii="Arial" w:hAnsi="Arial" w:cs="Arial"/>
                <w:b/>
                <w:color w:val="000000"/>
                <w:sz w:val="22"/>
                <w:szCs w:val="22"/>
              </w:rPr>
              <w:t xml:space="preserve">noviembre </w:t>
            </w:r>
            <w:r w:rsidR="00F94834" w:rsidRPr="00A17F1F">
              <w:rPr>
                <w:rFonts w:ascii="Arial" w:hAnsi="Arial" w:cs="Arial"/>
                <w:b/>
                <w:color w:val="000000"/>
                <w:sz w:val="22"/>
                <w:szCs w:val="22"/>
              </w:rPr>
              <w:t>2021</w:t>
            </w:r>
            <w:r w:rsidR="00963D17" w:rsidRPr="00A17F1F">
              <w:rPr>
                <w:rFonts w:ascii="Arial" w:hAnsi="Arial" w:cs="Arial"/>
                <w:b/>
                <w:color w:val="000000"/>
                <w:sz w:val="22"/>
                <w:szCs w:val="22"/>
              </w:rPr>
              <w:t xml:space="preserve"> </w:t>
            </w:r>
            <w:r w:rsidR="002C3A4C">
              <w:rPr>
                <w:rFonts w:ascii="Arial" w:hAnsi="Arial" w:cs="Arial"/>
                <w:b/>
                <w:color w:val="000000"/>
                <w:sz w:val="22"/>
                <w:szCs w:val="22"/>
              </w:rPr>
              <w:t>a las 9:</w:t>
            </w:r>
            <w:r w:rsidR="00D44DB0">
              <w:rPr>
                <w:rFonts w:ascii="Arial" w:hAnsi="Arial" w:cs="Arial"/>
                <w:b/>
                <w:color w:val="000000"/>
                <w:sz w:val="22"/>
                <w:szCs w:val="22"/>
              </w:rPr>
              <w:t>1</w:t>
            </w:r>
            <w:r w:rsidR="007D0BB9">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r w:rsidR="00782D22">
              <w:rPr>
                <w:rFonts w:ascii="Arial" w:eastAsia="Arial" w:hAnsi="Arial" w:cs="Arial"/>
                <w:color w:val="000000"/>
                <w:sz w:val="22"/>
                <w:szCs w:val="22"/>
              </w:rPr>
              <w:t>- 2022</w:t>
            </w:r>
            <w:bookmarkStart w:id="0" w:name="_GoBack"/>
            <w:bookmarkEnd w:id="0"/>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 de Compra) cerrado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Se adjudicará a un solo licitante.</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042B16" w:rsidP="00A8270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Normal: 14</w:t>
            </w:r>
            <w:r w:rsidR="003A3039" w:rsidRPr="00A17F1F">
              <w:rPr>
                <w:rFonts w:ascii="Arial" w:eastAsia="Arial" w:hAnsi="Arial" w:cs="Arial"/>
                <w:color w:val="000000"/>
                <w:sz w:val="22"/>
                <w:szCs w:val="22"/>
              </w:rPr>
              <w:t xml:space="preserve"> días </w:t>
            </w:r>
            <w:r w:rsidR="00FB6CC2">
              <w:rPr>
                <w:rFonts w:ascii="Arial" w:eastAsia="Arial" w:hAnsi="Arial" w:cs="Arial"/>
                <w:color w:val="000000"/>
                <w:sz w:val="22"/>
                <w:szCs w:val="22"/>
              </w:rPr>
              <w:t>(supera)</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widowControl w:val="0"/>
        <w:pBdr>
          <w:top w:val="nil"/>
          <w:left w:val="nil"/>
          <w:bottom w:val="nil"/>
          <w:right w:val="nil"/>
          <w:between w:val="nil"/>
        </w:pBdr>
        <w:ind w:left="108" w:hanging="108"/>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Persona Física o Moral (Razón Social) participante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DE </w:t>
            </w:r>
            <w:r w:rsidR="00DC596A">
              <w:rPr>
                <w:rFonts w:ascii="Arial" w:eastAsia="Arial" w:hAnsi="Arial" w:cs="Arial"/>
                <w:b/>
                <w:color w:val="000000"/>
                <w:sz w:val="22"/>
                <w:szCs w:val="22"/>
              </w:rPr>
              <w:t>SERVICIOS PROFESIONALES PARA LA REVISIÓN, ACTUALIZACIÓN, REGULACIÓN Y/O RESCATE DE LOS TÍTULOS DE CONCESIÓN ANTE LA COMISIÓN NACIONAL DEL AGUA (</w:t>
            </w:r>
            <w:proofErr w:type="spellStart"/>
            <w:r w:rsidR="00DC596A">
              <w:rPr>
                <w:rFonts w:ascii="Arial" w:eastAsia="Arial" w:hAnsi="Arial" w:cs="Arial"/>
                <w:b/>
                <w:color w:val="000000"/>
                <w:sz w:val="22"/>
                <w:szCs w:val="22"/>
              </w:rPr>
              <w:t>CONAGUA</w:t>
            </w:r>
            <w:proofErr w:type="spellEnd"/>
            <w:r w:rsidR="00DC596A">
              <w:rPr>
                <w:rFonts w:ascii="Arial" w:eastAsia="Arial" w:hAnsi="Arial" w:cs="Arial"/>
                <w:b/>
                <w:color w:val="000000"/>
                <w:sz w:val="22"/>
                <w:szCs w:val="22"/>
              </w:rPr>
              <w:t>) DEL MUNICIPIO</w:t>
            </w:r>
            <w:r w:rsidR="00F94834">
              <w:rPr>
                <w:rFonts w:ascii="Arial" w:eastAsia="Arial" w:hAnsi="Arial" w:cs="Arial"/>
                <w:b/>
                <w:color w:val="000000"/>
                <w:sz w:val="22"/>
                <w:szCs w:val="22"/>
              </w:rPr>
              <w:t xml:space="preserve"> DE</w:t>
            </w:r>
            <w:r w:rsidRPr="00886C8D">
              <w:rPr>
                <w:rFonts w:ascii="Arial" w:eastAsia="Arial" w:hAnsi="Arial" w:cs="Arial"/>
                <w:b/>
                <w:color w:val="000000"/>
                <w:sz w:val="22"/>
                <w:szCs w:val="22"/>
              </w:rPr>
              <w:t xml:space="preserve"> TLAJOMULCO DE ZÚÑIGA, JALISCO” </w:t>
            </w:r>
            <w:r w:rsidRPr="00886C8D">
              <w:rPr>
                <w:rFonts w:ascii="Arial" w:eastAsia="Arial" w:hAnsi="Arial" w:cs="Arial"/>
                <w:color w:val="000000"/>
                <w:sz w:val="22"/>
                <w:szCs w:val="22"/>
              </w:rPr>
              <w:t>los cuales están descritos en los anexos de las presentes bases.</w:t>
            </w:r>
          </w:p>
        </w:tc>
      </w:tr>
    </w:tbl>
    <w:p w:rsidR="009B190B" w:rsidRPr="00886C8D"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562881" w:rsidRPr="00886C8D" w:rsidRDefault="00562881" w:rsidP="00562881">
      <w:pPr>
        <w:widowControl w:val="0"/>
        <w:pBdr>
          <w:top w:val="nil"/>
          <w:left w:val="nil"/>
          <w:bottom w:val="nil"/>
          <w:right w:val="nil"/>
          <w:between w:val="nil"/>
        </w:pBdr>
        <w:ind w:left="108" w:hanging="108"/>
        <w:jc w:val="both"/>
        <w:rPr>
          <w:rFonts w:ascii="Arial" w:eastAsia="Arial" w:hAnsi="Arial" w:cs="Arial"/>
          <w:color w:val="000000"/>
          <w:sz w:val="22"/>
          <w:szCs w:val="22"/>
        </w:rPr>
      </w:pPr>
    </w:p>
    <w:p w:rsidR="00562881" w:rsidRPr="00D52638" w:rsidRDefault="00562881" w:rsidP="00562881">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562881" w:rsidRPr="00D52638" w:rsidRDefault="00562881" w:rsidP="00562881">
      <w:pPr>
        <w:jc w:val="both"/>
        <w:rPr>
          <w:rFonts w:ascii="Arial" w:hAnsi="Arial" w:cs="Arial"/>
          <w:lang w:val="es-MX" w:eastAsia="es-ES"/>
        </w:rPr>
      </w:pPr>
    </w:p>
    <w:p w:rsidR="00562881" w:rsidRPr="00D52638" w:rsidRDefault="00562881" w:rsidP="00562881">
      <w:pPr>
        <w:jc w:val="center"/>
        <w:rPr>
          <w:rFonts w:ascii="Arial" w:hAnsi="Arial" w:cs="Arial"/>
          <w:lang w:val="es-MX" w:eastAsia="es-ES"/>
        </w:rPr>
      </w:pPr>
      <w:r w:rsidRPr="00D52638">
        <w:rPr>
          <w:rFonts w:ascii="Arial" w:hAnsi="Arial" w:cs="Arial"/>
          <w:lang w:val="es-MX" w:eastAsia="es-ES"/>
        </w:rPr>
        <w:t>A t e n t a m e n t e</w:t>
      </w:r>
    </w:p>
    <w:p w:rsidR="00562881" w:rsidRPr="00D52638" w:rsidRDefault="00562881" w:rsidP="00562881">
      <w:pPr>
        <w:jc w:val="center"/>
        <w:rPr>
          <w:rFonts w:ascii="Arial" w:hAnsi="Arial" w:cs="Arial"/>
          <w:lang w:val="es-MX" w:eastAsia="es-ES"/>
        </w:rPr>
      </w:pPr>
    </w:p>
    <w:p w:rsidR="00562881" w:rsidRPr="00D52638" w:rsidRDefault="00562881" w:rsidP="00562881">
      <w:pPr>
        <w:jc w:val="center"/>
        <w:rPr>
          <w:rFonts w:ascii="Arial" w:hAnsi="Arial" w:cs="Arial"/>
          <w:lang w:val="es-MX" w:eastAsia="es-ES"/>
        </w:rPr>
      </w:pPr>
    </w:p>
    <w:p w:rsidR="00562881" w:rsidRPr="00D52638" w:rsidRDefault="00562881" w:rsidP="00562881">
      <w:pPr>
        <w:jc w:val="center"/>
        <w:rPr>
          <w:rFonts w:ascii="Arial" w:hAnsi="Arial" w:cs="Arial"/>
          <w:lang w:val="es-MX" w:eastAsia="es-ES"/>
        </w:rPr>
      </w:pPr>
    </w:p>
    <w:p w:rsidR="00562881" w:rsidRPr="00D52638" w:rsidRDefault="00562881" w:rsidP="00562881">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562881" w:rsidRPr="00D52638" w:rsidRDefault="00562881" w:rsidP="00562881">
      <w:pPr>
        <w:jc w:val="center"/>
        <w:rPr>
          <w:rFonts w:ascii="Arial" w:hAnsi="Arial" w:cs="Arial"/>
          <w:lang w:val="es-MX" w:eastAsia="es-ES"/>
        </w:rPr>
      </w:pPr>
      <w:r>
        <w:rPr>
          <w:rFonts w:ascii="Arial" w:hAnsi="Arial" w:cs="Arial"/>
          <w:lang w:val="es-MX" w:eastAsia="es-ES"/>
        </w:rPr>
        <w:t xml:space="preserve">Director de Recursos Materiales </w:t>
      </w:r>
    </w:p>
    <w:p w:rsidR="00562881" w:rsidRPr="00D52638" w:rsidRDefault="00562881" w:rsidP="00562881">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562881" w:rsidRPr="00D52638" w:rsidRDefault="00562881" w:rsidP="00562881">
      <w:pPr>
        <w:spacing w:line="276" w:lineRule="auto"/>
        <w:jc w:val="center"/>
        <w:rPr>
          <w:rFonts w:ascii="Arial" w:eastAsia="Calibri" w:hAnsi="Arial" w:cs="Arial"/>
          <w:b/>
          <w:sz w:val="22"/>
          <w:szCs w:val="22"/>
          <w:lang w:val="es-MX" w:eastAsia="en-US"/>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lastRenderedPageBreak/>
        <w:t>ESPECIFICACIONES</w:t>
      </w:r>
    </w:p>
    <w:p w:rsidR="009B190B" w:rsidRPr="00886C8D" w:rsidRDefault="00DC596A"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-73/2021</w:t>
      </w: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DE </w:t>
      </w:r>
      <w:r w:rsidR="00DC596A">
        <w:rPr>
          <w:rFonts w:ascii="Arial" w:eastAsia="Arial" w:hAnsi="Arial" w:cs="Arial"/>
          <w:b/>
          <w:color w:val="000000"/>
          <w:sz w:val="22"/>
          <w:szCs w:val="22"/>
        </w:rPr>
        <w:t>SERVICIOS PROFESIONALES PARA LA REVISIÓN, ACTUALIZACIÓN, REGULACIÓN Y/O RESCATE DE LOS TÍTULOS DE CONCESIÓN ANTE LA COMISIÓN NACIONAL DEL AGUA (</w:t>
      </w:r>
      <w:proofErr w:type="spellStart"/>
      <w:r w:rsidR="00DC596A">
        <w:rPr>
          <w:rFonts w:ascii="Arial" w:eastAsia="Arial" w:hAnsi="Arial" w:cs="Arial"/>
          <w:b/>
          <w:color w:val="000000"/>
          <w:sz w:val="22"/>
          <w:szCs w:val="22"/>
        </w:rPr>
        <w:t>CONAGUA</w:t>
      </w:r>
      <w:proofErr w:type="spellEnd"/>
      <w:r w:rsidR="00DC596A">
        <w:rPr>
          <w:rFonts w:ascii="Arial" w:eastAsia="Arial" w:hAnsi="Arial" w:cs="Arial"/>
          <w:b/>
          <w:color w:val="000000"/>
          <w:sz w:val="22"/>
          <w:szCs w:val="22"/>
        </w:rPr>
        <w:t>) DEL MUNICIPIO</w:t>
      </w:r>
      <w:r w:rsidR="00F94834">
        <w:rPr>
          <w:rFonts w:ascii="Arial" w:eastAsia="Arial" w:hAnsi="Arial" w:cs="Arial"/>
          <w:b/>
          <w:color w:val="000000"/>
          <w:sz w:val="22"/>
          <w:szCs w:val="22"/>
        </w:rPr>
        <w:t xml:space="preserve"> DE</w:t>
      </w:r>
      <w:r w:rsidRPr="00886C8D">
        <w:rPr>
          <w:rFonts w:ascii="Arial" w:eastAsia="Arial" w:hAnsi="Arial" w:cs="Arial"/>
          <w:b/>
          <w:color w:val="000000"/>
          <w:sz w:val="22"/>
          <w:szCs w:val="22"/>
        </w:rPr>
        <w:t xml:space="preserve"> TLAJOMULCO DE ZÚÑIGA, JALISCO”</w:t>
      </w:r>
    </w:p>
    <w:p w:rsidR="00792E55" w:rsidRPr="00FB6CC2" w:rsidRDefault="00792E55" w:rsidP="00792E55">
      <w:pPr>
        <w:pBdr>
          <w:top w:val="nil"/>
          <w:left w:val="nil"/>
          <w:bottom w:val="nil"/>
          <w:right w:val="nil"/>
          <w:between w:val="nil"/>
        </w:pBdr>
        <w:jc w:val="both"/>
        <w:rPr>
          <w:rFonts w:ascii="Arial" w:eastAsia="Arial" w:hAnsi="Arial" w:cs="Arial"/>
          <w:color w:val="000000"/>
          <w:sz w:val="22"/>
          <w:szCs w:val="22"/>
        </w:rPr>
      </w:pPr>
    </w:p>
    <w:p w:rsidR="00A73C41" w:rsidRPr="00FB6CC2" w:rsidRDefault="00A73C41" w:rsidP="00A73C41">
      <w:pPr>
        <w:spacing w:line="276" w:lineRule="auto"/>
        <w:jc w:val="both"/>
        <w:rPr>
          <w:rFonts w:ascii="Arial" w:eastAsia="Calibri" w:hAnsi="Arial" w:cs="Arial"/>
          <w:bCs/>
          <w:sz w:val="22"/>
          <w:szCs w:val="22"/>
          <w:lang w:val="es-MX" w:eastAsia="en-US"/>
        </w:rPr>
      </w:pPr>
      <w:r w:rsidRPr="00FB6CC2">
        <w:rPr>
          <w:rFonts w:ascii="Arial" w:eastAsia="Calibri" w:hAnsi="Arial" w:cs="Arial"/>
          <w:bCs/>
          <w:sz w:val="22"/>
          <w:szCs w:val="22"/>
          <w:lang w:val="es-MX" w:eastAsia="en-US"/>
        </w:rPr>
        <w:t>El Municipio de Tlajomulco de Zúñiga, Jalisco tiene el requerimiento principal de adquirir</w:t>
      </w:r>
      <w:r w:rsidR="00FB6CC2" w:rsidRPr="00FB6CC2">
        <w:rPr>
          <w:rFonts w:ascii="Arial" w:eastAsia="Calibri" w:hAnsi="Arial" w:cs="Arial"/>
          <w:bCs/>
          <w:sz w:val="22"/>
          <w:szCs w:val="22"/>
          <w:lang w:val="es-MX" w:eastAsia="en-US"/>
        </w:rPr>
        <w:t xml:space="preserve"> el servicio de</w:t>
      </w:r>
      <w:r w:rsidRPr="00FB6CC2">
        <w:rPr>
          <w:rFonts w:ascii="Arial" w:eastAsia="Calibri" w:hAnsi="Arial" w:cs="Arial"/>
          <w:bCs/>
          <w:sz w:val="22"/>
          <w:szCs w:val="22"/>
          <w:lang w:val="es-MX" w:eastAsia="en-US"/>
        </w:rPr>
        <w:t xml:space="preserve">: </w:t>
      </w:r>
    </w:p>
    <w:p w:rsidR="00586C36" w:rsidRPr="00FB6CC2" w:rsidRDefault="00586C36">
      <w:pPr>
        <w:pBdr>
          <w:top w:val="nil"/>
          <w:left w:val="nil"/>
          <w:bottom w:val="nil"/>
          <w:right w:val="nil"/>
          <w:between w:val="nil"/>
        </w:pBdr>
        <w:jc w:val="both"/>
        <w:rPr>
          <w:rFonts w:ascii="Arial" w:eastAsia="Arial" w:hAnsi="Arial" w:cs="Arial"/>
          <w:color w:val="000000"/>
          <w:sz w:val="22"/>
          <w:szCs w:val="22"/>
        </w:rPr>
      </w:pPr>
    </w:p>
    <w:p w:rsidR="00FB6CC2" w:rsidRPr="00FB6CC2" w:rsidRDefault="00FB6CC2" w:rsidP="00FB6CC2">
      <w:pPr>
        <w:widowControl w:val="0"/>
        <w:suppressAutoHyphens/>
        <w:autoSpaceDN w:val="0"/>
        <w:spacing w:line="276" w:lineRule="auto"/>
        <w:jc w:val="both"/>
        <w:rPr>
          <w:rFonts w:ascii="Arial" w:eastAsia="Andale Sans UI" w:hAnsi="Arial" w:cs="Arial"/>
          <w:kern w:val="3"/>
          <w:sz w:val="22"/>
          <w:szCs w:val="22"/>
          <w:lang w:val="es-MX" w:eastAsia="en-US" w:bidi="en-US"/>
        </w:rPr>
      </w:pPr>
      <w:r w:rsidRPr="00FB6CC2">
        <w:rPr>
          <w:rFonts w:ascii="Arial" w:eastAsia="Andale Sans UI" w:hAnsi="Arial" w:cs="Arial"/>
          <w:kern w:val="3"/>
          <w:sz w:val="22"/>
          <w:szCs w:val="22"/>
          <w:lang w:val="es-MX" w:eastAsia="en-US" w:bidi="en-US"/>
        </w:rPr>
        <w:t>Servicios profesionales para la revisión, actualización, regulación y/o rescate de los títulos de concesión ante la Comisión Nacional del Agua (</w:t>
      </w:r>
      <w:proofErr w:type="spellStart"/>
      <w:r w:rsidRPr="00FB6CC2">
        <w:rPr>
          <w:rFonts w:ascii="Arial" w:eastAsia="Andale Sans UI" w:hAnsi="Arial" w:cs="Arial"/>
          <w:kern w:val="3"/>
          <w:sz w:val="22"/>
          <w:szCs w:val="22"/>
          <w:lang w:val="es-MX" w:eastAsia="en-US" w:bidi="en-US"/>
        </w:rPr>
        <w:t>CONAGUA</w:t>
      </w:r>
      <w:proofErr w:type="spellEnd"/>
      <w:r w:rsidRPr="00FB6CC2">
        <w:rPr>
          <w:rFonts w:ascii="Arial" w:eastAsia="Andale Sans UI" w:hAnsi="Arial" w:cs="Arial"/>
          <w:kern w:val="3"/>
          <w:sz w:val="22"/>
          <w:szCs w:val="22"/>
          <w:lang w:val="es-MX" w:eastAsia="en-US" w:bidi="en-US"/>
        </w:rPr>
        <w:t>) del Municipio de Tlajomulco de Zúñiga en favor de las fuentes de abastecimiento que tiene a su cargo.</w:t>
      </w:r>
    </w:p>
    <w:p w:rsidR="00FB6CC2" w:rsidRPr="00641C40" w:rsidRDefault="00FB6CC2" w:rsidP="00FB6CC2">
      <w:pPr>
        <w:widowControl w:val="0"/>
        <w:suppressAutoHyphens/>
        <w:autoSpaceDN w:val="0"/>
        <w:spacing w:line="276" w:lineRule="auto"/>
        <w:ind w:left="426"/>
        <w:jc w:val="both"/>
        <w:rPr>
          <w:rFonts w:ascii="Arial" w:eastAsia="Andale Sans UI" w:hAnsi="Arial" w:cs="Arial"/>
          <w:kern w:val="3"/>
          <w:sz w:val="22"/>
          <w:szCs w:val="22"/>
          <w:lang w:val="es-MX" w:eastAsia="en-US" w:bidi="en-US"/>
        </w:rPr>
      </w:pPr>
    </w:p>
    <w:p w:rsidR="00FB6CC2" w:rsidRPr="00641C40" w:rsidRDefault="00FB6CC2" w:rsidP="00FB6CC2">
      <w:pPr>
        <w:widowControl w:val="0"/>
        <w:numPr>
          <w:ilvl w:val="0"/>
          <w:numId w:val="24"/>
        </w:numPr>
        <w:suppressAutoHyphens/>
        <w:autoSpaceDN w:val="0"/>
        <w:spacing w:line="276" w:lineRule="auto"/>
        <w:ind w:left="426" w:hanging="66"/>
        <w:jc w:val="both"/>
        <w:rPr>
          <w:rFonts w:ascii="Arial" w:eastAsia="Andale Sans UI" w:hAnsi="Arial" w:cs="Arial"/>
          <w:kern w:val="3"/>
          <w:sz w:val="22"/>
          <w:szCs w:val="22"/>
          <w:lang w:val="es-MX" w:eastAsia="en-US" w:bidi="en-US"/>
        </w:rPr>
      </w:pPr>
      <w:r w:rsidRPr="00641C40">
        <w:rPr>
          <w:rFonts w:ascii="Arial" w:eastAsia="Andale Sans UI" w:hAnsi="Arial" w:cs="Arial"/>
          <w:kern w:val="3"/>
          <w:sz w:val="22"/>
          <w:szCs w:val="22"/>
          <w:lang w:val="es-MX" w:eastAsia="en-US" w:bidi="en-US"/>
        </w:rPr>
        <w:t xml:space="preserve">Los </w:t>
      </w:r>
      <w:r w:rsidR="00641C40" w:rsidRPr="00641C40">
        <w:rPr>
          <w:rFonts w:ascii="Arial" w:eastAsia="Andale Sans UI" w:hAnsi="Arial" w:cs="Arial"/>
          <w:kern w:val="3"/>
          <w:sz w:val="22"/>
          <w:szCs w:val="22"/>
          <w:lang w:val="es-MX" w:eastAsia="en-US" w:bidi="en-US"/>
        </w:rPr>
        <w:t>licitantes</w:t>
      </w:r>
      <w:r w:rsidRPr="00641C40">
        <w:rPr>
          <w:rFonts w:ascii="Arial" w:eastAsia="Andale Sans UI" w:hAnsi="Arial" w:cs="Arial"/>
          <w:kern w:val="3"/>
          <w:sz w:val="22"/>
          <w:szCs w:val="22"/>
          <w:lang w:val="es-MX" w:eastAsia="en-US" w:bidi="en-US"/>
        </w:rPr>
        <w:t xml:space="preserve"> deberán presentar </w:t>
      </w:r>
      <w:r w:rsidR="00641C40">
        <w:rPr>
          <w:rFonts w:ascii="Arial" w:eastAsia="Andale Sans UI" w:hAnsi="Arial" w:cs="Arial"/>
          <w:kern w:val="3"/>
          <w:sz w:val="22"/>
          <w:szCs w:val="22"/>
          <w:lang w:val="es-MX" w:eastAsia="en-US" w:bidi="en-US"/>
        </w:rPr>
        <w:t>cronograma de actividades</w:t>
      </w:r>
      <w:r w:rsidR="001B602A">
        <w:rPr>
          <w:rFonts w:ascii="Arial" w:eastAsia="Andale Sans UI" w:hAnsi="Arial" w:cs="Arial"/>
          <w:kern w:val="3"/>
          <w:sz w:val="22"/>
          <w:szCs w:val="22"/>
          <w:lang w:val="es-MX" w:eastAsia="en-US" w:bidi="en-US"/>
        </w:rPr>
        <w:t xml:space="preserve"> y </w:t>
      </w:r>
      <w:proofErr w:type="spellStart"/>
      <w:r w:rsidR="001B602A">
        <w:rPr>
          <w:rFonts w:ascii="Arial" w:eastAsia="Andale Sans UI" w:hAnsi="Arial" w:cs="Arial"/>
          <w:kern w:val="3"/>
          <w:sz w:val="22"/>
          <w:szCs w:val="22"/>
          <w:lang w:val="es-MX" w:eastAsia="en-US" w:bidi="en-US"/>
        </w:rPr>
        <w:t>acrdeitar</w:t>
      </w:r>
      <w:proofErr w:type="spellEnd"/>
      <w:r w:rsidR="001B602A">
        <w:rPr>
          <w:rFonts w:ascii="Arial" w:eastAsia="Andale Sans UI" w:hAnsi="Arial" w:cs="Arial"/>
          <w:kern w:val="3"/>
          <w:sz w:val="22"/>
          <w:szCs w:val="22"/>
          <w:lang w:val="es-MX" w:eastAsia="en-US" w:bidi="en-US"/>
        </w:rPr>
        <w:t xml:space="preserve"> que cuentan con la experiencia para realizar los trabajos</w:t>
      </w:r>
      <w:r w:rsidR="00641C40">
        <w:rPr>
          <w:rFonts w:ascii="Arial" w:eastAsia="Andale Sans UI" w:hAnsi="Arial" w:cs="Arial"/>
          <w:kern w:val="3"/>
          <w:sz w:val="22"/>
          <w:szCs w:val="22"/>
          <w:lang w:val="es-MX" w:eastAsia="en-US" w:bidi="en-US"/>
        </w:rPr>
        <w:t>.</w:t>
      </w:r>
    </w:p>
    <w:p w:rsidR="00FB6CC2" w:rsidRPr="00641C40" w:rsidRDefault="00641C40" w:rsidP="00FB6CC2">
      <w:pPr>
        <w:widowControl w:val="0"/>
        <w:numPr>
          <w:ilvl w:val="0"/>
          <w:numId w:val="24"/>
        </w:numPr>
        <w:suppressAutoHyphens/>
        <w:autoSpaceDN w:val="0"/>
        <w:spacing w:line="276" w:lineRule="auto"/>
        <w:ind w:left="426" w:hanging="66"/>
        <w:jc w:val="both"/>
        <w:rPr>
          <w:rFonts w:ascii="Arial" w:eastAsia="Andale Sans UI" w:hAnsi="Arial" w:cs="Arial"/>
          <w:kern w:val="3"/>
          <w:sz w:val="22"/>
          <w:szCs w:val="22"/>
          <w:lang w:val="es-MX" w:eastAsia="en-US" w:bidi="en-US"/>
        </w:rPr>
      </w:pPr>
      <w:r>
        <w:rPr>
          <w:rFonts w:ascii="Arial" w:eastAsia="Andale Sans UI" w:hAnsi="Arial" w:cs="Arial"/>
          <w:kern w:val="3"/>
          <w:sz w:val="22"/>
          <w:szCs w:val="22"/>
          <w:lang w:val="es-MX" w:eastAsia="en-US" w:bidi="en-US"/>
        </w:rPr>
        <w:t xml:space="preserve"> Presentar informes mensuales.</w:t>
      </w:r>
    </w:p>
    <w:p w:rsidR="00FB6CC2" w:rsidRDefault="00FB6CC2" w:rsidP="00FB6CC2">
      <w:pPr>
        <w:widowControl w:val="0"/>
        <w:suppressAutoHyphens/>
        <w:autoSpaceDN w:val="0"/>
        <w:spacing w:line="276" w:lineRule="auto"/>
        <w:ind w:left="426"/>
        <w:jc w:val="both"/>
        <w:rPr>
          <w:rFonts w:ascii="Arial" w:eastAsia="Andale Sans UI" w:hAnsi="Arial" w:cs="Arial"/>
          <w:kern w:val="3"/>
          <w:sz w:val="22"/>
          <w:szCs w:val="22"/>
          <w:lang w:val="es-MX" w:eastAsia="en-US" w:bidi="en-US"/>
        </w:rPr>
      </w:pPr>
      <w:r>
        <w:rPr>
          <w:rFonts w:ascii="Arial" w:eastAsia="Andale Sans UI" w:hAnsi="Arial" w:cs="Arial"/>
          <w:kern w:val="3"/>
          <w:sz w:val="22"/>
          <w:szCs w:val="22"/>
          <w:lang w:val="es-MX" w:eastAsia="en-US" w:bidi="en-US"/>
        </w:rPr>
        <w:t>Los trabajos consienten realizar:</w:t>
      </w:r>
    </w:p>
    <w:p w:rsidR="00FB6CC2" w:rsidRPr="00FB6CC2" w:rsidRDefault="00FB6CC2" w:rsidP="00FB6CC2">
      <w:pPr>
        <w:widowControl w:val="0"/>
        <w:suppressAutoHyphens/>
        <w:autoSpaceDN w:val="0"/>
        <w:spacing w:line="276" w:lineRule="auto"/>
        <w:ind w:left="426"/>
        <w:jc w:val="both"/>
        <w:rPr>
          <w:rFonts w:ascii="Arial" w:eastAsia="Andale Sans UI" w:hAnsi="Arial" w:cs="Arial"/>
          <w:kern w:val="3"/>
          <w:sz w:val="22"/>
          <w:szCs w:val="22"/>
          <w:lang w:val="es-MX" w:eastAsia="en-US" w:bidi="en-US"/>
        </w:rPr>
      </w:pPr>
    </w:p>
    <w:tbl>
      <w:tblPr>
        <w:tblStyle w:val="Tablaconcuadrcula"/>
        <w:tblW w:w="0" w:type="auto"/>
        <w:tblLayout w:type="fixed"/>
        <w:tblLook w:val="04A0" w:firstRow="1" w:lastRow="0" w:firstColumn="1" w:lastColumn="0" w:noHBand="0" w:noVBand="1"/>
      </w:tblPr>
      <w:tblGrid>
        <w:gridCol w:w="899"/>
        <w:gridCol w:w="1619"/>
        <w:gridCol w:w="5085"/>
        <w:gridCol w:w="1496"/>
        <w:gridCol w:w="1378"/>
      </w:tblGrid>
      <w:tr w:rsidR="001B602A" w:rsidRPr="001B602A" w:rsidTr="001B602A">
        <w:trPr>
          <w:trHeight w:val="600"/>
        </w:trPr>
        <w:tc>
          <w:tcPr>
            <w:tcW w:w="899" w:type="dxa"/>
            <w:noWrap/>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Partida</w:t>
            </w:r>
          </w:p>
        </w:tc>
        <w:tc>
          <w:tcPr>
            <w:tcW w:w="1619" w:type="dxa"/>
            <w:noWrap/>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Trámite</w:t>
            </w:r>
          </w:p>
        </w:tc>
        <w:tc>
          <w:tcPr>
            <w:tcW w:w="5085" w:type="dxa"/>
            <w:noWrap/>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 xml:space="preserve">Detalle </w:t>
            </w:r>
          </w:p>
        </w:tc>
        <w:tc>
          <w:tcPr>
            <w:tcW w:w="1496" w:type="dxa"/>
            <w:hideMark/>
          </w:tcPr>
          <w:p w:rsidR="001B602A" w:rsidRPr="001B602A" w:rsidRDefault="001B602A" w:rsidP="001B602A">
            <w:pPr>
              <w:pBdr>
                <w:top w:val="nil"/>
                <w:left w:val="nil"/>
                <w:bottom w:val="nil"/>
                <w:right w:val="nil"/>
                <w:between w:val="nil"/>
              </w:pBdr>
              <w:jc w:val="center"/>
              <w:rPr>
                <w:rFonts w:ascii="Arial" w:eastAsia="Arial" w:hAnsi="Arial" w:cs="Arial"/>
                <w:color w:val="000000"/>
                <w:sz w:val="22"/>
                <w:szCs w:val="22"/>
              </w:rPr>
            </w:pPr>
            <w:r w:rsidRPr="001B602A">
              <w:rPr>
                <w:rFonts w:ascii="Arial" w:eastAsia="Arial" w:hAnsi="Arial" w:cs="Arial"/>
                <w:color w:val="000000"/>
                <w:sz w:val="22"/>
                <w:szCs w:val="22"/>
              </w:rPr>
              <w:t>Cantidad de Expedientes</w:t>
            </w:r>
          </w:p>
        </w:tc>
        <w:tc>
          <w:tcPr>
            <w:tcW w:w="1378"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 xml:space="preserve">Producto </w:t>
            </w:r>
          </w:p>
        </w:tc>
      </w:tr>
      <w:tr w:rsidR="001B602A" w:rsidRPr="001B602A" w:rsidTr="001B602A">
        <w:trPr>
          <w:trHeight w:val="1500"/>
        </w:trPr>
        <w:tc>
          <w:tcPr>
            <w:tcW w:w="899" w:type="dxa"/>
            <w:noWrap/>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1</w:t>
            </w:r>
          </w:p>
        </w:tc>
        <w:tc>
          <w:tcPr>
            <w:tcW w:w="1619"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Títulos No Vigentes de Otros Concesionarios</w:t>
            </w:r>
          </w:p>
        </w:tc>
        <w:tc>
          <w:tcPr>
            <w:tcW w:w="5085"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 xml:space="preserve">Diagnostico con propuesta de integración de trámite y/o impulso y/o recurso jurisdiccional a ejecutar, en su caso, acuse de presentación de trámite ante </w:t>
            </w:r>
            <w:proofErr w:type="spellStart"/>
            <w:r w:rsidRPr="001B602A">
              <w:rPr>
                <w:rFonts w:ascii="Arial" w:eastAsia="Arial" w:hAnsi="Arial" w:cs="Arial"/>
                <w:color w:val="000000"/>
                <w:sz w:val="22"/>
                <w:szCs w:val="22"/>
              </w:rPr>
              <w:t>CONAGUA</w:t>
            </w:r>
            <w:proofErr w:type="spellEnd"/>
            <w:r w:rsidRPr="001B602A">
              <w:rPr>
                <w:rFonts w:ascii="Arial" w:eastAsia="Arial" w:hAnsi="Arial" w:cs="Arial"/>
                <w:color w:val="000000"/>
                <w:sz w:val="22"/>
                <w:szCs w:val="22"/>
              </w:rPr>
              <w:t xml:space="preserve"> y permiso de perforación o título de asignación inscrito en el </w:t>
            </w:r>
            <w:proofErr w:type="spellStart"/>
            <w:r w:rsidRPr="001B602A">
              <w:rPr>
                <w:rFonts w:ascii="Arial" w:eastAsia="Arial" w:hAnsi="Arial" w:cs="Arial"/>
                <w:color w:val="000000"/>
                <w:sz w:val="22"/>
                <w:szCs w:val="22"/>
              </w:rPr>
              <w:t>REPDA</w:t>
            </w:r>
            <w:proofErr w:type="spellEnd"/>
            <w:r w:rsidRPr="001B602A">
              <w:rPr>
                <w:rFonts w:ascii="Arial" w:eastAsia="Arial" w:hAnsi="Arial" w:cs="Arial"/>
                <w:color w:val="000000"/>
                <w:sz w:val="22"/>
                <w:szCs w:val="22"/>
              </w:rPr>
              <w:t>, previo desahogo de plazos establecidos en la LAN.</w:t>
            </w:r>
          </w:p>
        </w:tc>
        <w:tc>
          <w:tcPr>
            <w:tcW w:w="1496" w:type="dxa"/>
            <w:noWrap/>
            <w:hideMark/>
          </w:tcPr>
          <w:p w:rsidR="001B602A" w:rsidRPr="001B602A" w:rsidRDefault="001B602A" w:rsidP="001B602A">
            <w:pPr>
              <w:pBdr>
                <w:top w:val="nil"/>
                <w:left w:val="nil"/>
                <w:bottom w:val="nil"/>
                <w:right w:val="nil"/>
                <w:between w:val="nil"/>
              </w:pBdr>
              <w:jc w:val="center"/>
              <w:rPr>
                <w:rFonts w:ascii="Arial" w:eastAsia="Arial" w:hAnsi="Arial" w:cs="Arial"/>
                <w:color w:val="000000"/>
                <w:sz w:val="22"/>
                <w:szCs w:val="22"/>
              </w:rPr>
            </w:pPr>
            <w:r w:rsidRPr="001B602A">
              <w:rPr>
                <w:rFonts w:ascii="Arial" w:eastAsia="Arial" w:hAnsi="Arial" w:cs="Arial"/>
                <w:color w:val="000000"/>
                <w:sz w:val="22"/>
                <w:szCs w:val="22"/>
              </w:rPr>
              <w:t>88</w:t>
            </w:r>
          </w:p>
        </w:tc>
        <w:tc>
          <w:tcPr>
            <w:tcW w:w="1378"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Acuse de trámite para obtención de nueva concesión con Adhesión a Decreto.</w:t>
            </w:r>
          </w:p>
        </w:tc>
      </w:tr>
      <w:tr w:rsidR="001B602A" w:rsidRPr="001B602A" w:rsidTr="001B602A">
        <w:trPr>
          <w:trHeight w:val="1200"/>
        </w:trPr>
        <w:tc>
          <w:tcPr>
            <w:tcW w:w="899" w:type="dxa"/>
            <w:noWrap/>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2</w:t>
            </w:r>
          </w:p>
        </w:tc>
        <w:tc>
          <w:tcPr>
            <w:tcW w:w="1619"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Títulos No Vigentes de Tlajomulco</w:t>
            </w:r>
          </w:p>
        </w:tc>
        <w:tc>
          <w:tcPr>
            <w:tcW w:w="5085"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 xml:space="preserve">Diagnostico con propuesta de </w:t>
            </w:r>
            <w:proofErr w:type="spellStart"/>
            <w:r w:rsidRPr="001B602A">
              <w:rPr>
                <w:rFonts w:ascii="Arial" w:eastAsia="Arial" w:hAnsi="Arial" w:cs="Arial"/>
                <w:color w:val="000000"/>
                <w:sz w:val="22"/>
                <w:szCs w:val="22"/>
              </w:rPr>
              <w:t>integracion</w:t>
            </w:r>
            <w:proofErr w:type="spellEnd"/>
            <w:r w:rsidRPr="001B602A">
              <w:rPr>
                <w:rFonts w:ascii="Arial" w:eastAsia="Arial" w:hAnsi="Arial" w:cs="Arial"/>
                <w:color w:val="000000"/>
                <w:sz w:val="22"/>
                <w:szCs w:val="22"/>
              </w:rPr>
              <w:t xml:space="preserve"> de trámite y/o impulso y/o recurso jurisdiccional a ejecutar, en su caso, acuse de presentación de trámite ante </w:t>
            </w:r>
            <w:proofErr w:type="spellStart"/>
            <w:r w:rsidRPr="001B602A">
              <w:rPr>
                <w:rFonts w:ascii="Arial" w:eastAsia="Arial" w:hAnsi="Arial" w:cs="Arial"/>
                <w:color w:val="000000"/>
                <w:sz w:val="22"/>
                <w:szCs w:val="22"/>
              </w:rPr>
              <w:t>CONAGUA</w:t>
            </w:r>
            <w:proofErr w:type="spellEnd"/>
            <w:r w:rsidRPr="001B602A">
              <w:rPr>
                <w:rFonts w:ascii="Arial" w:eastAsia="Arial" w:hAnsi="Arial" w:cs="Arial"/>
                <w:color w:val="000000"/>
                <w:sz w:val="22"/>
                <w:szCs w:val="22"/>
              </w:rPr>
              <w:t xml:space="preserve"> o título de asignación inscrito en el </w:t>
            </w:r>
            <w:proofErr w:type="spellStart"/>
            <w:r w:rsidRPr="001B602A">
              <w:rPr>
                <w:rFonts w:ascii="Arial" w:eastAsia="Arial" w:hAnsi="Arial" w:cs="Arial"/>
                <w:color w:val="000000"/>
                <w:sz w:val="22"/>
                <w:szCs w:val="22"/>
              </w:rPr>
              <w:t>REPDA</w:t>
            </w:r>
            <w:proofErr w:type="spellEnd"/>
            <w:r w:rsidRPr="001B602A">
              <w:rPr>
                <w:rFonts w:ascii="Arial" w:eastAsia="Arial" w:hAnsi="Arial" w:cs="Arial"/>
                <w:color w:val="000000"/>
                <w:sz w:val="22"/>
                <w:szCs w:val="22"/>
              </w:rPr>
              <w:t>, previo desahogo de plazos establecidos en la LAN.</w:t>
            </w:r>
          </w:p>
        </w:tc>
        <w:tc>
          <w:tcPr>
            <w:tcW w:w="1496" w:type="dxa"/>
            <w:noWrap/>
            <w:hideMark/>
          </w:tcPr>
          <w:p w:rsidR="001B602A" w:rsidRPr="001B602A" w:rsidRDefault="001B602A" w:rsidP="001B602A">
            <w:pPr>
              <w:pBdr>
                <w:top w:val="nil"/>
                <w:left w:val="nil"/>
                <w:bottom w:val="nil"/>
                <w:right w:val="nil"/>
                <w:between w:val="nil"/>
              </w:pBdr>
              <w:jc w:val="center"/>
              <w:rPr>
                <w:rFonts w:ascii="Arial" w:eastAsia="Arial" w:hAnsi="Arial" w:cs="Arial"/>
                <w:color w:val="000000"/>
                <w:sz w:val="22"/>
                <w:szCs w:val="22"/>
              </w:rPr>
            </w:pPr>
            <w:r w:rsidRPr="001B602A">
              <w:rPr>
                <w:rFonts w:ascii="Arial" w:eastAsia="Arial" w:hAnsi="Arial" w:cs="Arial"/>
                <w:color w:val="000000"/>
                <w:sz w:val="22"/>
                <w:szCs w:val="22"/>
              </w:rPr>
              <w:t>22</w:t>
            </w:r>
          </w:p>
        </w:tc>
        <w:tc>
          <w:tcPr>
            <w:tcW w:w="1378"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Acuse de trámite para obtención de nueva concesión con Adhesión a Decreto.</w:t>
            </w:r>
          </w:p>
        </w:tc>
      </w:tr>
      <w:tr w:rsidR="001B602A" w:rsidRPr="001B602A" w:rsidTr="001B602A">
        <w:trPr>
          <w:trHeight w:val="1800"/>
        </w:trPr>
        <w:tc>
          <w:tcPr>
            <w:tcW w:w="899" w:type="dxa"/>
            <w:noWrap/>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lastRenderedPageBreak/>
              <w:t>3</w:t>
            </w:r>
          </w:p>
        </w:tc>
        <w:tc>
          <w:tcPr>
            <w:tcW w:w="1619"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Títulos Vigentes de Otros Concesionarios</w:t>
            </w:r>
          </w:p>
        </w:tc>
        <w:tc>
          <w:tcPr>
            <w:tcW w:w="5085"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 xml:space="preserve">Diagnostico con propuesta de integración de trámite y/o impulso y/o recurso jurisdiccional a ejecutar, en su caso, convenio de cesión de derechos, expediente de trámite de transmisión de derechos, acuse de presentación de trámite ante </w:t>
            </w:r>
            <w:proofErr w:type="spellStart"/>
            <w:r w:rsidRPr="001B602A">
              <w:rPr>
                <w:rFonts w:ascii="Arial" w:eastAsia="Arial" w:hAnsi="Arial" w:cs="Arial"/>
                <w:color w:val="000000"/>
                <w:sz w:val="22"/>
                <w:szCs w:val="22"/>
              </w:rPr>
              <w:t>CONAGUA</w:t>
            </w:r>
            <w:proofErr w:type="spellEnd"/>
            <w:r w:rsidRPr="001B602A">
              <w:rPr>
                <w:rFonts w:ascii="Arial" w:eastAsia="Arial" w:hAnsi="Arial" w:cs="Arial"/>
                <w:color w:val="000000"/>
                <w:sz w:val="22"/>
                <w:szCs w:val="22"/>
              </w:rPr>
              <w:t xml:space="preserve"> y permiso de perforación o título de asignación inscrito en el </w:t>
            </w:r>
            <w:proofErr w:type="spellStart"/>
            <w:r w:rsidRPr="001B602A">
              <w:rPr>
                <w:rFonts w:ascii="Arial" w:eastAsia="Arial" w:hAnsi="Arial" w:cs="Arial"/>
                <w:color w:val="000000"/>
                <w:sz w:val="22"/>
                <w:szCs w:val="22"/>
              </w:rPr>
              <w:t>REPDA</w:t>
            </w:r>
            <w:proofErr w:type="spellEnd"/>
            <w:r w:rsidRPr="001B602A">
              <w:rPr>
                <w:rFonts w:ascii="Arial" w:eastAsia="Arial" w:hAnsi="Arial" w:cs="Arial"/>
                <w:color w:val="000000"/>
                <w:sz w:val="22"/>
                <w:szCs w:val="22"/>
              </w:rPr>
              <w:t>, previo desahogo de plazos establecidos en la LAN.</w:t>
            </w:r>
          </w:p>
        </w:tc>
        <w:tc>
          <w:tcPr>
            <w:tcW w:w="1496" w:type="dxa"/>
            <w:noWrap/>
            <w:hideMark/>
          </w:tcPr>
          <w:p w:rsidR="001B602A" w:rsidRPr="001B602A" w:rsidRDefault="001B602A" w:rsidP="001B602A">
            <w:pPr>
              <w:pBdr>
                <w:top w:val="nil"/>
                <w:left w:val="nil"/>
                <w:bottom w:val="nil"/>
                <w:right w:val="nil"/>
                <w:between w:val="nil"/>
              </w:pBdr>
              <w:jc w:val="center"/>
              <w:rPr>
                <w:rFonts w:ascii="Arial" w:eastAsia="Arial" w:hAnsi="Arial" w:cs="Arial"/>
                <w:color w:val="000000"/>
                <w:sz w:val="22"/>
                <w:szCs w:val="22"/>
              </w:rPr>
            </w:pPr>
            <w:r w:rsidRPr="001B602A">
              <w:rPr>
                <w:rFonts w:ascii="Arial" w:eastAsia="Arial" w:hAnsi="Arial" w:cs="Arial"/>
                <w:color w:val="000000"/>
                <w:sz w:val="22"/>
                <w:szCs w:val="22"/>
              </w:rPr>
              <w:t>39</w:t>
            </w:r>
          </w:p>
        </w:tc>
        <w:tc>
          <w:tcPr>
            <w:tcW w:w="1378"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Acuse de trámite para obtención de autorización de transmisión de derechos.</w:t>
            </w:r>
          </w:p>
        </w:tc>
      </w:tr>
      <w:tr w:rsidR="001B602A" w:rsidRPr="001B602A" w:rsidTr="001B602A">
        <w:trPr>
          <w:trHeight w:val="1500"/>
        </w:trPr>
        <w:tc>
          <w:tcPr>
            <w:tcW w:w="899" w:type="dxa"/>
            <w:noWrap/>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4</w:t>
            </w:r>
          </w:p>
        </w:tc>
        <w:tc>
          <w:tcPr>
            <w:tcW w:w="1619"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Títulos Vigentes de Tlajomulco</w:t>
            </w:r>
          </w:p>
        </w:tc>
        <w:tc>
          <w:tcPr>
            <w:tcW w:w="5085"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 xml:space="preserve">Diagnóstico con propuesta de integración de trámite y/o impulso y/o recurso jurisdiccional a ejecutar, en su caso, acuse de presentación de trámite ante </w:t>
            </w:r>
            <w:proofErr w:type="spellStart"/>
            <w:r w:rsidRPr="001B602A">
              <w:rPr>
                <w:rFonts w:ascii="Arial" w:eastAsia="Arial" w:hAnsi="Arial" w:cs="Arial"/>
                <w:color w:val="000000"/>
                <w:sz w:val="22"/>
                <w:szCs w:val="22"/>
              </w:rPr>
              <w:t>CONAGUA</w:t>
            </w:r>
            <w:proofErr w:type="spellEnd"/>
            <w:r w:rsidRPr="001B602A">
              <w:rPr>
                <w:rFonts w:ascii="Arial" w:eastAsia="Arial" w:hAnsi="Arial" w:cs="Arial"/>
                <w:color w:val="000000"/>
                <w:sz w:val="22"/>
                <w:szCs w:val="22"/>
              </w:rPr>
              <w:t xml:space="preserve"> y sello de inscripción o título de asignación prorrogado inscrito en el </w:t>
            </w:r>
            <w:proofErr w:type="spellStart"/>
            <w:r w:rsidRPr="001B602A">
              <w:rPr>
                <w:rFonts w:ascii="Arial" w:eastAsia="Arial" w:hAnsi="Arial" w:cs="Arial"/>
                <w:color w:val="000000"/>
                <w:sz w:val="22"/>
                <w:szCs w:val="22"/>
              </w:rPr>
              <w:t>REPDA</w:t>
            </w:r>
            <w:proofErr w:type="spellEnd"/>
            <w:r w:rsidRPr="001B602A">
              <w:rPr>
                <w:rFonts w:ascii="Arial" w:eastAsia="Arial" w:hAnsi="Arial" w:cs="Arial"/>
                <w:color w:val="000000"/>
                <w:sz w:val="22"/>
                <w:szCs w:val="22"/>
              </w:rPr>
              <w:t>, previo desahogo de plazos establecidos en la LAN.</w:t>
            </w:r>
          </w:p>
        </w:tc>
        <w:tc>
          <w:tcPr>
            <w:tcW w:w="1496" w:type="dxa"/>
            <w:noWrap/>
            <w:hideMark/>
          </w:tcPr>
          <w:p w:rsidR="001B602A" w:rsidRPr="001B602A" w:rsidRDefault="001B602A" w:rsidP="001B602A">
            <w:pPr>
              <w:pBdr>
                <w:top w:val="nil"/>
                <w:left w:val="nil"/>
                <w:bottom w:val="nil"/>
                <w:right w:val="nil"/>
                <w:between w:val="nil"/>
              </w:pBdr>
              <w:jc w:val="center"/>
              <w:rPr>
                <w:rFonts w:ascii="Arial" w:eastAsia="Arial" w:hAnsi="Arial" w:cs="Arial"/>
                <w:color w:val="000000"/>
                <w:sz w:val="22"/>
                <w:szCs w:val="22"/>
              </w:rPr>
            </w:pPr>
            <w:r w:rsidRPr="001B602A">
              <w:rPr>
                <w:rFonts w:ascii="Arial" w:eastAsia="Arial" w:hAnsi="Arial" w:cs="Arial"/>
                <w:color w:val="000000"/>
                <w:sz w:val="22"/>
                <w:szCs w:val="22"/>
              </w:rPr>
              <w:t>52</w:t>
            </w:r>
          </w:p>
        </w:tc>
        <w:tc>
          <w:tcPr>
            <w:tcW w:w="1378"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Acuse de trámite para obtención de autorización de prórroga.</w:t>
            </w:r>
          </w:p>
        </w:tc>
      </w:tr>
      <w:tr w:rsidR="001B602A" w:rsidRPr="001B602A" w:rsidTr="001B602A">
        <w:trPr>
          <w:trHeight w:val="1200"/>
        </w:trPr>
        <w:tc>
          <w:tcPr>
            <w:tcW w:w="899" w:type="dxa"/>
            <w:noWrap/>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5</w:t>
            </w:r>
          </w:p>
        </w:tc>
        <w:tc>
          <w:tcPr>
            <w:tcW w:w="1619"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Títulos Encontrados No Vigentes de Tlajomulco</w:t>
            </w:r>
          </w:p>
        </w:tc>
        <w:tc>
          <w:tcPr>
            <w:tcW w:w="5085"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 xml:space="preserve">Diagnostico con propuesta de integración de trámite y/o impulso y/o recurso jurisdiccional a ejecutar, en su caso, acuse de presentación de trámite ante </w:t>
            </w:r>
            <w:proofErr w:type="spellStart"/>
            <w:r w:rsidRPr="001B602A">
              <w:rPr>
                <w:rFonts w:ascii="Arial" w:eastAsia="Arial" w:hAnsi="Arial" w:cs="Arial"/>
                <w:color w:val="000000"/>
                <w:sz w:val="22"/>
                <w:szCs w:val="22"/>
              </w:rPr>
              <w:t>CONAGUA</w:t>
            </w:r>
            <w:proofErr w:type="spellEnd"/>
            <w:r w:rsidRPr="001B602A">
              <w:rPr>
                <w:rFonts w:ascii="Arial" w:eastAsia="Arial" w:hAnsi="Arial" w:cs="Arial"/>
                <w:color w:val="000000"/>
                <w:sz w:val="22"/>
                <w:szCs w:val="22"/>
              </w:rPr>
              <w:t xml:space="preserve"> y título de asignación inscrito en el </w:t>
            </w:r>
            <w:proofErr w:type="spellStart"/>
            <w:r w:rsidRPr="001B602A">
              <w:rPr>
                <w:rFonts w:ascii="Arial" w:eastAsia="Arial" w:hAnsi="Arial" w:cs="Arial"/>
                <w:color w:val="000000"/>
                <w:sz w:val="22"/>
                <w:szCs w:val="22"/>
              </w:rPr>
              <w:t>REPDA</w:t>
            </w:r>
            <w:proofErr w:type="spellEnd"/>
            <w:r w:rsidRPr="001B602A">
              <w:rPr>
                <w:rFonts w:ascii="Arial" w:eastAsia="Arial" w:hAnsi="Arial" w:cs="Arial"/>
                <w:color w:val="000000"/>
                <w:sz w:val="22"/>
                <w:szCs w:val="22"/>
              </w:rPr>
              <w:t>, previo desahogo de plazos establecidos en la LAN.</w:t>
            </w:r>
          </w:p>
        </w:tc>
        <w:tc>
          <w:tcPr>
            <w:tcW w:w="1496" w:type="dxa"/>
            <w:noWrap/>
            <w:hideMark/>
          </w:tcPr>
          <w:p w:rsidR="001B602A" w:rsidRPr="001B602A" w:rsidRDefault="001B602A" w:rsidP="001B602A">
            <w:pPr>
              <w:pBdr>
                <w:top w:val="nil"/>
                <w:left w:val="nil"/>
                <w:bottom w:val="nil"/>
                <w:right w:val="nil"/>
                <w:between w:val="nil"/>
              </w:pBdr>
              <w:jc w:val="center"/>
              <w:rPr>
                <w:rFonts w:ascii="Arial" w:eastAsia="Arial" w:hAnsi="Arial" w:cs="Arial"/>
                <w:color w:val="000000"/>
                <w:sz w:val="22"/>
                <w:szCs w:val="22"/>
              </w:rPr>
            </w:pPr>
            <w:r w:rsidRPr="001B602A">
              <w:rPr>
                <w:rFonts w:ascii="Arial" w:eastAsia="Arial" w:hAnsi="Arial" w:cs="Arial"/>
                <w:color w:val="000000"/>
                <w:sz w:val="22"/>
                <w:szCs w:val="22"/>
              </w:rPr>
              <w:t>4</w:t>
            </w:r>
          </w:p>
        </w:tc>
        <w:tc>
          <w:tcPr>
            <w:tcW w:w="1378"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Acuse de trámite para obtención de nueva concesión con Adhesión a Decreto.</w:t>
            </w:r>
          </w:p>
        </w:tc>
      </w:tr>
      <w:tr w:rsidR="001B602A" w:rsidRPr="001B602A" w:rsidTr="001B602A">
        <w:trPr>
          <w:trHeight w:val="1500"/>
        </w:trPr>
        <w:tc>
          <w:tcPr>
            <w:tcW w:w="899" w:type="dxa"/>
            <w:noWrap/>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6</w:t>
            </w:r>
          </w:p>
        </w:tc>
        <w:tc>
          <w:tcPr>
            <w:tcW w:w="1619"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Títulos Encontrados Vigentes de Tlajomulco</w:t>
            </w:r>
          </w:p>
        </w:tc>
        <w:tc>
          <w:tcPr>
            <w:tcW w:w="5085"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 xml:space="preserve">Diagnostico con propuesta de integración de trámite y/o impulso y/o recurso jurisdiccional a ejecutar, en su caso, acuse de presentación de trámite ante </w:t>
            </w:r>
            <w:proofErr w:type="spellStart"/>
            <w:r w:rsidRPr="001B602A">
              <w:rPr>
                <w:rFonts w:ascii="Arial" w:eastAsia="Arial" w:hAnsi="Arial" w:cs="Arial"/>
                <w:color w:val="000000"/>
                <w:sz w:val="22"/>
                <w:szCs w:val="22"/>
              </w:rPr>
              <w:t>CONAGUA</w:t>
            </w:r>
            <w:proofErr w:type="spellEnd"/>
            <w:r w:rsidRPr="001B602A">
              <w:rPr>
                <w:rFonts w:ascii="Arial" w:eastAsia="Arial" w:hAnsi="Arial" w:cs="Arial"/>
                <w:color w:val="000000"/>
                <w:sz w:val="22"/>
                <w:szCs w:val="22"/>
              </w:rPr>
              <w:t xml:space="preserve"> y sello de inscripción o título de asignación prorrogado inscrito en el </w:t>
            </w:r>
            <w:proofErr w:type="spellStart"/>
            <w:r w:rsidRPr="001B602A">
              <w:rPr>
                <w:rFonts w:ascii="Arial" w:eastAsia="Arial" w:hAnsi="Arial" w:cs="Arial"/>
                <w:color w:val="000000"/>
                <w:sz w:val="22"/>
                <w:szCs w:val="22"/>
              </w:rPr>
              <w:t>REPDA</w:t>
            </w:r>
            <w:proofErr w:type="spellEnd"/>
            <w:r w:rsidRPr="001B602A">
              <w:rPr>
                <w:rFonts w:ascii="Arial" w:eastAsia="Arial" w:hAnsi="Arial" w:cs="Arial"/>
                <w:color w:val="000000"/>
                <w:sz w:val="22"/>
                <w:szCs w:val="22"/>
              </w:rPr>
              <w:t>, previo desahogó de plazos establecidos en la LAN.</w:t>
            </w:r>
          </w:p>
        </w:tc>
        <w:tc>
          <w:tcPr>
            <w:tcW w:w="1496" w:type="dxa"/>
            <w:noWrap/>
            <w:hideMark/>
          </w:tcPr>
          <w:p w:rsidR="001B602A" w:rsidRPr="001B602A" w:rsidRDefault="001B602A" w:rsidP="001B602A">
            <w:pPr>
              <w:pBdr>
                <w:top w:val="nil"/>
                <w:left w:val="nil"/>
                <w:bottom w:val="nil"/>
                <w:right w:val="nil"/>
                <w:between w:val="nil"/>
              </w:pBdr>
              <w:jc w:val="center"/>
              <w:rPr>
                <w:rFonts w:ascii="Arial" w:eastAsia="Arial" w:hAnsi="Arial" w:cs="Arial"/>
                <w:color w:val="000000"/>
                <w:sz w:val="22"/>
                <w:szCs w:val="22"/>
              </w:rPr>
            </w:pPr>
            <w:r w:rsidRPr="001B602A">
              <w:rPr>
                <w:rFonts w:ascii="Arial" w:eastAsia="Arial" w:hAnsi="Arial" w:cs="Arial"/>
                <w:color w:val="000000"/>
                <w:sz w:val="22"/>
                <w:szCs w:val="22"/>
              </w:rPr>
              <w:t>9</w:t>
            </w:r>
          </w:p>
        </w:tc>
        <w:tc>
          <w:tcPr>
            <w:tcW w:w="1378" w:type="dxa"/>
            <w:hideMark/>
          </w:tcPr>
          <w:p w:rsidR="001B602A" w:rsidRPr="001B602A" w:rsidRDefault="001B602A" w:rsidP="001B602A">
            <w:pPr>
              <w:pBdr>
                <w:top w:val="nil"/>
                <w:left w:val="nil"/>
                <w:bottom w:val="nil"/>
                <w:right w:val="nil"/>
                <w:between w:val="nil"/>
              </w:pBdr>
              <w:jc w:val="both"/>
              <w:rPr>
                <w:rFonts w:ascii="Arial" w:eastAsia="Arial" w:hAnsi="Arial" w:cs="Arial"/>
                <w:color w:val="000000"/>
                <w:sz w:val="22"/>
                <w:szCs w:val="22"/>
              </w:rPr>
            </w:pPr>
            <w:r w:rsidRPr="001B602A">
              <w:rPr>
                <w:rFonts w:ascii="Arial" w:eastAsia="Arial" w:hAnsi="Arial" w:cs="Arial"/>
                <w:color w:val="000000"/>
                <w:sz w:val="22"/>
                <w:szCs w:val="22"/>
              </w:rPr>
              <w:t>Acuse de trámite para obtención de autorización de prórroga.</w:t>
            </w:r>
          </w:p>
        </w:tc>
      </w:tr>
    </w:tbl>
    <w:p w:rsidR="009B190B" w:rsidRDefault="009B190B" w:rsidP="00562881">
      <w:pPr>
        <w:pBdr>
          <w:top w:val="nil"/>
          <w:left w:val="nil"/>
          <w:bottom w:val="nil"/>
          <w:right w:val="nil"/>
          <w:between w:val="nil"/>
        </w:pBdr>
        <w:jc w:val="both"/>
        <w:rPr>
          <w:rFonts w:ascii="Arial" w:eastAsia="Calibri" w:hAnsi="Arial" w:cs="Arial"/>
          <w:color w:val="000000"/>
          <w:sz w:val="22"/>
          <w:szCs w:val="22"/>
        </w:rPr>
      </w:pPr>
    </w:p>
    <w:p w:rsidR="00562881" w:rsidRDefault="00562881" w:rsidP="00562881">
      <w:pPr>
        <w:pBdr>
          <w:top w:val="nil"/>
          <w:left w:val="nil"/>
          <w:bottom w:val="nil"/>
          <w:right w:val="nil"/>
          <w:between w:val="nil"/>
        </w:pBdr>
        <w:jc w:val="both"/>
        <w:rPr>
          <w:rFonts w:ascii="Arial" w:eastAsia="Calibri" w:hAnsi="Arial" w:cs="Arial"/>
          <w:color w:val="000000"/>
          <w:sz w:val="22"/>
          <w:szCs w:val="22"/>
        </w:rPr>
      </w:pPr>
    </w:p>
    <w:p w:rsidR="00562881" w:rsidRDefault="00562881" w:rsidP="00562881">
      <w:pPr>
        <w:pBdr>
          <w:top w:val="nil"/>
          <w:left w:val="nil"/>
          <w:bottom w:val="nil"/>
          <w:right w:val="nil"/>
          <w:between w:val="nil"/>
        </w:pBdr>
        <w:jc w:val="both"/>
        <w:rPr>
          <w:rFonts w:ascii="Arial" w:eastAsia="Calibri" w:hAnsi="Arial" w:cs="Arial"/>
          <w:color w:val="000000"/>
          <w:sz w:val="22"/>
          <w:szCs w:val="22"/>
        </w:rPr>
      </w:pPr>
    </w:p>
    <w:p w:rsidR="00562881" w:rsidRDefault="00562881" w:rsidP="00562881">
      <w:pPr>
        <w:pBdr>
          <w:top w:val="nil"/>
          <w:left w:val="nil"/>
          <w:bottom w:val="nil"/>
          <w:right w:val="nil"/>
          <w:between w:val="nil"/>
        </w:pBdr>
        <w:jc w:val="both"/>
        <w:rPr>
          <w:rFonts w:ascii="Arial" w:eastAsia="Calibri" w:hAnsi="Arial" w:cs="Arial"/>
          <w:color w:val="000000"/>
          <w:sz w:val="22"/>
          <w:szCs w:val="22"/>
        </w:rPr>
      </w:pPr>
    </w:p>
    <w:p w:rsidR="00562881" w:rsidRDefault="00562881" w:rsidP="00562881">
      <w:pPr>
        <w:pBdr>
          <w:top w:val="nil"/>
          <w:left w:val="nil"/>
          <w:bottom w:val="nil"/>
          <w:right w:val="nil"/>
          <w:between w:val="nil"/>
        </w:pBdr>
        <w:jc w:val="both"/>
        <w:rPr>
          <w:rFonts w:ascii="Arial" w:eastAsia="Calibri" w:hAnsi="Arial" w:cs="Arial"/>
          <w:color w:val="000000"/>
          <w:sz w:val="22"/>
          <w:szCs w:val="22"/>
        </w:rPr>
      </w:pPr>
    </w:p>
    <w:p w:rsidR="00562881" w:rsidRDefault="00562881" w:rsidP="00562881">
      <w:pPr>
        <w:pBdr>
          <w:top w:val="nil"/>
          <w:left w:val="nil"/>
          <w:bottom w:val="nil"/>
          <w:right w:val="nil"/>
          <w:between w:val="nil"/>
        </w:pBdr>
        <w:jc w:val="both"/>
        <w:rPr>
          <w:rFonts w:ascii="Arial" w:eastAsia="Calibri" w:hAnsi="Arial" w:cs="Arial"/>
          <w:color w:val="000000"/>
          <w:sz w:val="22"/>
          <w:szCs w:val="22"/>
        </w:rPr>
      </w:pPr>
    </w:p>
    <w:p w:rsidR="00562881" w:rsidRDefault="00562881" w:rsidP="00562881">
      <w:pPr>
        <w:pBdr>
          <w:top w:val="nil"/>
          <w:left w:val="nil"/>
          <w:bottom w:val="nil"/>
          <w:right w:val="nil"/>
          <w:between w:val="nil"/>
        </w:pBdr>
        <w:jc w:val="both"/>
        <w:rPr>
          <w:rFonts w:ascii="Arial" w:eastAsia="Calibri" w:hAnsi="Arial" w:cs="Arial"/>
          <w:color w:val="000000"/>
          <w:sz w:val="22"/>
          <w:szCs w:val="22"/>
        </w:rPr>
      </w:pPr>
    </w:p>
    <w:p w:rsidR="00562881" w:rsidRDefault="00562881" w:rsidP="00562881">
      <w:pPr>
        <w:pBdr>
          <w:top w:val="nil"/>
          <w:left w:val="nil"/>
          <w:bottom w:val="nil"/>
          <w:right w:val="nil"/>
          <w:between w:val="nil"/>
        </w:pBdr>
        <w:jc w:val="both"/>
        <w:rPr>
          <w:rFonts w:ascii="Arial" w:eastAsia="Calibri" w:hAnsi="Arial" w:cs="Arial"/>
          <w:color w:val="000000"/>
          <w:sz w:val="22"/>
          <w:szCs w:val="22"/>
        </w:rPr>
      </w:pPr>
    </w:p>
    <w:p w:rsidR="00562881" w:rsidRDefault="00562881" w:rsidP="00562881">
      <w:pPr>
        <w:pBdr>
          <w:top w:val="nil"/>
          <w:left w:val="nil"/>
          <w:bottom w:val="nil"/>
          <w:right w:val="nil"/>
          <w:between w:val="nil"/>
        </w:pBdr>
        <w:jc w:val="both"/>
        <w:rPr>
          <w:rFonts w:ascii="Arial" w:eastAsia="Calibri" w:hAnsi="Arial" w:cs="Arial"/>
          <w:color w:val="000000"/>
          <w:sz w:val="22"/>
          <w:szCs w:val="22"/>
        </w:rPr>
      </w:pPr>
    </w:p>
    <w:p w:rsidR="00562881" w:rsidRDefault="00562881" w:rsidP="00562881">
      <w:pPr>
        <w:pBdr>
          <w:top w:val="nil"/>
          <w:left w:val="nil"/>
          <w:bottom w:val="nil"/>
          <w:right w:val="nil"/>
          <w:between w:val="nil"/>
        </w:pBdr>
        <w:jc w:val="both"/>
        <w:rPr>
          <w:rFonts w:ascii="Arial" w:eastAsia="Calibri" w:hAnsi="Arial" w:cs="Arial"/>
          <w:color w:val="000000"/>
          <w:sz w:val="22"/>
          <w:szCs w:val="22"/>
        </w:rPr>
      </w:pPr>
    </w:p>
    <w:p w:rsidR="00562881" w:rsidRPr="00D52638" w:rsidRDefault="00562881" w:rsidP="00562881">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562881" w:rsidRPr="00D52638" w:rsidRDefault="00562881" w:rsidP="00562881">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73</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562881" w:rsidRPr="00D52638" w:rsidTr="00AA0AEA">
        <w:tc>
          <w:tcPr>
            <w:tcW w:w="9054" w:type="dxa"/>
            <w:gridSpan w:val="2"/>
          </w:tcPr>
          <w:p w:rsidR="00562881" w:rsidRPr="00D52638" w:rsidRDefault="00562881" w:rsidP="00AA0AEA">
            <w:pPr>
              <w:rPr>
                <w:rFonts w:ascii="Arial" w:hAnsi="Arial" w:cs="Arial"/>
              </w:rPr>
            </w:pPr>
          </w:p>
          <w:p w:rsidR="00562881" w:rsidRPr="00D52638" w:rsidRDefault="00562881" w:rsidP="00AA0AEA">
            <w:pPr>
              <w:rPr>
                <w:rFonts w:ascii="Arial" w:hAnsi="Arial" w:cs="Arial"/>
              </w:rPr>
            </w:pPr>
          </w:p>
          <w:p w:rsidR="00562881" w:rsidRPr="00D52638" w:rsidRDefault="00562881" w:rsidP="00AA0AEA">
            <w:pPr>
              <w:jc w:val="center"/>
              <w:rPr>
                <w:rFonts w:ascii="Arial" w:hAnsi="Arial" w:cs="Arial"/>
              </w:rPr>
            </w:pPr>
            <w:r w:rsidRPr="00D52638">
              <w:rPr>
                <w:rFonts w:ascii="Arial" w:hAnsi="Arial" w:cs="Arial"/>
                <w:noProof/>
              </w:rPr>
              <w:drawing>
                <wp:inline distT="0" distB="0" distL="0" distR="0" wp14:anchorId="22DED014" wp14:editId="58E15C5E">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562881" w:rsidRPr="00D52638" w:rsidRDefault="00562881" w:rsidP="00AA0AEA">
            <w:pPr>
              <w:rPr>
                <w:rFonts w:ascii="Arial" w:hAnsi="Arial" w:cs="Arial"/>
              </w:rPr>
            </w:pPr>
          </w:p>
          <w:p w:rsidR="00562881" w:rsidRPr="00D52638" w:rsidRDefault="00562881" w:rsidP="00AA0AEA">
            <w:pPr>
              <w:rPr>
                <w:rFonts w:ascii="Arial" w:hAnsi="Arial" w:cs="Arial"/>
              </w:rPr>
            </w:pPr>
          </w:p>
        </w:tc>
      </w:tr>
      <w:tr w:rsidR="00562881" w:rsidRPr="00D52638" w:rsidTr="00AA0AEA">
        <w:tc>
          <w:tcPr>
            <w:tcW w:w="9054" w:type="dxa"/>
            <w:gridSpan w:val="2"/>
          </w:tcPr>
          <w:p w:rsidR="00562881" w:rsidRPr="00D52638" w:rsidRDefault="00562881" w:rsidP="00AA0AEA">
            <w:pPr>
              <w:jc w:val="center"/>
              <w:rPr>
                <w:rFonts w:ascii="Arial" w:hAnsi="Arial" w:cs="Arial"/>
                <w:b/>
              </w:rPr>
            </w:pPr>
            <w:r w:rsidRPr="00D52638">
              <w:rPr>
                <w:rFonts w:ascii="Arial" w:hAnsi="Arial" w:cs="Arial"/>
                <w:b/>
              </w:rPr>
              <w:t>MUNICIPIO DE TLAJOMULCO DE ZÚÑIGA, JALISCO</w:t>
            </w:r>
          </w:p>
          <w:p w:rsidR="00562881" w:rsidRPr="00D52638" w:rsidRDefault="00562881" w:rsidP="00AA0AEA">
            <w:pPr>
              <w:jc w:val="center"/>
              <w:rPr>
                <w:rFonts w:ascii="Arial" w:hAnsi="Arial" w:cs="Arial"/>
              </w:rPr>
            </w:pPr>
            <w:r w:rsidRPr="00D52638">
              <w:rPr>
                <w:rFonts w:ascii="Arial" w:hAnsi="Arial" w:cs="Arial"/>
                <w:b/>
              </w:rPr>
              <w:t>DIRECCIÓN DE RECURSOS MATERIALES</w:t>
            </w:r>
          </w:p>
        </w:tc>
      </w:tr>
      <w:tr w:rsidR="00562881" w:rsidRPr="00D52638" w:rsidTr="00AA0AEA">
        <w:tc>
          <w:tcPr>
            <w:tcW w:w="9054" w:type="dxa"/>
            <w:gridSpan w:val="2"/>
          </w:tcPr>
          <w:p w:rsidR="00562881" w:rsidRPr="00D52638" w:rsidRDefault="00562881" w:rsidP="00AA0AEA">
            <w:pPr>
              <w:jc w:val="center"/>
              <w:rPr>
                <w:rFonts w:ascii="Arial" w:hAnsi="Arial" w:cs="Arial"/>
              </w:rPr>
            </w:pPr>
            <w:r w:rsidRPr="00D52638">
              <w:rPr>
                <w:rFonts w:ascii="Arial" w:hAnsi="Arial" w:cs="Arial"/>
              </w:rPr>
              <w:t>DATOS DE LICITACIÓN</w:t>
            </w:r>
          </w:p>
        </w:tc>
      </w:tr>
      <w:tr w:rsidR="00562881" w:rsidRPr="00D52638" w:rsidTr="00AA0AEA">
        <w:tc>
          <w:tcPr>
            <w:tcW w:w="9054" w:type="dxa"/>
            <w:gridSpan w:val="2"/>
          </w:tcPr>
          <w:p w:rsidR="00562881" w:rsidRPr="00D52638" w:rsidRDefault="00562881" w:rsidP="00795B6E">
            <w:pPr>
              <w:jc w:val="both"/>
              <w:rPr>
                <w:rFonts w:ascii="Arial" w:hAnsi="Arial" w:cs="Arial"/>
              </w:rPr>
            </w:pPr>
            <w:r w:rsidRPr="00D52638">
              <w:rPr>
                <w:rFonts w:ascii="Arial" w:hAnsi="Arial" w:cs="Arial"/>
              </w:rPr>
              <w:t>IMPORTE: $</w:t>
            </w:r>
            <w:r w:rsidR="00795B6E">
              <w:rPr>
                <w:rFonts w:ascii="Arial" w:hAnsi="Arial" w:cs="Arial"/>
              </w:rPr>
              <w:t>6</w:t>
            </w:r>
            <w:r>
              <w:rPr>
                <w:rFonts w:ascii="Arial" w:hAnsi="Arial" w:cs="Arial"/>
              </w:rPr>
              <w:t>00</w:t>
            </w:r>
            <w:r w:rsidRPr="00D52638">
              <w:rPr>
                <w:rFonts w:ascii="Arial" w:hAnsi="Arial" w:cs="Arial"/>
              </w:rPr>
              <w:t xml:space="preserve">.00     CON LETRA: SON </w:t>
            </w:r>
            <w:r w:rsidR="00795B6E">
              <w:rPr>
                <w:rFonts w:ascii="Arial" w:hAnsi="Arial" w:cs="Arial"/>
              </w:rPr>
              <w:t xml:space="preserve">SEISCIENTOS </w:t>
            </w:r>
            <w:r w:rsidRPr="00D52638">
              <w:rPr>
                <w:rFonts w:ascii="Arial" w:hAnsi="Arial" w:cs="Arial"/>
              </w:rPr>
              <w:t>PESOS, 00/100, M. N.</w:t>
            </w:r>
          </w:p>
        </w:tc>
      </w:tr>
      <w:tr w:rsidR="00562881" w:rsidRPr="00D52638" w:rsidTr="00AA0AEA">
        <w:tc>
          <w:tcPr>
            <w:tcW w:w="4527" w:type="dxa"/>
          </w:tcPr>
          <w:p w:rsidR="00562881" w:rsidRPr="00D52638" w:rsidRDefault="00562881" w:rsidP="00AA0AEA">
            <w:pPr>
              <w:jc w:val="both"/>
              <w:rPr>
                <w:rFonts w:ascii="Arial" w:hAnsi="Arial" w:cs="Arial"/>
              </w:rPr>
            </w:pPr>
            <w:r w:rsidRPr="00D52638">
              <w:rPr>
                <w:rFonts w:ascii="Arial" w:hAnsi="Arial" w:cs="Arial"/>
              </w:rPr>
              <w:t>LICITACIÓN PÚBLICA LOCAL</w:t>
            </w:r>
          </w:p>
        </w:tc>
        <w:tc>
          <w:tcPr>
            <w:tcW w:w="4527" w:type="dxa"/>
          </w:tcPr>
          <w:p w:rsidR="00562881" w:rsidRPr="00D52638" w:rsidRDefault="00562881" w:rsidP="00562881">
            <w:pPr>
              <w:jc w:val="both"/>
              <w:rPr>
                <w:rFonts w:ascii="Arial" w:hAnsi="Arial" w:cs="Arial"/>
              </w:rPr>
            </w:pPr>
            <w:proofErr w:type="spellStart"/>
            <w:r w:rsidRPr="00562881">
              <w:rPr>
                <w:rFonts w:ascii="Arial" w:hAnsi="Arial" w:cs="Arial"/>
              </w:rPr>
              <w:t>OM</w:t>
            </w:r>
            <w:proofErr w:type="spellEnd"/>
            <w:r w:rsidRPr="00562881">
              <w:rPr>
                <w:rFonts w:ascii="Arial" w:hAnsi="Arial" w:cs="Arial"/>
              </w:rPr>
              <w:t>-73/2021</w:t>
            </w:r>
            <w:r>
              <w:rPr>
                <w:rFonts w:ascii="Arial" w:hAnsi="Arial" w:cs="Arial"/>
              </w:rPr>
              <w:t xml:space="preserve"> </w:t>
            </w:r>
            <w:r w:rsidRPr="00562881">
              <w:rPr>
                <w:rFonts w:ascii="Arial" w:hAnsi="Arial" w:cs="Arial"/>
              </w:rPr>
              <w:t>“ADQUISICIÓN DE SERVICIOS PROFESIONALES PARA LA REVISIÓN, ACTUALIZACIÓN, REGULACIÓN Y/O RESCATE DE LOS TÍTULOS DE CONCESIÓN ANTE LA COMISIÓN NACIONAL DEL AGUA (</w:t>
            </w:r>
            <w:proofErr w:type="spellStart"/>
            <w:r w:rsidRPr="00562881">
              <w:rPr>
                <w:rFonts w:ascii="Arial" w:hAnsi="Arial" w:cs="Arial"/>
              </w:rPr>
              <w:t>CONAGUA</w:t>
            </w:r>
            <w:proofErr w:type="spellEnd"/>
            <w:r w:rsidRPr="00562881">
              <w:rPr>
                <w:rFonts w:ascii="Arial" w:hAnsi="Arial" w:cs="Arial"/>
              </w:rPr>
              <w:t>) DEL MUNICIPIO DE TLAJOMULCO DE ZÚÑIGA, JALISCO”</w:t>
            </w:r>
          </w:p>
        </w:tc>
      </w:tr>
      <w:tr w:rsidR="00562881" w:rsidRPr="00D52638" w:rsidTr="00AA0AEA">
        <w:tc>
          <w:tcPr>
            <w:tcW w:w="9054" w:type="dxa"/>
            <w:gridSpan w:val="2"/>
          </w:tcPr>
          <w:p w:rsidR="00562881" w:rsidRPr="00D52638" w:rsidRDefault="00562881" w:rsidP="00AA0AEA">
            <w:pPr>
              <w:jc w:val="center"/>
              <w:rPr>
                <w:rFonts w:ascii="Arial" w:hAnsi="Arial" w:cs="Arial"/>
                <w:b/>
              </w:rPr>
            </w:pPr>
            <w:r w:rsidRPr="00D52638">
              <w:rPr>
                <w:rFonts w:ascii="Arial" w:hAnsi="Arial" w:cs="Arial"/>
                <w:b/>
              </w:rPr>
              <w:t>DATOS DEL LICITANTE</w:t>
            </w:r>
          </w:p>
        </w:tc>
      </w:tr>
      <w:tr w:rsidR="00562881" w:rsidRPr="00D52638" w:rsidTr="00AA0AEA">
        <w:tc>
          <w:tcPr>
            <w:tcW w:w="4527" w:type="dxa"/>
          </w:tcPr>
          <w:p w:rsidR="00562881" w:rsidRPr="00D52638" w:rsidRDefault="00562881" w:rsidP="00AA0AEA">
            <w:pPr>
              <w:jc w:val="both"/>
              <w:rPr>
                <w:rFonts w:ascii="Arial" w:hAnsi="Arial" w:cs="Arial"/>
              </w:rPr>
            </w:pPr>
            <w:r w:rsidRPr="00D52638">
              <w:rPr>
                <w:rFonts w:ascii="Arial" w:hAnsi="Arial" w:cs="Arial"/>
              </w:rPr>
              <w:t xml:space="preserve">LICITANTE </w:t>
            </w:r>
          </w:p>
        </w:tc>
        <w:tc>
          <w:tcPr>
            <w:tcW w:w="4527" w:type="dxa"/>
          </w:tcPr>
          <w:p w:rsidR="00562881" w:rsidRPr="00D52638" w:rsidRDefault="00562881" w:rsidP="00AA0AEA">
            <w:pPr>
              <w:jc w:val="both"/>
              <w:rPr>
                <w:rFonts w:ascii="Arial" w:hAnsi="Arial" w:cs="Arial"/>
              </w:rPr>
            </w:pPr>
          </w:p>
        </w:tc>
      </w:tr>
      <w:tr w:rsidR="00562881" w:rsidRPr="00D52638" w:rsidTr="00AA0AEA">
        <w:tc>
          <w:tcPr>
            <w:tcW w:w="4527" w:type="dxa"/>
          </w:tcPr>
          <w:p w:rsidR="00562881" w:rsidRPr="00D52638" w:rsidRDefault="00562881" w:rsidP="00AA0AEA">
            <w:pPr>
              <w:jc w:val="both"/>
              <w:rPr>
                <w:rFonts w:ascii="Arial" w:hAnsi="Arial" w:cs="Arial"/>
              </w:rPr>
            </w:pPr>
            <w:r w:rsidRPr="00D52638">
              <w:rPr>
                <w:rFonts w:ascii="Arial" w:hAnsi="Arial" w:cs="Arial"/>
              </w:rPr>
              <w:t>R. F. C.</w:t>
            </w:r>
          </w:p>
        </w:tc>
        <w:tc>
          <w:tcPr>
            <w:tcW w:w="4527" w:type="dxa"/>
          </w:tcPr>
          <w:p w:rsidR="00562881" w:rsidRPr="00D52638" w:rsidRDefault="00562881" w:rsidP="00AA0AEA">
            <w:pPr>
              <w:jc w:val="both"/>
              <w:rPr>
                <w:rFonts w:ascii="Arial" w:hAnsi="Arial" w:cs="Arial"/>
              </w:rPr>
            </w:pPr>
          </w:p>
        </w:tc>
      </w:tr>
      <w:tr w:rsidR="00562881" w:rsidRPr="00D52638" w:rsidTr="00AA0AEA">
        <w:tc>
          <w:tcPr>
            <w:tcW w:w="4527" w:type="dxa"/>
          </w:tcPr>
          <w:p w:rsidR="00562881" w:rsidRPr="00D52638" w:rsidRDefault="00562881" w:rsidP="00AA0AEA">
            <w:pPr>
              <w:jc w:val="both"/>
              <w:rPr>
                <w:rFonts w:ascii="Arial" w:hAnsi="Arial" w:cs="Arial"/>
              </w:rPr>
            </w:pPr>
            <w:r w:rsidRPr="00D52638">
              <w:rPr>
                <w:rFonts w:ascii="Arial" w:hAnsi="Arial" w:cs="Arial"/>
              </w:rPr>
              <w:t>NO. DE PROVEEDOR (PARA EL CASO DE CONTAR CON NÚMERO)</w:t>
            </w:r>
          </w:p>
        </w:tc>
        <w:tc>
          <w:tcPr>
            <w:tcW w:w="4527" w:type="dxa"/>
          </w:tcPr>
          <w:p w:rsidR="00562881" w:rsidRPr="00D52638" w:rsidRDefault="00562881" w:rsidP="00AA0AEA">
            <w:pPr>
              <w:jc w:val="both"/>
              <w:rPr>
                <w:rFonts w:ascii="Arial" w:hAnsi="Arial" w:cs="Arial"/>
              </w:rPr>
            </w:pPr>
          </w:p>
        </w:tc>
      </w:tr>
      <w:tr w:rsidR="00562881" w:rsidRPr="00D52638" w:rsidTr="00AA0AEA">
        <w:tc>
          <w:tcPr>
            <w:tcW w:w="4527" w:type="dxa"/>
          </w:tcPr>
          <w:p w:rsidR="00562881" w:rsidRPr="00D52638" w:rsidRDefault="00562881" w:rsidP="00AA0AEA">
            <w:pPr>
              <w:jc w:val="both"/>
              <w:rPr>
                <w:rFonts w:ascii="Arial" w:hAnsi="Arial" w:cs="Arial"/>
              </w:rPr>
            </w:pPr>
            <w:r w:rsidRPr="00D52638">
              <w:rPr>
                <w:rFonts w:ascii="Arial" w:hAnsi="Arial" w:cs="Arial"/>
              </w:rPr>
              <w:t>NOMBRE DE REPRESENTANTE</w:t>
            </w:r>
          </w:p>
        </w:tc>
        <w:tc>
          <w:tcPr>
            <w:tcW w:w="4527" w:type="dxa"/>
          </w:tcPr>
          <w:p w:rsidR="00562881" w:rsidRPr="00D52638" w:rsidRDefault="00562881" w:rsidP="00AA0AEA">
            <w:pPr>
              <w:jc w:val="both"/>
              <w:rPr>
                <w:rFonts w:ascii="Arial" w:hAnsi="Arial" w:cs="Arial"/>
              </w:rPr>
            </w:pPr>
          </w:p>
        </w:tc>
      </w:tr>
      <w:tr w:rsidR="00562881" w:rsidRPr="00D52638" w:rsidTr="00AA0AEA">
        <w:tc>
          <w:tcPr>
            <w:tcW w:w="4527" w:type="dxa"/>
          </w:tcPr>
          <w:p w:rsidR="00562881" w:rsidRPr="00D52638" w:rsidRDefault="00562881" w:rsidP="00AA0AEA">
            <w:pPr>
              <w:jc w:val="both"/>
              <w:rPr>
                <w:rFonts w:ascii="Arial" w:hAnsi="Arial" w:cs="Arial"/>
              </w:rPr>
            </w:pPr>
            <w:r w:rsidRPr="00D52638">
              <w:rPr>
                <w:rFonts w:ascii="Arial" w:hAnsi="Arial" w:cs="Arial"/>
              </w:rPr>
              <w:t>TELÉFONO CELULAR DE CONTACTO</w:t>
            </w:r>
          </w:p>
        </w:tc>
        <w:tc>
          <w:tcPr>
            <w:tcW w:w="4527" w:type="dxa"/>
          </w:tcPr>
          <w:p w:rsidR="00562881" w:rsidRPr="00D52638" w:rsidRDefault="00562881" w:rsidP="00AA0AEA">
            <w:pPr>
              <w:jc w:val="both"/>
              <w:rPr>
                <w:rFonts w:ascii="Arial" w:hAnsi="Arial" w:cs="Arial"/>
              </w:rPr>
            </w:pPr>
          </w:p>
        </w:tc>
      </w:tr>
      <w:tr w:rsidR="00562881" w:rsidRPr="00D52638" w:rsidTr="00AA0AEA">
        <w:trPr>
          <w:trHeight w:val="442"/>
        </w:trPr>
        <w:tc>
          <w:tcPr>
            <w:tcW w:w="4527" w:type="dxa"/>
          </w:tcPr>
          <w:p w:rsidR="00562881" w:rsidRPr="00D52638" w:rsidRDefault="00562881" w:rsidP="00AA0AEA">
            <w:pPr>
              <w:jc w:val="both"/>
              <w:rPr>
                <w:rFonts w:ascii="Arial" w:hAnsi="Arial" w:cs="Arial"/>
              </w:rPr>
            </w:pPr>
            <w:r w:rsidRPr="00D52638">
              <w:rPr>
                <w:rFonts w:ascii="Arial" w:hAnsi="Arial" w:cs="Arial"/>
              </w:rPr>
              <w:t xml:space="preserve">CORREO ELECTRÓNICO </w:t>
            </w:r>
          </w:p>
        </w:tc>
        <w:tc>
          <w:tcPr>
            <w:tcW w:w="4527" w:type="dxa"/>
          </w:tcPr>
          <w:p w:rsidR="00562881" w:rsidRPr="00D52638" w:rsidRDefault="00562881" w:rsidP="00AA0AEA">
            <w:pPr>
              <w:jc w:val="both"/>
              <w:rPr>
                <w:rFonts w:ascii="Arial" w:hAnsi="Arial" w:cs="Arial"/>
              </w:rPr>
            </w:pPr>
          </w:p>
        </w:tc>
      </w:tr>
      <w:tr w:rsidR="00562881" w:rsidRPr="00D52638" w:rsidTr="00AA0AEA">
        <w:tc>
          <w:tcPr>
            <w:tcW w:w="9054" w:type="dxa"/>
            <w:gridSpan w:val="2"/>
          </w:tcPr>
          <w:p w:rsidR="00562881" w:rsidRPr="00D52638" w:rsidRDefault="00562881" w:rsidP="00AA0AEA">
            <w:pPr>
              <w:jc w:val="center"/>
              <w:rPr>
                <w:rFonts w:ascii="Arial" w:hAnsi="Arial" w:cs="Arial"/>
              </w:rPr>
            </w:pPr>
          </w:p>
          <w:p w:rsidR="00562881" w:rsidRPr="00D52638" w:rsidRDefault="00562881" w:rsidP="00AA0AEA">
            <w:pPr>
              <w:jc w:val="center"/>
              <w:rPr>
                <w:rFonts w:ascii="Arial" w:hAnsi="Arial" w:cs="Arial"/>
              </w:rPr>
            </w:pPr>
          </w:p>
          <w:p w:rsidR="00562881" w:rsidRPr="00D52638" w:rsidRDefault="00562881" w:rsidP="00AA0AEA">
            <w:pPr>
              <w:jc w:val="center"/>
              <w:rPr>
                <w:rFonts w:ascii="Arial" w:hAnsi="Arial" w:cs="Arial"/>
              </w:rPr>
            </w:pPr>
          </w:p>
          <w:p w:rsidR="00562881" w:rsidRPr="00D52638" w:rsidRDefault="00562881" w:rsidP="00AA0AEA">
            <w:pPr>
              <w:jc w:val="center"/>
              <w:rPr>
                <w:rFonts w:ascii="Arial" w:hAnsi="Arial" w:cs="Arial"/>
              </w:rPr>
            </w:pPr>
            <w:r w:rsidRPr="00D52638">
              <w:rPr>
                <w:rFonts w:ascii="Arial" w:hAnsi="Arial" w:cs="Arial"/>
              </w:rPr>
              <w:t>Sello autorización área responsable</w:t>
            </w:r>
          </w:p>
          <w:p w:rsidR="00562881" w:rsidRPr="00D52638" w:rsidRDefault="00562881" w:rsidP="00AA0AEA">
            <w:pPr>
              <w:rPr>
                <w:rFonts w:ascii="Arial" w:hAnsi="Arial" w:cs="Arial"/>
              </w:rPr>
            </w:pPr>
          </w:p>
          <w:p w:rsidR="00562881" w:rsidRPr="00D52638" w:rsidRDefault="00562881" w:rsidP="00AA0AEA">
            <w:pPr>
              <w:rPr>
                <w:rFonts w:ascii="Arial" w:hAnsi="Arial" w:cs="Arial"/>
              </w:rPr>
            </w:pPr>
          </w:p>
          <w:p w:rsidR="00562881" w:rsidRPr="00D52638" w:rsidRDefault="00562881" w:rsidP="00AA0AEA">
            <w:pPr>
              <w:jc w:val="center"/>
              <w:rPr>
                <w:rFonts w:ascii="Arial" w:hAnsi="Arial" w:cs="Arial"/>
              </w:rPr>
            </w:pPr>
            <w:r w:rsidRPr="00D52638">
              <w:rPr>
                <w:rFonts w:ascii="Arial" w:hAnsi="Arial" w:cs="Arial"/>
              </w:rPr>
              <w:t>LIC. RAÚL CUEVAS LANDEROS</w:t>
            </w:r>
          </w:p>
          <w:p w:rsidR="00562881" w:rsidRPr="00D52638" w:rsidRDefault="00562881" w:rsidP="00AA0AEA">
            <w:pPr>
              <w:jc w:val="center"/>
              <w:rPr>
                <w:rFonts w:ascii="Arial" w:hAnsi="Arial" w:cs="Arial"/>
              </w:rPr>
            </w:pPr>
            <w:r w:rsidRPr="00D52638">
              <w:rPr>
                <w:rFonts w:ascii="Arial" w:hAnsi="Arial" w:cs="Arial"/>
              </w:rPr>
              <w:t>DIRECTOR DE RECURSOS MATERIALES</w:t>
            </w:r>
          </w:p>
          <w:p w:rsidR="00562881" w:rsidRPr="00D52638" w:rsidRDefault="00562881" w:rsidP="00AA0AEA">
            <w:pPr>
              <w:rPr>
                <w:rFonts w:ascii="Arial" w:hAnsi="Arial" w:cs="Arial"/>
              </w:rPr>
            </w:pPr>
          </w:p>
        </w:tc>
      </w:tr>
    </w:tbl>
    <w:p w:rsidR="00562881" w:rsidRPr="00D52638" w:rsidRDefault="00562881" w:rsidP="00562881">
      <w:pPr>
        <w:spacing w:line="276" w:lineRule="auto"/>
        <w:rPr>
          <w:rFonts w:ascii="Arial" w:eastAsia="Calibri" w:hAnsi="Arial" w:cs="Arial"/>
          <w:sz w:val="22"/>
          <w:szCs w:val="22"/>
          <w:lang w:val="es-MX" w:eastAsia="en-US"/>
        </w:rPr>
      </w:pPr>
    </w:p>
    <w:p w:rsidR="00562881" w:rsidRPr="00D52638" w:rsidRDefault="00562881" w:rsidP="00562881">
      <w:pPr>
        <w:spacing w:line="276" w:lineRule="auto"/>
        <w:rPr>
          <w:rFonts w:ascii="Arial" w:eastAsia="Calibri" w:hAnsi="Arial" w:cs="Arial"/>
          <w:sz w:val="22"/>
          <w:szCs w:val="22"/>
          <w:lang w:val="es-MX" w:eastAsia="en-US"/>
        </w:rPr>
      </w:pPr>
    </w:p>
    <w:p w:rsidR="00562881" w:rsidRPr="00D52638" w:rsidRDefault="00562881" w:rsidP="00562881">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sectPr w:rsidR="00562881" w:rsidRPr="00D52638">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7C" w:rsidRDefault="0035077C">
      <w:r>
        <w:separator/>
      </w:r>
    </w:p>
  </w:endnote>
  <w:endnote w:type="continuationSeparator" w:id="0">
    <w:p w:rsidR="0035077C" w:rsidRDefault="0035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0" w:rsidRDefault="00641C4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82D22">
      <w:rPr>
        <w:noProof/>
        <w:color w:val="000000"/>
      </w:rPr>
      <w:t>7</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7C" w:rsidRDefault="0035077C">
      <w:r>
        <w:separator/>
      </w:r>
    </w:p>
  </w:footnote>
  <w:footnote w:type="continuationSeparator" w:id="0">
    <w:p w:rsidR="0035077C" w:rsidRDefault="0035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0" w:rsidRDefault="00641C4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1">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330646"/>
    <w:multiLevelType w:val="hybridMultilevel"/>
    <w:tmpl w:val="CF187850"/>
    <w:lvl w:ilvl="0" w:tplc="637040A0">
      <w:numFmt w:val="bullet"/>
      <w:lvlText w:val="-"/>
      <w:lvlJc w:val="left"/>
      <w:pPr>
        <w:ind w:left="720" w:hanging="360"/>
      </w:pPr>
      <w:rPr>
        <w:rFonts w:ascii="Arial Narrow" w:eastAsia="Andale Sans U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9">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6"/>
  </w:num>
  <w:num w:numId="6">
    <w:abstractNumId w:val="5"/>
  </w:num>
  <w:num w:numId="7">
    <w:abstractNumId w:val="17"/>
  </w:num>
  <w:num w:numId="8">
    <w:abstractNumId w:val="19"/>
  </w:num>
  <w:num w:numId="9">
    <w:abstractNumId w:val="18"/>
  </w:num>
  <w:num w:numId="10">
    <w:abstractNumId w:val="1"/>
  </w:num>
  <w:num w:numId="11">
    <w:abstractNumId w:val="11"/>
  </w:num>
  <w:num w:numId="12">
    <w:abstractNumId w:val="2"/>
  </w:num>
  <w:num w:numId="13">
    <w:abstractNumId w:val="22"/>
  </w:num>
  <w:num w:numId="14">
    <w:abstractNumId w:val="22"/>
  </w:num>
  <w:num w:numId="15">
    <w:abstractNumId w:val="15"/>
  </w:num>
  <w:num w:numId="16">
    <w:abstractNumId w:val="4"/>
  </w:num>
  <w:num w:numId="17">
    <w:abstractNumId w:val="13"/>
  </w:num>
  <w:num w:numId="18">
    <w:abstractNumId w:val="20"/>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24100"/>
    <w:rsid w:val="00035946"/>
    <w:rsid w:val="000359EA"/>
    <w:rsid w:val="00042B16"/>
    <w:rsid w:val="000623A3"/>
    <w:rsid w:val="000650D8"/>
    <w:rsid w:val="00081259"/>
    <w:rsid w:val="000D0CB9"/>
    <w:rsid w:val="000D7BEE"/>
    <w:rsid w:val="00177F37"/>
    <w:rsid w:val="001B602A"/>
    <w:rsid w:val="001C69F3"/>
    <w:rsid w:val="00217D33"/>
    <w:rsid w:val="002503C0"/>
    <w:rsid w:val="002A48C8"/>
    <w:rsid w:val="002B05F0"/>
    <w:rsid w:val="002C3A4C"/>
    <w:rsid w:val="002F67E9"/>
    <w:rsid w:val="00305DBE"/>
    <w:rsid w:val="0035077C"/>
    <w:rsid w:val="003A3039"/>
    <w:rsid w:val="003B2A9A"/>
    <w:rsid w:val="003C626E"/>
    <w:rsid w:val="003F399B"/>
    <w:rsid w:val="00425919"/>
    <w:rsid w:val="00466440"/>
    <w:rsid w:val="00472493"/>
    <w:rsid w:val="0047757F"/>
    <w:rsid w:val="004E3058"/>
    <w:rsid w:val="004F0DC4"/>
    <w:rsid w:val="0053756A"/>
    <w:rsid w:val="005405A4"/>
    <w:rsid w:val="00556313"/>
    <w:rsid w:val="005614B7"/>
    <w:rsid w:val="00562881"/>
    <w:rsid w:val="00581BB7"/>
    <w:rsid w:val="0058540B"/>
    <w:rsid w:val="00586C36"/>
    <w:rsid w:val="005A556D"/>
    <w:rsid w:val="005E5E01"/>
    <w:rsid w:val="005F5DC4"/>
    <w:rsid w:val="00641C40"/>
    <w:rsid w:val="00660D6A"/>
    <w:rsid w:val="006B4390"/>
    <w:rsid w:val="006D5F08"/>
    <w:rsid w:val="006F06F9"/>
    <w:rsid w:val="00764E1E"/>
    <w:rsid w:val="00782D22"/>
    <w:rsid w:val="00792E55"/>
    <w:rsid w:val="00795B6E"/>
    <w:rsid w:val="007D0BB9"/>
    <w:rsid w:val="008425BF"/>
    <w:rsid w:val="00886C8D"/>
    <w:rsid w:val="009059B6"/>
    <w:rsid w:val="009263EE"/>
    <w:rsid w:val="009443D5"/>
    <w:rsid w:val="00963D17"/>
    <w:rsid w:val="00967929"/>
    <w:rsid w:val="009A7A84"/>
    <w:rsid w:val="009B190B"/>
    <w:rsid w:val="009B1E78"/>
    <w:rsid w:val="009C0E93"/>
    <w:rsid w:val="009E75BC"/>
    <w:rsid w:val="00A17F1F"/>
    <w:rsid w:val="00A41F99"/>
    <w:rsid w:val="00A45841"/>
    <w:rsid w:val="00A73C41"/>
    <w:rsid w:val="00A73E3C"/>
    <w:rsid w:val="00A7786A"/>
    <w:rsid w:val="00A82706"/>
    <w:rsid w:val="00AB399B"/>
    <w:rsid w:val="00B44153"/>
    <w:rsid w:val="00B56368"/>
    <w:rsid w:val="00B762F3"/>
    <w:rsid w:val="00B863EA"/>
    <w:rsid w:val="00BB350B"/>
    <w:rsid w:val="00BC46B1"/>
    <w:rsid w:val="00BD42FA"/>
    <w:rsid w:val="00C1247C"/>
    <w:rsid w:val="00C30494"/>
    <w:rsid w:val="00C544AD"/>
    <w:rsid w:val="00C70C8B"/>
    <w:rsid w:val="00C82AE1"/>
    <w:rsid w:val="00C937C5"/>
    <w:rsid w:val="00CA0527"/>
    <w:rsid w:val="00D22BE2"/>
    <w:rsid w:val="00D44DB0"/>
    <w:rsid w:val="00D576B7"/>
    <w:rsid w:val="00D716C2"/>
    <w:rsid w:val="00DA094C"/>
    <w:rsid w:val="00DC596A"/>
    <w:rsid w:val="00DC5EFD"/>
    <w:rsid w:val="00DD20EA"/>
    <w:rsid w:val="00DD75AD"/>
    <w:rsid w:val="00E043C2"/>
    <w:rsid w:val="00E30458"/>
    <w:rsid w:val="00E50B24"/>
    <w:rsid w:val="00E53B69"/>
    <w:rsid w:val="00E80CDD"/>
    <w:rsid w:val="00EB3E44"/>
    <w:rsid w:val="00EF395D"/>
    <w:rsid w:val="00F424A8"/>
    <w:rsid w:val="00F94834"/>
    <w:rsid w:val="00FB174D"/>
    <w:rsid w:val="00FB6CC2"/>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table" w:customStyle="1" w:styleId="Tablaconcuadrcula611">
    <w:name w:val="Tabla con cuadrícula611"/>
    <w:basedOn w:val="Tablanormal"/>
    <w:next w:val="Tablaconcuadrcula"/>
    <w:uiPriority w:val="59"/>
    <w:rsid w:val="0056288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table" w:customStyle="1" w:styleId="Tablaconcuadrcula611">
    <w:name w:val="Tabla con cuadrícula611"/>
    <w:basedOn w:val="Tablanormal"/>
    <w:next w:val="Tablaconcuadrcula"/>
    <w:uiPriority w:val="59"/>
    <w:rsid w:val="0056288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1292663138">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1749</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8</cp:revision>
  <cp:lastPrinted>2021-11-05T18:57:00Z</cp:lastPrinted>
  <dcterms:created xsi:type="dcterms:W3CDTF">2021-11-05T17:10:00Z</dcterms:created>
  <dcterms:modified xsi:type="dcterms:W3CDTF">2021-11-05T18:57:00Z</dcterms:modified>
</cp:coreProperties>
</file>