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y BASES DE LICITACIÓN PÚBLICA LOCAL”</w:t>
      </w:r>
    </w:p>
    <w:p w:rsidR="009B190B" w:rsidRPr="00886C8D" w:rsidRDefault="0080241A">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-70/2021</w:t>
      </w:r>
    </w:p>
    <w:p w:rsidR="009B190B" w:rsidRPr="00886C8D" w:rsidRDefault="0080241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“ADQUISICIÓN DE MATERIALES E INSUMOS PARA EL PROGRAMA DE EMPEDRADOS PARA LA REACTIVACIÓN ECONÓMICA DEL MUNICIPIO DE TLAJOMULCO DE ZÚÑIGA, JALISCO” (RECORTADA)</w:t>
      </w:r>
    </w:p>
    <w:p w:rsidR="009B190B" w:rsidRPr="00886C8D" w:rsidRDefault="009B190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80241A">
        <w:rPr>
          <w:rFonts w:ascii="Arial" w:eastAsia="Arial" w:hAnsi="Arial" w:cs="Arial"/>
          <w:b/>
          <w:color w:val="000000"/>
          <w:sz w:val="22"/>
          <w:szCs w:val="22"/>
        </w:rPr>
        <w:t>“ADQUISICIÓN DE MATERIALES E INSUMOS PARA EL PROGRAMA DE EMPEDRADOS PARA LA REACTIVACIÓN ECONÓMICA DEL MUNICIPIO DE TLAJOMULCO DE ZÚÑIGA,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80241A">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-70/2021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0E6330">
            <w:pPr>
              <w:pBdr>
                <w:top w:val="nil"/>
                <w:left w:val="nil"/>
                <w:bottom w:val="nil"/>
                <w:right w:val="nil"/>
                <w:between w:val="nil"/>
              </w:pBdr>
              <w:spacing w:line="276" w:lineRule="auto"/>
              <w:jc w:val="both"/>
              <w:rPr>
                <w:rFonts w:ascii="Arial" w:eastAsia="Calibri" w:hAnsi="Arial" w:cs="Arial"/>
                <w:color w:val="000000"/>
                <w:sz w:val="22"/>
                <w:szCs w:val="22"/>
              </w:rPr>
            </w:pPr>
            <w:r w:rsidRPr="00116ED9">
              <w:rPr>
                <w:rFonts w:ascii="Arial" w:eastAsia="Arial" w:hAnsi="Arial" w:cs="Arial"/>
                <w:color w:val="000000"/>
                <w:sz w:val="22"/>
                <w:szCs w:val="22"/>
              </w:rPr>
              <w:t>$</w:t>
            </w:r>
            <w:r w:rsidR="000E6330" w:rsidRPr="00116ED9">
              <w:rPr>
                <w:rFonts w:ascii="Arial" w:eastAsia="Arial" w:hAnsi="Arial" w:cs="Arial"/>
                <w:color w:val="000000"/>
                <w:sz w:val="22"/>
                <w:szCs w:val="22"/>
              </w:rPr>
              <w:t>1,300</w:t>
            </w:r>
            <w:r w:rsidR="00586C36" w:rsidRPr="00116ED9">
              <w:rPr>
                <w:rFonts w:ascii="Arial" w:eastAsia="Arial" w:hAnsi="Arial" w:cs="Arial"/>
                <w:color w:val="000000"/>
                <w:sz w:val="22"/>
                <w:szCs w:val="22"/>
              </w:rPr>
              <w:t xml:space="preserve">.00 </w:t>
            </w:r>
            <w:r w:rsidR="003A3039" w:rsidRPr="00116ED9">
              <w:rPr>
                <w:rFonts w:ascii="Arial" w:eastAsia="Arial" w:hAnsi="Arial" w:cs="Arial"/>
                <w:color w:val="000000"/>
                <w:sz w:val="22"/>
                <w:szCs w:val="22"/>
              </w:rPr>
              <w:t xml:space="preserve">de conformidad con el artículo 133 </w:t>
            </w:r>
            <w:proofErr w:type="gramStart"/>
            <w:r w:rsidR="003A3039" w:rsidRPr="00116ED9">
              <w:rPr>
                <w:rFonts w:ascii="Arial" w:eastAsia="Arial" w:hAnsi="Arial" w:cs="Arial"/>
                <w:color w:val="000000"/>
                <w:sz w:val="22"/>
                <w:szCs w:val="22"/>
              </w:rPr>
              <w:t>fracción</w:t>
            </w:r>
            <w:proofErr w:type="gramEnd"/>
            <w:r w:rsidR="003A3039" w:rsidRPr="00116ED9">
              <w:rPr>
                <w:rFonts w:ascii="Arial" w:eastAsia="Arial" w:hAnsi="Arial" w:cs="Arial"/>
                <w:color w:val="000000"/>
                <w:sz w:val="22"/>
                <w:szCs w:val="22"/>
              </w:rPr>
              <w:t xml:space="preserve"> IX de</w:t>
            </w:r>
            <w:r w:rsidR="003A3039" w:rsidRPr="00A17F1F">
              <w:rPr>
                <w:rFonts w:ascii="Arial" w:eastAsia="Arial" w:hAnsi="Arial" w:cs="Arial"/>
                <w:color w:val="000000"/>
                <w:sz w:val="22"/>
                <w:szCs w:val="22"/>
              </w:rPr>
              <w:t xml:space="preserv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Jueves</w:t>
            </w:r>
            <w:r w:rsidR="00024100" w:rsidRPr="00A17F1F">
              <w:rPr>
                <w:rFonts w:ascii="Arial" w:hAnsi="Arial" w:cs="Arial"/>
                <w:color w:val="000000"/>
                <w:sz w:val="22"/>
                <w:szCs w:val="22"/>
              </w:rPr>
              <w:t xml:space="preserve"> </w:t>
            </w:r>
            <w:r w:rsidRPr="00A17F1F">
              <w:rPr>
                <w:rFonts w:ascii="Arial" w:hAnsi="Arial" w:cs="Arial"/>
                <w:b/>
                <w:color w:val="000000"/>
                <w:sz w:val="22"/>
                <w:szCs w:val="22"/>
              </w:rPr>
              <w:t>14</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 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 xml:space="preserve">Jueves </w:t>
            </w:r>
            <w:r w:rsidRPr="00A17F1F">
              <w:rPr>
                <w:rFonts w:ascii="Arial" w:hAnsi="Arial" w:cs="Arial"/>
                <w:b/>
                <w:color w:val="000000"/>
                <w:sz w:val="22"/>
                <w:szCs w:val="22"/>
              </w:rPr>
              <w:t xml:space="preserve">14 </w:t>
            </w:r>
            <w:r w:rsidR="00024100" w:rsidRPr="00A17F1F">
              <w:rPr>
                <w:rFonts w:ascii="Arial" w:hAnsi="Arial" w:cs="Arial"/>
                <w:b/>
                <w:color w:val="000000"/>
                <w:sz w:val="22"/>
                <w:szCs w:val="22"/>
              </w:rPr>
              <w:t xml:space="preserve">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116ED9">
            <w:pPr>
              <w:jc w:val="both"/>
              <w:rPr>
                <w:rFonts w:ascii="Arial" w:hAnsi="Arial" w:cs="Arial"/>
                <w:color w:val="000000"/>
                <w:sz w:val="22"/>
                <w:szCs w:val="22"/>
              </w:rPr>
            </w:pPr>
            <w:r w:rsidRPr="00A17F1F">
              <w:rPr>
                <w:rFonts w:ascii="Arial" w:hAnsi="Arial" w:cs="Arial"/>
                <w:color w:val="000000"/>
                <w:sz w:val="22"/>
                <w:szCs w:val="22"/>
              </w:rPr>
              <w:t xml:space="preserve">Hasta el </w:t>
            </w:r>
            <w:r w:rsidR="00116ED9">
              <w:rPr>
                <w:rFonts w:ascii="Arial" w:hAnsi="Arial" w:cs="Arial"/>
                <w:color w:val="000000"/>
                <w:sz w:val="22"/>
                <w:szCs w:val="22"/>
              </w:rPr>
              <w:t xml:space="preserve">martes </w:t>
            </w:r>
            <w:r w:rsidR="00042B16" w:rsidRPr="00A17F1F">
              <w:rPr>
                <w:rFonts w:ascii="Arial" w:hAnsi="Arial" w:cs="Arial"/>
                <w:b/>
                <w:color w:val="000000"/>
                <w:sz w:val="22"/>
                <w:szCs w:val="22"/>
              </w:rPr>
              <w:t>1</w:t>
            </w:r>
            <w:r w:rsidR="00116ED9">
              <w:rPr>
                <w:rFonts w:ascii="Arial" w:hAnsi="Arial" w:cs="Arial"/>
                <w:b/>
                <w:color w:val="000000"/>
                <w:sz w:val="22"/>
                <w:szCs w:val="22"/>
              </w:rPr>
              <w:t>9</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116ED9" w:rsidP="00116ED9">
            <w:pPr>
              <w:jc w:val="both"/>
              <w:rPr>
                <w:rFonts w:ascii="Arial" w:hAnsi="Arial" w:cs="Arial"/>
                <w:color w:val="000000"/>
                <w:sz w:val="22"/>
                <w:szCs w:val="22"/>
              </w:rPr>
            </w:pPr>
            <w:r>
              <w:rPr>
                <w:rFonts w:ascii="Arial" w:hAnsi="Arial" w:cs="Arial"/>
                <w:color w:val="000000"/>
                <w:sz w:val="22"/>
                <w:szCs w:val="22"/>
              </w:rPr>
              <w:t xml:space="preserve">Miércoles </w:t>
            </w:r>
            <w:r w:rsidR="00042B16" w:rsidRPr="00A17F1F">
              <w:rPr>
                <w:rFonts w:ascii="Arial" w:hAnsi="Arial" w:cs="Arial"/>
                <w:b/>
                <w:color w:val="000000"/>
                <w:sz w:val="22"/>
                <w:szCs w:val="22"/>
              </w:rPr>
              <w:t>2</w:t>
            </w:r>
            <w:r>
              <w:rPr>
                <w:rFonts w:ascii="Arial" w:hAnsi="Arial" w:cs="Arial"/>
                <w:b/>
                <w:color w:val="000000"/>
                <w:sz w:val="22"/>
                <w:szCs w:val="22"/>
              </w:rPr>
              <w:t>0</w:t>
            </w:r>
            <w:r w:rsidR="00024100" w:rsidRPr="00A17F1F">
              <w:rPr>
                <w:rFonts w:ascii="Arial" w:hAnsi="Arial" w:cs="Arial"/>
                <w:b/>
                <w:color w:val="000000"/>
                <w:sz w:val="22"/>
                <w:szCs w:val="22"/>
              </w:rPr>
              <w:t xml:space="preserve"> de </w:t>
            </w:r>
            <w:r w:rsidR="00963D17"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2021 a las </w:t>
            </w:r>
            <w:r>
              <w:rPr>
                <w:rFonts w:ascii="Arial" w:hAnsi="Arial" w:cs="Arial"/>
                <w:b/>
                <w:color w:val="000000"/>
                <w:sz w:val="22"/>
                <w:szCs w:val="22"/>
              </w:rPr>
              <w:t>13</w:t>
            </w:r>
            <w:r w:rsidR="00024100" w:rsidRPr="00A17F1F">
              <w:rPr>
                <w:rFonts w:ascii="Arial" w:hAnsi="Arial" w:cs="Arial"/>
                <w:b/>
                <w:color w:val="000000"/>
                <w:sz w:val="22"/>
                <w:szCs w:val="22"/>
              </w:rPr>
              <w:t>:</w:t>
            </w:r>
            <w:r>
              <w:rPr>
                <w:rFonts w:ascii="Arial" w:hAnsi="Arial" w:cs="Arial"/>
                <w:b/>
                <w:color w:val="000000"/>
                <w:sz w:val="22"/>
                <w:szCs w:val="22"/>
              </w:rPr>
              <w:t>0</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w:t>
            </w:r>
            <w:r w:rsidR="00024100" w:rsidRPr="00A17F1F">
              <w:rPr>
                <w:rFonts w:ascii="Arial" w:hAnsi="Arial" w:cs="Arial"/>
                <w:color w:val="000000"/>
                <w:sz w:val="22"/>
                <w:szCs w:val="22"/>
              </w:rPr>
              <w:lastRenderedPageBreak/>
              <w:t>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116ED9">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042B16" w:rsidRPr="00A17F1F">
              <w:rPr>
                <w:rFonts w:ascii="Arial" w:hAnsi="Arial" w:cs="Arial"/>
                <w:b/>
                <w:color w:val="000000"/>
                <w:sz w:val="22"/>
                <w:szCs w:val="22"/>
              </w:rPr>
              <w:t>2</w:t>
            </w:r>
            <w:r w:rsidR="00116ED9">
              <w:rPr>
                <w:rFonts w:ascii="Arial" w:hAnsi="Arial" w:cs="Arial"/>
                <w:b/>
                <w:color w:val="000000"/>
                <w:sz w:val="22"/>
                <w:szCs w:val="22"/>
              </w:rPr>
              <w:t>2</w:t>
            </w:r>
            <w:r w:rsidRPr="00A17F1F">
              <w:rPr>
                <w:rFonts w:ascii="Arial" w:hAnsi="Arial" w:cs="Arial"/>
                <w:b/>
                <w:color w:val="000000"/>
                <w:sz w:val="22"/>
                <w:szCs w:val="22"/>
              </w:rPr>
              <w:t xml:space="preserve"> de </w:t>
            </w:r>
            <w:r w:rsidR="00116ED9" w:rsidRPr="00116ED9">
              <w:rPr>
                <w:rFonts w:ascii="Arial" w:hAnsi="Arial" w:cs="Arial"/>
                <w:b/>
                <w:color w:val="000000"/>
                <w:sz w:val="22"/>
                <w:szCs w:val="22"/>
              </w:rPr>
              <w:t>octubre</w:t>
            </w:r>
            <w:r w:rsidRPr="00A17F1F">
              <w:rPr>
                <w:rFonts w:ascii="Arial" w:hAnsi="Arial" w:cs="Arial"/>
                <w:b/>
                <w:color w:val="000000"/>
                <w:sz w:val="22"/>
                <w:szCs w:val="22"/>
              </w:rPr>
              <w:t xml:space="preserve"> 2021 </w:t>
            </w:r>
            <w:r w:rsidR="0080241A">
              <w:rPr>
                <w:rFonts w:ascii="Arial" w:hAnsi="Arial" w:cs="Arial"/>
                <w:b/>
                <w:color w:val="000000"/>
                <w:sz w:val="22"/>
                <w:szCs w:val="22"/>
              </w:rPr>
              <w:t>a las 8:40 y concluirá a las 9:</w:t>
            </w:r>
            <w:r w:rsidR="00116ED9">
              <w:rPr>
                <w:rFonts w:ascii="Arial" w:hAnsi="Arial" w:cs="Arial"/>
                <w:b/>
                <w:color w:val="000000"/>
                <w:sz w:val="22"/>
                <w:szCs w:val="22"/>
              </w:rPr>
              <w:t>10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116ED9">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963D17" w:rsidRPr="00A17F1F">
              <w:rPr>
                <w:rFonts w:ascii="Arial" w:hAnsi="Arial" w:cs="Arial"/>
                <w:b/>
                <w:color w:val="000000"/>
                <w:sz w:val="22"/>
                <w:szCs w:val="22"/>
              </w:rPr>
              <w:t>2</w:t>
            </w:r>
            <w:r w:rsidR="00116ED9">
              <w:rPr>
                <w:rFonts w:ascii="Arial" w:hAnsi="Arial" w:cs="Arial"/>
                <w:b/>
                <w:color w:val="000000"/>
                <w:sz w:val="22"/>
                <w:szCs w:val="22"/>
              </w:rPr>
              <w:t>2</w:t>
            </w:r>
            <w:r w:rsidR="00963D17" w:rsidRPr="00A17F1F">
              <w:rPr>
                <w:rFonts w:ascii="Arial" w:hAnsi="Arial" w:cs="Arial"/>
                <w:b/>
                <w:color w:val="000000"/>
                <w:sz w:val="22"/>
                <w:szCs w:val="22"/>
              </w:rPr>
              <w:t xml:space="preserve"> de septiembre 2021 </w:t>
            </w:r>
            <w:r w:rsidR="002C3A4C">
              <w:rPr>
                <w:rFonts w:ascii="Arial" w:hAnsi="Arial" w:cs="Arial"/>
                <w:b/>
                <w:color w:val="000000"/>
                <w:sz w:val="22"/>
                <w:szCs w:val="22"/>
              </w:rPr>
              <w:t>a las 9:</w:t>
            </w:r>
            <w:r w:rsidR="00116ED9">
              <w:rPr>
                <w:rFonts w:ascii="Arial" w:hAnsi="Arial" w:cs="Arial"/>
                <w:b/>
                <w:color w:val="000000"/>
                <w:sz w:val="22"/>
                <w:szCs w:val="22"/>
              </w:rPr>
              <w:t>1</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w:t>
            </w:r>
            <w:r w:rsidR="00116ED9" w:rsidRPr="00116ED9">
              <w:rPr>
                <w:rFonts w:ascii="Arial" w:hAnsi="Arial" w:cs="Arial"/>
                <w:color w:val="000000"/>
                <w:sz w:val="22"/>
                <w:szCs w:val="22"/>
              </w:rPr>
              <w:t xml:space="preserve">octubre </w:t>
            </w:r>
            <w:r w:rsidRPr="00A17F1F">
              <w:rPr>
                <w:rFonts w:ascii="Arial" w:hAnsi="Arial" w:cs="Arial"/>
                <w:color w:val="000000"/>
                <w:sz w:val="22"/>
                <w:szCs w:val="22"/>
              </w:rPr>
              <w:t xml:space="preserve">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r w:rsidR="00A82706" w:rsidRPr="00A17F1F">
              <w:rPr>
                <w:rFonts w:ascii="Arial" w:eastAsia="Arial" w:hAnsi="Arial" w:cs="Arial"/>
                <w:color w:val="000000"/>
                <w:sz w:val="22"/>
                <w:szCs w:val="22"/>
              </w:rPr>
              <w:t>- 2024</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Se adjudicará a un solo 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0080241A">
              <w:rPr>
                <w:rFonts w:ascii="Arial" w:eastAsia="Arial" w:hAnsi="Arial" w:cs="Arial"/>
                <w:b/>
                <w:color w:val="000000"/>
                <w:sz w:val="22"/>
                <w:szCs w:val="22"/>
              </w:rPr>
              <w:t>“ADQUISICIÓN DE MATERIALES E INSUMOS PARA EL PROGRAMA DE EMPEDRADOS PARA LA REACTIVACIÓN ECONÓMICA DEL MUNICIPIO DE TLAJOMULCO DE ZÚÑIGA,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9B190B"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FE48BD" w:rsidRPr="00D52638" w:rsidRDefault="00FE48BD" w:rsidP="00FE48BD">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FE48BD" w:rsidRPr="00D52638" w:rsidRDefault="00FE48BD" w:rsidP="00FE48BD">
      <w:pPr>
        <w:jc w:val="both"/>
        <w:rPr>
          <w:rFonts w:ascii="Arial" w:hAnsi="Arial" w:cs="Arial"/>
          <w:lang w:val="es-MX" w:eastAsia="es-ES"/>
        </w:rPr>
      </w:pPr>
    </w:p>
    <w:p w:rsidR="00FE48BD" w:rsidRPr="00D52638" w:rsidRDefault="00FE48BD" w:rsidP="00FE48BD">
      <w:pPr>
        <w:jc w:val="center"/>
        <w:rPr>
          <w:rFonts w:ascii="Arial" w:hAnsi="Arial" w:cs="Arial"/>
          <w:lang w:val="es-MX" w:eastAsia="es-ES"/>
        </w:rPr>
      </w:pPr>
      <w:r w:rsidRPr="00D52638">
        <w:rPr>
          <w:rFonts w:ascii="Arial" w:hAnsi="Arial" w:cs="Arial"/>
          <w:lang w:val="es-MX" w:eastAsia="es-ES"/>
        </w:rPr>
        <w:t>A t e n t a m e n t e</w:t>
      </w:r>
    </w:p>
    <w:p w:rsidR="00FE48BD" w:rsidRPr="00D52638" w:rsidRDefault="00FE48BD" w:rsidP="00FE48BD">
      <w:pPr>
        <w:jc w:val="center"/>
        <w:rPr>
          <w:rFonts w:ascii="Arial" w:hAnsi="Arial" w:cs="Arial"/>
          <w:lang w:val="es-MX" w:eastAsia="es-ES"/>
        </w:rPr>
      </w:pPr>
    </w:p>
    <w:p w:rsidR="00FE48BD" w:rsidRPr="00D52638" w:rsidRDefault="00FE48BD" w:rsidP="00FE48BD">
      <w:pPr>
        <w:jc w:val="center"/>
        <w:rPr>
          <w:rFonts w:ascii="Arial" w:hAnsi="Arial" w:cs="Arial"/>
          <w:lang w:val="es-MX" w:eastAsia="es-ES"/>
        </w:rPr>
      </w:pPr>
    </w:p>
    <w:p w:rsidR="00FE48BD" w:rsidRPr="00D52638" w:rsidRDefault="00FE48BD" w:rsidP="00FE48BD">
      <w:pPr>
        <w:jc w:val="center"/>
        <w:rPr>
          <w:rFonts w:ascii="Arial" w:hAnsi="Arial" w:cs="Arial"/>
          <w:lang w:val="es-MX" w:eastAsia="es-ES"/>
        </w:rPr>
      </w:pPr>
    </w:p>
    <w:p w:rsidR="00FE48BD" w:rsidRPr="00D52638" w:rsidRDefault="00FE48BD" w:rsidP="00FE48BD">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FE48BD" w:rsidRPr="00D52638" w:rsidRDefault="00FE48BD" w:rsidP="00FE48BD">
      <w:pPr>
        <w:jc w:val="center"/>
        <w:rPr>
          <w:rFonts w:ascii="Arial" w:hAnsi="Arial" w:cs="Arial"/>
          <w:lang w:val="es-MX" w:eastAsia="es-ES"/>
        </w:rPr>
      </w:pPr>
      <w:r>
        <w:rPr>
          <w:rFonts w:ascii="Arial" w:hAnsi="Arial" w:cs="Arial"/>
          <w:lang w:val="es-MX" w:eastAsia="es-ES"/>
        </w:rPr>
        <w:t xml:space="preserve">Director de Recursos Materiales </w:t>
      </w:r>
    </w:p>
    <w:p w:rsidR="00FE48BD" w:rsidRPr="00D52638" w:rsidRDefault="00FE48BD" w:rsidP="00FE48BD">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FE48BD" w:rsidRPr="00D52638" w:rsidRDefault="00FE48BD" w:rsidP="00FE48BD">
      <w:pPr>
        <w:spacing w:line="276" w:lineRule="auto"/>
        <w:jc w:val="center"/>
        <w:rPr>
          <w:rFonts w:ascii="Arial" w:eastAsia="Calibri" w:hAnsi="Arial" w:cs="Arial"/>
          <w:b/>
          <w:sz w:val="22"/>
          <w:szCs w:val="22"/>
          <w:lang w:val="es-MX" w:eastAsia="en-US"/>
        </w:rPr>
      </w:pPr>
    </w:p>
    <w:p w:rsidR="00FE48BD" w:rsidRPr="00886C8D" w:rsidRDefault="00FE48BD">
      <w:pPr>
        <w:widowControl w:val="0"/>
        <w:pBdr>
          <w:top w:val="nil"/>
          <w:left w:val="nil"/>
          <w:bottom w:val="nil"/>
          <w:right w:val="nil"/>
          <w:between w:val="nil"/>
        </w:pBdr>
        <w:ind w:left="108" w:hanging="108"/>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FE48BD" w:rsidRDefault="00FE48BD"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80241A"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-70/2021</w:t>
      </w:r>
    </w:p>
    <w:p w:rsidR="009B190B" w:rsidRPr="00886C8D" w:rsidRDefault="0080241A" w:rsidP="00792E5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“ADQUISICIÓN DE MATERIALES E INSUMOS PARA EL PROGRAMA DE EMPEDRADOS PARA LA REACTIVACIÓN ECONÓMICA DEL MUNICIPIO DE TLAJOMULCO DE ZÚÑIGA, JALISCO” (RECORTADA)</w:t>
      </w:r>
    </w:p>
    <w:p w:rsidR="00792E55" w:rsidRDefault="00792E55" w:rsidP="00792E55">
      <w:pPr>
        <w:pBdr>
          <w:top w:val="nil"/>
          <w:left w:val="nil"/>
          <w:bottom w:val="nil"/>
          <w:right w:val="nil"/>
          <w:between w:val="nil"/>
        </w:pBdr>
        <w:jc w:val="both"/>
        <w:rPr>
          <w:rFonts w:ascii="Arial" w:eastAsia="Arial" w:hAnsi="Arial" w:cs="Arial"/>
          <w:color w:val="000000"/>
          <w:sz w:val="22"/>
          <w:szCs w:val="22"/>
        </w:rPr>
      </w:pPr>
    </w:p>
    <w:p w:rsidR="000C43F2" w:rsidRPr="000C43F2" w:rsidRDefault="000C43F2" w:rsidP="000C43F2">
      <w:pPr>
        <w:widowControl w:val="0"/>
        <w:tabs>
          <w:tab w:val="left" w:pos="708"/>
          <w:tab w:val="left" w:pos="1665"/>
        </w:tabs>
        <w:suppressAutoHyphens/>
        <w:autoSpaceDN w:val="0"/>
        <w:ind w:right="283"/>
        <w:jc w:val="both"/>
        <w:textAlignment w:val="baseline"/>
        <w:rPr>
          <w:rFonts w:ascii="Arial" w:eastAsia="SimSun" w:hAnsi="Arial" w:cs="Arial"/>
          <w:b/>
          <w:bCs/>
          <w:kern w:val="3"/>
          <w:sz w:val="22"/>
          <w:szCs w:val="22"/>
          <w:lang w:val="es-MX" w:eastAsia="zh-CN" w:bidi="hi-IN"/>
        </w:rPr>
      </w:pPr>
    </w:p>
    <w:p w:rsidR="000C43F2" w:rsidRPr="000C43F2" w:rsidRDefault="000C43F2" w:rsidP="000C43F2">
      <w:pPr>
        <w:jc w:val="both"/>
        <w:rPr>
          <w:rFonts w:ascii="Arial" w:hAnsi="Arial" w:cs="Arial"/>
          <w:sz w:val="22"/>
          <w:szCs w:val="22"/>
          <w:lang w:val="es-MX" w:eastAsia="es-ES"/>
        </w:rPr>
      </w:pPr>
      <w:r w:rsidRPr="000C43F2">
        <w:rPr>
          <w:rFonts w:ascii="Arial" w:hAnsi="Arial" w:cs="Arial"/>
          <w:sz w:val="22"/>
          <w:szCs w:val="22"/>
          <w:lang w:val="es-MX" w:eastAsia="es-ES"/>
        </w:rPr>
        <w:t>El Municipio de Tlajomulco de Zúñiga, Jalisco tiene el requerimiento de adquirir:</w:t>
      </w:r>
    </w:p>
    <w:p w:rsidR="000C43F2" w:rsidRPr="000C43F2" w:rsidRDefault="000C43F2" w:rsidP="000C43F2">
      <w:pPr>
        <w:jc w:val="both"/>
        <w:rPr>
          <w:rFonts w:ascii="Arial" w:hAnsi="Arial" w:cs="Arial"/>
          <w:sz w:val="22"/>
          <w:szCs w:val="22"/>
          <w:lang w:val="es-MX" w:eastAsia="es-ES"/>
        </w:rPr>
      </w:pPr>
    </w:p>
    <w:tbl>
      <w:tblPr>
        <w:tblStyle w:val="Tablaconcuadrcula"/>
        <w:tblW w:w="0" w:type="auto"/>
        <w:tblLook w:val="04A0" w:firstRow="1" w:lastRow="0" w:firstColumn="1" w:lastColumn="0" w:noHBand="0" w:noVBand="1"/>
      </w:tblPr>
      <w:tblGrid>
        <w:gridCol w:w="895"/>
        <w:gridCol w:w="874"/>
        <w:gridCol w:w="1150"/>
        <w:gridCol w:w="3133"/>
        <w:gridCol w:w="4425"/>
      </w:tblGrid>
      <w:tr w:rsidR="00235B36" w:rsidRPr="00235B36" w:rsidTr="00235B36">
        <w:trPr>
          <w:trHeight w:val="300"/>
        </w:trPr>
        <w:tc>
          <w:tcPr>
            <w:tcW w:w="800" w:type="dxa"/>
            <w:hideMark/>
          </w:tcPr>
          <w:p w:rsidR="00235B36" w:rsidRPr="00235B36" w:rsidRDefault="00235B36" w:rsidP="00235B36">
            <w:pPr>
              <w:jc w:val="center"/>
              <w:rPr>
                <w:rFonts w:ascii="Arial" w:hAnsi="Arial" w:cs="Arial"/>
                <w:b/>
                <w:bCs/>
                <w:sz w:val="20"/>
                <w:szCs w:val="20"/>
                <w:lang w:eastAsia="es-ES"/>
              </w:rPr>
            </w:pPr>
            <w:r w:rsidRPr="00235B36">
              <w:rPr>
                <w:rFonts w:ascii="Arial" w:hAnsi="Arial" w:cs="Arial"/>
                <w:b/>
                <w:bCs/>
                <w:sz w:val="20"/>
                <w:szCs w:val="20"/>
                <w:lang w:eastAsia="es-ES"/>
              </w:rPr>
              <w:t>Partida</w:t>
            </w:r>
          </w:p>
        </w:tc>
        <w:tc>
          <w:tcPr>
            <w:tcW w:w="900" w:type="dxa"/>
            <w:hideMark/>
          </w:tcPr>
          <w:p w:rsidR="00235B36" w:rsidRPr="00235B36" w:rsidRDefault="00235B36" w:rsidP="00235B36">
            <w:pPr>
              <w:jc w:val="center"/>
              <w:rPr>
                <w:rFonts w:ascii="Arial" w:hAnsi="Arial" w:cs="Arial"/>
                <w:b/>
                <w:bCs/>
                <w:sz w:val="20"/>
                <w:szCs w:val="20"/>
                <w:lang w:eastAsia="es-ES"/>
              </w:rPr>
            </w:pPr>
            <w:proofErr w:type="spellStart"/>
            <w:r w:rsidRPr="00235B36">
              <w:rPr>
                <w:rFonts w:ascii="Arial" w:hAnsi="Arial" w:cs="Arial"/>
                <w:b/>
                <w:bCs/>
                <w:sz w:val="20"/>
                <w:szCs w:val="20"/>
                <w:lang w:eastAsia="es-ES"/>
              </w:rPr>
              <w:t>Cant</w:t>
            </w:r>
            <w:proofErr w:type="spellEnd"/>
            <w:r w:rsidRPr="00235B36">
              <w:rPr>
                <w:rFonts w:ascii="Arial" w:hAnsi="Arial" w:cs="Arial"/>
                <w:b/>
                <w:bCs/>
                <w:sz w:val="20"/>
                <w:szCs w:val="20"/>
                <w:lang w:eastAsia="es-ES"/>
              </w:rPr>
              <w:t>.</w:t>
            </w:r>
          </w:p>
        </w:tc>
        <w:tc>
          <w:tcPr>
            <w:tcW w:w="1020" w:type="dxa"/>
            <w:hideMark/>
          </w:tcPr>
          <w:p w:rsidR="00235B36" w:rsidRPr="00235B36" w:rsidRDefault="00235B36" w:rsidP="00235B36">
            <w:pPr>
              <w:jc w:val="center"/>
              <w:rPr>
                <w:rFonts w:ascii="Arial" w:hAnsi="Arial" w:cs="Arial"/>
                <w:b/>
                <w:bCs/>
                <w:sz w:val="20"/>
                <w:szCs w:val="20"/>
                <w:lang w:eastAsia="es-ES"/>
              </w:rPr>
            </w:pPr>
            <w:r w:rsidRPr="00235B36">
              <w:rPr>
                <w:rFonts w:ascii="Arial" w:hAnsi="Arial" w:cs="Arial"/>
                <w:b/>
                <w:bCs/>
                <w:sz w:val="20"/>
                <w:szCs w:val="20"/>
                <w:lang w:eastAsia="es-ES"/>
              </w:rPr>
              <w:t>U. de M.</w:t>
            </w:r>
          </w:p>
        </w:tc>
        <w:tc>
          <w:tcPr>
            <w:tcW w:w="3340" w:type="dxa"/>
            <w:hideMark/>
          </w:tcPr>
          <w:p w:rsidR="00235B36" w:rsidRPr="00235B36" w:rsidRDefault="00235B36" w:rsidP="00235B36">
            <w:pPr>
              <w:jc w:val="both"/>
              <w:rPr>
                <w:rFonts w:ascii="Arial" w:hAnsi="Arial" w:cs="Arial"/>
                <w:b/>
                <w:bCs/>
                <w:sz w:val="20"/>
                <w:szCs w:val="20"/>
                <w:lang w:eastAsia="es-ES"/>
              </w:rPr>
            </w:pPr>
            <w:r w:rsidRPr="00235B36">
              <w:rPr>
                <w:rFonts w:ascii="Arial" w:hAnsi="Arial" w:cs="Arial"/>
                <w:b/>
                <w:bCs/>
                <w:sz w:val="20"/>
                <w:szCs w:val="20"/>
                <w:lang w:eastAsia="es-ES"/>
              </w:rPr>
              <w:t>Descripción</w:t>
            </w:r>
          </w:p>
        </w:tc>
        <w:tc>
          <w:tcPr>
            <w:tcW w:w="4960" w:type="dxa"/>
            <w:hideMark/>
          </w:tcPr>
          <w:p w:rsidR="00235B36" w:rsidRPr="00235B36" w:rsidRDefault="00235B36" w:rsidP="00235B36">
            <w:pPr>
              <w:jc w:val="both"/>
              <w:rPr>
                <w:rFonts w:ascii="Arial" w:hAnsi="Arial" w:cs="Arial"/>
                <w:b/>
                <w:bCs/>
                <w:sz w:val="20"/>
                <w:szCs w:val="20"/>
                <w:lang w:eastAsia="es-ES"/>
              </w:rPr>
            </w:pPr>
            <w:r w:rsidRPr="00235B36">
              <w:rPr>
                <w:rFonts w:ascii="Arial" w:hAnsi="Arial" w:cs="Arial"/>
                <w:b/>
                <w:bCs/>
                <w:sz w:val="20"/>
                <w:szCs w:val="20"/>
                <w:lang w:eastAsia="es-ES"/>
              </w:rPr>
              <w:t>Detalle</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30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HILO DE </w:t>
            </w:r>
            <w:proofErr w:type="spellStart"/>
            <w:r w:rsidRPr="00235B36">
              <w:rPr>
                <w:rFonts w:ascii="Arial" w:hAnsi="Arial" w:cs="Arial"/>
                <w:sz w:val="20"/>
                <w:szCs w:val="20"/>
                <w:lang w:eastAsia="es-ES"/>
              </w:rPr>
              <w:t>CAÑAMO</w:t>
            </w:r>
            <w:proofErr w:type="spellEnd"/>
            <w:r w:rsidRPr="00235B36">
              <w:rPr>
                <w:rFonts w:ascii="Arial" w:hAnsi="Arial" w:cs="Arial"/>
                <w:sz w:val="20"/>
                <w:szCs w:val="20"/>
                <w:lang w:eastAsia="es-ES"/>
              </w:rPr>
              <w:t xml:space="preserve"> ROLLO.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HILO DE </w:t>
            </w:r>
            <w:proofErr w:type="spellStart"/>
            <w:r w:rsidRPr="00235B36">
              <w:rPr>
                <w:rFonts w:ascii="Arial" w:hAnsi="Arial" w:cs="Arial"/>
                <w:sz w:val="20"/>
                <w:szCs w:val="20"/>
                <w:lang w:eastAsia="es-ES"/>
              </w:rPr>
              <w:t>CAÑAMO</w:t>
            </w:r>
            <w:proofErr w:type="spellEnd"/>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CARRETILLA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CARRETILLA</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3</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CINTA </w:t>
            </w:r>
            <w:proofErr w:type="spellStart"/>
            <w:r w:rsidRPr="00235B36">
              <w:rPr>
                <w:rFonts w:ascii="Arial" w:hAnsi="Arial" w:cs="Arial"/>
                <w:sz w:val="20"/>
                <w:szCs w:val="20"/>
                <w:lang w:eastAsia="es-ES"/>
              </w:rPr>
              <w:t>METRICA</w:t>
            </w:r>
            <w:proofErr w:type="spellEnd"/>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CINTA DE 20 M</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4</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BARRETAS DE PUNTA  </w:t>
            </w:r>
            <w:proofErr w:type="spellStart"/>
            <w:r w:rsidRPr="00235B36">
              <w:rPr>
                <w:rFonts w:ascii="Arial" w:hAnsi="Arial" w:cs="Arial"/>
                <w:sz w:val="20"/>
                <w:szCs w:val="20"/>
                <w:lang w:eastAsia="es-ES"/>
              </w:rPr>
              <w:t>COD</w:t>
            </w:r>
            <w:proofErr w:type="spellEnd"/>
            <w:r w:rsidRPr="00235B36">
              <w:rPr>
                <w:rFonts w:ascii="Arial" w:hAnsi="Arial" w:cs="Arial"/>
                <w:sz w:val="20"/>
                <w:szCs w:val="20"/>
                <w:lang w:eastAsia="es-ES"/>
              </w:rPr>
              <w:t xml:space="preserve">. 10759 </w:t>
            </w:r>
            <w:proofErr w:type="spellStart"/>
            <w:r w:rsidRPr="00235B36">
              <w:rPr>
                <w:rFonts w:ascii="Arial" w:hAnsi="Arial" w:cs="Arial"/>
                <w:sz w:val="20"/>
                <w:szCs w:val="20"/>
                <w:lang w:eastAsia="es-ES"/>
              </w:rPr>
              <w:t>CLAV</w:t>
            </w:r>
            <w:proofErr w:type="spellEnd"/>
            <w:r w:rsidRPr="00235B36">
              <w:rPr>
                <w:rFonts w:ascii="Arial" w:hAnsi="Arial" w:cs="Arial"/>
                <w:sz w:val="20"/>
                <w:szCs w:val="20"/>
                <w:lang w:eastAsia="es-ES"/>
              </w:rPr>
              <w:t xml:space="preserve">. </w:t>
            </w:r>
            <w:proofErr w:type="spellStart"/>
            <w:r w:rsidRPr="00235B36">
              <w:rPr>
                <w:rFonts w:ascii="Arial" w:hAnsi="Arial" w:cs="Arial"/>
                <w:sz w:val="20"/>
                <w:szCs w:val="20"/>
                <w:lang w:eastAsia="es-ES"/>
              </w:rPr>
              <w:t>BAP</w:t>
            </w:r>
            <w:proofErr w:type="spellEnd"/>
            <w:r w:rsidRPr="00235B36">
              <w:rPr>
                <w:rFonts w:ascii="Arial" w:hAnsi="Arial" w:cs="Arial"/>
                <w:sz w:val="20"/>
                <w:szCs w:val="20"/>
                <w:lang w:eastAsia="es-ES"/>
              </w:rPr>
              <w:t>.-</w:t>
            </w:r>
            <w:proofErr w:type="spellStart"/>
            <w:r w:rsidRPr="00235B36">
              <w:rPr>
                <w:rFonts w:ascii="Arial" w:hAnsi="Arial" w:cs="Arial"/>
                <w:sz w:val="20"/>
                <w:szCs w:val="20"/>
                <w:lang w:eastAsia="es-ES"/>
              </w:rPr>
              <w:t>150E</w:t>
            </w:r>
            <w:proofErr w:type="spellEnd"/>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BARRA DE 1.5 M</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5</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ZAPAPICO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PICO</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PALA.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PALA</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7</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CINCEL.</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CINCEL DE PUNTA</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8</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120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Kilogramo</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CLAVOS</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CLAVOS DE 2.5" A 4"</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9</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Litro</w:t>
            </w:r>
          </w:p>
        </w:tc>
        <w:tc>
          <w:tcPr>
            <w:tcW w:w="3340" w:type="dxa"/>
            <w:hideMark/>
          </w:tcPr>
          <w:p w:rsidR="00235B36" w:rsidRPr="00235B36" w:rsidRDefault="00235B36" w:rsidP="00235B36">
            <w:pPr>
              <w:jc w:val="both"/>
              <w:rPr>
                <w:rFonts w:ascii="Arial" w:hAnsi="Arial" w:cs="Arial"/>
                <w:sz w:val="20"/>
                <w:szCs w:val="20"/>
                <w:lang w:eastAsia="es-ES"/>
              </w:rPr>
            </w:pPr>
            <w:proofErr w:type="spellStart"/>
            <w:r w:rsidRPr="00235B36">
              <w:rPr>
                <w:rFonts w:ascii="Arial" w:hAnsi="Arial" w:cs="Arial"/>
                <w:sz w:val="20"/>
                <w:szCs w:val="20"/>
                <w:lang w:eastAsia="es-ES"/>
              </w:rPr>
              <w:t>CURACRETO</w:t>
            </w:r>
            <w:proofErr w:type="spellEnd"/>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MEMBRANA DE CURADO</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10</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40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Toneladas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CEMENTO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CEMENTO</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11</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40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Tramos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VARILLA CORRUGADA.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VARILLA DE 3/8" (UNA TONELADA DE VARILLA EQUIVALE A 146 TRAMOS)</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12</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TUBO GALVANIZADO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ALCANTARILLA </w:t>
            </w:r>
            <w:proofErr w:type="spellStart"/>
            <w:r w:rsidRPr="00235B36">
              <w:rPr>
                <w:rFonts w:ascii="Arial" w:hAnsi="Arial" w:cs="Arial"/>
                <w:sz w:val="20"/>
                <w:szCs w:val="20"/>
                <w:lang w:eastAsia="es-ES"/>
              </w:rPr>
              <w:t>ANIDABLE</w:t>
            </w:r>
            <w:proofErr w:type="spellEnd"/>
            <w:r w:rsidRPr="00235B36">
              <w:rPr>
                <w:rFonts w:ascii="Arial" w:hAnsi="Arial" w:cs="Arial"/>
                <w:sz w:val="20"/>
                <w:szCs w:val="20"/>
                <w:lang w:eastAsia="es-ES"/>
              </w:rPr>
              <w:t xml:space="preserve"> CIRCULAR GALVANIZADA CALIBRE 14, DE 1.22 </w:t>
            </w:r>
            <w:proofErr w:type="spellStart"/>
            <w:r w:rsidRPr="00235B36">
              <w:rPr>
                <w:rFonts w:ascii="Arial" w:hAnsi="Arial" w:cs="Arial"/>
                <w:sz w:val="20"/>
                <w:szCs w:val="20"/>
                <w:lang w:eastAsia="es-ES"/>
              </w:rPr>
              <w:t>MTS</w:t>
            </w:r>
            <w:proofErr w:type="spellEnd"/>
            <w:r w:rsidRPr="00235B36">
              <w:rPr>
                <w:rFonts w:ascii="Arial" w:hAnsi="Arial" w:cs="Arial"/>
                <w:sz w:val="20"/>
                <w:szCs w:val="20"/>
                <w:lang w:eastAsia="es-ES"/>
              </w:rPr>
              <w:t xml:space="preserve">. DE DIÁMETRO </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13</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66</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ROLLO DE CINTA DE </w:t>
            </w:r>
            <w:r w:rsidR="00116ED9" w:rsidRPr="00235B36">
              <w:rPr>
                <w:rFonts w:ascii="Arial" w:hAnsi="Arial" w:cs="Arial"/>
                <w:sz w:val="20"/>
                <w:szCs w:val="20"/>
                <w:lang w:eastAsia="es-ES"/>
              </w:rPr>
              <w:t>PROTECCIÓN</w:t>
            </w:r>
            <w:r w:rsidRPr="00235B36">
              <w:rPr>
                <w:rFonts w:ascii="Arial" w:hAnsi="Arial" w:cs="Arial"/>
                <w:sz w:val="20"/>
                <w:szCs w:val="20"/>
                <w:lang w:eastAsia="es-ES"/>
              </w:rPr>
              <w:t>.</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 </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14</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800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DUELA DE MADERA.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"1"" X 4"" X 2.40 M</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15</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2066</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ESTACA DE MADERA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"DE 0.25 M</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16</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MALLA </w:t>
            </w:r>
            <w:proofErr w:type="spellStart"/>
            <w:r w:rsidRPr="00235B36">
              <w:rPr>
                <w:rFonts w:ascii="Arial" w:hAnsi="Arial" w:cs="Arial"/>
                <w:sz w:val="20"/>
                <w:szCs w:val="20"/>
                <w:lang w:eastAsia="es-ES"/>
              </w:rPr>
              <w:t>ELECTROSOLDADA</w:t>
            </w:r>
            <w:proofErr w:type="spellEnd"/>
            <w:r w:rsidRPr="00235B36">
              <w:rPr>
                <w:rFonts w:ascii="Arial" w:hAnsi="Arial" w:cs="Arial"/>
                <w:sz w:val="20"/>
                <w:szCs w:val="20"/>
                <w:lang w:eastAsia="es-ES"/>
              </w:rPr>
              <w:t>.</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MALLA </w:t>
            </w:r>
            <w:proofErr w:type="spellStart"/>
            <w:r w:rsidRPr="00235B36">
              <w:rPr>
                <w:rFonts w:ascii="Arial" w:hAnsi="Arial" w:cs="Arial"/>
                <w:sz w:val="20"/>
                <w:szCs w:val="20"/>
                <w:lang w:eastAsia="es-ES"/>
              </w:rPr>
              <w:t>ELECTROSOLDADA</w:t>
            </w:r>
            <w:proofErr w:type="spellEnd"/>
            <w:r w:rsidRPr="00235B36">
              <w:rPr>
                <w:rFonts w:ascii="Arial" w:hAnsi="Arial" w:cs="Arial"/>
                <w:sz w:val="20"/>
                <w:szCs w:val="20"/>
                <w:lang w:eastAsia="es-ES"/>
              </w:rPr>
              <w:t xml:space="preserve"> (CADA PIEZA ES UN ROLLO)</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17</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65</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LATA DE AEROSOL.</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DE COLOR ROJO</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18</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MARRO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MARROS DE 4 LIBRAS</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19</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13500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PIEDRA PARA MAMPOSTEO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PIEDRA PARA EMPEDRADO (6" A 8" APROXIMADAMENTE)</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lastRenderedPageBreak/>
              <w:t>20</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8500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JAL</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JAL </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21</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126</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ARENA DE RIO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ARENA DE RIO</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22</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270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PIEDRA PARA MAMPOSTEO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PIEDRA BRAZA</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23</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2000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proofErr w:type="gramStart"/>
            <w:r w:rsidRPr="00235B36">
              <w:rPr>
                <w:rFonts w:ascii="Arial" w:hAnsi="Arial" w:cs="Arial"/>
                <w:sz w:val="20"/>
                <w:szCs w:val="20"/>
                <w:lang w:eastAsia="es-ES"/>
              </w:rPr>
              <w:t>TEPETATE(</w:t>
            </w:r>
            <w:proofErr w:type="gramEnd"/>
            <w:r w:rsidRPr="00235B36">
              <w:rPr>
                <w:rFonts w:ascii="Arial" w:hAnsi="Arial" w:cs="Arial"/>
                <w:sz w:val="20"/>
                <w:szCs w:val="20"/>
                <w:lang w:eastAsia="es-ES"/>
              </w:rPr>
              <w:t>MATERIAL DE RELLENO).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TEPETATE</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24</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Toneladas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CAL</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CAL PARA ESTABILIZACIONES 80% CAO. (N-</w:t>
            </w:r>
            <w:proofErr w:type="spellStart"/>
            <w:r w:rsidRPr="00235B36">
              <w:rPr>
                <w:rFonts w:ascii="Arial" w:hAnsi="Arial" w:cs="Arial"/>
                <w:sz w:val="20"/>
                <w:szCs w:val="20"/>
                <w:lang w:eastAsia="es-ES"/>
              </w:rPr>
              <w:t>CMT</w:t>
            </w:r>
            <w:proofErr w:type="spellEnd"/>
            <w:r w:rsidRPr="00235B36">
              <w:rPr>
                <w:rFonts w:ascii="Arial" w:hAnsi="Arial" w:cs="Arial"/>
                <w:sz w:val="20"/>
                <w:szCs w:val="20"/>
                <w:lang w:eastAsia="es-ES"/>
              </w:rPr>
              <w:t>-4-03-001/17)</w:t>
            </w:r>
          </w:p>
        </w:tc>
      </w:tr>
      <w:tr w:rsidR="00235B36" w:rsidRPr="00235B36" w:rsidTr="00235B36">
        <w:trPr>
          <w:trHeight w:val="3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25</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6</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MARCO.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ARCOS CON SEGUETA</w:t>
            </w:r>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26</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400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CONCRETO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PREMEZCLADO F' C=200 KG/</w:t>
            </w:r>
            <w:proofErr w:type="spellStart"/>
            <w:r w:rsidRPr="00235B36">
              <w:rPr>
                <w:rFonts w:ascii="Arial" w:hAnsi="Arial" w:cs="Arial"/>
                <w:sz w:val="20"/>
                <w:szCs w:val="20"/>
                <w:lang w:eastAsia="es-ES"/>
              </w:rPr>
              <w:t>CM2</w:t>
            </w:r>
            <w:proofErr w:type="spellEnd"/>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27</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800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Metros cúbicos</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CONCRETO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PREMEZCLADO F' C=150 KG/</w:t>
            </w:r>
            <w:proofErr w:type="spellStart"/>
            <w:r w:rsidRPr="00235B36">
              <w:rPr>
                <w:rFonts w:ascii="Arial" w:hAnsi="Arial" w:cs="Arial"/>
                <w:sz w:val="20"/>
                <w:szCs w:val="20"/>
                <w:lang w:eastAsia="es-ES"/>
              </w:rPr>
              <w:t>CM2</w:t>
            </w:r>
            <w:proofErr w:type="spellEnd"/>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28</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20698</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Pieza</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MACHUELO</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 xml:space="preserve">MACHUELO PREFABRICADO DE 30 X 12 </w:t>
            </w:r>
            <w:proofErr w:type="spellStart"/>
            <w:r w:rsidRPr="00235B36">
              <w:rPr>
                <w:rFonts w:ascii="Arial" w:hAnsi="Arial" w:cs="Arial"/>
                <w:sz w:val="20"/>
                <w:szCs w:val="20"/>
                <w:lang w:eastAsia="es-ES"/>
              </w:rPr>
              <w:t>CMS</w:t>
            </w:r>
            <w:proofErr w:type="spellEnd"/>
            <w:r w:rsidRPr="00235B36">
              <w:rPr>
                <w:rFonts w:ascii="Arial" w:hAnsi="Arial" w:cs="Arial"/>
                <w:sz w:val="20"/>
                <w:szCs w:val="20"/>
                <w:lang w:eastAsia="es-ES"/>
              </w:rPr>
              <w:t xml:space="preserve"> X 1 M DE LARGO, A BASE DE CONCRETO F' C=200 KG/</w:t>
            </w:r>
            <w:proofErr w:type="spellStart"/>
            <w:r w:rsidRPr="00235B36">
              <w:rPr>
                <w:rFonts w:ascii="Arial" w:hAnsi="Arial" w:cs="Arial"/>
                <w:sz w:val="20"/>
                <w:szCs w:val="20"/>
                <w:lang w:eastAsia="es-ES"/>
              </w:rPr>
              <w:t>CM2</w:t>
            </w:r>
            <w:proofErr w:type="spellEnd"/>
          </w:p>
        </w:tc>
      </w:tr>
      <w:tr w:rsidR="00235B36" w:rsidRPr="00235B36" w:rsidTr="00235B36">
        <w:trPr>
          <w:trHeight w:val="600"/>
        </w:trPr>
        <w:tc>
          <w:tcPr>
            <w:tcW w:w="8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29</w:t>
            </w:r>
          </w:p>
        </w:tc>
        <w:tc>
          <w:tcPr>
            <w:tcW w:w="90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80</w:t>
            </w:r>
          </w:p>
        </w:tc>
        <w:tc>
          <w:tcPr>
            <w:tcW w:w="1020" w:type="dxa"/>
            <w:hideMark/>
          </w:tcPr>
          <w:p w:rsidR="00235B36" w:rsidRPr="00235B36" w:rsidRDefault="00235B36" w:rsidP="00235B36">
            <w:pPr>
              <w:jc w:val="center"/>
              <w:rPr>
                <w:rFonts w:ascii="Arial" w:hAnsi="Arial" w:cs="Arial"/>
                <w:sz w:val="20"/>
                <w:szCs w:val="20"/>
                <w:lang w:eastAsia="es-ES"/>
              </w:rPr>
            </w:pPr>
            <w:r w:rsidRPr="00235B36">
              <w:rPr>
                <w:rFonts w:ascii="Arial" w:hAnsi="Arial" w:cs="Arial"/>
                <w:sz w:val="20"/>
                <w:szCs w:val="20"/>
                <w:lang w:eastAsia="es-ES"/>
              </w:rPr>
              <w:t>Servicio</w:t>
            </w:r>
          </w:p>
        </w:tc>
        <w:tc>
          <w:tcPr>
            <w:tcW w:w="334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ARRENDAMIENTO DE MAQUINARIA</w:t>
            </w:r>
          </w:p>
        </w:tc>
        <w:tc>
          <w:tcPr>
            <w:tcW w:w="4960" w:type="dxa"/>
            <w:hideMark/>
          </w:tcPr>
          <w:p w:rsidR="00235B36" w:rsidRPr="00235B36" w:rsidRDefault="00235B36" w:rsidP="00235B36">
            <w:pPr>
              <w:jc w:val="both"/>
              <w:rPr>
                <w:rFonts w:ascii="Arial" w:hAnsi="Arial" w:cs="Arial"/>
                <w:sz w:val="20"/>
                <w:szCs w:val="20"/>
                <w:lang w:eastAsia="es-ES"/>
              </w:rPr>
            </w:pPr>
            <w:r w:rsidRPr="00235B36">
              <w:rPr>
                <w:rFonts w:ascii="Arial" w:hAnsi="Arial" w:cs="Arial"/>
                <w:sz w:val="20"/>
                <w:szCs w:val="20"/>
                <w:lang w:eastAsia="es-ES"/>
              </w:rPr>
              <w:t>SE SOLICITA PIPAS DE 10, 000 LITROS</w:t>
            </w:r>
          </w:p>
        </w:tc>
      </w:tr>
    </w:tbl>
    <w:p w:rsidR="001D6AAC" w:rsidRDefault="001D6AAC"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b/>
          <w:sz w:val="20"/>
          <w:szCs w:val="20"/>
          <w:lang w:val="es-MX" w:eastAsia="es-ES"/>
        </w:rPr>
      </w:pPr>
      <w:r w:rsidRPr="000C43F2">
        <w:rPr>
          <w:rFonts w:ascii="Arial" w:hAnsi="Arial" w:cs="Arial"/>
          <w:b/>
          <w:sz w:val="20"/>
          <w:szCs w:val="20"/>
          <w:lang w:val="es-MX" w:eastAsia="es-ES"/>
        </w:rPr>
        <w:t>Partida 1. 6</w:t>
      </w:r>
    </w:p>
    <w:p w:rsidR="000C43F2" w:rsidRPr="000C43F2" w:rsidRDefault="000C43F2" w:rsidP="000C43F2">
      <w:pPr>
        <w:jc w:val="both"/>
        <w:rPr>
          <w:rFonts w:ascii="Arial" w:hAnsi="Arial" w:cs="Arial"/>
          <w:b/>
          <w:bCs/>
          <w:sz w:val="20"/>
          <w:szCs w:val="20"/>
          <w:lang w:val="es-MX" w:eastAsia="es-ES"/>
        </w:rPr>
      </w:pPr>
      <w:r w:rsidRPr="000C43F2">
        <w:rPr>
          <w:rFonts w:ascii="Arial" w:hAnsi="Arial" w:cs="Arial"/>
          <w:b/>
          <w:bCs/>
          <w:sz w:val="20"/>
          <w:szCs w:val="20"/>
          <w:lang w:val="es-MX" w:eastAsia="es-ES"/>
        </w:rPr>
        <w:t xml:space="preserve">PIEDRA PARA EMPEDRADO </w:t>
      </w:r>
    </w:p>
    <w:p w:rsidR="000C43F2" w:rsidRPr="000C43F2" w:rsidRDefault="000C43F2" w:rsidP="000C43F2">
      <w:pPr>
        <w:jc w:val="both"/>
        <w:rPr>
          <w:rFonts w:ascii="Arial" w:hAnsi="Arial" w:cs="Arial"/>
          <w:sz w:val="20"/>
          <w:szCs w:val="20"/>
          <w:lang w:val="es-MX" w:eastAsia="es-ES"/>
        </w:rPr>
      </w:pPr>
      <w:r w:rsidRPr="000C43F2">
        <w:rPr>
          <w:rFonts w:ascii="Arial" w:hAnsi="Arial" w:cs="Arial"/>
          <w:sz w:val="20"/>
          <w:szCs w:val="20"/>
          <w:lang w:val="es-MX" w:eastAsia="es-ES"/>
        </w:rPr>
        <w:t>La piedra para empedrado (seleccionada), deberá de cumplir con la Normatividad para la infraestructura del Transporte de la Secretaria de Comunicaciones y Transportes. (SCT).</w:t>
      </w:r>
    </w:p>
    <w:p w:rsidR="000C43F2" w:rsidRPr="000C43F2" w:rsidRDefault="000C43F2"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b/>
          <w:sz w:val="20"/>
          <w:szCs w:val="20"/>
          <w:lang w:val="es-MX" w:eastAsia="es-ES"/>
        </w:rPr>
      </w:pPr>
      <w:r w:rsidRPr="000C43F2">
        <w:rPr>
          <w:rFonts w:ascii="Arial" w:hAnsi="Arial" w:cs="Arial"/>
          <w:b/>
          <w:sz w:val="20"/>
          <w:szCs w:val="20"/>
          <w:lang w:val="es-MX" w:eastAsia="es-ES"/>
        </w:rPr>
        <w:t>Partida 1. 8</w:t>
      </w:r>
    </w:p>
    <w:p w:rsidR="000C43F2" w:rsidRPr="000C43F2" w:rsidRDefault="000C43F2" w:rsidP="000C43F2">
      <w:pPr>
        <w:jc w:val="both"/>
        <w:rPr>
          <w:rFonts w:ascii="Arial" w:hAnsi="Arial" w:cs="Arial"/>
          <w:b/>
          <w:bCs/>
          <w:sz w:val="20"/>
          <w:szCs w:val="20"/>
          <w:lang w:val="es-MX" w:eastAsia="es-ES"/>
        </w:rPr>
      </w:pPr>
      <w:r w:rsidRPr="000C43F2">
        <w:rPr>
          <w:rFonts w:ascii="Arial" w:hAnsi="Arial" w:cs="Arial"/>
          <w:b/>
          <w:bCs/>
          <w:sz w:val="20"/>
          <w:szCs w:val="20"/>
          <w:lang w:val="es-MX" w:eastAsia="es-ES"/>
        </w:rPr>
        <w:t xml:space="preserve">CAL PARA ESTABILIZACIONES </w:t>
      </w:r>
    </w:p>
    <w:p w:rsidR="000C43F2" w:rsidRPr="000C43F2" w:rsidRDefault="000C43F2" w:rsidP="000C43F2">
      <w:pPr>
        <w:jc w:val="both"/>
        <w:rPr>
          <w:rFonts w:ascii="Arial" w:hAnsi="Arial" w:cs="Arial"/>
          <w:bCs/>
          <w:sz w:val="20"/>
          <w:szCs w:val="20"/>
          <w:lang w:val="es-MX" w:eastAsia="es-ES"/>
        </w:rPr>
      </w:pPr>
    </w:p>
    <w:p w:rsidR="000C43F2" w:rsidRPr="000C43F2" w:rsidRDefault="000C43F2" w:rsidP="000C43F2">
      <w:pPr>
        <w:jc w:val="both"/>
        <w:rPr>
          <w:rFonts w:ascii="Arial" w:hAnsi="Arial" w:cs="Arial"/>
          <w:sz w:val="20"/>
          <w:szCs w:val="20"/>
          <w:lang w:val="es-MX" w:eastAsia="es-ES"/>
        </w:rPr>
      </w:pPr>
      <w:r w:rsidRPr="000C43F2">
        <w:rPr>
          <w:rFonts w:ascii="Arial" w:hAnsi="Arial" w:cs="Arial"/>
          <w:bCs/>
          <w:sz w:val="20"/>
          <w:szCs w:val="20"/>
          <w:lang w:val="es-MX" w:eastAsia="es-ES"/>
        </w:rPr>
        <w:t>El material deberá cumplir con la Norma N-</w:t>
      </w:r>
      <w:proofErr w:type="spellStart"/>
      <w:r w:rsidRPr="000C43F2">
        <w:rPr>
          <w:rFonts w:ascii="Arial" w:hAnsi="Arial" w:cs="Arial"/>
          <w:bCs/>
          <w:sz w:val="20"/>
          <w:szCs w:val="20"/>
          <w:lang w:val="es-MX" w:eastAsia="es-ES"/>
        </w:rPr>
        <w:t>CMT</w:t>
      </w:r>
      <w:proofErr w:type="spellEnd"/>
      <w:r w:rsidRPr="000C43F2">
        <w:rPr>
          <w:rFonts w:ascii="Arial" w:hAnsi="Arial" w:cs="Arial"/>
          <w:bCs/>
          <w:sz w:val="20"/>
          <w:szCs w:val="20"/>
          <w:lang w:val="es-MX" w:eastAsia="es-ES"/>
        </w:rPr>
        <w:t>-4-03-001/17, el licitante deberá presentar un certificado de calidad del fabricante que garantice: Mínimo 80% de Oxido de Calcio (</w:t>
      </w:r>
      <w:proofErr w:type="spellStart"/>
      <w:r w:rsidRPr="000C43F2">
        <w:rPr>
          <w:rFonts w:ascii="Arial" w:hAnsi="Arial" w:cs="Arial"/>
          <w:bCs/>
          <w:sz w:val="20"/>
          <w:szCs w:val="20"/>
          <w:lang w:val="es-MX" w:eastAsia="es-ES"/>
        </w:rPr>
        <w:t>CaO</w:t>
      </w:r>
      <w:proofErr w:type="spellEnd"/>
      <w:r w:rsidRPr="000C43F2">
        <w:rPr>
          <w:rFonts w:ascii="Arial" w:hAnsi="Arial" w:cs="Arial"/>
          <w:bCs/>
          <w:sz w:val="20"/>
          <w:szCs w:val="20"/>
          <w:lang w:val="es-MX" w:eastAsia="es-ES"/>
        </w:rPr>
        <w:t>), calculado sobre la muestra calcinada</w:t>
      </w:r>
    </w:p>
    <w:p w:rsidR="000C43F2" w:rsidRPr="000C43F2" w:rsidRDefault="000C43F2"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b/>
          <w:bCs/>
          <w:sz w:val="20"/>
          <w:szCs w:val="20"/>
          <w:lang w:val="es-ES" w:eastAsia="es-ES"/>
        </w:rPr>
      </w:pPr>
      <w:r w:rsidRPr="000C43F2">
        <w:rPr>
          <w:rFonts w:ascii="Arial" w:hAnsi="Arial" w:cs="Arial"/>
          <w:b/>
          <w:bCs/>
          <w:sz w:val="20"/>
          <w:szCs w:val="20"/>
          <w:lang w:val="es-ES" w:eastAsia="es-ES"/>
        </w:rPr>
        <w:t>LOCALIZACIÓN Y SITIO DE ENTREGA DE LOS MATERIALES</w:t>
      </w:r>
    </w:p>
    <w:p w:rsidR="000C43F2" w:rsidRPr="000C43F2" w:rsidRDefault="000C43F2" w:rsidP="000C43F2">
      <w:pPr>
        <w:jc w:val="both"/>
        <w:rPr>
          <w:rFonts w:ascii="Arial" w:hAnsi="Arial" w:cs="Arial"/>
          <w:sz w:val="20"/>
          <w:szCs w:val="20"/>
          <w:lang w:val="es-ES" w:eastAsia="es-ES"/>
        </w:rPr>
      </w:pPr>
    </w:p>
    <w:p w:rsidR="000C43F2" w:rsidRPr="000C43F2" w:rsidRDefault="000C43F2" w:rsidP="000C43F2">
      <w:pPr>
        <w:jc w:val="both"/>
        <w:rPr>
          <w:rFonts w:ascii="Arial" w:hAnsi="Arial" w:cs="Arial"/>
          <w:sz w:val="20"/>
          <w:szCs w:val="20"/>
          <w:lang w:val="es-ES" w:eastAsia="es-ES"/>
        </w:rPr>
      </w:pPr>
      <w:r w:rsidRPr="000C43F2">
        <w:rPr>
          <w:rFonts w:ascii="Arial" w:hAnsi="Arial" w:cs="Arial"/>
          <w:sz w:val="20"/>
          <w:szCs w:val="20"/>
          <w:lang w:val="es-ES" w:eastAsia="es-ES"/>
        </w:rPr>
        <w:t xml:space="preserve">Se realizaran entregas parciales según requerimientos de la Dirección General de Obras para cubrir desde 10 </w:t>
      </w:r>
      <w:proofErr w:type="spellStart"/>
      <w:r w:rsidRPr="000C43F2">
        <w:rPr>
          <w:rFonts w:ascii="Arial" w:hAnsi="Arial" w:cs="Arial"/>
          <w:sz w:val="20"/>
          <w:szCs w:val="20"/>
          <w:lang w:val="es-ES" w:eastAsia="es-ES"/>
        </w:rPr>
        <w:t>m3</w:t>
      </w:r>
      <w:proofErr w:type="spellEnd"/>
      <w:r w:rsidRPr="000C43F2">
        <w:rPr>
          <w:rFonts w:ascii="Arial" w:hAnsi="Arial" w:cs="Arial"/>
          <w:sz w:val="20"/>
          <w:szCs w:val="20"/>
          <w:lang w:val="es-ES" w:eastAsia="es-ES"/>
        </w:rPr>
        <w:t xml:space="preserve"> de concreto para cada uno de los lugares de entrega (bodega de obra), los lugares de sitio son.</w:t>
      </w:r>
    </w:p>
    <w:p w:rsidR="000C43F2" w:rsidRPr="000C43F2" w:rsidRDefault="000C43F2" w:rsidP="000C43F2">
      <w:pPr>
        <w:jc w:val="both"/>
        <w:rPr>
          <w:rFonts w:ascii="Arial" w:hAnsi="Arial" w:cs="Arial"/>
          <w:sz w:val="20"/>
          <w:szCs w:val="20"/>
          <w:lang w:val="es-ES" w:eastAsia="es-ES"/>
        </w:rPr>
      </w:pPr>
    </w:p>
    <w:p w:rsidR="000E6330" w:rsidRPr="000C43F2" w:rsidRDefault="000E6330" w:rsidP="000C43F2">
      <w:pPr>
        <w:jc w:val="both"/>
        <w:rPr>
          <w:rFonts w:ascii="Arial" w:hAnsi="Arial" w:cs="Arial"/>
          <w:sz w:val="20"/>
          <w:szCs w:val="20"/>
          <w:lang w:val="es-ES" w:eastAsia="es-ES"/>
        </w:rPr>
      </w:pPr>
    </w:p>
    <w:tbl>
      <w:tblPr>
        <w:tblW w:w="6400" w:type="dxa"/>
        <w:jc w:val="center"/>
        <w:tblCellMar>
          <w:left w:w="70" w:type="dxa"/>
          <w:right w:w="70" w:type="dxa"/>
        </w:tblCellMar>
        <w:tblLook w:val="04A0" w:firstRow="1" w:lastRow="0" w:firstColumn="1" w:lastColumn="0" w:noHBand="0" w:noVBand="1"/>
      </w:tblPr>
      <w:tblGrid>
        <w:gridCol w:w="2580"/>
        <w:gridCol w:w="3820"/>
      </w:tblGrid>
      <w:tr w:rsidR="000C43F2" w:rsidRPr="009F79F1" w:rsidTr="001D6AAC">
        <w:trPr>
          <w:trHeight w:val="330"/>
          <w:jc w:val="center"/>
        </w:trPr>
        <w:tc>
          <w:tcPr>
            <w:tcW w:w="2580" w:type="dxa"/>
            <w:tcBorders>
              <w:bottom w:val="single" w:sz="4" w:space="0" w:color="auto"/>
            </w:tcBorders>
            <w:shd w:val="clear" w:color="auto" w:fill="F79646"/>
            <w:vAlign w:val="center"/>
            <w:hideMark/>
          </w:tcPr>
          <w:p w:rsidR="000C43F2" w:rsidRPr="000E6330" w:rsidRDefault="000C43F2" w:rsidP="000C43F2">
            <w:pPr>
              <w:jc w:val="both"/>
              <w:rPr>
                <w:rFonts w:ascii="Arial" w:hAnsi="Arial" w:cs="Arial"/>
                <w:b/>
                <w:bCs/>
                <w:sz w:val="20"/>
                <w:szCs w:val="20"/>
                <w:lang w:val="es-ES" w:eastAsia="es-ES"/>
              </w:rPr>
            </w:pPr>
            <w:r w:rsidRPr="000E6330">
              <w:rPr>
                <w:rFonts w:ascii="Arial" w:hAnsi="Arial" w:cs="Arial"/>
                <w:b/>
                <w:bCs/>
                <w:sz w:val="20"/>
                <w:szCs w:val="20"/>
                <w:lang w:val="es-ES" w:eastAsia="es-ES"/>
              </w:rPr>
              <w:t>Localidad</w:t>
            </w:r>
          </w:p>
        </w:tc>
        <w:tc>
          <w:tcPr>
            <w:tcW w:w="3820" w:type="dxa"/>
            <w:tcBorders>
              <w:top w:val="nil"/>
              <w:left w:val="single" w:sz="4" w:space="0" w:color="FFFFFF"/>
              <w:bottom w:val="single" w:sz="4" w:space="0" w:color="auto"/>
              <w:right w:val="nil"/>
            </w:tcBorders>
            <w:shd w:val="clear" w:color="auto" w:fill="F79646"/>
            <w:vAlign w:val="center"/>
            <w:hideMark/>
          </w:tcPr>
          <w:p w:rsidR="000C43F2" w:rsidRPr="000E6330" w:rsidRDefault="000C43F2" w:rsidP="000C43F2">
            <w:pPr>
              <w:jc w:val="both"/>
              <w:rPr>
                <w:rFonts w:ascii="Arial" w:hAnsi="Arial" w:cs="Arial"/>
                <w:b/>
                <w:bCs/>
                <w:sz w:val="20"/>
                <w:szCs w:val="20"/>
                <w:lang w:val="es-ES" w:eastAsia="es-ES"/>
              </w:rPr>
            </w:pPr>
            <w:r w:rsidRPr="000E6330">
              <w:rPr>
                <w:rFonts w:ascii="Arial" w:hAnsi="Arial" w:cs="Arial"/>
                <w:b/>
                <w:bCs/>
                <w:sz w:val="20"/>
                <w:szCs w:val="20"/>
                <w:lang w:val="es-ES" w:eastAsia="es-ES"/>
              </w:rPr>
              <w:t xml:space="preserve">Calle </w:t>
            </w:r>
          </w:p>
        </w:tc>
      </w:tr>
      <w:tr w:rsidR="000C43F2" w:rsidRPr="009F79F1" w:rsidTr="000E6330">
        <w:trPr>
          <w:trHeight w:val="248"/>
          <w:jc w:val="center"/>
        </w:trPr>
        <w:tc>
          <w:tcPr>
            <w:tcW w:w="2580" w:type="dxa"/>
            <w:tcBorders>
              <w:top w:val="single" w:sz="4" w:space="0" w:color="auto"/>
              <w:left w:val="single" w:sz="4" w:space="0" w:color="auto"/>
              <w:bottom w:val="single" w:sz="4" w:space="0" w:color="auto"/>
              <w:right w:val="single" w:sz="4" w:space="0" w:color="auto"/>
            </w:tcBorders>
            <w:shd w:val="clear" w:color="auto" w:fill="FCD5B4"/>
            <w:vAlign w:val="center"/>
          </w:tcPr>
          <w:p w:rsidR="000C43F2" w:rsidRPr="000E6330" w:rsidRDefault="000E6330" w:rsidP="000E6330">
            <w:pPr>
              <w:jc w:val="both"/>
              <w:rPr>
                <w:rFonts w:ascii="Arial" w:hAnsi="Arial" w:cs="Arial"/>
                <w:b/>
                <w:bCs/>
                <w:sz w:val="20"/>
                <w:szCs w:val="20"/>
                <w:highlight w:val="yellow"/>
                <w:lang w:val="es-ES" w:eastAsia="es-ES"/>
              </w:rPr>
            </w:pPr>
            <w:r w:rsidRPr="000E6330">
              <w:rPr>
                <w:rFonts w:ascii="Arial" w:hAnsi="Arial" w:cs="Arial"/>
                <w:b/>
                <w:bCs/>
                <w:sz w:val="20"/>
                <w:szCs w:val="20"/>
                <w:lang w:val="es-ES" w:eastAsia="es-ES"/>
              </w:rPr>
              <w:t>ZAPOTE DEL VALLE</w:t>
            </w:r>
          </w:p>
        </w:tc>
        <w:tc>
          <w:tcPr>
            <w:tcW w:w="3820" w:type="dxa"/>
            <w:tcBorders>
              <w:top w:val="single" w:sz="4" w:space="0" w:color="auto"/>
              <w:left w:val="single" w:sz="4" w:space="0" w:color="auto"/>
              <w:bottom w:val="single" w:sz="4" w:space="0" w:color="auto"/>
              <w:right w:val="single" w:sz="4" w:space="0" w:color="auto"/>
            </w:tcBorders>
            <w:shd w:val="clear" w:color="auto" w:fill="FCD5B4"/>
            <w:vAlign w:val="center"/>
          </w:tcPr>
          <w:p w:rsidR="000C43F2" w:rsidRPr="000E6330" w:rsidRDefault="000E6330" w:rsidP="000E6330">
            <w:pPr>
              <w:jc w:val="both"/>
              <w:rPr>
                <w:rFonts w:ascii="Arial" w:hAnsi="Arial" w:cs="Arial"/>
                <w:sz w:val="20"/>
                <w:szCs w:val="20"/>
                <w:highlight w:val="yellow"/>
                <w:lang w:val="es-ES" w:eastAsia="es-ES"/>
              </w:rPr>
            </w:pPr>
            <w:r w:rsidRPr="000E6330">
              <w:rPr>
                <w:rFonts w:ascii="Arial" w:hAnsi="Arial" w:cs="Arial"/>
                <w:sz w:val="20"/>
                <w:szCs w:val="20"/>
                <w:lang w:val="es-ES" w:eastAsia="es-ES"/>
              </w:rPr>
              <w:t>CALLE ALFONSO REYES</w:t>
            </w:r>
          </w:p>
        </w:tc>
      </w:tr>
      <w:tr w:rsidR="000C43F2" w:rsidRPr="009F79F1" w:rsidTr="000E6330">
        <w:trPr>
          <w:trHeight w:val="255"/>
          <w:jc w:val="center"/>
        </w:trPr>
        <w:tc>
          <w:tcPr>
            <w:tcW w:w="2580" w:type="dxa"/>
            <w:tcBorders>
              <w:top w:val="single" w:sz="4" w:space="0" w:color="auto"/>
              <w:left w:val="single" w:sz="4" w:space="0" w:color="auto"/>
              <w:bottom w:val="single" w:sz="4" w:space="0" w:color="auto"/>
              <w:right w:val="single" w:sz="4" w:space="0" w:color="auto"/>
            </w:tcBorders>
            <w:shd w:val="clear" w:color="auto" w:fill="FDE9D9"/>
            <w:vAlign w:val="center"/>
          </w:tcPr>
          <w:p w:rsidR="000C43F2" w:rsidRPr="000E6330" w:rsidRDefault="000E6330" w:rsidP="000E6330">
            <w:pPr>
              <w:jc w:val="both"/>
              <w:rPr>
                <w:rFonts w:ascii="Arial" w:hAnsi="Arial" w:cs="Arial"/>
                <w:b/>
                <w:bCs/>
                <w:sz w:val="20"/>
                <w:szCs w:val="20"/>
                <w:highlight w:val="yellow"/>
                <w:lang w:val="es-ES" w:eastAsia="es-ES"/>
              </w:rPr>
            </w:pPr>
            <w:r w:rsidRPr="000E6330">
              <w:rPr>
                <w:rFonts w:ascii="Arial" w:hAnsi="Arial" w:cs="Arial"/>
                <w:b/>
                <w:bCs/>
                <w:sz w:val="20"/>
                <w:szCs w:val="20"/>
                <w:lang w:val="es-ES" w:eastAsia="es-ES"/>
              </w:rPr>
              <w:t xml:space="preserve">LA </w:t>
            </w:r>
            <w:proofErr w:type="spellStart"/>
            <w:r w:rsidRPr="000E6330">
              <w:rPr>
                <w:rFonts w:ascii="Arial" w:hAnsi="Arial" w:cs="Arial"/>
                <w:b/>
                <w:bCs/>
                <w:sz w:val="20"/>
                <w:szCs w:val="20"/>
                <w:lang w:val="es-ES" w:eastAsia="es-ES"/>
              </w:rPr>
              <w:t>COFRADIA</w:t>
            </w:r>
            <w:proofErr w:type="spellEnd"/>
          </w:p>
        </w:tc>
        <w:tc>
          <w:tcPr>
            <w:tcW w:w="3820" w:type="dxa"/>
            <w:tcBorders>
              <w:top w:val="single" w:sz="4" w:space="0" w:color="auto"/>
              <w:left w:val="single" w:sz="4" w:space="0" w:color="auto"/>
              <w:bottom w:val="single" w:sz="4" w:space="0" w:color="auto"/>
              <w:right w:val="single" w:sz="4" w:space="0" w:color="auto"/>
            </w:tcBorders>
            <w:shd w:val="clear" w:color="auto" w:fill="FDE9D9"/>
            <w:vAlign w:val="center"/>
          </w:tcPr>
          <w:p w:rsidR="000C43F2" w:rsidRPr="000E6330" w:rsidRDefault="000E6330" w:rsidP="000E6330">
            <w:pPr>
              <w:jc w:val="both"/>
              <w:rPr>
                <w:rFonts w:ascii="Arial" w:hAnsi="Arial" w:cs="Arial"/>
                <w:sz w:val="20"/>
                <w:szCs w:val="20"/>
                <w:highlight w:val="yellow"/>
                <w:lang w:val="es-ES" w:eastAsia="es-ES"/>
              </w:rPr>
            </w:pPr>
            <w:r w:rsidRPr="000E6330">
              <w:rPr>
                <w:rFonts w:ascii="Arial" w:hAnsi="Arial" w:cs="Arial"/>
                <w:sz w:val="20"/>
                <w:szCs w:val="20"/>
                <w:lang w:val="es-ES" w:eastAsia="es-ES"/>
              </w:rPr>
              <w:t xml:space="preserve">CAMINO A </w:t>
            </w:r>
            <w:proofErr w:type="spellStart"/>
            <w:r w:rsidRPr="000E6330">
              <w:rPr>
                <w:rFonts w:ascii="Arial" w:hAnsi="Arial" w:cs="Arial"/>
                <w:sz w:val="20"/>
                <w:szCs w:val="20"/>
                <w:lang w:val="es-ES" w:eastAsia="es-ES"/>
              </w:rPr>
              <w:t>COFRADIA</w:t>
            </w:r>
            <w:proofErr w:type="spellEnd"/>
          </w:p>
        </w:tc>
      </w:tr>
      <w:tr w:rsidR="000E6330" w:rsidRPr="009F79F1" w:rsidTr="000E6330">
        <w:trPr>
          <w:trHeight w:val="520"/>
          <w:jc w:val="center"/>
        </w:trPr>
        <w:tc>
          <w:tcPr>
            <w:tcW w:w="2580" w:type="dxa"/>
            <w:tcBorders>
              <w:top w:val="single" w:sz="4" w:space="0" w:color="auto"/>
              <w:left w:val="single" w:sz="4" w:space="0" w:color="auto"/>
              <w:bottom w:val="single" w:sz="4" w:space="0" w:color="auto"/>
              <w:right w:val="single" w:sz="4" w:space="0" w:color="auto"/>
            </w:tcBorders>
            <w:shd w:val="clear" w:color="auto" w:fill="FCD5B4"/>
            <w:vAlign w:val="center"/>
          </w:tcPr>
          <w:p w:rsidR="000E6330" w:rsidRPr="000E6330" w:rsidRDefault="000E6330" w:rsidP="000E6330">
            <w:pPr>
              <w:jc w:val="both"/>
              <w:rPr>
                <w:rFonts w:ascii="Arial" w:hAnsi="Arial" w:cs="Arial"/>
                <w:b/>
                <w:bCs/>
                <w:sz w:val="20"/>
                <w:szCs w:val="20"/>
                <w:highlight w:val="yellow"/>
                <w:lang w:val="es-ES" w:eastAsia="es-ES"/>
              </w:rPr>
            </w:pPr>
            <w:r w:rsidRPr="000E6330">
              <w:rPr>
                <w:rFonts w:ascii="Arial" w:hAnsi="Arial" w:cs="Arial"/>
                <w:b/>
                <w:bCs/>
                <w:sz w:val="20"/>
                <w:szCs w:val="20"/>
                <w:lang w:val="es-ES" w:eastAsia="es-ES"/>
              </w:rPr>
              <w:lastRenderedPageBreak/>
              <w:t>CAMINO EJIDAL LA</w:t>
            </w:r>
            <w:r>
              <w:rPr>
                <w:rFonts w:ascii="Arial" w:hAnsi="Arial" w:cs="Arial"/>
                <w:b/>
                <w:bCs/>
                <w:sz w:val="20"/>
                <w:szCs w:val="20"/>
                <w:lang w:val="es-ES" w:eastAsia="es-ES"/>
              </w:rPr>
              <w:t xml:space="preserve"> </w:t>
            </w:r>
            <w:r w:rsidRPr="000E6330">
              <w:rPr>
                <w:rFonts w:ascii="Arial" w:hAnsi="Arial" w:cs="Arial"/>
                <w:b/>
                <w:bCs/>
                <w:sz w:val="20"/>
                <w:szCs w:val="20"/>
                <w:lang w:val="es-ES" w:eastAsia="es-ES"/>
              </w:rPr>
              <w:t>CALERA</w:t>
            </w:r>
          </w:p>
        </w:tc>
        <w:tc>
          <w:tcPr>
            <w:tcW w:w="3820" w:type="dxa"/>
            <w:tcBorders>
              <w:top w:val="single" w:sz="4" w:space="0" w:color="auto"/>
              <w:left w:val="single" w:sz="4" w:space="0" w:color="auto"/>
              <w:right w:val="single" w:sz="4" w:space="0" w:color="auto"/>
            </w:tcBorders>
            <w:shd w:val="clear" w:color="auto" w:fill="FCD5B4"/>
            <w:vAlign w:val="center"/>
          </w:tcPr>
          <w:p w:rsidR="000E6330" w:rsidRPr="000E6330" w:rsidRDefault="000E6330" w:rsidP="000E6330">
            <w:pPr>
              <w:jc w:val="both"/>
              <w:rPr>
                <w:rFonts w:ascii="Arial" w:hAnsi="Arial" w:cs="Arial"/>
                <w:sz w:val="20"/>
                <w:szCs w:val="20"/>
                <w:highlight w:val="yellow"/>
                <w:lang w:val="es-ES" w:eastAsia="es-ES"/>
              </w:rPr>
            </w:pPr>
            <w:r w:rsidRPr="000E6330">
              <w:rPr>
                <w:rFonts w:ascii="Arial" w:hAnsi="Arial" w:cs="Arial"/>
                <w:sz w:val="20"/>
                <w:szCs w:val="20"/>
                <w:lang w:val="es-ES" w:eastAsia="es-ES"/>
              </w:rPr>
              <w:t>LA CALERA</w:t>
            </w:r>
          </w:p>
        </w:tc>
      </w:tr>
      <w:tr w:rsidR="000E6330" w:rsidRPr="009F79F1" w:rsidTr="000E6330">
        <w:trPr>
          <w:trHeight w:val="520"/>
          <w:jc w:val="center"/>
        </w:trPr>
        <w:tc>
          <w:tcPr>
            <w:tcW w:w="2580" w:type="dxa"/>
            <w:tcBorders>
              <w:top w:val="single" w:sz="4" w:space="0" w:color="auto"/>
              <w:left w:val="single" w:sz="4" w:space="0" w:color="auto"/>
              <w:bottom w:val="single" w:sz="4" w:space="0" w:color="auto"/>
              <w:right w:val="single" w:sz="4" w:space="0" w:color="auto"/>
            </w:tcBorders>
            <w:shd w:val="clear" w:color="auto" w:fill="FDE9D9"/>
            <w:vAlign w:val="center"/>
          </w:tcPr>
          <w:p w:rsidR="000E6330" w:rsidRPr="000E6330" w:rsidRDefault="000E6330" w:rsidP="000E6330">
            <w:pPr>
              <w:jc w:val="both"/>
              <w:rPr>
                <w:rFonts w:ascii="Arial" w:hAnsi="Arial" w:cs="Arial"/>
                <w:b/>
                <w:bCs/>
                <w:sz w:val="20"/>
                <w:szCs w:val="20"/>
                <w:highlight w:val="yellow"/>
                <w:lang w:val="es-ES" w:eastAsia="es-ES"/>
              </w:rPr>
            </w:pPr>
            <w:r w:rsidRPr="000E6330">
              <w:rPr>
                <w:rFonts w:ascii="Arial" w:hAnsi="Arial" w:cs="Arial"/>
                <w:b/>
                <w:bCs/>
                <w:sz w:val="20"/>
                <w:szCs w:val="20"/>
                <w:lang w:val="es-ES" w:eastAsia="es-ES"/>
              </w:rPr>
              <w:t>CABECERA MUNICIPAL</w:t>
            </w:r>
          </w:p>
        </w:tc>
        <w:tc>
          <w:tcPr>
            <w:tcW w:w="3820" w:type="dxa"/>
            <w:tcBorders>
              <w:top w:val="single" w:sz="4" w:space="0" w:color="auto"/>
              <w:left w:val="single" w:sz="4" w:space="0" w:color="auto"/>
              <w:bottom w:val="single" w:sz="4" w:space="0" w:color="auto"/>
              <w:right w:val="single" w:sz="4" w:space="0" w:color="auto"/>
            </w:tcBorders>
            <w:shd w:val="clear" w:color="auto" w:fill="FDE9D9"/>
            <w:vAlign w:val="center"/>
          </w:tcPr>
          <w:p w:rsidR="000E6330" w:rsidRPr="000E6330" w:rsidRDefault="000E6330" w:rsidP="000E6330">
            <w:pPr>
              <w:jc w:val="both"/>
              <w:rPr>
                <w:rFonts w:ascii="Arial" w:hAnsi="Arial" w:cs="Arial"/>
                <w:sz w:val="20"/>
                <w:szCs w:val="20"/>
                <w:highlight w:val="yellow"/>
                <w:lang w:val="es-ES" w:eastAsia="es-ES"/>
              </w:rPr>
            </w:pPr>
            <w:r w:rsidRPr="000E6330">
              <w:rPr>
                <w:rFonts w:ascii="Arial" w:hAnsi="Arial" w:cs="Arial"/>
                <w:sz w:val="20"/>
                <w:szCs w:val="20"/>
                <w:lang w:val="es-ES" w:eastAsia="es-ES"/>
              </w:rPr>
              <w:t xml:space="preserve">CALLE </w:t>
            </w:r>
            <w:proofErr w:type="spellStart"/>
            <w:r w:rsidRPr="000E6330">
              <w:rPr>
                <w:rFonts w:ascii="Arial" w:hAnsi="Arial" w:cs="Arial"/>
                <w:sz w:val="20"/>
                <w:szCs w:val="20"/>
                <w:lang w:val="es-ES" w:eastAsia="es-ES"/>
              </w:rPr>
              <w:t>FLAVIANO</w:t>
            </w:r>
            <w:proofErr w:type="spellEnd"/>
            <w:r w:rsidRPr="000E6330">
              <w:rPr>
                <w:rFonts w:ascii="Arial" w:hAnsi="Arial" w:cs="Arial"/>
                <w:sz w:val="20"/>
                <w:szCs w:val="20"/>
                <w:lang w:val="es-ES" w:eastAsia="es-ES"/>
              </w:rPr>
              <w:t xml:space="preserve"> RAMOS NORTE</w:t>
            </w:r>
          </w:p>
        </w:tc>
      </w:tr>
      <w:tr w:rsidR="000E6330" w:rsidRPr="009F79F1" w:rsidTr="000E6330">
        <w:trPr>
          <w:trHeight w:val="520"/>
          <w:jc w:val="center"/>
        </w:trPr>
        <w:tc>
          <w:tcPr>
            <w:tcW w:w="2580" w:type="dxa"/>
            <w:tcBorders>
              <w:top w:val="single" w:sz="4" w:space="0" w:color="auto"/>
              <w:left w:val="single" w:sz="4" w:space="0" w:color="auto"/>
              <w:bottom w:val="single" w:sz="4" w:space="0" w:color="auto"/>
              <w:right w:val="single" w:sz="4" w:space="0" w:color="auto"/>
            </w:tcBorders>
            <w:shd w:val="clear" w:color="auto" w:fill="FCD5B4"/>
            <w:vAlign w:val="center"/>
          </w:tcPr>
          <w:p w:rsidR="000E6330" w:rsidRPr="000E6330" w:rsidRDefault="000E6330" w:rsidP="000E6330">
            <w:pPr>
              <w:jc w:val="both"/>
              <w:rPr>
                <w:rFonts w:ascii="Arial" w:hAnsi="Arial" w:cs="Arial"/>
                <w:b/>
                <w:bCs/>
                <w:sz w:val="20"/>
                <w:szCs w:val="20"/>
                <w:highlight w:val="yellow"/>
                <w:lang w:val="es-ES" w:eastAsia="es-ES"/>
              </w:rPr>
            </w:pPr>
            <w:r w:rsidRPr="000E6330">
              <w:rPr>
                <w:rFonts w:ascii="Arial" w:hAnsi="Arial" w:cs="Arial"/>
                <w:b/>
                <w:bCs/>
                <w:sz w:val="20"/>
                <w:szCs w:val="20"/>
                <w:lang w:val="es-ES" w:eastAsia="es-ES"/>
              </w:rPr>
              <w:t>LOMAS DE</w:t>
            </w:r>
            <w:r>
              <w:rPr>
                <w:rFonts w:ascii="Arial" w:hAnsi="Arial" w:cs="Arial"/>
                <w:b/>
                <w:bCs/>
                <w:sz w:val="20"/>
                <w:szCs w:val="20"/>
                <w:lang w:val="es-ES" w:eastAsia="es-ES"/>
              </w:rPr>
              <w:t xml:space="preserve"> </w:t>
            </w:r>
            <w:r w:rsidRPr="000E6330">
              <w:rPr>
                <w:rFonts w:ascii="Arial" w:hAnsi="Arial" w:cs="Arial"/>
                <w:b/>
                <w:bCs/>
                <w:sz w:val="20"/>
                <w:szCs w:val="20"/>
                <w:lang w:val="es-ES" w:eastAsia="es-ES"/>
              </w:rPr>
              <w:t>TEJEDA</w:t>
            </w:r>
          </w:p>
        </w:tc>
        <w:tc>
          <w:tcPr>
            <w:tcW w:w="3820" w:type="dxa"/>
            <w:tcBorders>
              <w:top w:val="single" w:sz="4" w:space="0" w:color="auto"/>
              <w:left w:val="single" w:sz="4" w:space="0" w:color="auto"/>
              <w:bottom w:val="single" w:sz="4" w:space="0" w:color="auto"/>
              <w:right w:val="single" w:sz="4" w:space="0" w:color="auto"/>
            </w:tcBorders>
            <w:shd w:val="clear" w:color="auto" w:fill="FCD5B4"/>
            <w:vAlign w:val="center"/>
          </w:tcPr>
          <w:p w:rsidR="000E6330" w:rsidRPr="000E6330" w:rsidRDefault="000E6330" w:rsidP="000E6330">
            <w:pPr>
              <w:jc w:val="both"/>
              <w:rPr>
                <w:rFonts w:ascii="Arial" w:hAnsi="Arial" w:cs="Arial"/>
                <w:sz w:val="20"/>
                <w:szCs w:val="20"/>
                <w:highlight w:val="yellow"/>
                <w:lang w:val="es-ES" w:eastAsia="es-ES"/>
              </w:rPr>
            </w:pPr>
            <w:r w:rsidRPr="000E6330">
              <w:rPr>
                <w:rFonts w:ascii="Arial" w:hAnsi="Arial" w:cs="Arial"/>
                <w:sz w:val="20"/>
                <w:szCs w:val="20"/>
                <w:lang w:val="es-ES" w:eastAsia="es-ES"/>
              </w:rPr>
              <w:t xml:space="preserve">CALLE </w:t>
            </w:r>
            <w:proofErr w:type="spellStart"/>
            <w:r w:rsidRPr="000E6330">
              <w:rPr>
                <w:rFonts w:ascii="Arial" w:hAnsi="Arial" w:cs="Arial"/>
                <w:sz w:val="20"/>
                <w:szCs w:val="20"/>
                <w:lang w:val="es-ES" w:eastAsia="es-ES"/>
              </w:rPr>
              <w:t>PROL</w:t>
            </w:r>
            <w:proofErr w:type="spellEnd"/>
            <w:r w:rsidRPr="000E6330">
              <w:rPr>
                <w:rFonts w:ascii="Arial" w:hAnsi="Arial" w:cs="Arial"/>
                <w:sz w:val="20"/>
                <w:szCs w:val="20"/>
                <w:lang w:val="es-ES" w:eastAsia="es-ES"/>
              </w:rPr>
              <w:t>. ESCOBEDO</w:t>
            </w:r>
          </w:p>
        </w:tc>
      </w:tr>
    </w:tbl>
    <w:p w:rsidR="000C43F2" w:rsidRPr="000C43F2" w:rsidRDefault="000C43F2" w:rsidP="000E6330">
      <w:pPr>
        <w:jc w:val="both"/>
        <w:rPr>
          <w:rFonts w:ascii="Arial" w:hAnsi="Arial" w:cs="Arial"/>
          <w:sz w:val="20"/>
          <w:szCs w:val="20"/>
          <w:lang w:val="es-MX" w:eastAsia="es-ES"/>
        </w:rPr>
      </w:pPr>
    </w:p>
    <w:p w:rsidR="000C43F2" w:rsidRPr="000C43F2" w:rsidRDefault="000C43F2" w:rsidP="000C43F2">
      <w:pPr>
        <w:jc w:val="both"/>
        <w:rPr>
          <w:rFonts w:ascii="Arial" w:hAnsi="Arial" w:cs="Arial"/>
          <w:sz w:val="20"/>
          <w:szCs w:val="20"/>
          <w:lang w:val="es-MX" w:eastAsia="es-ES"/>
        </w:rPr>
      </w:pPr>
    </w:p>
    <w:p w:rsidR="000C43F2" w:rsidRPr="000C43F2" w:rsidRDefault="000C43F2" w:rsidP="000C43F2">
      <w:pPr>
        <w:jc w:val="both"/>
        <w:rPr>
          <w:rFonts w:ascii="Arial" w:hAnsi="Arial" w:cs="Arial"/>
          <w:sz w:val="20"/>
          <w:szCs w:val="20"/>
          <w:lang w:val="es-MX" w:eastAsia="es-ES"/>
        </w:rPr>
      </w:pPr>
      <w:r w:rsidRPr="000C43F2">
        <w:rPr>
          <w:rFonts w:ascii="Arial" w:hAnsi="Arial" w:cs="Arial"/>
          <w:sz w:val="20"/>
          <w:szCs w:val="20"/>
          <w:lang w:val="es-MX" w:eastAsia="es-ES"/>
        </w:rPr>
        <w:t>Los Licitantes además deberán de presentar fichas técnicas de cada uno de los productos y Carta de Distribuidor Autorizado.</w:t>
      </w:r>
    </w:p>
    <w:p w:rsidR="000C43F2" w:rsidRPr="000C43F2" w:rsidRDefault="000C43F2" w:rsidP="000C43F2">
      <w:pPr>
        <w:jc w:val="both"/>
        <w:rPr>
          <w:rFonts w:ascii="Arial" w:hAnsi="Arial" w:cs="Arial"/>
          <w:sz w:val="20"/>
          <w:szCs w:val="20"/>
          <w:lang w:val="es-MX" w:eastAsia="es-ES"/>
        </w:rPr>
      </w:pPr>
    </w:p>
    <w:p w:rsidR="000C43F2" w:rsidRDefault="000C43F2"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Default="00FE48BD" w:rsidP="00792E55">
      <w:pPr>
        <w:pBdr>
          <w:top w:val="nil"/>
          <w:left w:val="nil"/>
          <w:bottom w:val="nil"/>
          <w:right w:val="nil"/>
          <w:between w:val="nil"/>
        </w:pBdr>
        <w:jc w:val="both"/>
        <w:rPr>
          <w:rFonts w:ascii="Arial" w:eastAsia="Arial" w:hAnsi="Arial" w:cs="Arial"/>
          <w:color w:val="000000"/>
          <w:sz w:val="22"/>
          <w:szCs w:val="22"/>
        </w:rPr>
      </w:pPr>
    </w:p>
    <w:p w:rsidR="00FE48BD" w:rsidRPr="00D52638" w:rsidRDefault="00FE48BD" w:rsidP="00FE48BD">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FE48BD" w:rsidRPr="00D52638" w:rsidRDefault="00FE48BD" w:rsidP="00FE48BD">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w:t>
      </w:r>
      <w:r>
        <w:rPr>
          <w:rFonts w:ascii="Arial" w:eastAsia="Calibri" w:hAnsi="Arial" w:cs="Arial"/>
          <w:sz w:val="28"/>
          <w:szCs w:val="28"/>
          <w:lang w:val="es-MX" w:eastAsia="en-US"/>
        </w:rPr>
        <w:t>0</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FE48BD" w:rsidRPr="00D52638" w:rsidTr="00D778FA">
        <w:tc>
          <w:tcPr>
            <w:tcW w:w="9054" w:type="dxa"/>
            <w:gridSpan w:val="2"/>
          </w:tcPr>
          <w:p w:rsidR="00FE48BD" w:rsidRPr="00D52638" w:rsidRDefault="00FE48BD" w:rsidP="00D778FA">
            <w:pPr>
              <w:rPr>
                <w:rFonts w:ascii="Arial" w:hAnsi="Arial" w:cs="Arial"/>
              </w:rPr>
            </w:pPr>
          </w:p>
          <w:p w:rsidR="00FE48BD" w:rsidRPr="00D52638" w:rsidRDefault="00FE48BD" w:rsidP="00D778FA">
            <w:pPr>
              <w:rPr>
                <w:rFonts w:ascii="Arial" w:hAnsi="Arial" w:cs="Arial"/>
              </w:rPr>
            </w:pPr>
          </w:p>
          <w:p w:rsidR="00FE48BD" w:rsidRPr="00D52638" w:rsidRDefault="00FE48BD" w:rsidP="00D778FA">
            <w:pPr>
              <w:jc w:val="center"/>
              <w:rPr>
                <w:rFonts w:ascii="Arial" w:hAnsi="Arial" w:cs="Arial"/>
              </w:rPr>
            </w:pPr>
            <w:r w:rsidRPr="00D52638">
              <w:rPr>
                <w:rFonts w:ascii="Arial" w:hAnsi="Arial" w:cs="Arial"/>
                <w:noProof/>
              </w:rPr>
              <w:drawing>
                <wp:inline distT="0" distB="0" distL="0" distR="0" wp14:anchorId="0924F47E" wp14:editId="69C42DDC">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FE48BD" w:rsidRPr="00D52638" w:rsidRDefault="00FE48BD" w:rsidP="00D778FA">
            <w:pPr>
              <w:rPr>
                <w:rFonts w:ascii="Arial" w:hAnsi="Arial" w:cs="Arial"/>
              </w:rPr>
            </w:pPr>
          </w:p>
          <w:p w:rsidR="00FE48BD" w:rsidRPr="00D52638" w:rsidRDefault="00FE48BD" w:rsidP="00D778FA">
            <w:pPr>
              <w:rPr>
                <w:rFonts w:ascii="Arial" w:hAnsi="Arial" w:cs="Arial"/>
              </w:rPr>
            </w:pPr>
          </w:p>
        </w:tc>
      </w:tr>
      <w:tr w:rsidR="00FE48BD" w:rsidRPr="00D52638" w:rsidTr="00D778FA">
        <w:tc>
          <w:tcPr>
            <w:tcW w:w="9054" w:type="dxa"/>
            <w:gridSpan w:val="2"/>
          </w:tcPr>
          <w:p w:rsidR="00FE48BD" w:rsidRPr="00D52638" w:rsidRDefault="00FE48BD" w:rsidP="00D778FA">
            <w:pPr>
              <w:jc w:val="center"/>
              <w:rPr>
                <w:rFonts w:ascii="Arial" w:hAnsi="Arial" w:cs="Arial"/>
                <w:b/>
              </w:rPr>
            </w:pPr>
            <w:r w:rsidRPr="00D52638">
              <w:rPr>
                <w:rFonts w:ascii="Arial" w:hAnsi="Arial" w:cs="Arial"/>
                <w:b/>
              </w:rPr>
              <w:t>MUNICIPIO DE TLAJOMULCO DE ZÚÑIGA, JALISCO</w:t>
            </w:r>
          </w:p>
          <w:p w:rsidR="00FE48BD" w:rsidRPr="00D52638" w:rsidRDefault="00FE48BD" w:rsidP="00D778FA">
            <w:pPr>
              <w:jc w:val="center"/>
              <w:rPr>
                <w:rFonts w:ascii="Arial" w:hAnsi="Arial" w:cs="Arial"/>
              </w:rPr>
            </w:pPr>
            <w:r w:rsidRPr="00D52638">
              <w:rPr>
                <w:rFonts w:ascii="Arial" w:hAnsi="Arial" w:cs="Arial"/>
                <w:b/>
              </w:rPr>
              <w:t>DIRECCIÓN DE RECURSOS MATERIALES</w:t>
            </w:r>
          </w:p>
        </w:tc>
      </w:tr>
      <w:tr w:rsidR="00FE48BD" w:rsidRPr="00D52638" w:rsidTr="00D778FA">
        <w:tc>
          <w:tcPr>
            <w:tcW w:w="9054" w:type="dxa"/>
            <w:gridSpan w:val="2"/>
          </w:tcPr>
          <w:p w:rsidR="00FE48BD" w:rsidRPr="00D52638" w:rsidRDefault="00FE48BD" w:rsidP="00D778FA">
            <w:pPr>
              <w:jc w:val="center"/>
              <w:rPr>
                <w:rFonts w:ascii="Arial" w:hAnsi="Arial" w:cs="Arial"/>
              </w:rPr>
            </w:pPr>
            <w:r w:rsidRPr="00D52638">
              <w:rPr>
                <w:rFonts w:ascii="Arial" w:hAnsi="Arial" w:cs="Arial"/>
              </w:rPr>
              <w:t>DATOS DE LICITACIÓN</w:t>
            </w:r>
          </w:p>
        </w:tc>
      </w:tr>
      <w:tr w:rsidR="00FE48BD" w:rsidRPr="00D52638" w:rsidTr="00D778FA">
        <w:tc>
          <w:tcPr>
            <w:tcW w:w="9054" w:type="dxa"/>
            <w:gridSpan w:val="2"/>
          </w:tcPr>
          <w:p w:rsidR="00FE48BD" w:rsidRPr="00D52638" w:rsidRDefault="00FE48BD" w:rsidP="00FE48BD">
            <w:pPr>
              <w:jc w:val="both"/>
              <w:rPr>
                <w:rFonts w:ascii="Arial" w:hAnsi="Arial" w:cs="Arial"/>
              </w:rPr>
            </w:pPr>
            <w:r w:rsidRPr="00D52638">
              <w:rPr>
                <w:rFonts w:ascii="Arial" w:hAnsi="Arial" w:cs="Arial"/>
              </w:rPr>
              <w:t>IMPORTE: $</w:t>
            </w:r>
            <w:r>
              <w:rPr>
                <w:rFonts w:ascii="Arial" w:hAnsi="Arial" w:cs="Arial"/>
              </w:rPr>
              <w:t>1,</w:t>
            </w:r>
            <w:r>
              <w:rPr>
                <w:rFonts w:ascii="Arial" w:hAnsi="Arial" w:cs="Arial"/>
              </w:rPr>
              <w:t>300</w:t>
            </w:r>
            <w:r>
              <w:rPr>
                <w:rFonts w:ascii="Arial" w:hAnsi="Arial" w:cs="Arial"/>
              </w:rPr>
              <w:t xml:space="preserve">.00 </w:t>
            </w:r>
            <w:r w:rsidRPr="00D52638">
              <w:rPr>
                <w:rFonts w:ascii="Arial" w:hAnsi="Arial" w:cs="Arial"/>
              </w:rPr>
              <w:t>CON LETRA: SON</w:t>
            </w:r>
            <w:r>
              <w:rPr>
                <w:rFonts w:ascii="Arial" w:hAnsi="Arial" w:cs="Arial"/>
              </w:rPr>
              <w:t xml:space="preserve"> MIL </w:t>
            </w:r>
            <w:r>
              <w:rPr>
                <w:rFonts w:ascii="Arial" w:hAnsi="Arial" w:cs="Arial"/>
              </w:rPr>
              <w:t xml:space="preserve">TRECIENTOS </w:t>
            </w:r>
            <w:r w:rsidRPr="00D52638">
              <w:rPr>
                <w:rFonts w:ascii="Arial" w:hAnsi="Arial" w:cs="Arial"/>
              </w:rPr>
              <w:t>PESOS, 00/100, M. N.</w:t>
            </w: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LICITACIÓN PÚBLICA LOCAL</w:t>
            </w:r>
          </w:p>
        </w:tc>
        <w:tc>
          <w:tcPr>
            <w:tcW w:w="4527" w:type="dxa"/>
          </w:tcPr>
          <w:p w:rsidR="00FE48BD" w:rsidRPr="00D52638" w:rsidRDefault="00FE48BD" w:rsidP="00FE48BD">
            <w:pPr>
              <w:jc w:val="both"/>
              <w:rPr>
                <w:rFonts w:ascii="Arial" w:hAnsi="Arial" w:cs="Arial"/>
              </w:rPr>
            </w:pPr>
            <w:proofErr w:type="spellStart"/>
            <w:r w:rsidRPr="00FE48BD">
              <w:rPr>
                <w:rFonts w:ascii="Arial" w:hAnsi="Arial" w:cs="Arial"/>
              </w:rPr>
              <w:t>OM</w:t>
            </w:r>
            <w:proofErr w:type="spellEnd"/>
            <w:r w:rsidRPr="00FE48BD">
              <w:rPr>
                <w:rFonts w:ascii="Arial" w:hAnsi="Arial" w:cs="Arial"/>
              </w:rPr>
              <w:t>-70/2021</w:t>
            </w:r>
            <w:r>
              <w:rPr>
                <w:rFonts w:ascii="Arial" w:hAnsi="Arial" w:cs="Arial"/>
              </w:rPr>
              <w:t xml:space="preserve"> </w:t>
            </w:r>
            <w:r w:rsidRPr="00FE48BD">
              <w:rPr>
                <w:rFonts w:ascii="Arial" w:hAnsi="Arial" w:cs="Arial"/>
              </w:rPr>
              <w:t>“ADQUISICIÓN DE MATERIALES E INSUMOS PARA EL PROGRAMA DE EMPEDRADOS PARA LA REACTIVACIÓN ECONÓMICA DEL MUNICIPIO DE TLAJOMULCO DE ZÚÑIGA, JALISCO” (RECORTADA)</w:t>
            </w:r>
          </w:p>
        </w:tc>
      </w:tr>
      <w:tr w:rsidR="00FE48BD" w:rsidRPr="00D52638" w:rsidTr="00D778FA">
        <w:tc>
          <w:tcPr>
            <w:tcW w:w="9054" w:type="dxa"/>
            <w:gridSpan w:val="2"/>
          </w:tcPr>
          <w:p w:rsidR="00FE48BD" w:rsidRPr="00D52638" w:rsidRDefault="00FE48BD" w:rsidP="00D778FA">
            <w:pPr>
              <w:jc w:val="center"/>
              <w:rPr>
                <w:rFonts w:ascii="Arial" w:hAnsi="Arial" w:cs="Arial"/>
                <w:b/>
              </w:rPr>
            </w:pPr>
            <w:r w:rsidRPr="00D52638">
              <w:rPr>
                <w:rFonts w:ascii="Arial" w:hAnsi="Arial" w:cs="Arial"/>
                <w:b/>
              </w:rPr>
              <w:t>DATOS DEL LICITANTE</w:t>
            </w: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 xml:space="preserve">LICITANTE </w:t>
            </w:r>
          </w:p>
        </w:tc>
        <w:tc>
          <w:tcPr>
            <w:tcW w:w="4527" w:type="dxa"/>
          </w:tcPr>
          <w:p w:rsidR="00FE48BD" w:rsidRPr="00D52638" w:rsidRDefault="00FE48BD" w:rsidP="00D778FA">
            <w:pPr>
              <w:jc w:val="both"/>
              <w:rPr>
                <w:rFonts w:ascii="Arial" w:hAnsi="Arial" w:cs="Arial"/>
              </w:rPr>
            </w:pP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R. F. C.</w:t>
            </w:r>
          </w:p>
        </w:tc>
        <w:tc>
          <w:tcPr>
            <w:tcW w:w="4527" w:type="dxa"/>
          </w:tcPr>
          <w:p w:rsidR="00FE48BD" w:rsidRPr="00D52638" w:rsidRDefault="00FE48BD" w:rsidP="00D778FA">
            <w:pPr>
              <w:jc w:val="both"/>
              <w:rPr>
                <w:rFonts w:ascii="Arial" w:hAnsi="Arial" w:cs="Arial"/>
              </w:rPr>
            </w:pP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NO. DE PROVEEDOR (PARA EL CASO DE CONTAR CON NÚMERO)</w:t>
            </w:r>
          </w:p>
        </w:tc>
        <w:tc>
          <w:tcPr>
            <w:tcW w:w="4527" w:type="dxa"/>
          </w:tcPr>
          <w:p w:rsidR="00FE48BD" w:rsidRPr="00D52638" w:rsidRDefault="00FE48BD" w:rsidP="00D778FA">
            <w:pPr>
              <w:jc w:val="both"/>
              <w:rPr>
                <w:rFonts w:ascii="Arial" w:hAnsi="Arial" w:cs="Arial"/>
              </w:rPr>
            </w:pP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NOMBRE DE REPRESENTANTE</w:t>
            </w:r>
          </w:p>
        </w:tc>
        <w:tc>
          <w:tcPr>
            <w:tcW w:w="4527" w:type="dxa"/>
          </w:tcPr>
          <w:p w:rsidR="00FE48BD" w:rsidRPr="00D52638" w:rsidRDefault="00FE48BD" w:rsidP="00D778FA">
            <w:pPr>
              <w:jc w:val="both"/>
              <w:rPr>
                <w:rFonts w:ascii="Arial" w:hAnsi="Arial" w:cs="Arial"/>
              </w:rPr>
            </w:pPr>
          </w:p>
        </w:tc>
      </w:tr>
      <w:tr w:rsidR="00FE48BD" w:rsidRPr="00D52638" w:rsidTr="00D778FA">
        <w:tc>
          <w:tcPr>
            <w:tcW w:w="4527" w:type="dxa"/>
          </w:tcPr>
          <w:p w:rsidR="00FE48BD" w:rsidRPr="00D52638" w:rsidRDefault="00FE48BD" w:rsidP="00D778FA">
            <w:pPr>
              <w:jc w:val="both"/>
              <w:rPr>
                <w:rFonts w:ascii="Arial" w:hAnsi="Arial" w:cs="Arial"/>
              </w:rPr>
            </w:pPr>
            <w:r w:rsidRPr="00D52638">
              <w:rPr>
                <w:rFonts w:ascii="Arial" w:hAnsi="Arial" w:cs="Arial"/>
              </w:rPr>
              <w:t>TELÉFONO CELULAR DE CONTACTO</w:t>
            </w:r>
          </w:p>
        </w:tc>
        <w:tc>
          <w:tcPr>
            <w:tcW w:w="4527" w:type="dxa"/>
          </w:tcPr>
          <w:p w:rsidR="00FE48BD" w:rsidRPr="00D52638" w:rsidRDefault="00FE48BD" w:rsidP="00D778FA">
            <w:pPr>
              <w:jc w:val="both"/>
              <w:rPr>
                <w:rFonts w:ascii="Arial" w:hAnsi="Arial" w:cs="Arial"/>
              </w:rPr>
            </w:pPr>
          </w:p>
        </w:tc>
      </w:tr>
      <w:tr w:rsidR="00FE48BD" w:rsidRPr="00D52638" w:rsidTr="00D778FA">
        <w:trPr>
          <w:trHeight w:val="442"/>
        </w:trPr>
        <w:tc>
          <w:tcPr>
            <w:tcW w:w="4527" w:type="dxa"/>
          </w:tcPr>
          <w:p w:rsidR="00FE48BD" w:rsidRPr="00D52638" w:rsidRDefault="00FE48BD" w:rsidP="00D778FA">
            <w:pPr>
              <w:jc w:val="both"/>
              <w:rPr>
                <w:rFonts w:ascii="Arial" w:hAnsi="Arial" w:cs="Arial"/>
              </w:rPr>
            </w:pPr>
            <w:r w:rsidRPr="00D52638">
              <w:rPr>
                <w:rFonts w:ascii="Arial" w:hAnsi="Arial" w:cs="Arial"/>
              </w:rPr>
              <w:t xml:space="preserve">CORREO ELECTRÓNICO </w:t>
            </w:r>
          </w:p>
        </w:tc>
        <w:tc>
          <w:tcPr>
            <w:tcW w:w="4527" w:type="dxa"/>
          </w:tcPr>
          <w:p w:rsidR="00FE48BD" w:rsidRPr="00D52638" w:rsidRDefault="00FE48BD" w:rsidP="00D778FA">
            <w:pPr>
              <w:jc w:val="both"/>
              <w:rPr>
                <w:rFonts w:ascii="Arial" w:hAnsi="Arial" w:cs="Arial"/>
              </w:rPr>
            </w:pPr>
          </w:p>
        </w:tc>
      </w:tr>
      <w:tr w:rsidR="00FE48BD" w:rsidRPr="00D52638" w:rsidTr="00D778FA">
        <w:tc>
          <w:tcPr>
            <w:tcW w:w="9054" w:type="dxa"/>
            <w:gridSpan w:val="2"/>
          </w:tcPr>
          <w:p w:rsidR="00FE48BD" w:rsidRPr="00D52638" w:rsidRDefault="00FE48BD" w:rsidP="00D778FA">
            <w:pPr>
              <w:jc w:val="center"/>
              <w:rPr>
                <w:rFonts w:ascii="Arial" w:hAnsi="Arial" w:cs="Arial"/>
              </w:rPr>
            </w:pPr>
          </w:p>
          <w:p w:rsidR="00FE48BD" w:rsidRPr="00D52638" w:rsidRDefault="00FE48BD" w:rsidP="00D778FA">
            <w:pPr>
              <w:jc w:val="center"/>
              <w:rPr>
                <w:rFonts w:ascii="Arial" w:hAnsi="Arial" w:cs="Arial"/>
              </w:rPr>
            </w:pPr>
          </w:p>
          <w:p w:rsidR="00FE48BD" w:rsidRPr="00D52638" w:rsidRDefault="00FE48BD" w:rsidP="00D778FA">
            <w:pPr>
              <w:jc w:val="center"/>
              <w:rPr>
                <w:rFonts w:ascii="Arial" w:hAnsi="Arial" w:cs="Arial"/>
              </w:rPr>
            </w:pPr>
          </w:p>
          <w:p w:rsidR="00FE48BD" w:rsidRPr="00D52638" w:rsidRDefault="00FE48BD" w:rsidP="00D778FA">
            <w:pPr>
              <w:jc w:val="center"/>
              <w:rPr>
                <w:rFonts w:ascii="Arial" w:hAnsi="Arial" w:cs="Arial"/>
              </w:rPr>
            </w:pPr>
            <w:r w:rsidRPr="00D52638">
              <w:rPr>
                <w:rFonts w:ascii="Arial" w:hAnsi="Arial" w:cs="Arial"/>
              </w:rPr>
              <w:t>Sello autorización área responsable</w:t>
            </w:r>
          </w:p>
          <w:p w:rsidR="00FE48BD" w:rsidRPr="00D52638" w:rsidRDefault="00FE48BD" w:rsidP="00D778FA">
            <w:pPr>
              <w:rPr>
                <w:rFonts w:ascii="Arial" w:hAnsi="Arial" w:cs="Arial"/>
              </w:rPr>
            </w:pPr>
          </w:p>
          <w:p w:rsidR="00FE48BD" w:rsidRPr="00D52638" w:rsidRDefault="00FE48BD" w:rsidP="00D778FA">
            <w:pPr>
              <w:rPr>
                <w:rFonts w:ascii="Arial" w:hAnsi="Arial" w:cs="Arial"/>
              </w:rPr>
            </w:pPr>
          </w:p>
          <w:p w:rsidR="00FE48BD" w:rsidRPr="00D52638" w:rsidRDefault="00FE48BD" w:rsidP="00D778FA">
            <w:pPr>
              <w:jc w:val="center"/>
              <w:rPr>
                <w:rFonts w:ascii="Arial" w:hAnsi="Arial" w:cs="Arial"/>
              </w:rPr>
            </w:pPr>
            <w:r w:rsidRPr="00D52638">
              <w:rPr>
                <w:rFonts w:ascii="Arial" w:hAnsi="Arial" w:cs="Arial"/>
              </w:rPr>
              <w:t>LIC. RAÚL CUEVAS LANDEROS</w:t>
            </w:r>
          </w:p>
          <w:p w:rsidR="00FE48BD" w:rsidRPr="00D52638" w:rsidRDefault="00FE48BD" w:rsidP="00D778FA">
            <w:pPr>
              <w:jc w:val="center"/>
              <w:rPr>
                <w:rFonts w:ascii="Arial" w:hAnsi="Arial" w:cs="Arial"/>
              </w:rPr>
            </w:pPr>
            <w:r w:rsidRPr="00D52638">
              <w:rPr>
                <w:rFonts w:ascii="Arial" w:hAnsi="Arial" w:cs="Arial"/>
              </w:rPr>
              <w:t>DIRECTOR DE RECURSOS MATERIALES</w:t>
            </w:r>
          </w:p>
          <w:p w:rsidR="00FE48BD" w:rsidRPr="00D52638" w:rsidRDefault="00FE48BD" w:rsidP="00D778FA">
            <w:pPr>
              <w:rPr>
                <w:rFonts w:ascii="Arial" w:hAnsi="Arial" w:cs="Arial"/>
              </w:rPr>
            </w:pPr>
          </w:p>
        </w:tc>
      </w:tr>
    </w:tbl>
    <w:p w:rsidR="00FE48BD" w:rsidRPr="00D52638" w:rsidRDefault="00FE48BD" w:rsidP="00FE48BD">
      <w:pPr>
        <w:spacing w:line="276" w:lineRule="auto"/>
        <w:rPr>
          <w:rFonts w:ascii="Arial" w:eastAsia="Calibri" w:hAnsi="Arial" w:cs="Arial"/>
          <w:sz w:val="22"/>
          <w:szCs w:val="22"/>
          <w:lang w:val="es-MX" w:eastAsia="en-US"/>
        </w:rPr>
      </w:pPr>
    </w:p>
    <w:p w:rsidR="00FE48BD" w:rsidRPr="00D52638" w:rsidRDefault="00FE48BD" w:rsidP="00FE48BD">
      <w:pPr>
        <w:spacing w:line="276" w:lineRule="auto"/>
        <w:rPr>
          <w:rFonts w:ascii="Arial" w:eastAsia="Calibri" w:hAnsi="Arial" w:cs="Arial"/>
          <w:sz w:val="22"/>
          <w:szCs w:val="22"/>
          <w:lang w:val="es-MX" w:eastAsia="en-US"/>
        </w:rPr>
      </w:pPr>
    </w:p>
    <w:p w:rsidR="00FE48BD" w:rsidRPr="00D52638" w:rsidRDefault="00FE48BD" w:rsidP="00FE48BD">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FE48BD" w:rsidRDefault="00FE48BD" w:rsidP="00FE48BD">
      <w:pPr>
        <w:pBdr>
          <w:top w:val="nil"/>
          <w:left w:val="nil"/>
          <w:bottom w:val="nil"/>
          <w:right w:val="nil"/>
          <w:between w:val="nil"/>
        </w:pBdr>
        <w:jc w:val="both"/>
        <w:rPr>
          <w:rFonts w:ascii="Arial" w:eastAsia="Arial" w:hAnsi="Arial" w:cs="Arial"/>
          <w:color w:val="000000"/>
          <w:sz w:val="22"/>
          <w:szCs w:val="22"/>
        </w:rPr>
      </w:pPr>
      <w:bookmarkStart w:id="0" w:name="_GoBack"/>
      <w:bookmarkEnd w:id="0"/>
    </w:p>
    <w:sectPr w:rsidR="00FE48BD">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BA" w:rsidRDefault="00815CBA">
      <w:r>
        <w:separator/>
      </w:r>
    </w:p>
  </w:endnote>
  <w:endnote w:type="continuationSeparator" w:id="0">
    <w:p w:rsidR="00815CBA" w:rsidRDefault="0081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30" w:rsidRDefault="000E633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E48BD">
      <w:rPr>
        <w:noProof/>
        <w:color w:val="000000"/>
      </w:rPr>
      <w:t>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BA" w:rsidRDefault="00815CBA">
      <w:r>
        <w:separator/>
      </w:r>
    </w:p>
  </w:footnote>
  <w:footnote w:type="continuationSeparator" w:id="0">
    <w:p w:rsidR="00815CBA" w:rsidRDefault="0081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30" w:rsidRDefault="000E633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4">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5">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12"/>
  </w:num>
  <w:num w:numId="6">
    <w:abstractNumId w:val="5"/>
  </w:num>
  <w:num w:numId="7">
    <w:abstractNumId w:val="13"/>
  </w:num>
  <w:num w:numId="8">
    <w:abstractNumId w:val="15"/>
  </w:num>
  <w:num w:numId="9">
    <w:abstractNumId w:val="14"/>
  </w:num>
  <w:num w:numId="10">
    <w:abstractNumId w:val="1"/>
  </w:num>
  <w:num w:numId="11">
    <w:abstractNumId w:val="9"/>
  </w:num>
  <w:num w:numId="12">
    <w:abstractNumId w:val="2"/>
  </w:num>
  <w:num w:numId="13">
    <w:abstractNumId w:val="17"/>
  </w:num>
  <w:num w:numId="14">
    <w:abstractNumId w:val="17"/>
  </w:num>
  <w:num w:numId="15">
    <w:abstractNumId w:val="11"/>
  </w:num>
  <w:num w:numId="16">
    <w:abstractNumId w:val="4"/>
  </w:num>
  <w:num w:numId="17">
    <w:abstractNumId w:val="10"/>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42B16"/>
    <w:rsid w:val="000650D8"/>
    <w:rsid w:val="000C43F2"/>
    <w:rsid w:val="000E6330"/>
    <w:rsid w:val="00116ED9"/>
    <w:rsid w:val="00147B70"/>
    <w:rsid w:val="001D6AAC"/>
    <w:rsid w:val="00223763"/>
    <w:rsid w:val="00235B36"/>
    <w:rsid w:val="002A48C8"/>
    <w:rsid w:val="002B05F0"/>
    <w:rsid w:val="002C3A4C"/>
    <w:rsid w:val="0035280E"/>
    <w:rsid w:val="003A3039"/>
    <w:rsid w:val="003B2A9A"/>
    <w:rsid w:val="003C626E"/>
    <w:rsid w:val="003F30E0"/>
    <w:rsid w:val="004F0DC4"/>
    <w:rsid w:val="0053756A"/>
    <w:rsid w:val="005405A4"/>
    <w:rsid w:val="005614B7"/>
    <w:rsid w:val="00581BB7"/>
    <w:rsid w:val="0058540B"/>
    <w:rsid w:val="00586C36"/>
    <w:rsid w:val="005A556D"/>
    <w:rsid w:val="005E5E01"/>
    <w:rsid w:val="00660D6A"/>
    <w:rsid w:val="006B4390"/>
    <w:rsid w:val="006F06F9"/>
    <w:rsid w:val="00792E55"/>
    <w:rsid w:val="007D0BB9"/>
    <w:rsid w:val="0080241A"/>
    <w:rsid w:val="00815CBA"/>
    <w:rsid w:val="00886C8D"/>
    <w:rsid w:val="008F76A4"/>
    <w:rsid w:val="009263EE"/>
    <w:rsid w:val="009443D5"/>
    <w:rsid w:val="009534B5"/>
    <w:rsid w:val="00963D17"/>
    <w:rsid w:val="009B190B"/>
    <w:rsid w:val="009B1E78"/>
    <w:rsid w:val="009C0E93"/>
    <w:rsid w:val="009E75BC"/>
    <w:rsid w:val="009F79F1"/>
    <w:rsid w:val="00A17F1F"/>
    <w:rsid w:val="00A41F99"/>
    <w:rsid w:val="00A45841"/>
    <w:rsid w:val="00A73C41"/>
    <w:rsid w:val="00A73E3C"/>
    <w:rsid w:val="00A7786A"/>
    <w:rsid w:val="00A82706"/>
    <w:rsid w:val="00B221BA"/>
    <w:rsid w:val="00B56368"/>
    <w:rsid w:val="00B762F3"/>
    <w:rsid w:val="00B863EA"/>
    <w:rsid w:val="00BB350B"/>
    <w:rsid w:val="00BD42FA"/>
    <w:rsid w:val="00C2013B"/>
    <w:rsid w:val="00C544AD"/>
    <w:rsid w:val="00C70C8B"/>
    <w:rsid w:val="00C937C5"/>
    <w:rsid w:val="00D576B7"/>
    <w:rsid w:val="00D716C2"/>
    <w:rsid w:val="00DC5EFD"/>
    <w:rsid w:val="00E50B24"/>
    <w:rsid w:val="00E50B66"/>
    <w:rsid w:val="00E53B69"/>
    <w:rsid w:val="00E669CC"/>
    <w:rsid w:val="00E80CDD"/>
    <w:rsid w:val="00EB3E44"/>
    <w:rsid w:val="00F424A8"/>
    <w:rsid w:val="00FA7271"/>
    <w:rsid w:val="00FD5739"/>
    <w:rsid w:val="00FE48BD"/>
    <w:rsid w:val="00FE6614"/>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E48BD"/>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E48BD"/>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279773481">
      <w:bodyDiv w:val="1"/>
      <w:marLeft w:val="0"/>
      <w:marRight w:val="0"/>
      <w:marTop w:val="0"/>
      <w:marBottom w:val="0"/>
      <w:divBdr>
        <w:top w:val="none" w:sz="0" w:space="0" w:color="auto"/>
        <w:left w:val="none" w:sz="0" w:space="0" w:color="auto"/>
        <w:bottom w:val="none" w:sz="0" w:space="0" w:color="auto"/>
        <w:right w:val="none" w:sz="0" w:space="0" w:color="auto"/>
      </w:divBdr>
    </w:div>
    <w:div w:id="391317336">
      <w:bodyDiv w:val="1"/>
      <w:marLeft w:val="0"/>
      <w:marRight w:val="0"/>
      <w:marTop w:val="0"/>
      <w:marBottom w:val="0"/>
      <w:divBdr>
        <w:top w:val="none" w:sz="0" w:space="0" w:color="auto"/>
        <w:left w:val="none" w:sz="0" w:space="0" w:color="auto"/>
        <w:bottom w:val="none" w:sz="0" w:space="0" w:color="auto"/>
        <w:right w:val="none" w:sz="0" w:space="0" w:color="auto"/>
      </w:divBdr>
    </w:div>
    <w:div w:id="757558482">
      <w:bodyDiv w:val="1"/>
      <w:marLeft w:val="0"/>
      <w:marRight w:val="0"/>
      <w:marTop w:val="0"/>
      <w:marBottom w:val="0"/>
      <w:divBdr>
        <w:top w:val="none" w:sz="0" w:space="0" w:color="auto"/>
        <w:left w:val="none" w:sz="0" w:space="0" w:color="auto"/>
        <w:bottom w:val="none" w:sz="0" w:space="0" w:color="auto"/>
        <w:right w:val="none" w:sz="0" w:space="0" w:color="auto"/>
      </w:divBdr>
    </w:div>
    <w:div w:id="777144070">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1677</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4</cp:revision>
  <cp:lastPrinted>2021-10-14T16:55:00Z</cp:lastPrinted>
  <dcterms:created xsi:type="dcterms:W3CDTF">2021-10-14T17:03:00Z</dcterms:created>
  <dcterms:modified xsi:type="dcterms:W3CDTF">2021-10-14T17:10:00Z</dcterms:modified>
</cp:coreProperties>
</file>