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70EF116D"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LICITACIÓN PÚBLICA </w:t>
      </w:r>
      <w:r w:rsidR="001D0B63" w:rsidRPr="00EB36C1">
        <w:rPr>
          <w:rFonts w:ascii="Arial" w:eastAsia="Arial" w:hAnsi="Arial" w:cs="Arial"/>
          <w:b/>
        </w:rPr>
        <w:t>LOCAL</w:t>
      </w:r>
      <w:r w:rsidRPr="00EB36C1">
        <w:rPr>
          <w:rFonts w:ascii="Arial" w:eastAsia="Arial" w:hAnsi="Arial" w:cs="Arial"/>
          <w:b/>
        </w:rPr>
        <w:t>”</w:t>
      </w:r>
    </w:p>
    <w:p w14:paraId="61E8C6A9" w14:textId="602C7338" w:rsidR="0078779C" w:rsidRPr="00EB36C1" w:rsidRDefault="00564DED">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sidRPr="00EB36C1">
        <w:rPr>
          <w:rFonts w:ascii="Arial" w:eastAsia="Arial" w:hAnsi="Arial" w:cs="Arial"/>
          <w:b/>
          <w:bCs/>
        </w:rPr>
        <w:t>OM</w:t>
      </w:r>
      <w:proofErr w:type="spellEnd"/>
      <w:r w:rsidRPr="00EB36C1">
        <w:rPr>
          <w:rFonts w:ascii="Arial" w:eastAsia="Arial" w:hAnsi="Arial" w:cs="Arial"/>
          <w:b/>
          <w:bCs/>
        </w:rPr>
        <w:t>-30/2024</w:t>
      </w:r>
    </w:p>
    <w:p w14:paraId="3A1A2D71" w14:textId="3B8E665D"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B9510B" w:rsidRPr="00EB36C1">
        <w:rPr>
          <w:rFonts w:ascii="Arial" w:eastAsia="Arial" w:hAnsi="Arial" w:cs="Arial"/>
          <w:b/>
        </w:rPr>
        <w:t xml:space="preserve">DEL </w:t>
      </w:r>
      <w:r w:rsidR="00CE68A8" w:rsidRPr="00EB36C1">
        <w:rPr>
          <w:rFonts w:ascii="Arial" w:eastAsia="Arial" w:hAnsi="Arial" w:cs="Arial"/>
          <w:b/>
        </w:rPr>
        <w:t xml:space="preserve">SERVICIO </w:t>
      </w:r>
      <w:r w:rsidR="00564DED" w:rsidRPr="00EB36C1">
        <w:rPr>
          <w:rFonts w:ascii="Arial" w:eastAsia="Arial" w:hAnsi="Arial" w:cs="Arial"/>
          <w:b/>
        </w:rPr>
        <w:t xml:space="preserve">DEL SISTEMA INFORMÁTICO PARA EL PROCESO DE ENTREGA-RECEPCIÓN DEL </w:t>
      </w:r>
      <w:r w:rsidR="00716709">
        <w:rPr>
          <w:rFonts w:ascii="Arial" w:eastAsia="Arial" w:hAnsi="Arial" w:cs="Arial"/>
          <w:b/>
        </w:rPr>
        <w:t>GOBIERNO MUNICIPAL DE TLAJOMULCO</w:t>
      </w:r>
      <w:r w:rsidR="00032F0A" w:rsidRPr="00EB36C1">
        <w:rPr>
          <w:rFonts w:ascii="Arial" w:eastAsia="Arial" w:hAnsi="Arial" w:cs="Arial"/>
          <w:b/>
        </w:rPr>
        <w:t xml:space="preserve"> DE ZÚÑIGA</w:t>
      </w:r>
      <w:r w:rsidR="00F47809" w:rsidRPr="00EB36C1">
        <w:rPr>
          <w:rFonts w:ascii="Arial" w:eastAsia="Arial" w:hAnsi="Arial" w:cs="Arial"/>
          <w:b/>
        </w:rPr>
        <w:t>, JALISCO</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6BF4653E"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1D0B63" w:rsidRPr="00EB36C1">
        <w:rPr>
          <w:rFonts w:ascii="Arial" w:eastAsia="Arial" w:hAnsi="Arial" w:cs="Arial"/>
          <w:color w:val="000000"/>
        </w:rPr>
        <w:t xml:space="preserve">LOCAL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B9510B" w:rsidRPr="00EB36C1">
        <w:rPr>
          <w:rFonts w:ascii="Arial" w:eastAsia="Arial" w:hAnsi="Arial" w:cs="Arial"/>
          <w:b/>
          <w:color w:val="000000"/>
        </w:rPr>
        <w:t xml:space="preserve">DEL </w:t>
      </w:r>
      <w:r w:rsidR="00CE68A8" w:rsidRPr="00EB36C1">
        <w:rPr>
          <w:rFonts w:ascii="Arial" w:eastAsia="Arial" w:hAnsi="Arial" w:cs="Arial"/>
          <w:b/>
          <w:color w:val="000000"/>
        </w:rPr>
        <w:t xml:space="preserve">SERVICIO </w:t>
      </w:r>
      <w:r w:rsidR="00564DED" w:rsidRPr="00EB36C1">
        <w:rPr>
          <w:rFonts w:ascii="Arial" w:eastAsia="Arial" w:hAnsi="Arial" w:cs="Arial"/>
          <w:b/>
          <w:color w:val="000000"/>
        </w:rPr>
        <w:t xml:space="preserve">DEL SISTEMA INFORMÁTICO PARA EL PROCESO DE ENTREGA-RECEPCIÓN DEL </w:t>
      </w:r>
      <w:r w:rsidR="00716709">
        <w:rPr>
          <w:rFonts w:ascii="Arial" w:eastAsia="Arial" w:hAnsi="Arial" w:cs="Arial"/>
          <w:b/>
          <w:color w:val="000000"/>
        </w:rPr>
        <w:t>GOBIERNO MUNICIPAL DE TLAJOMULCO</w:t>
      </w:r>
      <w:r w:rsidR="00911CF1" w:rsidRPr="00EB36C1">
        <w:rPr>
          <w:rFonts w:ascii="Arial" w:eastAsia="Arial" w:hAnsi="Arial" w:cs="Arial"/>
          <w:b/>
          <w:color w:val="000000"/>
        </w:rPr>
        <w:t xml:space="preserve">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rsidRPr="00EB36C1" w14:paraId="7355A1C4" w14:textId="77777777" w:rsidTr="001D56A1">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820" w:type="dxa"/>
            <w:shd w:val="clear" w:color="auto" w:fill="auto"/>
          </w:tcPr>
          <w:p w14:paraId="5D32723E" w14:textId="47E9A46B" w:rsidR="0078779C" w:rsidRPr="00EB36C1" w:rsidRDefault="00564DED">
            <w:pPr>
              <w:spacing w:after="0"/>
              <w:ind w:right="622"/>
              <w:jc w:val="both"/>
              <w:rPr>
                <w:rFonts w:ascii="Arial" w:eastAsia="Arial" w:hAnsi="Arial" w:cs="Arial"/>
              </w:rPr>
            </w:pPr>
            <w:proofErr w:type="spellStart"/>
            <w:r w:rsidRPr="00EB36C1">
              <w:rPr>
                <w:rFonts w:ascii="Arial" w:eastAsia="Arial" w:hAnsi="Arial" w:cs="Arial"/>
                <w:b/>
                <w:bCs/>
              </w:rPr>
              <w:t>OM</w:t>
            </w:r>
            <w:proofErr w:type="spellEnd"/>
            <w:r w:rsidRPr="00EB36C1">
              <w:rPr>
                <w:rFonts w:ascii="Arial" w:eastAsia="Arial" w:hAnsi="Arial" w:cs="Arial"/>
                <w:b/>
                <w:bCs/>
              </w:rPr>
              <w:t>-30/2024</w:t>
            </w:r>
            <w:r w:rsidR="00196150" w:rsidRPr="00EB36C1">
              <w:rPr>
                <w:rFonts w:ascii="Arial" w:eastAsia="Arial" w:hAnsi="Arial" w:cs="Arial"/>
                <w:color w:val="000000"/>
              </w:rPr>
              <w:t xml:space="preserve"> </w:t>
            </w:r>
          </w:p>
        </w:tc>
      </w:tr>
      <w:tr w:rsidR="0078779C" w:rsidRPr="00EB36C1" w14:paraId="76F0AFCD" w14:textId="77777777" w:rsidTr="001D56A1">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820" w:type="dxa"/>
            <w:shd w:val="clear" w:color="auto" w:fill="auto"/>
          </w:tcPr>
          <w:p w14:paraId="27BC1EA7" w14:textId="1F9AC0FC" w:rsidR="0078779C" w:rsidRPr="00EB36C1" w:rsidRDefault="00000000">
            <w:pPr>
              <w:spacing w:after="0"/>
              <w:ind w:right="-105"/>
              <w:jc w:val="both"/>
              <w:rPr>
                <w:rFonts w:ascii="Arial" w:eastAsia="Arial" w:hAnsi="Arial" w:cs="Arial"/>
                <w:color w:val="000000"/>
              </w:rPr>
            </w:pPr>
            <w:r w:rsidRPr="00EB36C1">
              <w:rPr>
                <w:rFonts w:ascii="Arial" w:eastAsia="Arial" w:hAnsi="Arial" w:cs="Arial"/>
                <w:b/>
                <w:color w:val="000000"/>
              </w:rPr>
              <w:t>$</w:t>
            </w:r>
            <w:r w:rsidR="00564DED" w:rsidRPr="00EB36C1">
              <w:rPr>
                <w:rFonts w:ascii="Arial" w:eastAsia="Arial" w:hAnsi="Arial" w:cs="Arial"/>
                <w:b/>
                <w:color w:val="000000"/>
              </w:rPr>
              <w:t>400</w:t>
            </w:r>
            <w:r w:rsidRPr="00EB36C1">
              <w:rPr>
                <w:rFonts w:ascii="Arial" w:eastAsia="Arial" w:hAnsi="Arial" w:cs="Arial"/>
                <w:b/>
                <w:color w:val="000000"/>
              </w:rPr>
              <w:t>.00</w:t>
            </w:r>
            <w:r w:rsidRPr="00EB36C1">
              <w:rPr>
                <w:rFonts w:ascii="Arial" w:eastAsia="Arial" w:hAnsi="Arial" w:cs="Arial"/>
                <w:color w:val="000000"/>
              </w:rPr>
              <w:t xml:space="preserve"> de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D56A1">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820" w:type="dxa"/>
            <w:shd w:val="clear" w:color="auto" w:fill="auto"/>
          </w:tcPr>
          <w:p w14:paraId="1B150E27" w14:textId="4C811981"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911CF1" w:rsidRPr="00EB36C1">
              <w:rPr>
                <w:rFonts w:ascii="Arial" w:eastAsia="Arial" w:hAnsi="Arial" w:cs="Arial"/>
                <w:b/>
                <w:bCs/>
                <w:color w:val="000000"/>
              </w:rPr>
              <w:t>1</w:t>
            </w:r>
            <w:r w:rsidR="00564DED" w:rsidRPr="00EB36C1">
              <w:rPr>
                <w:rFonts w:ascii="Arial" w:eastAsia="Arial" w:hAnsi="Arial" w:cs="Arial"/>
                <w:b/>
                <w:bCs/>
                <w:color w:val="000000"/>
              </w:rPr>
              <w:t>9</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4E0773" w:rsidRPr="00EB36C1">
              <w:rPr>
                <w:rFonts w:ascii="Arial" w:eastAsia="Arial" w:hAnsi="Arial" w:cs="Arial"/>
                <w:b/>
                <w:color w:val="000000"/>
              </w:rPr>
              <w:t>abril</w:t>
            </w:r>
            <w:r w:rsidR="00FB613A" w:rsidRPr="00EB36C1">
              <w:rPr>
                <w:rFonts w:ascii="Arial" w:eastAsia="Arial" w:hAnsi="Arial" w:cs="Arial"/>
                <w:b/>
                <w:color w:val="000000"/>
              </w:rPr>
              <w:t xml:space="preserve">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D56A1">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441C6676"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911CF1" w:rsidRPr="00EB36C1">
              <w:rPr>
                <w:rFonts w:ascii="Arial" w:eastAsia="Arial" w:hAnsi="Arial" w:cs="Arial"/>
                <w:b/>
                <w:bCs/>
                <w:color w:val="000000"/>
              </w:rPr>
              <w:t>1</w:t>
            </w:r>
            <w:r w:rsidR="00564DED" w:rsidRPr="00EB36C1">
              <w:rPr>
                <w:rFonts w:ascii="Arial" w:eastAsia="Arial" w:hAnsi="Arial" w:cs="Arial"/>
                <w:b/>
                <w:bCs/>
                <w:color w:val="000000"/>
              </w:rPr>
              <w:t>9</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4E0773" w:rsidRPr="00EB36C1">
              <w:rPr>
                <w:rFonts w:ascii="Arial" w:eastAsia="Arial" w:hAnsi="Arial" w:cs="Arial"/>
                <w:b/>
                <w:color w:val="000000"/>
              </w:rPr>
              <w:t xml:space="preserve">abril </w:t>
            </w:r>
            <w:r w:rsidR="00CA6BC4" w:rsidRPr="00EB36C1">
              <w:rPr>
                <w:rFonts w:ascii="Arial" w:eastAsia="Arial" w:hAnsi="Arial" w:cs="Arial"/>
                <w:b/>
                <w:color w:val="000000"/>
              </w:rPr>
              <w:t>del 2024</w:t>
            </w:r>
          </w:p>
        </w:tc>
      </w:tr>
      <w:tr w:rsidR="00263F47" w:rsidRPr="00EB36C1" w14:paraId="6C90DAD7" w14:textId="77777777" w:rsidTr="001D56A1">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820" w:type="dxa"/>
            <w:shd w:val="clear" w:color="auto" w:fill="auto"/>
          </w:tcPr>
          <w:p w14:paraId="49480FBE" w14:textId="651575E0"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FB613A" w:rsidRPr="00EB36C1">
              <w:rPr>
                <w:rFonts w:ascii="Arial" w:eastAsia="Arial" w:hAnsi="Arial" w:cs="Arial"/>
                <w:color w:val="000000"/>
              </w:rPr>
              <w:t xml:space="preserve">miércoles </w:t>
            </w:r>
            <w:r w:rsidR="00564DED" w:rsidRPr="00EB36C1">
              <w:rPr>
                <w:rFonts w:ascii="Arial" w:eastAsia="Arial" w:hAnsi="Arial" w:cs="Arial"/>
                <w:b/>
                <w:bCs/>
                <w:color w:val="000000"/>
              </w:rPr>
              <w:t>24</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4E0773" w:rsidRPr="00EB36C1">
              <w:rPr>
                <w:rFonts w:ascii="Arial" w:eastAsia="Arial" w:hAnsi="Arial" w:cs="Arial"/>
                <w:b/>
                <w:color w:val="000000"/>
              </w:rPr>
              <w:t xml:space="preserve">abril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D20583" w:rsidRPr="00EB36C1">
              <w:rPr>
                <w:rFonts w:ascii="Arial" w:eastAsia="Arial" w:hAnsi="Arial" w:cs="Arial"/>
                <w:color w:val="000000"/>
              </w:rPr>
              <w:t>5</w:t>
            </w:r>
            <w:r w:rsidRPr="00EB36C1">
              <w:rPr>
                <w:rFonts w:ascii="Arial" w:eastAsia="Arial" w:hAnsi="Arial" w:cs="Arial"/>
                <w:color w:val="000000"/>
              </w:rPr>
              <w:t xml:space="preserve">:00 horas, correo: </w:t>
            </w:r>
            <w:hyperlink r:id="rId8">
              <w:r w:rsidRPr="00EB36C1">
                <w:rPr>
                  <w:rFonts w:ascii="Arial" w:eastAsia="Arial" w:hAnsi="Arial" w:cs="Arial"/>
                  <w:color w:val="0000FF"/>
                  <w:u w:val="single"/>
                </w:rPr>
                <w:t>licitaciones@tlajomulco.gob.mx</w:t>
              </w:r>
            </w:hyperlink>
          </w:p>
        </w:tc>
      </w:tr>
      <w:tr w:rsidR="00263F47" w:rsidRPr="00EB36C1" w14:paraId="1C3A396F" w14:textId="77777777" w:rsidTr="00D20E74">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73314FC8" w:rsidR="00263F47" w:rsidRPr="00EB36C1" w:rsidRDefault="004E0773" w:rsidP="00263F47">
            <w:pPr>
              <w:ind w:right="-105"/>
              <w:jc w:val="both"/>
              <w:rPr>
                <w:rFonts w:ascii="Arial" w:eastAsia="Arial" w:hAnsi="Arial" w:cs="Arial"/>
                <w:color w:val="000000"/>
              </w:rPr>
            </w:pPr>
            <w:r w:rsidRPr="00EB36C1">
              <w:rPr>
                <w:rFonts w:ascii="Arial" w:eastAsia="Arial" w:hAnsi="Arial" w:cs="Arial"/>
              </w:rPr>
              <w:t xml:space="preserve">Viernes </w:t>
            </w:r>
            <w:r w:rsidR="00564DED" w:rsidRPr="00EB36C1">
              <w:rPr>
                <w:rFonts w:ascii="Arial" w:eastAsia="Arial" w:hAnsi="Arial" w:cs="Arial"/>
                <w:b/>
              </w:rPr>
              <w:t>26</w:t>
            </w:r>
            <w:r w:rsidR="007277E5" w:rsidRPr="00EB36C1">
              <w:rPr>
                <w:rFonts w:ascii="Arial" w:eastAsia="Arial" w:hAnsi="Arial" w:cs="Arial"/>
                <w:b/>
              </w:rPr>
              <w:t xml:space="preserve"> de</w:t>
            </w:r>
            <w:r w:rsidR="00BE68B9" w:rsidRPr="00EB36C1">
              <w:rPr>
                <w:rFonts w:ascii="Arial" w:eastAsia="Arial" w:hAnsi="Arial" w:cs="Arial"/>
                <w:b/>
              </w:rPr>
              <w:t xml:space="preserve"> </w:t>
            </w:r>
            <w:r w:rsidR="00277750" w:rsidRPr="00EB36C1">
              <w:rPr>
                <w:rFonts w:ascii="Arial" w:eastAsia="Arial" w:hAnsi="Arial" w:cs="Arial"/>
                <w:b/>
              </w:rPr>
              <w:t>abril 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911CF1" w:rsidRPr="00EB36C1">
              <w:rPr>
                <w:rFonts w:ascii="Arial" w:eastAsia="Arial" w:hAnsi="Arial" w:cs="Arial"/>
                <w:b/>
                <w:color w:val="000000"/>
              </w:rPr>
              <w:t>3</w:t>
            </w:r>
            <w:r w:rsidR="00263F47" w:rsidRPr="00EB36C1">
              <w:rPr>
                <w:rFonts w:ascii="Arial" w:eastAsia="Arial" w:hAnsi="Arial" w:cs="Arial"/>
                <w:b/>
                <w:color w:val="000000"/>
              </w:rPr>
              <w:t>:</w:t>
            </w:r>
            <w:r w:rsidR="00564DED" w:rsidRPr="00EB36C1">
              <w:rPr>
                <w:rFonts w:ascii="Arial" w:eastAsia="Arial" w:hAnsi="Arial" w:cs="Arial"/>
                <w:b/>
                <w:color w:val="000000"/>
              </w:rPr>
              <w:t>0</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rsidRPr="00EB36C1" w14:paraId="7A7EC4D0" w14:textId="77777777" w:rsidTr="001D56A1">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presentación de proposiciones (art. 59, F. III, Ley).</w:t>
            </w:r>
          </w:p>
        </w:tc>
        <w:tc>
          <w:tcPr>
            <w:tcW w:w="4820" w:type="dxa"/>
            <w:shd w:val="clear" w:color="auto" w:fill="auto"/>
          </w:tcPr>
          <w:p w14:paraId="00593CD1" w14:textId="39390789"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w:t>
            </w:r>
            <w:proofErr w:type="gramStart"/>
            <w:r w:rsidRPr="00EB36C1">
              <w:rPr>
                <w:rFonts w:ascii="Arial" w:eastAsia="Arial" w:hAnsi="Arial" w:cs="Arial"/>
                <w:color w:val="000000"/>
              </w:rPr>
              <w:t>Viernes</w:t>
            </w:r>
            <w:proofErr w:type="gramEnd"/>
            <w:r w:rsidRPr="00EB36C1">
              <w:rPr>
                <w:rFonts w:ascii="Arial" w:eastAsia="Arial" w:hAnsi="Arial" w:cs="Arial"/>
                <w:color w:val="000000"/>
              </w:rPr>
              <w:t xml:space="preserve"> </w:t>
            </w:r>
            <w:r w:rsidR="00B1514C" w:rsidRPr="00EB36C1">
              <w:rPr>
                <w:rFonts w:ascii="Arial" w:eastAsia="Arial" w:hAnsi="Arial" w:cs="Arial"/>
                <w:b/>
                <w:color w:val="000000"/>
              </w:rPr>
              <w:t>03</w:t>
            </w:r>
            <w:r w:rsidRPr="00EB36C1">
              <w:rPr>
                <w:rFonts w:ascii="Arial" w:eastAsia="Arial" w:hAnsi="Arial" w:cs="Arial"/>
                <w:b/>
                <w:color w:val="000000"/>
              </w:rPr>
              <w:t xml:space="preserve"> 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911CF1" w:rsidRPr="00EB36C1">
              <w:rPr>
                <w:rFonts w:ascii="Arial" w:eastAsia="Arial" w:hAnsi="Arial" w:cs="Arial"/>
                <w:b/>
                <w:color w:val="000000"/>
              </w:rPr>
              <w:t>8:</w:t>
            </w:r>
            <w:r w:rsidR="00B1514C" w:rsidRPr="00EB36C1">
              <w:rPr>
                <w:rFonts w:ascii="Arial" w:eastAsia="Arial" w:hAnsi="Arial" w:cs="Arial"/>
                <w:b/>
                <w:color w:val="000000"/>
              </w:rPr>
              <w:t>4</w:t>
            </w:r>
            <w:r w:rsidR="00911CF1" w:rsidRPr="00EB36C1">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xml:space="preserve">”), ubicado en el número 1710 de la Avenida López Mateos Sur, Colonia </w:t>
            </w:r>
            <w:r w:rsidR="0050079F" w:rsidRPr="00EB36C1">
              <w:rPr>
                <w:rFonts w:ascii="Arial" w:eastAsia="Arial" w:hAnsi="Arial" w:cs="Arial"/>
                <w:bCs/>
                <w:color w:val="000000"/>
              </w:rPr>
              <w:lastRenderedPageBreak/>
              <w:t>Santa Isabel, Tlajomulco de Zúñiga, Jalisco. C.P. 45645.</w:t>
            </w:r>
          </w:p>
        </w:tc>
      </w:tr>
      <w:tr w:rsidR="00263F47" w:rsidRPr="00EB36C1" w14:paraId="2C47B96F" w14:textId="77777777" w:rsidTr="001D56A1">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apertura de proposiciones (art. 59, F. III, Ley).</w:t>
            </w:r>
          </w:p>
        </w:tc>
        <w:tc>
          <w:tcPr>
            <w:tcW w:w="4820" w:type="dxa"/>
            <w:shd w:val="clear" w:color="auto" w:fill="auto"/>
          </w:tcPr>
          <w:p w14:paraId="065CAC39" w14:textId="076C7F7A"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B1514C" w:rsidRPr="00EB36C1">
              <w:rPr>
                <w:rFonts w:ascii="Arial" w:eastAsia="Arial" w:hAnsi="Arial" w:cs="Arial"/>
                <w:b/>
              </w:rPr>
              <w:t>03</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911CF1" w:rsidRPr="00EB36C1">
              <w:rPr>
                <w:rFonts w:ascii="Arial" w:eastAsia="Arial" w:hAnsi="Arial" w:cs="Arial"/>
                <w:b/>
                <w:color w:val="000000"/>
              </w:rPr>
              <w:t>8</w:t>
            </w:r>
            <w:r w:rsidR="0046603D" w:rsidRPr="00EB36C1">
              <w:rPr>
                <w:rFonts w:ascii="Arial" w:eastAsia="Arial" w:hAnsi="Arial" w:cs="Arial"/>
                <w:b/>
                <w:color w:val="000000"/>
              </w:rPr>
              <w:t>:</w:t>
            </w:r>
            <w:r w:rsidR="00B1514C" w:rsidRPr="00EB36C1">
              <w:rPr>
                <w:rFonts w:ascii="Arial" w:eastAsia="Arial" w:hAnsi="Arial" w:cs="Arial"/>
                <w:b/>
                <w:color w:val="000000"/>
              </w:rPr>
              <w:t>4</w:t>
            </w:r>
            <w:r w:rsidR="00AC64A0" w:rsidRPr="00EB36C1">
              <w:rPr>
                <w:rFonts w:ascii="Arial" w:eastAsia="Arial" w:hAnsi="Arial" w:cs="Arial"/>
                <w:b/>
                <w:color w:val="000000"/>
              </w:rPr>
              <w:t>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xml:space="preserve">”),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D56A1">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820"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D56A1">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820" w:type="dxa"/>
            <w:shd w:val="clear" w:color="auto" w:fill="auto"/>
          </w:tcPr>
          <w:p w14:paraId="2F713974" w14:textId="3C7FCF8B" w:rsidR="0078779C" w:rsidRPr="00EB36C1" w:rsidRDefault="00000000">
            <w:pPr>
              <w:spacing w:after="0"/>
              <w:ind w:right="622"/>
              <w:jc w:val="both"/>
              <w:rPr>
                <w:rFonts w:ascii="Arial" w:eastAsia="Arial" w:hAnsi="Arial" w:cs="Arial"/>
              </w:rPr>
            </w:pPr>
            <w:r w:rsidRPr="00EB36C1">
              <w:rPr>
                <w:rFonts w:ascii="Arial" w:eastAsia="Arial" w:hAnsi="Arial" w:cs="Arial"/>
              </w:rPr>
              <w:t>Municipal</w:t>
            </w:r>
          </w:p>
        </w:tc>
      </w:tr>
      <w:tr w:rsidR="0078779C" w:rsidRPr="00EB36C1" w14:paraId="175F28E0" w14:textId="77777777" w:rsidTr="001D56A1">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820" w:type="dxa"/>
            <w:shd w:val="clear" w:color="auto" w:fill="auto"/>
          </w:tcPr>
          <w:p w14:paraId="43F48A01" w14:textId="357B7755" w:rsidR="001D0B63" w:rsidRPr="00EB36C1" w:rsidRDefault="001D0B63">
            <w:pPr>
              <w:spacing w:after="0"/>
              <w:ind w:right="622"/>
              <w:jc w:val="both"/>
              <w:rPr>
                <w:rFonts w:ascii="Arial" w:eastAsia="Arial" w:hAnsi="Arial" w:cs="Arial"/>
                <w:b/>
              </w:rPr>
            </w:pPr>
            <w:r w:rsidRPr="00EB36C1">
              <w:rPr>
                <w:rFonts w:ascii="Arial" w:eastAsia="Arial" w:hAnsi="Arial" w:cs="Arial"/>
                <w:b/>
              </w:rPr>
              <w:t>LOCAL</w:t>
            </w:r>
          </w:p>
        </w:tc>
      </w:tr>
      <w:tr w:rsidR="0078779C" w:rsidRPr="00EB36C1" w14:paraId="642568A9" w14:textId="77777777" w:rsidTr="001D56A1">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D56A1">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820"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D56A1">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820"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D56A1">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820" w:type="dxa"/>
            <w:shd w:val="clear" w:color="auto" w:fill="auto"/>
          </w:tcPr>
          <w:p w14:paraId="541294D7" w14:textId="025093ED"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CE68A8" w:rsidRPr="00EB36C1">
              <w:rPr>
                <w:rFonts w:ascii="Arial" w:eastAsia="Arial" w:hAnsi="Arial" w:cs="Arial"/>
                <w:b/>
              </w:rPr>
              <w:t>cerrado.</w:t>
            </w:r>
          </w:p>
        </w:tc>
      </w:tr>
      <w:tr w:rsidR="0078779C" w:rsidRPr="00EB36C1" w14:paraId="146B4CD0" w14:textId="77777777" w:rsidTr="001D56A1">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D56A1">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820" w:type="dxa"/>
            <w:shd w:val="clear" w:color="auto" w:fill="auto"/>
          </w:tcPr>
          <w:p w14:paraId="73B77AAB" w14:textId="7C3A8B45"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4E0773" w:rsidRPr="00EB36C1">
              <w:rPr>
                <w:rFonts w:ascii="Arial" w:eastAsia="Arial" w:hAnsi="Arial" w:cs="Arial"/>
                <w:b/>
              </w:rPr>
              <w:t xml:space="preserve"> </w:t>
            </w:r>
            <w:r w:rsidR="00911CF1" w:rsidRPr="00EB36C1">
              <w:rPr>
                <w:rFonts w:ascii="Arial" w:eastAsia="Arial" w:hAnsi="Arial" w:cs="Arial"/>
                <w:b/>
              </w:rPr>
              <w:t>adjudicará</w:t>
            </w:r>
            <w:r w:rsidR="007847BD" w:rsidRPr="00EB36C1">
              <w:rPr>
                <w:rFonts w:ascii="Arial" w:eastAsia="Arial" w:hAnsi="Arial" w:cs="Arial"/>
                <w:b/>
              </w:rPr>
              <w:t xml:space="preserve"> </w:t>
            </w:r>
            <w:r w:rsidR="00197B67" w:rsidRPr="00EB36C1">
              <w:rPr>
                <w:rFonts w:ascii="Arial" w:eastAsia="Arial" w:hAnsi="Arial" w:cs="Arial"/>
                <w:b/>
              </w:rPr>
              <w:t>a</w:t>
            </w:r>
            <w:r w:rsidR="00355C37" w:rsidRPr="00EB36C1">
              <w:rPr>
                <w:rFonts w:ascii="Arial" w:eastAsia="Arial" w:hAnsi="Arial" w:cs="Arial"/>
                <w:b/>
              </w:rPr>
              <w:t xml:space="preserve"> </w:t>
            </w:r>
            <w:r w:rsidR="00911CF1" w:rsidRPr="00EB36C1">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D56A1">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t>Área requirente de los Bienes o Servicios.</w:t>
            </w:r>
          </w:p>
        </w:tc>
        <w:tc>
          <w:tcPr>
            <w:tcW w:w="4820" w:type="dxa"/>
            <w:shd w:val="clear" w:color="auto" w:fill="auto"/>
          </w:tcPr>
          <w:p w14:paraId="1E65E201" w14:textId="3C5F7730" w:rsidR="00032F0A" w:rsidRPr="00EB36C1" w:rsidRDefault="00CE68A8" w:rsidP="00032F0A">
            <w:pPr>
              <w:spacing w:after="0"/>
              <w:ind w:right="-105"/>
              <w:jc w:val="both"/>
              <w:rPr>
                <w:rFonts w:ascii="Arial" w:eastAsia="Arial" w:hAnsi="Arial" w:cs="Arial"/>
                <w:b/>
              </w:rPr>
            </w:pPr>
            <w:r w:rsidRPr="00EB36C1">
              <w:rPr>
                <w:rFonts w:ascii="Arial" w:eastAsia="Arial" w:hAnsi="Arial" w:cs="Arial"/>
                <w:b/>
              </w:rPr>
              <w:t xml:space="preserve">Coordinación General de </w:t>
            </w:r>
            <w:r w:rsidR="001419C6" w:rsidRPr="00EB36C1">
              <w:rPr>
                <w:rFonts w:ascii="Arial" w:eastAsia="Arial" w:hAnsi="Arial" w:cs="Arial"/>
                <w:b/>
              </w:rPr>
              <w:t>G</w:t>
            </w:r>
            <w:r w:rsidR="00B1514C" w:rsidRPr="00EB36C1">
              <w:rPr>
                <w:rFonts w:ascii="Arial" w:eastAsia="Arial" w:hAnsi="Arial" w:cs="Arial"/>
                <w:b/>
              </w:rPr>
              <w:t xml:space="preserve">obierno Inteligente e Innovación Gubernamental </w:t>
            </w:r>
          </w:p>
        </w:tc>
      </w:tr>
      <w:tr w:rsidR="00032F0A" w:rsidRPr="00EB36C1" w14:paraId="2FE4CFF2" w14:textId="77777777" w:rsidTr="001D56A1">
        <w:tc>
          <w:tcPr>
            <w:tcW w:w="4819" w:type="dxa"/>
            <w:shd w:val="clear" w:color="auto" w:fill="auto"/>
          </w:tcPr>
          <w:p w14:paraId="0C4AC0BF" w14:textId="77777777" w:rsidR="00032F0A" w:rsidRPr="00EB36C1" w:rsidRDefault="00032F0A" w:rsidP="00032F0A">
            <w:pPr>
              <w:spacing w:after="0"/>
              <w:jc w:val="both"/>
              <w:rPr>
                <w:rFonts w:ascii="Arial" w:eastAsia="Arial" w:hAnsi="Arial" w:cs="Arial"/>
                <w:color w:val="000000"/>
              </w:rPr>
            </w:pPr>
            <w:r w:rsidRPr="00EB36C1">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4F3DB868" w:rsidR="00032F0A" w:rsidRPr="00EB36C1" w:rsidRDefault="00B1514C" w:rsidP="00032F0A">
            <w:pPr>
              <w:spacing w:after="0"/>
              <w:ind w:right="-105"/>
              <w:jc w:val="both"/>
              <w:rPr>
                <w:rFonts w:ascii="Arial" w:hAnsi="Arial" w:cs="Arial"/>
                <w:b/>
                <w:lang w:val="es-ES_tradnl" w:eastAsia="es-ES"/>
              </w:rPr>
            </w:pPr>
            <w:r w:rsidRPr="00EB36C1">
              <w:rPr>
                <w:rFonts w:ascii="Arial" w:hAnsi="Arial" w:cs="Arial"/>
                <w:b/>
                <w:lang w:val="es-ES_tradnl" w:eastAsia="es-ES"/>
              </w:rPr>
              <w:t>5911</w:t>
            </w:r>
          </w:p>
        </w:tc>
      </w:tr>
      <w:tr w:rsidR="0078779C" w:rsidRPr="00EB36C1" w14:paraId="4EEC9B8B" w14:textId="77777777" w:rsidTr="001D56A1">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820"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D56A1">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820"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D56A1">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D56A1">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lastRenderedPageBreak/>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820"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lastRenderedPageBreak/>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D56A1">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lastRenderedPageBreak/>
              <w:t>Plazo de presentación de propuestas (Art. 60, Ley).</w:t>
            </w:r>
          </w:p>
        </w:tc>
        <w:tc>
          <w:tcPr>
            <w:tcW w:w="4820" w:type="dxa"/>
            <w:shd w:val="clear" w:color="auto" w:fill="auto"/>
          </w:tcPr>
          <w:p w14:paraId="3A1CB2CA" w14:textId="6979783C"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Normal: </w:t>
            </w:r>
            <w:r w:rsidR="00D20583" w:rsidRPr="00EB36C1">
              <w:rPr>
                <w:rFonts w:ascii="Arial" w:eastAsia="Arial" w:hAnsi="Arial" w:cs="Arial"/>
                <w:b/>
              </w:rPr>
              <w:t>14</w:t>
            </w:r>
            <w:r w:rsidR="004034FD" w:rsidRPr="00EB36C1">
              <w:rPr>
                <w:rFonts w:ascii="Arial" w:eastAsia="Arial" w:hAnsi="Arial" w:cs="Arial"/>
                <w:b/>
              </w:rPr>
              <w:t xml:space="preserve"> </w:t>
            </w:r>
            <w:r w:rsidRPr="00EB36C1">
              <w:rPr>
                <w:rFonts w:ascii="Arial" w:eastAsia="Arial" w:hAnsi="Arial" w:cs="Arial"/>
                <w:b/>
              </w:rPr>
              <w:t>días</w:t>
            </w:r>
            <w:r w:rsidRPr="00EB36C1">
              <w:rPr>
                <w:rFonts w:ascii="Arial" w:eastAsia="Arial" w:hAnsi="Arial" w:cs="Arial"/>
              </w:rPr>
              <w:t xml:space="preserve"> (</w:t>
            </w:r>
            <w:r w:rsidR="00D20583" w:rsidRPr="00EB36C1">
              <w:rPr>
                <w:rFonts w:ascii="Arial" w:eastAsia="Arial" w:hAnsi="Arial" w:cs="Arial"/>
              </w:rPr>
              <w:t>supera</w:t>
            </w:r>
            <w:r w:rsidRPr="00EB36C1">
              <w:rPr>
                <w:rFonts w:ascii="Arial" w:eastAsia="Arial" w:hAnsi="Arial" w:cs="Arial"/>
              </w:rPr>
              <w:t>)</w:t>
            </w:r>
          </w:p>
        </w:tc>
      </w:tr>
      <w:tr w:rsidR="0078779C" w:rsidRPr="00EB36C1" w14:paraId="09D2EED8" w14:textId="77777777" w:rsidTr="001D56A1">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4BF7343C"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proofErr w:type="spellStart"/>
            <w:r w:rsidR="00564DED" w:rsidRPr="00EB36C1">
              <w:rPr>
                <w:rFonts w:ascii="Arial" w:eastAsia="Arial" w:hAnsi="Arial" w:cs="Arial"/>
                <w:b/>
                <w:color w:val="000000"/>
              </w:rPr>
              <w:t>OM</w:t>
            </w:r>
            <w:proofErr w:type="spellEnd"/>
            <w:r w:rsidR="00564DED" w:rsidRPr="00EB36C1">
              <w:rPr>
                <w:rFonts w:ascii="Arial" w:eastAsia="Arial" w:hAnsi="Arial" w:cs="Arial"/>
                <w:b/>
                <w:color w:val="000000"/>
              </w:rPr>
              <w:t>-30/2024</w:t>
            </w:r>
            <w:r w:rsidR="004E0773" w:rsidRPr="00EB36C1">
              <w:rPr>
                <w:rFonts w:ascii="Arial" w:eastAsia="Arial" w:hAnsi="Arial" w:cs="Arial"/>
                <w:b/>
                <w:color w:val="000000"/>
              </w:rPr>
              <w:t xml:space="preserve"> “ADQUISICIÓN </w:t>
            </w:r>
            <w:r w:rsidR="00B9510B" w:rsidRPr="00EB36C1">
              <w:rPr>
                <w:rFonts w:ascii="Arial" w:eastAsia="Arial" w:hAnsi="Arial" w:cs="Arial"/>
                <w:b/>
                <w:color w:val="000000"/>
              </w:rPr>
              <w:t xml:space="preserve">DEL </w:t>
            </w:r>
            <w:r w:rsidR="00CE68A8" w:rsidRPr="00EB36C1">
              <w:rPr>
                <w:rFonts w:ascii="Arial" w:eastAsia="Arial" w:hAnsi="Arial" w:cs="Arial"/>
                <w:b/>
                <w:color w:val="000000"/>
              </w:rPr>
              <w:t xml:space="preserve">SERVICIO </w:t>
            </w:r>
            <w:r w:rsidR="00564DED" w:rsidRPr="00EB36C1">
              <w:rPr>
                <w:rFonts w:ascii="Arial" w:eastAsia="Arial" w:hAnsi="Arial" w:cs="Arial"/>
                <w:b/>
                <w:color w:val="000000"/>
              </w:rPr>
              <w:t xml:space="preserve">DEL SISTEMA INFORMÁTICO PARA EL PROCESO DE ENTREGA-RECEPCIÓN DEL </w:t>
            </w:r>
            <w:r w:rsidR="00716709">
              <w:rPr>
                <w:rFonts w:ascii="Arial" w:eastAsia="Arial" w:hAnsi="Arial" w:cs="Arial"/>
                <w:b/>
                <w:color w:val="000000"/>
              </w:rPr>
              <w:t>GOBIERNO MUNICIPAL DE TLAJOMULCO</w:t>
            </w:r>
            <w:r w:rsidR="00911CF1" w:rsidRPr="00EB36C1">
              <w:rPr>
                <w:rFonts w:ascii="Arial" w:eastAsia="Arial" w:hAnsi="Arial" w:cs="Arial"/>
                <w:b/>
                <w:color w:val="000000"/>
              </w:rPr>
              <w:t xml:space="preserve">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FFD5D62" w14:textId="77777777" w:rsidR="00640045" w:rsidRDefault="00640045" w:rsidP="0064004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5F47908" w14:textId="77777777" w:rsidR="00640045" w:rsidRPr="00351AEE" w:rsidRDefault="00640045" w:rsidP="00640045">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w:t>
      </w:r>
      <w:r w:rsidRPr="00351AEE">
        <w:rPr>
          <w:rFonts w:ascii="Arial" w:eastAsia="Arial" w:hAnsi="Arial" w:cs="Arial"/>
          <w:color w:val="000000"/>
        </w:rPr>
        <w:lastRenderedPageBreak/>
        <w:t>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ED3E844" w14:textId="77777777" w:rsidR="00640045" w:rsidRPr="00351AEE" w:rsidRDefault="00640045" w:rsidP="00640045">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22827A08" w14:textId="77777777" w:rsidR="00640045" w:rsidRPr="007B39A4" w:rsidRDefault="00640045" w:rsidP="0064004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02904C2B" w14:textId="77777777" w:rsidR="00640045" w:rsidRDefault="00640045" w:rsidP="0064004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4C6B721" w14:textId="77777777" w:rsidR="00640045" w:rsidRPr="007B39A4" w:rsidRDefault="00640045" w:rsidP="0064004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66C5EF6" w14:textId="77777777" w:rsidR="00640045" w:rsidRDefault="00640045" w:rsidP="0064004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683B20D" w14:textId="77777777" w:rsidR="00640045" w:rsidRDefault="00640045" w:rsidP="0064004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0552566C" w14:textId="77777777" w:rsidR="00640045" w:rsidRPr="00666AEB" w:rsidRDefault="00640045" w:rsidP="0064004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Director de Recursos Materiales</w:t>
      </w:r>
    </w:p>
    <w:p w14:paraId="42CA1B77" w14:textId="77777777" w:rsidR="00640045" w:rsidRPr="00666AEB" w:rsidRDefault="00640045" w:rsidP="0064004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748BFF4" w14:textId="77777777" w:rsidR="00640045" w:rsidRDefault="0064004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AFAAD76" w14:textId="77777777" w:rsidR="00640045" w:rsidRDefault="00640045">
      <w:pPr>
        <w:spacing w:after="0" w:line="240" w:lineRule="auto"/>
        <w:ind w:right="622"/>
        <w:jc w:val="center"/>
        <w:rPr>
          <w:rFonts w:ascii="Arial" w:eastAsia="Arial" w:hAnsi="Arial" w:cs="Arial"/>
          <w:b/>
        </w:rPr>
      </w:pPr>
    </w:p>
    <w:p w14:paraId="213E5ECB" w14:textId="77777777" w:rsidR="00640045" w:rsidRDefault="00640045">
      <w:pPr>
        <w:spacing w:after="0" w:line="240" w:lineRule="auto"/>
        <w:ind w:right="622"/>
        <w:jc w:val="center"/>
        <w:rPr>
          <w:rFonts w:ascii="Arial" w:eastAsia="Arial" w:hAnsi="Arial" w:cs="Arial"/>
          <w:b/>
        </w:rPr>
      </w:pPr>
    </w:p>
    <w:p w14:paraId="29E2346C" w14:textId="77777777" w:rsidR="00640045" w:rsidRDefault="00640045">
      <w:pPr>
        <w:spacing w:after="0" w:line="240" w:lineRule="auto"/>
        <w:ind w:right="622"/>
        <w:jc w:val="center"/>
        <w:rPr>
          <w:rFonts w:ascii="Arial" w:eastAsia="Arial" w:hAnsi="Arial" w:cs="Arial"/>
          <w:b/>
        </w:rPr>
      </w:pPr>
    </w:p>
    <w:p w14:paraId="6EAC74B7" w14:textId="77777777" w:rsidR="00640045" w:rsidRDefault="00640045">
      <w:pPr>
        <w:spacing w:after="0" w:line="240" w:lineRule="auto"/>
        <w:ind w:right="622"/>
        <w:jc w:val="center"/>
        <w:rPr>
          <w:rFonts w:ascii="Arial" w:eastAsia="Arial" w:hAnsi="Arial" w:cs="Arial"/>
          <w:b/>
        </w:rPr>
      </w:pPr>
    </w:p>
    <w:p w14:paraId="1399A385" w14:textId="6601D099"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ESPECIFICACIONES</w:t>
      </w:r>
    </w:p>
    <w:p w14:paraId="0822E708" w14:textId="642D45BB" w:rsidR="0078779C" w:rsidRPr="00EB36C1" w:rsidRDefault="00564DED">
      <w:pPr>
        <w:spacing w:after="0"/>
        <w:ind w:right="622"/>
        <w:jc w:val="center"/>
        <w:rPr>
          <w:rFonts w:ascii="Arial" w:eastAsia="Arial" w:hAnsi="Arial" w:cs="Arial"/>
          <w:b/>
        </w:rPr>
      </w:pPr>
      <w:bookmarkStart w:id="3" w:name="_Hlk152063566"/>
      <w:proofErr w:type="spellStart"/>
      <w:r w:rsidRPr="00EB36C1">
        <w:rPr>
          <w:rFonts w:ascii="Arial" w:eastAsia="Arial" w:hAnsi="Arial" w:cs="Arial"/>
          <w:b/>
          <w:bCs/>
        </w:rPr>
        <w:t>OM</w:t>
      </w:r>
      <w:proofErr w:type="spellEnd"/>
      <w:r w:rsidRPr="00EB36C1">
        <w:rPr>
          <w:rFonts w:ascii="Arial" w:eastAsia="Arial" w:hAnsi="Arial" w:cs="Arial"/>
          <w:b/>
          <w:bCs/>
        </w:rPr>
        <w:t>-30/2024</w:t>
      </w:r>
    </w:p>
    <w:p w14:paraId="3E05DCD9" w14:textId="63562FFA"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B9510B" w:rsidRPr="00EB36C1">
        <w:rPr>
          <w:rFonts w:ascii="Arial" w:eastAsia="Arial" w:hAnsi="Arial" w:cs="Arial"/>
          <w:b/>
        </w:rPr>
        <w:t xml:space="preserve">DEL </w:t>
      </w:r>
      <w:r w:rsidR="00CE68A8" w:rsidRPr="00EB36C1">
        <w:rPr>
          <w:rFonts w:ascii="Arial" w:eastAsia="Arial" w:hAnsi="Arial" w:cs="Arial"/>
          <w:b/>
        </w:rPr>
        <w:t xml:space="preserve">SERVICIO </w:t>
      </w:r>
      <w:r w:rsidR="00564DED" w:rsidRPr="00EB36C1">
        <w:rPr>
          <w:rFonts w:ascii="Arial" w:eastAsia="Arial" w:hAnsi="Arial" w:cs="Arial"/>
          <w:b/>
        </w:rPr>
        <w:t xml:space="preserve">DEL SISTEMA INFORMÁTICO PARA EL PROCESO DE ENTREGA-RECEPCIÓN DEL </w:t>
      </w:r>
      <w:r w:rsidR="00716709">
        <w:rPr>
          <w:rFonts w:ascii="Arial" w:eastAsia="Arial" w:hAnsi="Arial" w:cs="Arial"/>
          <w:b/>
        </w:rPr>
        <w:t>GOBIERNO MUNICIPAL DE TLAJOMULCO</w:t>
      </w:r>
      <w:r w:rsidR="00911CF1" w:rsidRPr="00EB36C1">
        <w:rPr>
          <w:rFonts w:ascii="Arial" w:eastAsia="Arial" w:hAnsi="Arial" w:cs="Arial"/>
          <w:b/>
        </w:rPr>
        <w:t xml:space="preserve"> DE ZÚÑIGA, JALISCO</w:t>
      </w:r>
      <w:r w:rsidR="007E338C" w:rsidRPr="00EB36C1">
        <w:rPr>
          <w:rFonts w:ascii="Arial" w:eastAsia="Arial" w:hAnsi="Arial" w:cs="Arial"/>
          <w:b/>
        </w:rPr>
        <w:t>”</w:t>
      </w:r>
    </w:p>
    <w:bookmarkEnd w:id="3"/>
    <w:p w14:paraId="6EA3ED3C" w14:textId="77777777" w:rsidR="00D86395" w:rsidRPr="00EB36C1" w:rsidRDefault="00D86395" w:rsidP="00D86395">
      <w:pPr>
        <w:spacing w:after="0" w:line="240" w:lineRule="auto"/>
        <w:ind w:right="763"/>
        <w:jc w:val="both"/>
        <w:rPr>
          <w:rFonts w:ascii="Arial" w:eastAsia="Times New Roman" w:hAnsi="Arial" w:cs="Arial"/>
          <w:lang w:eastAsia="es-ES"/>
        </w:rPr>
      </w:pPr>
    </w:p>
    <w:p w14:paraId="1B68667D" w14:textId="51D28192" w:rsidR="00B42005" w:rsidRPr="00EB36C1" w:rsidRDefault="00B42005" w:rsidP="00B42005">
      <w:pPr>
        <w:spacing w:after="160" w:line="259" w:lineRule="auto"/>
        <w:ind w:left="567" w:right="616"/>
        <w:contextualSpacing/>
        <w:jc w:val="both"/>
        <w:rPr>
          <w:rFonts w:ascii="Arial" w:hAnsi="Arial" w:cs="Arial"/>
          <w:lang w:eastAsia="en-US"/>
        </w:rPr>
      </w:pPr>
      <w:r w:rsidRPr="00EB36C1">
        <w:rPr>
          <w:rFonts w:ascii="Arial" w:hAnsi="Arial" w:cs="Arial"/>
          <w:lang w:eastAsia="en-US"/>
        </w:rPr>
        <w:t xml:space="preserve">La </w:t>
      </w:r>
      <w:r w:rsidR="001419C6" w:rsidRPr="00EB36C1">
        <w:rPr>
          <w:rFonts w:ascii="Arial" w:hAnsi="Arial" w:cs="Arial"/>
          <w:lang w:eastAsia="en-US"/>
        </w:rPr>
        <w:t xml:space="preserve">Coordinación General de Gobierno Inteligente e Innovación Gubernamental, </w:t>
      </w:r>
      <w:r w:rsidR="00967EC6" w:rsidRPr="00EB36C1">
        <w:rPr>
          <w:rFonts w:ascii="Arial" w:hAnsi="Arial" w:cs="Arial"/>
          <w:lang w:eastAsia="en-US"/>
        </w:rPr>
        <w:t xml:space="preserve">solicita </w:t>
      </w:r>
    </w:p>
    <w:p w14:paraId="0D770E71" w14:textId="77777777" w:rsidR="00EA7AF0" w:rsidRPr="00EB36C1" w:rsidRDefault="00EA7AF0" w:rsidP="00B17323">
      <w:pPr>
        <w:spacing w:after="160" w:line="259" w:lineRule="auto"/>
        <w:ind w:right="616"/>
        <w:contextualSpacing/>
        <w:jc w:val="both"/>
        <w:rPr>
          <w:rFonts w:ascii="Arial" w:hAnsi="Arial" w:cs="Arial"/>
          <w:lang w:eastAsia="en-US"/>
        </w:rPr>
      </w:pPr>
    </w:p>
    <w:p w14:paraId="165DA269" w14:textId="77777777" w:rsidR="00EB36C1" w:rsidRPr="00EB36C1" w:rsidRDefault="00EB36C1" w:rsidP="00EB36C1">
      <w:pPr>
        <w:spacing w:after="160" w:line="259" w:lineRule="auto"/>
        <w:ind w:left="708"/>
        <w:jc w:val="both"/>
        <w:rPr>
          <w:rFonts w:ascii="Arial" w:hAnsi="Arial" w:cs="Arial"/>
          <w:b/>
          <w:bCs/>
          <w:sz w:val="24"/>
          <w:szCs w:val="24"/>
          <w:lang w:eastAsia="en-US"/>
        </w:rPr>
      </w:pPr>
      <w:r w:rsidRPr="00EB36C1">
        <w:rPr>
          <w:rFonts w:ascii="Arial" w:hAnsi="Arial" w:cs="Arial"/>
          <w:b/>
          <w:bCs/>
          <w:sz w:val="24"/>
          <w:szCs w:val="24"/>
          <w:lang w:eastAsia="en-US"/>
        </w:rPr>
        <w:t xml:space="preserve">Los proveedores que deseen participar en el proceso de licitación deberán de desarrollar y/o implementar sistema con la capacidad mínima con lo siguiente: </w:t>
      </w:r>
    </w:p>
    <w:p w14:paraId="212C5B9B"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El software ofertado deberá contemplar los procesos de Entregas finales, Entregas intermedias y actualización periódica de información.</w:t>
      </w:r>
    </w:p>
    <w:p w14:paraId="3DC30B65"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La solución ofertada deberá incluir licenciamiento por un año.</w:t>
      </w:r>
    </w:p>
    <w:p w14:paraId="7E990378"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El sistema permitirá centralizar y almacenar electrónicamente la información y datos del correcto uso y resguardo de los recursos asignados a cada funcionario en un único repositorio, facilitando su acceso y consulta por parte de las autoridades pertinentes en cualquier momento. Para garantizar la preservación de la información a lo largo del tiempo, evitando la pérdida o deterioro de documentos físicos y asegurando la integridad de los datos.</w:t>
      </w:r>
    </w:p>
    <w:p w14:paraId="4F27145E"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El sistema permitirá una búsqueda rápida y eficiente, así como la generación de informes y análisis sobre el desempeño de los funcionarios, facilitando la toma de decisiones basada en información confiable y actualizada.</w:t>
      </w:r>
    </w:p>
    <w:p w14:paraId="29454B11"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El sistema propuesto deberá ser flexible para la emisión de la reportaría que requiera la operación y esta deberá ser personalizada por el proveedor.</w:t>
      </w:r>
    </w:p>
    <w:p w14:paraId="625D9ABF"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 xml:space="preserve"> El sistema considerará un mecanismo de firma electrónica (opcional) para garantizar la autenticidad e integridad de los oficios. Esto dará un nivel de seguridad adicional y permitirá agilizar el proceso de firma, eliminando la necesidad de imprimir, firmar y escanear los documentos; los documentos </w:t>
      </w:r>
      <w:r w:rsidRPr="00EB36C1">
        <w:rPr>
          <w:rFonts w:ascii="Arial" w:hAnsi="Arial" w:cs="Arial"/>
          <w:sz w:val="24"/>
          <w:szCs w:val="24"/>
          <w:lang w:val="es-ES" w:eastAsia="en-US"/>
        </w:rPr>
        <w:lastRenderedPageBreak/>
        <w:t xml:space="preserve">emitidos podrán firmarse electrónicamente o de manera autógrafa, según corresponda.   </w:t>
      </w:r>
    </w:p>
    <w:p w14:paraId="3C068DD8"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El sistema se integrará de manera eficiente con los sistemas y aplicaciones utilizados actualmente en las distintas dependencias del municipio, asegurando una interoperabilidad fluida y minimizando la interrupción de los procesos de trabajo.</w:t>
      </w:r>
    </w:p>
    <w:p w14:paraId="627C65FE"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El sistema implementará medidas de seguridad adecuadas para proteger la información y datos almacenados, asegurando su confidencialidad y evitando accesos no autorizados.</w:t>
      </w:r>
    </w:p>
    <w:p w14:paraId="5961A8E6"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 xml:space="preserve">La disponibilidad de los datos del correcto uso y resguardo de los recursos asignados a los funcionarios en formato electrónico promoverá la rendición de cuentas y la transparencia en la gestión pública, al permitir una mayor visibilidad y auditoría sobre las acciones y resultados de cada funcionario. </w:t>
      </w:r>
    </w:p>
    <w:p w14:paraId="1299616A"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 xml:space="preserve">El proveedor deberá contar con oficinas físicas de operación ubicadas en alguno de los municipios del Área Metropolitana de Guadalajara. </w:t>
      </w:r>
    </w:p>
    <w:p w14:paraId="213ADB87" w14:textId="77777777" w:rsidR="00EB36C1" w:rsidRPr="00EB36C1" w:rsidRDefault="00EB36C1" w:rsidP="00EB36C1">
      <w:pPr>
        <w:numPr>
          <w:ilvl w:val="0"/>
          <w:numId w:val="26"/>
        </w:numPr>
        <w:spacing w:after="160" w:line="259" w:lineRule="auto"/>
        <w:ind w:left="1428"/>
        <w:contextualSpacing/>
        <w:jc w:val="both"/>
        <w:rPr>
          <w:rFonts w:ascii="Arial" w:hAnsi="Arial" w:cs="Arial"/>
          <w:sz w:val="24"/>
          <w:szCs w:val="24"/>
          <w:lang w:val="es-ES" w:eastAsia="en-US"/>
        </w:rPr>
      </w:pPr>
      <w:r w:rsidRPr="00EB36C1">
        <w:rPr>
          <w:rFonts w:ascii="Arial" w:hAnsi="Arial" w:cs="Arial"/>
          <w:sz w:val="24"/>
          <w:szCs w:val="24"/>
          <w:lang w:val="es-ES" w:eastAsia="en-US"/>
        </w:rPr>
        <w:t xml:space="preserve">El proveedor deberá acreditar el cumplimiento de los siguientes perfiles dentro de su equipo de trabajo: Licenciado o ingeniero en informática o software y cumplir con la Certificación Scrum </w:t>
      </w:r>
      <w:proofErr w:type="gramStart"/>
      <w:r w:rsidRPr="00EB36C1">
        <w:rPr>
          <w:rFonts w:ascii="Arial" w:hAnsi="Arial" w:cs="Arial"/>
          <w:sz w:val="24"/>
          <w:szCs w:val="24"/>
          <w:lang w:val="es-ES" w:eastAsia="en-US"/>
        </w:rPr>
        <w:t>Master</w:t>
      </w:r>
      <w:proofErr w:type="gramEnd"/>
      <w:r w:rsidRPr="00EB36C1">
        <w:rPr>
          <w:rFonts w:ascii="Arial" w:hAnsi="Arial" w:cs="Arial"/>
          <w:sz w:val="24"/>
          <w:szCs w:val="24"/>
          <w:lang w:val="es-ES" w:eastAsia="en-US"/>
        </w:rPr>
        <w:t xml:space="preserve"> </w:t>
      </w:r>
      <w:proofErr w:type="spellStart"/>
      <w:r w:rsidRPr="00EB36C1">
        <w:rPr>
          <w:rFonts w:ascii="Arial" w:hAnsi="Arial" w:cs="Arial"/>
          <w:sz w:val="24"/>
          <w:szCs w:val="24"/>
          <w:lang w:val="es-ES" w:eastAsia="en-US"/>
        </w:rPr>
        <w:t>Certified</w:t>
      </w:r>
      <w:proofErr w:type="spellEnd"/>
      <w:r w:rsidRPr="00EB36C1">
        <w:rPr>
          <w:rFonts w:ascii="Arial" w:hAnsi="Arial" w:cs="Arial"/>
          <w:sz w:val="24"/>
          <w:szCs w:val="24"/>
          <w:lang w:val="es-ES" w:eastAsia="en-US"/>
        </w:rPr>
        <w:t xml:space="preserve"> Expert. </w:t>
      </w:r>
    </w:p>
    <w:p w14:paraId="6A049079"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val="es-ES" w:eastAsia="en-US"/>
        </w:rPr>
      </w:pPr>
      <w:r w:rsidRPr="00EB36C1">
        <w:rPr>
          <w:rFonts w:ascii="Arial" w:hAnsi="Arial" w:cs="Arial"/>
          <w:sz w:val="24"/>
          <w:szCs w:val="24"/>
          <w:lang w:eastAsia="en-US"/>
        </w:rPr>
        <w:t xml:space="preserve">Todos los proveedores participantes deberán acreditar su experiencia en </w:t>
      </w:r>
      <w:r w:rsidRPr="00EB36C1">
        <w:rPr>
          <w:rFonts w:ascii="Arial" w:hAnsi="Arial" w:cs="Arial"/>
          <w:sz w:val="24"/>
          <w:szCs w:val="24"/>
          <w:lang w:val="es-ES" w:eastAsia="en-US"/>
        </w:rPr>
        <w:t xml:space="preserve">por lo menos 1 contrato con algún gobierno municipal o estatal de Jalisco en el que haya tenido acceso a datos sensibles de la estructura y procesos administrativos de gobierno. </w:t>
      </w:r>
    </w:p>
    <w:p w14:paraId="4C276845"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val="es-ES" w:eastAsia="en-US"/>
        </w:rPr>
      </w:pPr>
      <w:r w:rsidRPr="00EB36C1">
        <w:rPr>
          <w:rFonts w:ascii="Arial" w:hAnsi="Arial" w:cs="Arial"/>
          <w:sz w:val="24"/>
          <w:szCs w:val="24"/>
          <w:lang w:val="es-ES" w:eastAsia="en-US"/>
        </w:rPr>
        <w:t xml:space="preserve">Todos los proveedores participantes deberán acreditar su experiencia en por lo menos 1 contrato en el que haya desarrollado un sistema electrónico de entrega recepción a nivel municipal, estatal o federal.  </w:t>
      </w:r>
    </w:p>
    <w:p w14:paraId="1ED7F1A4"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val="es-ES" w:eastAsia="en-US"/>
        </w:rPr>
      </w:pPr>
      <w:r w:rsidRPr="00EB36C1">
        <w:rPr>
          <w:rFonts w:ascii="Arial" w:hAnsi="Arial" w:cs="Arial"/>
          <w:sz w:val="24"/>
          <w:szCs w:val="24"/>
          <w:lang w:val="es-ES" w:eastAsia="en-US"/>
        </w:rPr>
        <w:t>Todos los proveedores participantes deberán acreditar su experiencia en manejo de concurrencia de datos en sistemas de uso gubernamentales.</w:t>
      </w:r>
    </w:p>
    <w:p w14:paraId="5D5DDA7F"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val="es-ES" w:eastAsia="en-US"/>
        </w:rPr>
      </w:pPr>
      <w:r w:rsidRPr="00EB36C1">
        <w:rPr>
          <w:rFonts w:ascii="Arial" w:hAnsi="Arial" w:cs="Arial"/>
          <w:sz w:val="24"/>
          <w:szCs w:val="24"/>
          <w:lang w:val="es-ES" w:eastAsia="en-US"/>
        </w:rPr>
        <w:t xml:space="preserve">Previo a la presentación del sobre de licitación, el licitante deberá ponerse en contacto al correo </w:t>
      </w:r>
      <w:hyperlink r:id="rId9" w:history="1">
        <w:r w:rsidRPr="00EB36C1">
          <w:rPr>
            <w:rFonts w:ascii="Arial" w:hAnsi="Arial" w:cs="Arial"/>
            <w:color w:val="0563C1"/>
            <w:sz w:val="24"/>
            <w:szCs w:val="24"/>
            <w:u w:val="single"/>
            <w:lang w:val="es-ES" w:eastAsia="en-US"/>
          </w:rPr>
          <w:t>norma.gonzalez@tlajomulco.gob.mx</w:t>
        </w:r>
      </w:hyperlink>
      <w:r w:rsidRPr="00EB36C1">
        <w:rPr>
          <w:rFonts w:ascii="Arial" w:hAnsi="Arial" w:cs="Arial"/>
          <w:sz w:val="24"/>
          <w:szCs w:val="24"/>
          <w:lang w:val="es-ES" w:eastAsia="en-US"/>
        </w:rPr>
        <w:t xml:space="preserve"> para concertar una cita para presentar demo de interfaz visual en ambiente web de Sistema de Oficios Electrónicos (SEO). La Coordinación General de Gobierno Inteligente emitirá una constancia en la que se confirme que el licitante presentó la demo, dicha constancia deberá agregarse a la propuesta de licitación. </w:t>
      </w:r>
    </w:p>
    <w:p w14:paraId="749423A2"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val="es-ES" w:eastAsia="en-US"/>
        </w:rPr>
      </w:pPr>
      <w:r w:rsidRPr="00EB36C1">
        <w:rPr>
          <w:rFonts w:ascii="Arial" w:hAnsi="Arial" w:cs="Arial"/>
          <w:sz w:val="24"/>
          <w:szCs w:val="24"/>
          <w:lang w:val="es-ES" w:eastAsia="en-US"/>
        </w:rPr>
        <w:t xml:space="preserve">Todos los proveedores participantes deberán acreditar su experiencia acreditar experiencia uso e implementación de firmas electrónicas. </w:t>
      </w:r>
    </w:p>
    <w:p w14:paraId="7227F476"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val="es-ES" w:eastAsia="en-US"/>
        </w:rPr>
      </w:pPr>
      <w:r w:rsidRPr="00EB36C1">
        <w:rPr>
          <w:rFonts w:ascii="Arial" w:hAnsi="Arial" w:cs="Arial"/>
          <w:sz w:val="24"/>
          <w:szCs w:val="24"/>
          <w:lang w:val="es-ES" w:eastAsia="en-US"/>
        </w:rPr>
        <w:t xml:space="preserve">Todos los proveedores participantes deberán acreditar su constitución legal por más de 10 años y deberá estar constituido en el Estado de Jalisco. </w:t>
      </w:r>
    </w:p>
    <w:p w14:paraId="01DA4164"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val="es-ES" w:eastAsia="en-US"/>
        </w:rPr>
      </w:pPr>
      <w:r w:rsidRPr="00EB36C1">
        <w:rPr>
          <w:rFonts w:ascii="Arial" w:hAnsi="Arial" w:cs="Arial"/>
          <w:sz w:val="24"/>
          <w:szCs w:val="24"/>
          <w:lang w:eastAsia="en-US"/>
        </w:rPr>
        <w:t>El proyecto deberá contemplar todo lo necesario para el diseño, ingeniería, implementación, instalación y puesta a punto.</w:t>
      </w:r>
    </w:p>
    <w:p w14:paraId="251B51AF"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eastAsia="en-US"/>
        </w:rPr>
      </w:pPr>
      <w:r w:rsidRPr="00EB36C1">
        <w:rPr>
          <w:rFonts w:ascii="Arial" w:hAnsi="Arial" w:cs="Arial"/>
          <w:sz w:val="24"/>
          <w:szCs w:val="24"/>
          <w:lang w:eastAsia="en-US"/>
        </w:rPr>
        <w:t xml:space="preserve">Todas las propuestas deberán considerar soporte durante el periodo contractual.  </w:t>
      </w:r>
    </w:p>
    <w:p w14:paraId="24197BFF"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eastAsia="en-US"/>
        </w:rPr>
      </w:pPr>
      <w:r w:rsidRPr="00EB36C1">
        <w:rPr>
          <w:rFonts w:ascii="Arial" w:hAnsi="Arial" w:cs="Arial"/>
          <w:sz w:val="24"/>
          <w:szCs w:val="24"/>
          <w:lang w:eastAsia="en-US"/>
        </w:rPr>
        <w:lastRenderedPageBreak/>
        <w:t xml:space="preserve">El licitante deberá de oficializar un correo electrónico como medio de comunicación directa con el área requirente. </w:t>
      </w:r>
    </w:p>
    <w:p w14:paraId="00B69BD0"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eastAsia="en-US"/>
        </w:rPr>
      </w:pPr>
      <w:r w:rsidRPr="00EB36C1">
        <w:rPr>
          <w:rFonts w:ascii="Arial" w:hAnsi="Arial" w:cs="Arial"/>
          <w:sz w:val="24"/>
          <w:szCs w:val="24"/>
          <w:lang w:eastAsia="en-US"/>
        </w:rPr>
        <w:t xml:space="preserve">Debido a que el cierre de administración está próximo, el tiempo de implementación y puesta en marcha del Sistema de Entrega Recepción es de máximo 6 semanas a partir de la adjudicación.  </w:t>
      </w:r>
    </w:p>
    <w:p w14:paraId="78843A8C"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eastAsia="en-US"/>
        </w:rPr>
      </w:pPr>
      <w:bookmarkStart w:id="4" w:name="_Hlk163638248"/>
      <w:r w:rsidRPr="00EB36C1">
        <w:rPr>
          <w:rFonts w:ascii="Arial" w:hAnsi="Arial" w:cs="Arial"/>
          <w:sz w:val="24"/>
          <w:szCs w:val="24"/>
          <w:lang w:eastAsia="en-US"/>
        </w:rPr>
        <w:t>Los proveedores participantes deberán entregar la evidencia y/o los entregables de la implementación del sistema ofertado debidamente documentados de acuerdo con la siguiente clasificación:</w:t>
      </w:r>
    </w:p>
    <w:p w14:paraId="03C711B6" w14:textId="77777777" w:rsidR="00EB36C1" w:rsidRPr="00EB36C1" w:rsidRDefault="00EB36C1" w:rsidP="00EB36C1">
      <w:pPr>
        <w:numPr>
          <w:ilvl w:val="2"/>
          <w:numId w:val="26"/>
        </w:numPr>
        <w:spacing w:after="0" w:line="259" w:lineRule="auto"/>
        <w:ind w:hanging="181"/>
        <w:jc w:val="both"/>
        <w:rPr>
          <w:rFonts w:ascii="Arial" w:hAnsi="Arial" w:cs="Arial"/>
          <w:sz w:val="24"/>
          <w:szCs w:val="24"/>
          <w:lang w:eastAsia="en-US"/>
        </w:rPr>
      </w:pPr>
      <w:r w:rsidRPr="00EB36C1">
        <w:rPr>
          <w:rFonts w:ascii="Arial" w:hAnsi="Arial" w:cs="Arial"/>
          <w:sz w:val="24"/>
          <w:szCs w:val="24"/>
          <w:lang w:eastAsia="en-US"/>
        </w:rPr>
        <w:t>Licenciamiento: documento oficial por parte del proveedor donde se acredite la entrega del licenciamiento por el periodo determinado.</w:t>
      </w:r>
    </w:p>
    <w:p w14:paraId="06FF3415" w14:textId="77777777" w:rsidR="00EB36C1" w:rsidRPr="00EB36C1" w:rsidRDefault="00EB36C1" w:rsidP="00EB36C1">
      <w:pPr>
        <w:numPr>
          <w:ilvl w:val="2"/>
          <w:numId w:val="26"/>
        </w:numPr>
        <w:spacing w:after="0" w:line="259" w:lineRule="auto"/>
        <w:ind w:hanging="181"/>
        <w:jc w:val="both"/>
        <w:rPr>
          <w:rFonts w:ascii="Arial" w:hAnsi="Arial" w:cs="Arial"/>
          <w:sz w:val="24"/>
          <w:szCs w:val="24"/>
          <w:lang w:eastAsia="en-US"/>
        </w:rPr>
      </w:pPr>
      <w:r w:rsidRPr="00EB36C1">
        <w:rPr>
          <w:rFonts w:ascii="Arial" w:hAnsi="Arial" w:cs="Arial"/>
          <w:sz w:val="24"/>
          <w:szCs w:val="24"/>
          <w:lang w:eastAsia="en-US"/>
        </w:rPr>
        <w:t>Instalación: instructivos y manuales de usuario.</w:t>
      </w:r>
    </w:p>
    <w:p w14:paraId="077DCF9E" w14:textId="77777777" w:rsidR="00EB36C1" w:rsidRPr="00EB36C1" w:rsidRDefault="00EB36C1" w:rsidP="00EB36C1">
      <w:pPr>
        <w:numPr>
          <w:ilvl w:val="2"/>
          <w:numId w:val="26"/>
        </w:numPr>
        <w:spacing w:after="0" w:line="259" w:lineRule="auto"/>
        <w:ind w:hanging="181"/>
        <w:jc w:val="both"/>
        <w:rPr>
          <w:rFonts w:ascii="Arial" w:hAnsi="Arial" w:cs="Arial"/>
          <w:sz w:val="24"/>
          <w:szCs w:val="24"/>
          <w:lang w:eastAsia="en-US"/>
        </w:rPr>
      </w:pPr>
      <w:r w:rsidRPr="00EB36C1">
        <w:rPr>
          <w:rFonts w:ascii="Arial" w:hAnsi="Arial" w:cs="Arial"/>
          <w:sz w:val="24"/>
          <w:szCs w:val="24"/>
          <w:lang w:eastAsia="en-US"/>
        </w:rPr>
        <w:t xml:space="preserve">Capacitación: manuales de usuario, plan de trabajo y listas de asistencia.  </w:t>
      </w:r>
    </w:p>
    <w:bookmarkEnd w:id="4"/>
    <w:p w14:paraId="0092868B" w14:textId="77777777" w:rsidR="00EB36C1" w:rsidRPr="00EB36C1" w:rsidRDefault="00EB36C1" w:rsidP="00EB36C1">
      <w:pPr>
        <w:spacing w:after="0" w:line="259" w:lineRule="auto"/>
        <w:ind w:left="2160"/>
        <w:jc w:val="both"/>
        <w:rPr>
          <w:rFonts w:ascii="Arial" w:hAnsi="Arial" w:cs="Arial"/>
          <w:sz w:val="24"/>
          <w:szCs w:val="24"/>
          <w:lang w:eastAsia="en-US"/>
        </w:rPr>
      </w:pPr>
    </w:p>
    <w:p w14:paraId="10402112"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eastAsia="en-US"/>
        </w:rPr>
      </w:pPr>
      <w:r w:rsidRPr="00EB36C1">
        <w:rPr>
          <w:rFonts w:ascii="Arial" w:hAnsi="Arial" w:cs="Arial"/>
          <w:sz w:val="24"/>
          <w:szCs w:val="24"/>
          <w:lang w:eastAsia="en-US"/>
        </w:rPr>
        <w:t xml:space="preserve">Todas las propuestas económicas deberán tener una vigencia mínima de 30 días. </w:t>
      </w:r>
    </w:p>
    <w:p w14:paraId="07416737" w14:textId="77777777" w:rsidR="00EB36C1" w:rsidRPr="00EB36C1" w:rsidRDefault="00EB36C1" w:rsidP="00EB36C1">
      <w:pPr>
        <w:numPr>
          <w:ilvl w:val="0"/>
          <w:numId w:val="26"/>
        </w:numPr>
        <w:spacing w:after="160" w:line="259" w:lineRule="auto"/>
        <w:ind w:left="1428"/>
        <w:jc w:val="both"/>
        <w:rPr>
          <w:rFonts w:ascii="Arial" w:hAnsi="Arial" w:cs="Arial"/>
          <w:sz w:val="24"/>
          <w:szCs w:val="24"/>
          <w:lang w:eastAsia="en-US"/>
        </w:rPr>
      </w:pPr>
      <w:r w:rsidRPr="00EB36C1">
        <w:rPr>
          <w:rFonts w:ascii="Arial" w:hAnsi="Arial" w:cs="Arial"/>
          <w:sz w:val="24"/>
          <w:szCs w:val="24"/>
          <w:lang w:eastAsia="en-US"/>
        </w:rPr>
        <w:t xml:space="preserve">Las propuestas y lo anexos técnicos deberán de presentarse en idioma español, para el caso de fichas técnicas, folletos y/o catálogos, estos deberán presentarse en idioma español y como única opción en idioma inglés.  Se deberá especificar marca y modelo en caso de aplicar. </w:t>
      </w:r>
    </w:p>
    <w:p w14:paraId="73216662" w14:textId="77777777" w:rsidR="00EB36C1" w:rsidRPr="00EB36C1" w:rsidRDefault="00EB36C1" w:rsidP="00EB36C1">
      <w:pPr>
        <w:spacing w:after="160" w:line="259" w:lineRule="auto"/>
        <w:ind w:left="708"/>
        <w:jc w:val="both"/>
        <w:rPr>
          <w:rFonts w:ascii="Arial" w:hAnsi="Arial" w:cs="Arial"/>
          <w:b/>
          <w:bCs/>
          <w:sz w:val="24"/>
          <w:szCs w:val="24"/>
          <w:lang w:val="es-ES" w:eastAsia="en-US"/>
        </w:rPr>
      </w:pPr>
      <w:r w:rsidRPr="00EB36C1">
        <w:rPr>
          <w:rFonts w:ascii="Arial" w:hAnsi="Arial" w:cs="Arial"/>
          <w:b/>
          <w:bCs/>
          <w:sz w:val="24"/>
          <w:szCs w:val="24"/>
          <w:lang w:val="es-ES" w:eastAsia="en-US"/>
        </w:rPr>
        <w:t xml:space="preserve">Las funcionalidades mínimas, más no limitativas, a cubrir a través del software ofertado:  </w:t>
      </w:r>
    </w:p>
    <w:p w14:paraId="6361A50A" w14:textId="77777777" w:rsidR="00EB36C1" w:rsidRPr="00EB36C1" w:rsidRDefault="00EB36C1" w:rsidP="00EB36C1">
      <w:pPr>
        <w:numPr>
          <w:ilvl w:val="0"/>
          <w:numId w:val="25"/>
        </w:numPr>
        <w:spacing w:after="160" w:line="259" w:lineRule="auto"/>
        <w:ind w:left="1175"/>
        <w:contextualSpacing/>
        <w:jc w:val="both"/>
        <w:rPr>
          <w:rFonts w:ascii="Arial" w:hAnsi="Arial" w:cs="Arial"/>
          <w:b/>
          <w:sz w:val="24"/>
          <w:szCs w:val="24"/>
          <w:lang w:val="es-ES" w:eastAsia="en-US"/>
        </w:rPr>
      </w:pPr>
      <w:r w:rsidRPr="00EB36C1">
        <w:rPr>
          <w:rFonts w:ascii="Arial" w:hAnsi="Arial" w:cs="Arial"/>
          <w:b/>
          <w:sz w:val="24"/>
          <w:szCs w:val="24"/>
          <w:lang w:val="es-ES" w:eastAsia="en-US"/>
        </w:rPr>
        <w:t xml:space="preserve">ANÁLISIS DE PROCESOS DE ENTREGA RECEPCIÓN </w:t>
      </w:r>
    </w:p>
    <w:p w14:paraId="3405545D" w14:textId="77777777" w:rsidR="00EB36C1" w:rsidRPr="00EB36C1" w:rsidRDefault="00EB36C1" w:rsidP="00EB36C1">
      <w:pPr>
        <w:numPr>
          <w:ilvl w:val="1"/>
          <w:numId w:val="25"/>
        </w:numPr>
        <w:spacing w:after="160" w:line="259" w:lineRule="auto"/>
        <w:ind w:left="1210"/>
        <w:contextualSpacing/>
        <w:jc w:val="both"/>
        <w:rPr>
          <w:rFonts w:ascii="Arial" w:hAnsi="Arial" w:cs="Arial"/>
          <w:sz w:val="24"/>
          <w:szCs w:val="24"/>
          <w:lang w:val="es-ES" w:eastAsia="en-US"/>
        </w:rPr>
      </w:pPr>
      <w:r w:rsidRPr="00EB36C1">
        <w:rPr>
          <w:rFonts w:ascii="Arial" w:hAnsi="Arial" w:cs="Arial"/>
          <w:sz w:val="24"/>
          <w:szCs w:val="24"/>
          <w:lang w:val="es-ES" w:eastAsia="en-US"/>
        </w:rPr>
        <w:t>El proveedor adjudicado deberá realizar el análisis detallado de los procedimientos actuales en torno a las funciones, responsabilidades y actividades que tiene a su cargo el Órgano Interno de Control del Municipio respecto de la rendición de cuentas de los funcionarios que entregan su cargo a los funcionarios entrantes, ya sea por procesos constitucionales de conclusión de periodos de gobierno o por entregas intermedias. EL proveedor adjudicado deberá entregar un informe técnico que contendrá la identificación de funciones, reportes y procesos específicos que deben de adecuarse en la implementación del Sistema.</w:t>
      </w:r>
    </w:p>
    <w:p w14:paraId="4B82448F" w14:textId="77777777" w:rsidR="00EB36C1" w:rsidRPr="00EB36C1" w:rsidRDefault="00EB36C1" w:rsidP="00EB36C1">
      <w:pPr>
        <w:numPr>
          <w:ilvl w:val="1"/>
          <w:numId w:val="25"/>
        </w:numPr>
        <w:spacing w:after="160" w:line="259" w:lineRule="auto"/>
        <w:ind w:left="1210"/>
        <w:contextualSpacing/>
        <w:jc w:val="both"/>
        <w:rPr>
          <w:rFonts w:ascii="Arial" w:hAnsi="Arial" w:cs="Arial"/>
          <w:sz w:val="24"/>
          <w:szCs w:val="24"/>
          <w:lang w:val="es-ES" w:eastAsia="en-US"/>
        </w:rPr>
      </w:pPr>
      <w:r w:rsidRPr="00EB36C1">
        <w:rPr>
          <w:rFonts w:ascii="Arial" w:hAnsi="Arial" w:cs="Arial"/>
          <w:sz w:val="24"/>
          <w:szCs w:val="24"/>
          <w:lang w:val="es-ES" w:eastAsia="en-US"/>
        </w:rPr>
        <w:t xml:space="preserve">EL proveedor adjudicado deberá realizar los cambios y adecuaciones necesarios en los flujos, interfaces y reglas de operación del sistema </w:t>
      </w:r>
      <w:proofErr w:type="gramStart"/>
      <w:r w:rsidRPr="00EB36C1">
        <w:rPr>
          <w:rFonts w:ascii="Arial" w:hAnsi="Arial" w:cs="Arial"/>
          <w:sz w:val="24"/>
          <w:szCs w:val="24"/>
          <w:lang w:val="es-ES" w:eastAsia="en-US"/>
        </w:rPr>
        <w:t>de acuerdo al</w:t>
      </w:r>
      <w:proofErr w:type="gramEnd"/>
      <w:r w:rsidRPr="00EB36C1">
        <w:rPr>
          <w:rFonts w:ascii="Arial" w:hAnsi="Arial" w:cs="Arial"/>
          <w:sz w:val="24"/>
          <w:szCs w:val="24"/>
          <w:lang w:val="es-ES" w:eastAsia="en-US"/>
        </w:rPr>
        <w:t xml:space="preserve"> informe técnico derivado del análisis anterior del punto 1.1. </w:t>
      </w:r>
    </w:p>
    <w:p w14:paraId="5F8CF472" w14:textId="77777777" w:rsidR="00EB36C1" w:rsidRPr="00EB36C1" w:rsidRDefault="00EB36C1" w:rsidP="00EB36C1">
      <w:pPr>
        <w:spacing w:after="160" w:line="259" w:lineRule="auto"/>
        <w:ind w:left="1210"/>
        <w:contextualSpacing/>
        <w:jc w:val="both"/>
        <w:rPr>
          <w:rFonts w:ascii="Arial" w:hAnsi="Arial" w:cs="Arial"/>
          <w:sz w:val="24"/>
          <w:szCs w:val="24"/>
          <w:lang w:val="es-ES" w:eastAsia="en-US"/>
        </w:rPr>
      </w:pPr>
    </w:p>
    <w:p w14:paraId="14EB42AD" w14:textId="77777777" w:rsidR="00EB36C1" w:rsidRPr="00EB36C1" w:rsidRDefault="00EB36C1" w:rsidP="00EB36C1">
      <w:pPr>
        <w:numPr>
          <w:ilvl w:val="0"/>
          <w:numId w:val="25"/>
        </w:numPr>
        <w:spacing w:after="160" w:line="259" w:lineRule="auto"/>
        <w:ind w:left="1175"/>
        <w:contextualSpacing/>
        <w:jc w:val="both"/>
        <w:rPr>
          <w:rFonts w:ascii="Arial" w:hAnsi="Arial" w:cs="Arial"/>
          <w:b/>
          <w:sz w:val="24"/>
          <w:szCs w:val="24"/>
          <w:lang w:val="es-ES" w:eastAsia="en-US"/>
        </w:rPr>
      </w:pPr>
      <w:r w:rsidRPr="00EB36C1">
        <w:rPr>
          <w:rFonts w:ascii="Arial" w:hAnsi="Arial" w:cs="Arial"/>
          <w:b/>
          <w:sz w:val="24"/>
          <w:szCs w:val="24"/>
          <w:lang w:val="es-ES" w:eastAsia="en-US"/>
        </w:rPr>
        <w:t xml:space="preserve">CONEXIÓN CON SISTEMAS INFORMÁTICOS </w:t>
      </w:r>
    </w:p>
    <w:p w14:paraId="2069B274" w14:textId="77777777" w:rsidR="00EB36C1" w:rsidRPr="00EB36C1" w:rsidRDefault="00EB36C1" w:rsidP="00EB36C1">
      <w:pPr>
        <w:numPr>
          <w:ilvl w:val="1"/>
          <w:numId w:val="25"/>
        </w:numPr>
        <w:spacing w:after="160" w:line="259" w:lineRule="auto"/>
        <w:ind w:left="1218"/>
        <w:contextualSpacing/>
        <w:jc w:val="both"/>
        <w:rPr>
          <w:rFonts w:ascii="Arial" w:hAnsi="Arial" w:cs="Arial"/>
          <w:sz w:val="24"/>
          <w:szCs w:val="24"/>
          <w:lang w:val="es-ES" w:eastAsia="en-US"/>
        </w:rPr>
      </w:pPr>
      <w:r w:rsidRPr="00EB36C1">
        <w:rPr>
          <w:rFonts w:ascii="Arial" w:hAnsi="Arial" w:cs="Arial"/>
          <w:sz w:val="24"/>
          <w:szCs w:val="24"/>
          <w:lang w:val="es-ES" w:eastAsia="en-US"/>
        </w:rPr>
        <w:t xml:space="preserve">El proveedor deberá garantizar la conexión con los sistemas informáticos del municipio respecto de aquella información susceptible a ser automatizada. Dicha automatización podrá realizarse con alguno de los siguientes métodos:  Web </w:t>
      </w:r>
      <w:proofErr w:type="spellStart"/>
      <w:r w:rsidRPr="00EB36C1">
        <w:rPr>
          <w:rFonts w:ascii="Arial" w:hAnsi="Arial" w:cs="Arial"/>
          <w:sz w:val="24"/>
          <w:szCs w:val="24"/>
          <w:lang w:val="es-ES" w:eastAsia="en-US"/>
        </w:rPr>
        <w:t>services</w:t>
      </w:r>
      <w:proofErr w:type="spellEnd"/>
      <w:r w:rsidRPr="00EB36C1">
        <w:rPr>
          <w:rFonts w:ascii="Arial" w:hAnsi="Arial" w:cs="Arial"/>
          <w:sz w:val="24"/>
          <w:szCs w:val="24"/>
          <w:lang w:val="es-ES" w:eastAsia="en-US"/>
        </w:rPr>
        <w:t xml:space="preserve">, API y/o Archivos de datos. </w:t>
      </w:r>
    </w:p>
    <w:p w14:paraId="11EFCA2F" w14:textId="77777777" w:rsidR="00EB36C1" w:rsidRPr="00EB36C1" w:rsidRDefault="00EB36C1" w:rsidP="00EB36C1">
      <w:pPr>
        <w:numPr>
          <w:ilvl w:val="1"/>
          <w:numId w:val="25"/>
        </w:numPr>
        <w:spacing w:after="160" w:line="259" w:lineRule="auto"/>
        <w:ind w:left="1218"/>
        <w:contextualSpacing/>
        <w:jc w:val="both"/>
        <w:rPr>
          <w:rFonts w:ascii="Arial" w:hAnsi="Arial" w:cs="Arial"/>
          <w:sz w:val="24"/>
          <w:szCs w:val="24"/>
          <w:lang w:val="es-ES" w:eastAsia="en-US"/>
        </w:rPr>
      </w:pPr>
      <w:r w:rsidRPr="00EB36C1">
        <w:rPr>
          <w:rFonts w:ascii="Arial" w:hAnsi="Arial" w:cs="Arial"/>
          <w:sz w:val="24"/>
          <w:szCs w:val="24"/>
          <w:lang w:val="es-ES" w:eastAsia="en-US"/>
        </w:rPr>
        <w:t>El proveedor deberá realizar la instalación del software, así como las configuraciones del sistema dentro de la infraestructura tecnológica de hardware del municipio.</w:t>
      </w:r>
    </w:p>
    <w:p w14:paraId="372C2FD6" w14:textId="77777777" w:rsidR="00EB36C1" w:rsidRPr="00EB36C1" w:rsidRDefault="00EB36C1" w:rsidP="00EB36C1">
      <w:pPr>
        <w:spacing w:after="160" w:line="259" w:lineRule="auto"/>
        <w:ind w:left="1218"/>
        <w:contextualSpacing/>
        <w:jc w:val="both"/>
        <w:rPr>
          <w:rFonts w:ascii="Arial" w:hAnsi="Arial" w:cs="Arial"/>
          <w:sz w:val="24"/>
          <w:szCs w:val="24"/>
          <w:lang w:val="es-ES" w:eastAsia="en-US"/>
        </w:rPr>
      </w:pPr>
    </w:p>
    <w:p w14:paraId="3533F883" w14:textId="77777777" w:rsidR="00EB36C1" w:rsidRPr="00EB36C1" w:rsidRDefault="00EB36C1" w:rsidP="00EB36C1">
      <w:pPr>
        <w:numPr>
          <w:ilvl w:val="0"/>
          <w:numId w:val="25"/>
        </w:numPr>
        <w:spacing w:after="160" w:line="259" w:lineRule="auto"/>
        <w:ind w:left="1175"/>
        <w:contextualSpacing/>
        <w:jc w:val="both"/>
        <w:rPr>
          <w:rFonts w:ascii="Arial" w:hAnsi="Arial" w:cs="Arial"/>
          <w:b/>
          <w:sz w:val="24"/>
          <w:szCs w:val="24"/>
          <w:lang w:val="es-ES" w:eastAsia="en-US"/>
        </w:rPr>
      </w:pPr>
      <w:r w:rsidRPr="00EB36C1">
        <w:rPr>
          <w:rFonts w:ascii="Arial" w:hAnsi="Arial" w:cs="Arial"/>
          <w:b/>
          <w:sz w:val="24"/>
          <w:szCs w:val="24"/>
          <w:lang w:val="es-ES" w:eastAsia="en-US"/>
        </w:rPr>
        <w:lastRenderedPageBreak/>
        <w:t xml:space="preserve">CAPACITACIÓN </w:t>
      </w:r>
    </w:p>
    <w:p w14:paraId="25D19647" w14:textId="77777777" w:rsidR="00EB36C1" w:rsidRPr="00EB36C1" w:rsidRDefault="00EB36C1" w:rsidP="00EB36C1">
      <w:pPr>
        <w:numPr>
          <w:ilvl w:val="1"/>
          <w:numId w:val="25"/>
        </w:numPr>
        <w:spacing w:after="160" w:line="259" w:lineRule="auto"/>
        <w:ind w:left="1218"/>
        <w:contextualSpacing/>
        <w:jc w:val="both"/>
        <w:rPr>
          <w:rFonts w:ascii="Arial" w:hAnsi="Arial" w:cs="Arial"/>
          <w:b/>
          <w:sz w:val="24"/>
          <w:szCs w:val="24"/>
          <w:lang w:val="es-ES" w:eastAsia="en-US"/>
        </w:rPr>
      </w:pPr>
      <w:r w:rsidRPr="00EB36C1">
        <w:rPr>
          <w:rFonts w:ascii="Arial" w:hAnsi="Arial" w:cs="Arial"/>
          <w:sz w:val="24"/>
          <w:szCs w:val="24"/>
          <w:lang w:val="es-ES" w:eastAsia="en-US"/>
        </w:rPr>
        <w:t xml:space="preserve">El proveedor diseñará un plan de capacitación, que deberá ser aprobado por la Coordinación General de Gobierno Inteligente, orientado a dos tipos principales generales de usuarios:  Capacitación a personal del Órgano Interno de Control y capacitación a funcionarios de las Dependencias del Municipio, que les competa realizar el proceso de entrega-recepción. </w:t>
      </w:r>
    </w:p>
    <w:p w14:paraId="747EEFB7" w14:textId="77777777" w:rsidR="00EB36C1" w:rsidRPr="00EB36C1" w:rsidRDefault="00EB36C1" w:rsidP="00EB36C1">
      <w:pPr>
        <w:spacing w:after="160" w:line="259" w:lineRule="auto"/>
        <w:ind w:left="1218"/>
        <w:contextualSpacing/>
        <w:jc w:val="both"/>
        <w:rPr>
          <w:rFonts w:ascii="Arial" w:hAnsi="Arial" w:cs="Arial"/>
          <w:b/>
          <w:sz w:val="24"/>
          <w:szCs w:val="24"/>
          <w:lang w:val="es-ES" w:eastAsia="en-US"/>
        </w:rPr>
      </w:pPr>
    </w:p>
    <w:p w14:paraId="44BF3C16" w14:textId="77777777" w:rsidR="00EB36C1" w:rsidRPr="00EB36C1" w:rsidRDefault="00EB36C1" w:rsidP="00EB36C1">
      <w:pPr>
        <w:numPr>
          <w:ilvl w:val="0"/>
          <w:numId w:val="25"/>
        </w:numPr>
        <w:spacing w:after="160" w:line="259" w:lineRule="auto"/>
        <w:ind w:left="1175"/>
        <w:contextualSpacing/>
        <w:jc w:val="both"/>
        <w:rPr>
          <w:rFonts w:ascii="Arial" w:hAnsi="Arial" w:cs="Arial"/>
          <w:b/>
          <w:sz w:val="24"/>
          <w:szCs w:val="24"/>
          <w:lang w:val="es-ES" w:eastAsia="en-US"/>
        </w:rPr>
      </w:pPr>
      <w:r w:rsidRPr="00EB36C1">
        <w:rPr>
          <w:rFonts w:ascii="Arial" w:hAnsi="Arial" w:cs="Arial"/>
          <w:b/>
          <w:sz w:val="24"/>
          <w:szCs w:val="24"/>
          <w:lang w:val="es-ES" w:eastAsia="en-US"/>
        </w:rPr>
        <w:t xml:space="preserve">MESA DE AYUDA </w:t>
      </w:r>
    </w:p>
    <w:p w14:paraId="7770F487" w14:textId="77777777" w:rsidR="00EB36C1" w:rsidRPr="00EB36C1" w:rsidRDefault="00EB36C1" w:rsidP="00EB36C1">
      <w:pPr>
        <w:numPr>
          <w:ilvl w:val="1"/>
          <w:numId w:val="25"/>
        </w:numPr>
        <w:spacing w:after="160" w:line="259" w:lineRule="auto"/>
        <w:ind w:left="1218"/>
        <w:contextualSpacing/>
        <w:jc w:val="both"/>
        <w:rPr>
          <w:rFonts w:ascii="Arial" w:hAnsi="Arial" w:cs="Arial"/>
          <w:b/>
          <w:sz w:val="24"/>
          <w:szCs w:val="24"/>
          <w:lang w:val="es-ES" w:eastAsia="en-US"/>
        </w:rPr>
      </w:pPr>
      <w:r w:rsidRPr="00EB36C1">
        <w:rPr>
          <w:rFonts w:ascii="Arial" w:hAnsi="Arial" w:cs="Arial"/>
          <w:sz w:val="24"/>
          <w:szCs w:val="24"/>
          <w:lang w:val="es-ES" w:eastAsia="en-US"/>
        </w:rPr>
        <w:t xml:space="preserve">El proveedor pondrá a disposición una mesa de ayuda con las siguientes características:  </w:t>
      </w:r>
    </w:p>
    <w:p w14:paraId="4361C565" w14:textId="77777777" w:rsidR="00EB36C1" w:rsidRPr="00EB36C1" w:rsidRDefault="00EB36C1" w:rsidP="00EB36C1">
      <w:pPr>
        <w:numPr>
          <w:ilvl w:val="0"/>
          <w:numId w:val="24"/>
        </w:numPr>
        <w:spacing w:after="160" w:line="259" w:lineRule="auto"/>
        <w:ind w:left="1965"/>
        <w:jc w:val="both"/>
        <w:rPr>
          <w:rFonts w:ascii="Arial" w:hAnsi="Arial" w:cs="Arial"/>
          <w:sz w:val="24"/>
          <w:szCs w:val="24"/>
          <w:lang w:val="es-ES" w:eastAsia="en-US"/>
        </w:rPr>
      </w:pPr>
      <w:r w:rsidRPr="00EB36C1">
        <w:rPr>
          <w:rFonts w:ascii="Arial" w:hAnsi="Arial" w:cs="Arial"/>
          <w:b/>
          <w:sz w:val="24"/>
          <w:szCs w:val="24"/>
          <w:lang w:val="es-ES" w:eastAsia="en-US"/>
        </w:rPr>
        <w:t xml:space="preserve">Sistema de </w:t>
      </w:r>
      <w:proofErr w:type="gramStart"/>
      <w:r w:rsidRPr="00EB36C1">
        <w:rPr>
          <w:rFonts w:ascii="Arial" w:hAnsi="Arial" w:cs="Arial"/>
          <w:b/>
          <w:sz w:val="24"/>
          <w:szCs w:val="24"/>
          <w:lang w:val="es-ES" w:eastAsia="en-US"/>
        </w:rPr>
        <w:t>tickets</w:t>
      </w:r>
      <w:proofErr w:type="gramEnd"/>
      <w:r w:rsidRPr="00EB36C1">
        <w:rPr>
          <w:rFonts w:ascii="Arial" w:hAnsi="Arial" w:cs="Arial"/>
          <w:sz w:val="24"/>
          <w:szCs w:val="24"/>
          <w:lang w:val="es-ES" w:eastAsia="en-US"/>
        </w:rPr>
        <w:t>: el control electrónico de las actividades de soporte deberá efectuarse mediante un sistema de tickets en el que cada ticket contendrá información detallada, como la descripción del inconveniente, la prioridad, el estado y los comentarios de seguimiento.</w:t>
      </w:r>
    </w:p>
    <w:p w14:paraId="18DE9254" w14:textId="77777777" w:rsidR="00EB36C1" w:rsidRPr="00EB36C1" w:rsidRDefault="00EB36C1" w:rsidP="00EB36C1">
      <w:pPr>
        <w:numPr>
          <w:ilvl w:val="0"/>
          <w:numId w:val="24"/>
        </w:numPr>
        <w:spacing w:after="160" w:line="259" w:lineRule="auto"/>
        <w:ind w:left="1965"/>
        <w:jc w:val="both"/>
        <w:rPr>
          <w:rFonts w:ascii="Arial" w:hAnsi="Arial" w:cs="Arial"/>
          <w:sz w:val="24"/>
          <w:szCs w:val="24"/>
          <w:lang w:val="es-ES" w:eastAsia="en-US"/>
        </w:rPr>
      </w:pPr>
      <w:r w:rsidRPr="00EB36C1">
        <w:rPr>
          <w:rFonts w:ascii="Arial" w:hAnsi="Arial" w:cs="Arial"/>
          <w:b/>
          <w:sz w:val="24"/>
          <w:szCs w:val="24"/>
          <w:lang w:val="es-ES" w:eastAsia="en-US"/>
        </w:rPr>
        <w:t>Canales de comunicación</w:t>
      </w:r>
      <w:r w:rsidRPr="00EB36C1">
        <w:rPr>
          <w:rFonts w:ascii="Arial" w:hAnsi="Arial" w:cs="Arial"/>
          <w:sz w:val="24"/>
          <w:szCs w:val="24"/>
          <w:lang w:val="es-ES" w:eastAsia="en-US"/>
        </w:rPr>
        <w:t xml:space="preserve">: se habilitarán canales de comunicación digitales para que los usuarios puedan enviar sus consultas al equipo de soporte de la mesa de ayuda. Los canales de comunicación requeridos son: sistema de </w:t>
      </w:r>
      <w:proofErr w:type="gramStart"/>
      <w:r w:rsidRPr="00EB36C1">
        <w:rPr>
          <w:rFonts w:ascii="Arial" w:hAnsi="Arial" w:cs="Arial"/>
          <w:sz w:val="24"/>
          <w:szCs w:val="24"/>
          <w:lang w:val="es-ES" w:eastAsia="en-US"/>
        </w:rPr>
        <w:t>tickets</w:t>
      </w:r>
      <w:proofErr w:type="gramEnd"/>
      <w:r w:rsidRPr="00EB36C1">
        <w:rPr>
          <w:rFonts w:ascii="Arial" w:hAnsi="Arial" w:cs="Arial"/>
          <w:sz w:val="24"/>
          <w:szCs w:val="24"/>
          <w:lang w:val="es-ES" w:eastAsia="en-US"/>
        </w:rPr>
        <w:t xml:space="preserve">, correo electrónico y/o </w:t>
      </w:r>
      <w:proofErr w:type="spellStart"/>
      <w:r w:rsidRPr="00EB36C1">
        <w:rPr>
          <w:rFonts w:ascii="Arial" w:hAnsi="Arial" w:cs="Arial"/>
          <w:sz w:val="24"/>
          <w:szCs w:val="24"/>
          <w:lang w:val="es-ES" w:eastAsia="en-US"/>
        </w:rPr>
        <w:t>whatsapp</w:t>
      </w:r>
      <w:proofErr w:type="spellEnd"/>
      <w:r w:rsidRPr="00EB36C1">
        <w:rPr>
          <w:rFonts w:ascii="Arial" w:hAnsi="Arial" w:cs="Arial"/>
          <w:sz w:val="24"/>
          <w:szCs w:val="24"/>
          <w:lang w:val="es-ES" w:eastAsia="en-US"/>
        </w:rPr>
        <w:t xml:space="preserve">. </w:t>
      </w:r>
    </w:p>
    <w:p w14:paraId="2DA063CD" w14:textId="77777777" w:rsidR="00EB36C1" w:rsidRPr="00EB36C1" w:rsidRDefault="00EB36C1" w:rsidP="00EB36C1">
      <w:pPr>
        <w:numPr>
          <w:ilvl w:val="0"/>
          <w:numId w:val="24"/>
        </w:numPr>
        <w:spacing w:after="160" w:line="259" w:lineRule="auto"/>
        <w:ind w:left="1965"/>
        <w:jc w:val="both"/>
        <w:rPr>
          <w:rFonts w:ascii="Arial" w:hAnsi="Arial" w:cs="Arial"/>
          <w:bCs/>
          <w:sz w:val="24"/>
          <w:szCs w:val="24"/>
          <w:lang w:val="es-ES" w:eastAsia="en-US"/>
        </w:rPr>
      </w:pPr>
      <w:r w:rsidRPr="00EB36C1">
        <w:rPr>
          <w:rFonts w:ascii="Arial" w:hAnsi="Arial" w:cs="Arial"/>
          <w:b/>
          <w:bCs/>
          <w:sz w:val="24"/>
          <w:szCs w:val="24"/>
          <w:lang w:val="es-ES" w:eastAsia="en-US"/>
        </w:rPr>
        <w:t>Categorización y priorización</w:t>
      </w:r>
      <w:r w:rsidRPr="00EB36C1">
        <w:rPr>
          <w:rFonts w:ascii="Arial" w:hAnsi="Arial" w:cs="Arial"/>
          <w:bCs/>
          <w:sz w:val="24"/>
          <w:szCs w:val="24"/>
          <w:lang w:val="es-ES" w:eastAsia="en-US"/>
        </w:rPr>
        <w:t>:</w:t>
      </w:r>
      <w:r w:rsidRPr="00EB36C1">
        <w:rPr>
          <w:rFonts w:ascii="Arial" w:hAnsi="Arial" w:cs="Arial"/>
          <w:sz w:val="24"/>
          <w:szCs w:val="24"/>
          <w:lang w:val="es-ES" w:eastAsia="en-US"/>
        </w:rPr>
        <w:t xml:space="preserve"> </w:t>
      </w:r>
      <w:proofErr w:type="gramStart"/>
      <w:r w:rsidRPr="00EB36C1">
        <w:rPr>
          <w:rFonts w:ascii="Arial" w:hAnsi="Arial" w:cs="Arial"/>
          <w:sz w:val="24"/>
          <w:szCs w:val="24"/>
          <w:lang w:val="es-ES" w:eastAsia="en-US"/>
        </w:rPr>
        <w:t>Conjuntamente con</w:t>
      </w:r>
      <w:proofErr w:type="gramEnd"/>
      <w:r w:rsidRPr="00EB36C1">
        <w:rPr>
          <w:rFonts w:ascii="Arial" w:hAnsi="Arial" w:cs="Arial"/>
          <w:sz w:val="24"/>
          <w:szCs w:val="24"/>
          <w:lang w:val="es-ES" w:eastAsia="en-US"/>
        </w:rPr>
        <w:t xml:space="preserve"> el proveedor del Sistema se establecerá una categorización y priorización de los tickets de soporte, la cual deberá de considerar los siguientes atributos: tipo, descripción, rango de tiempo de resolución   y prioridad. </w:t>
      </w:r>
    </w:p>
    <w:p w14:paraId="7D218DA7" w14:textId="77777777" w:rsidR="00EB36C1" w:rsidRPr="00EB36C1" w:rsidRDefault="00EB36C1" w:rsidP="00EB36C1">
      <w:pPr>
        <w:numPr>
          <w:ilvl w:val="0"/>
          <w:numId w:val="24"/>
        </w:numPr>
        <w:spacing w:after="160" w:line="259" w:lineRule="auto"/>
        <w:ind w:left="1965"/>
        <w:jc w:val="both"/>
        <w:rPr>
          <w:rFonts w:ascii="Arial" w:hAnsi="Arial" w:cs="Arial"/>
          <w:sz w:val="24"/>
          <w:szCs w:val="24"/>
          <w:lang w:val="es-ES" w:eastAsia="en-US"/>
        </w:rPr>
      </w:pPr>
      <w:r w:rsidRPr="00EB36C1">
        <w:rPr>
          <w:rFonts w:ascii="Arial" w:hAnsi="Arial" w:cs="Arial"/>
          <w:b/>
          <w:bCs/>
          <w:sz w:val="24"/>
          <w:szCs w:val="24"/>
          <w:lang w:val="es-ES" w:eastAsia="en-US"/>
        </w:rPr>
        <w:t xml:space="preserve">Base de conocimientos. </w:t>
      </w:r>
      <w:r w:rsidRPr="00EB36C1">
        <w:rPr>
          <w:rFonts w:ascii="Arial" w:hAnsi="Arial" w:cs="Arial"/>
          <w:sz w:val="24"/>
          <w:szCs w:val="24"/>
          <w:lang w:val="es-ES" w:eastAsia="en-US"/>
        </w:rPr>
        <w:t xml:space="preserve">Se creará una base de conocimientos con información útil y soluciones a problemas comunes. Esta base de conocimientos estará disponible para los usuarios, quienes podrán acceder a ella antes de generar un </w:t>
      </w:r>
      <w:proofErr w:type="gramStart"/>
      <w:r w:rsidRPr="00EB36C1">
        <w:rPr>
          <w:rFonts w:ascii="Arial" w:hAnsi="Arial" w:cs="Arial"/>
          <w:sz w:val="24"/>
          <w:szCs w:val="24"/>
          <w:lang w:val="es-ES" w:eastAsia="en-US"/>
        </w:rPr>
        <w:t>ticket</w:t>
      </w:r>
      <w:proofErr w:type="gramEnd"/>
      <w:r w:rsidRPr="00EB36C1">
        <w:rPr>
          <w:rFonts w:ascii="Arial" w:hAnsi="Arial" w:cs="Arial"/>
          <w:sz w:val="24"/>
          <w:szCs w:val="24"/>
          <w:lang w:val="es-ES" w:eastAsia="en-US"/>
        </w:rPr>
        <w:t>, facilitando la resolución de problemas sencillos y reduciendo la carga de trabajo del equipo de soporte.</w:t>
      </w:r>
    </w:p>
    <w:p w14:paraId="0B444C3D" w14:textId="77777777" w:rsidR="00EB36C1" w:rsidRPr="00EB36C1" w:rsidRDefault="00EB36C1" w:rsidP="00EB36C1">
      <w:pPr>
        <w:numPr>
          <w:ilvl w:val="0"/>
          <w:numId w:val="24"/>
        </w:numPr>
        <w:spacing w:after="160" w:line="259" w:lineRule="auto"/>
        <w:ind w:left="1965"/>
        <w:jc w:val="both"/>
        <w:rPr>
          <w:rFonts w:ascii="Arial" w:hAnsi="Arial" w:cs="Arial"/>
          <w:sz w:val="24"/>
          <w:szCs w:val="24"/>
          <w:lang w:val="es-ES" w:eastAsia="en-US"/>
        </w:rPr>
      </w:pPr>
      <w:r w:rsidRPr="00EB36C1">
        <w:rPr>
          <w:rFonts w:ascii="Arial" w:hAnsi="Arial" w:cs="Arial"/>
          <w:b/>
          <w:bCs/>
          <w:sz w:val="24"/>
          <w:szCs w:val="24"/>
          <w:lang w:val="es-ES" w:eastAsia="en-US"/>
        </w:rPr>
        <w:t xml:space="preserve">Seguimiento y escalado. </w:t>
      </w:r>
      <w:r w:rsidRPr="00EB36C1">
        <w:rPr>
          <w:rFonts w:ascii="Arial" w:hAnsi="Arial" w:cs="Arial"/>
          <w:sz w:val="24"/>
          <w:szCs w:val="24"/>
          <w:lang w:val="es-ES" w:eastAsia="en-US"/>
        </w:rPr>
        <w:t xml:space="preserve">El equipo de soporte realizará un seguimiento constante de los </w:t>
      </w:r>
      <w:proofErr w:type="gramStart"/>
      <w:r w:rsidRPr="00EB36C1">
        <w:rPr>
          <w:rFonts w:ascii="Arial" w:hAnsi="Arial" w:cs="Arial"/>
          <w:sz w:val="24"/>
          <w:szCs w:val="24"/>
          <w:lang w:val="es-ES" w:eastAsia="en-US"/>
        </w:rPr>
        <w:t>tickets</w:t>
      </w:r>
      <w:proofErr w:type="gramEnd"/>
      <w:r w:rsidRPr="00EB36C1">
        <w:rPr>
          <w:rFonts w:ascii="Arial" w:hAnsi="Arial" w:cs="Arial"/>
          <w:sz w:val="24"/>
          <w:szCs w:val="24"/>
          <w:lang w:val="es-ES" w:eastAsia="en-US"/>
        </w:rPr>
        <w:t xml:space="preserve"> para garantizar que se resuelvan de manera oportuna. En caso de que una solicitud requiera la intervención de otros niveles de soporte o departamentos, se realizará un adecuado escalado de la misma, asegurando una atención eficiente y especializada.</w:t>
      </w:r>
    </w:p>
    <w:p w14:paraId="562D6A58" w14:textId="77777777" w:rsidR="00EB36C1" w:rsidRPr="00EB36C1" w:rsidRDefault="00EB36C1" w:rsidP="00EB36C1">
      <w:pPr>
        <w:numPr>
          <w:ilvl w:val="0"/>
          <w:numId w:val="25"/>
        </w:numPr>
        <w:spacing w:after="160" w:line="259" w:lineRule="auto"/>
        <w:ind w:left="1175"/>
        <w:jc w:val="both"/>
        <w:rPr>
          <w:rFonts w:ascii="Arial" w:hAnsi="Arial" w:cs="Arial"/>
          <w:b/>
          <w:bCs/>
          <w:sz w:val="24"/>
          <w:szCs w:val="24"/>
          <w:lang w:val="es-ES" w:eastAsia="en-US"/>
        </w:rPr>
      </w:pPr>
      <w:r w:rsidRPr="00EB36C1">
        <w:rPr>
          <w:rFonts w:ascii="Arial" w:hAnsi="Arial" w:cs="Arial"/>
          <w:b/>
          <w:bCs/>
          <w:sz w:val="24"/>
          <w:szCs w:val="24"/>
          <w:lang w:val="es-ES" w:eastAsia="en-US"/>
        </w:rPr>
        <w:t xml:space="preserve">REQUERIMIENTOS FUNCIONALES DEL SISTEMA </w:t>
      </w:r>
    </w:p>
    <w:p w14:paraId="275595ED" w14:textId="77777777" w:rsidR="00EB36C1" w:rsidRPr="00EB36C1" w:rsidRDefault="00EB36C1" w:rsidP="00EB36C1">
      <w:pPr>
        <w:spacing w:after="160" w:line="259" w:lineRule="auto"/>
        <w:ind w:left="815"/>
        <w:jc w:val="both"/>
        <w:rPr>
          <w:rFonts w:ascii="Arial" w:hAnsi="Arial" w:cs="Arial"/>
          <w:bCs/>
          <w:sz w:val="24"/>
          <w:szCs w:val="24"/>
          <w:lang w:val="es-ES" w:eastAsia="en-US"/>
        </w:rPr>
      </w:pPr>
      <w:r w:rsidRPr="00EB36C1">
        <w:rPr>
          <w:rFonts w:ascii="Arial" w:hAnsi="Arial" w:cs="Arial"/>
          <w:bCs/>
          <w:sz w:val="24"/>
          <w:szCs w:val="24"/>
          <w:lang w:val="es-ES" w:eastAsia="en-US"/>
        </w:rPr>
        <w:t xml:space="preserve">El software que el licitante proponga deberá asegurar el cumplimiento de las siguientes funcionalidades: </w:t>
      </w:r>
    </w:p>
    <w:tbl>
      <w:tblPr>
        <w:tblStyle w:val="TableNormal11"/>
        <w:tblW w:w="10366"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1984"/>
        <w:gridCol w:w="7371"/>
      </w:tblGrid>
      <w:tr w:rsidR="00EB36C1" w:rsidRPr="00EB36C1" w14:paraId="709D4E81" w14:textId="77777777" w:rsidTr="00525A45">
        <w:trPr>
          <w:trHeight w:val="277"/>
        </w:trPr>
        <w:tc>
          <w:tcPr>
            <w:tcW w:w="1011" w:type="dxa"/>
            <w:shd w:val="clear" w:color="auto" w:fill="F1F1F1"/>
          </w:tcPr>
          <w:p w14:paraId="1965646A"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ID</w:t>
            </w:r>
          </w:p>
        </w:tc>
        <w:tc>
          <w:tcPr>
            <w:tcW w:w="1984" w:type="dxa"/>
            <w:shd w:val="clear" w:color="auto" w:fill="F1F1F1"/>
          </w:tcPr>
          <w:p w14:paraId="61C9FCA4"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Nombre</w:t>
            </w:r>
          </w:p>
        </w:tc>
        <w:tc>
          <w:tcPr>
            <w:tcW w:w="7371" w:type="dxa"/>
            <w:shd w:val="clear" w:color="auto" w:fill="F1F1F1"/>
          </w:tcPr>
          <w:p w14:paraId="1CEDFA05"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 xml:space="preserve">Descripción de la funcionalidad </w:t>
            </w:r>
          </w:p>
        </w:tc>
      </w:tr>
      <w:tr w:rsidR="00EB36C1" w:rsidRPr="00EB36C1" w14:paraId="4C08F235" w14:textId="77777777" w:rsidTr="00525A45">
        <w:trPr>
          <w:trHeight w:val="567"/>
        </w:trPr>
        <w:tc>
          <w:tcPr>
            <w:tcW w:w="1011" w:type="dxa"/>
          </w:tcPr>
          <w:p w14:paraId="5DD9B002"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RF-001</w:t>
            </w:r>
          </w:p>
        </w:tc>
        <w:tc>
          <w:tcPr>
            <w:tcW w:w="1984" w:type="dxa"/>
          </w:tcPr>
          <w:p w14:paraId="03423464"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Login</w:t>
            </w:r>
            <w:proofErr w:type="spellEnd"/>
          </w:p>
        </w:tc>
        <w:tc>
          <w:tcPr>
            <w:tcW w:w="7371" w:type="dxa"/>
          </w:tcPr>
          <w:p w14:paraId="1DE096E1"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Validación de las credenciales de accesos y permisos conforme al rol asignado de cada usuario.</w:t>
            </w:r>
          </w:p>
        </w:tc>
      </w:tr>
      <w:tr w:rsidR="00EB36C1" w:rsidRPr="00EB36C1" w14:paraId="43B8F821" w14:textId="77777777" w:rsidTr="00525A45">
        <w:trPr>
          <w:trHeight w:val="534"/>
        </w:trPr>
        <w:tc>
          <w:tcPr>
            <w:tcW w:w="1011" w:type="dxa"/>
          </w:tcPr>
          <w:p w14:paraId="0E40BC24"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RF-002</w:t>
            </w:r>
          </w:p>
        </w:tc>
        <w:tc>
          <w:tcPr>
            <w:tcW w:w="1984" w:type="dxa"/>
          </w:tcPr>
          <w:p w14:paraId="647E5F3B"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Recuperar contraseña</w:t>
            </w:r>
          </w:p>
        </w:tc>
        <w:tc>
          <w:tcPr>
            <w:tcW w:w="7371" w:type="dxa"/>
          </w:tcPr>
          <w:p w14:paraId="5F185670"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 xml:space="preserve">Mecanismo de recuperación de contraseña mediante </w:t>
            </w:r>
            <w:proofErr w:type="spellStart"/>
            <w:r w:rsidRPr="00EB36C1">
              <w:rPr>
                <w:rFonts w:ascii="Arial" w:hAnsi="Arial" w:cs="Arial"/>
                <w:lang w:val="es-ES"/>
              </w:rPr>
              <w:t>el</w:t>
            </w:r>
            <w:proofErr w:type="spellEnd"/>
            <w:r w:rsidRPr="00EB36C1">
              <w:rPr>
                <w:rFonts w:ascii="Arial" w:hAnsi="Arial" w:cs="Arial"/>
                <w:lang w:val="es-ES"/>
              </w:rPr>
              <w:t xml:space="preserve"> envió de un código de recuperación al correo electrónico del usuario.</w:t>
            </w:r>
          </w:p>
        </w:tc>
      </w:tr>
      <w:tr w:rsidR="00EB36C1" w:rsidRPr="00EB36C1" w14:paraId="70E2EF25" w14:textId="77777777" w:rsidTr="00525A45">
        <w:trPr>
          <w:trHeight w:val="773"/>
        </w:trPr>
        <w:tc>
          <w:tcPr>
            <w:tcW w:w="1011" w:type="dxa"/>
          </w:tcPr>
          <w:p w14:paraId="2A13E3FB"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lastRenderedPageBreak/>
              <w:t>RF-003</w:t>
            </w:r>
          </w:p>
        </w:tc>
        <w:tc>
          <w:tcPr>
            <w:tcW w:w="1984" w:type="dxa"/>
          </w:tcPr>
          <w:p w14:paraId="581DCD6D"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Bitácora de actividad de usuarios</w:t>
            </w:r>
          </w:p>
        </w:tc>
        <w:tc>
          <w:tcPr>
            <w:tcW w:w="7371" w:type="dxa"/>
          </w:tcPr>
          <w:p w14:paraId="0A5EC61D"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 xml:space="preserve">Registro y almacenamiento de bitácora de las acciones que realiza cada usuario, identificando los siguientes datos: Usuario, Dispositivo de conexión, IP de conexión Acción realizada. </w:t>
            </w:r>
          </w:p>
        </w:tc>
      </w:tr>
      <w:tr w:rsidR="00EB36C1" w:rsidRPr="00EB36C1" w14:paraId="53460D88" w14:textId="77777777" w:rsidTr="00525A45">
        <w:trPr>
          <w:trHeight w:val="730"/>
        </w:trPr>
        <w:tc>
          <w:tcPr>
            <w:tcW w:w="1011" w:type="dxa"/>
          </w:tcPr>
          <w:p w14:paraId="4CFD4983"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RF-004</w:t>
            </w:r>
          </w:p>
        </w:tc>
        <w:tc>
          <w:tcPr>
            <w:tcW w:w="1984" w:type="dxa"/>
          </w:tcPr>
          <w:p w14:paraId="2BFA1629"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rubros</w:t>
            </w:r>
          </w:p>
        </w:tc>
        <w:tc>
          <w:tcPr>
            <w:tcW w:w="7371" w:type="dxa"/>
          </w:tcPr>
          <w:p w14:paraId="3430E821"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configuración de rubros aplicables al municipio conforme a la normatividad legal aplicable.</w:t>
            </w:r>
          </w:p>
        </w:tc>
      </w:tr>
      <w:tr w:rsidR="00EB36C1" w:rsidRPr="00EB36C1" w14:paraId="663E1FC7" w14:textId="77777777" w:rsidTr="00525A45">
        <w:trPr>
          <w:trHeight w:val="685"/>
        </w:trPr>
        <w:tc>
          <w:tcPr>
            <w:tcW w:w="1011" w:type="dxa"/>
          </w:tcPr>
          <w:p w14:paraId="4182088D"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RF-005</w:t>
            </w:r>
          </w:p>
        </w:tc>
        <w:tc>
          <w:tcPr>
            <w:tcW w:w="1984" w:type="dxa"/>
          </w:tcPr>
          <w:p w14:paraId="348EE383"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formatos</w:t>
            </w:r>
          </w:p>
        </w:tc>
        <w:tc>
          <w:tcPr>
            <w:tcW w:w="7371" w:type="dxa"/>
          </w:tcPr>
          <w:p w14:paraId="68BAEDB5"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configuración de formatos aplicables al municipio conforme a la normatividad legal aplicable.</w:t>
            </w:r>
          </w:p>
        </w:tc>
      </w:tr>
      <w:tr w:rsidR="00EB36C1" w:rsidRPr="00EB36C1" w14:paraId="0013959C" w14:textId="77777777" w:rsidTr="00525A45">
        <w:trPr>
          <w:trHeight w:val="653"/>
        </w:trPr>
        <w:tc>
          <w:tcPr>
            <w:tcW w:w="1011" w:type="dxa"/>
          </w:tcPr>
          <w:p w14:paraId="78560C20"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RF-006</w:t>
            </w:r>
          </w:p>
        </w:tc>
        <w:tc>
          <w:tcPr>
            <w:tcW w:w="1984" w:type="dxa"/>
          </w:tcPr>
          <w:p w14:paraId="181C2AFA"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campos de captura</w:t>
            </w:r>
          </w:p>
        </w:tc>
        <w:tc>
          <w:tcPr>
            <w:tcW w:w="7371" w:type="dxa"/>
          </w:tcPr>
          <w:p w14:paraId="0BA97C56"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 xml:space="preserve">Gestión de configuración de campos de captura de los formatos aplicables al municipio conforme a la normatividad legal aplicable. </w:t>
            </w:r>
          </w:p>
        </w:tc>
      </w:tr>
      <w:tr w:rsidR="00EB36C1" w:rsidRPr="00EB36C1" w14:paraId="03ECD5C7" w14:textId="77777777" w:rsidTr="00525A45">
        <w:trPr>
          <w:trHeight w:val="556"/>
        </w:trPr>
        <w:tc>
          <w:tcPr>
            <w:tcW w:w="1011" w:type="dxa"/>
          </w:tcPr>
          <w:p w14:paraId="0A5F3527"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RF-007</w:t>
            </w:r>
          </w:p>
        </w:tc>
        <w:tc>
          <w:tcPr>
            <w:tcW w:w="1984" w:type="dxa"/>
          </w:tcPr>
          <w:p w14:paraId="0186C47B"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Dependencias</w:t>
            </w:r>
          </w:p>
        </w:tc>
        <w:tc>
          <w:tcPr>
            <w:tcW w:w="7371" w:type="dxa"/>
          </w:tcPr>
          <w:p w14:paraId="2A2C635E"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las dependencias que integran el municipio.</w:t>
            </w:r>
          </w:p>
        </w:tc>
      </w:tr>
      <w:tr w:rsidR="00EB36C1" w:rsidRPr="00EB36C1" w14:paraId="2262684C" w14:textId="77777777" w:rsidTr="00525A45">
        <w:trPr>
          <w:trHeight w:val="556"/>
        </w:trPr>
        <w:tc>
          <w:tcPr>
            <w:tcW w:w="1011" w:type="dxa"/>
          </w:tcPr>
          <w:p w14:paraId="2FD1EAC7"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RF-008</w:t>
            </w:r>
          </w:p>
        </w:tc>
        <w:tc>
          <w:tcPr>
            <w:tcW w:w="1984" w:type="dxa"/>
          </w:tcPr>
          <w:p w14:paraId="2328AE52"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Estructura organizacional</w:t>
            </w:r>
          </w:p>
        </w:tc>
        <w:tc>
          <w:tcPr>
            <w:tcW w:w="7371" w:type="dxa"/>
          </w:tcPr>
          <w:p w14:paraId="6AB44FB3"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puestos y niveles de la estructura organización de cada dependencia del municipio.</w:t>
            </w:r>
          </w:p>
        </w:tc>
      </w:tr>
      <w:tr w:rsidR="00EB36C1" w:rsidRPr="00EB36C1" w14:paraId="29FF61DA" w14:textId="77777777" w:rsidTr="00525A45">
        <w:trPr>
          <w:trHeight w:val="697"/>
        </w:trPr>
        <w:tc>
          <w:tcPr>
            <w:tcW w:w="1011" w:type="dxa"/>
          </w:tcPr>
          <w:p w14:paraId="3447FABC"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RF-009</w:t>
            </w:r>
          </w:p>
        </w:tc>
        <w:tc>
          <w:tcPr>
            <w:tcW w:w="1984" w:type="dxa"/>
          </w:tcPr>
          <w:p w14:paraId="486AD0F1"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Funcionarios</w:t>
            </w:r>
          </w:p>
        </w:tc>
        <w:tc>
          <w:tcPr>
            <w:tcW w:w="7371" w:type="dxa"/>
          </w:tcPr>
          <w:p w14:paraId="44DE94CD"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del perfil y asignación de nombramientos dentro de la estructura organizacional de las dependencias del municipio</w:t>
            </w:r>
          </w:p>
        </w:tc>
      </w:tr>
      <w:tr w:rsidR="00EB36C1" w:rsidRPr="00EB36C1" w14:paraId="144584D7" w14:textId="77777777" w:rsidTr="00525A45">
        <w:trPr>
          <w:trHeight w:val="553"/>
        </w:trPr>
        <w:tc>
          <w:tcPr>
            <w:tcW w:w="1011" w:type="dxa"/>
          </w:tcPr>
          <w:p w14:paraId="4559B8D1"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RF-010</w:t>
            </w:r>
          </w:p>
        </w:tc>
        <w:tc>
          <w:tcPr>
            <w:tcW w:w="1984" w:type="dxa"/>
          </w:tcPr>
          <w:p w14:paraId="1E1414DA"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Gestores de organigrama</w:t>
            </w:r>
          </w:p>
        </w:tc>
        <w:tc>
          <w:tcPr>
            <w:tcW w:w="7371" w:type="dxa"/>
          </w:tcPr>
          <w:p w14:paraId="0370AA65"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y asignación de los gestores de organigrama a las dependencias del municipio</w:t>
            </w:r>
          </w:p>
        </w:tc>
      </w:tr>
      <w:tr w:rsidR="00EB36C1" w:rsidRPr="00EB36C1" w14:paraId="2225C99B" w14:textId="77777777" w:rsidTr="00525A45">
        <w:trPr>
          <w:trHeight w:val="556"/>
        </w:trPr>
        <w:tc>
          <w:tcPr>
            <w:tcW w:w="1011" w:type="dxa"/>
          </w:tcPr>
          <w:p w14:paraId="4A05DCA9"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RF-011</w:t>
            </w:r>
          </w:p>
        </w:tc>
        <w:tc>
          <w:tcPr>
            <w:tcW w:w="1984" w:type="dxa"/>
          </w:tcPr>
          <w:p w14:paraId="5DEF0DD8"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Tipos de dependencias</w:t>
            </w:r>
          </w:p>
        </w:tc>
        <w:tc>
          <w:tcPr>
            <w:tcW w:w="7371" w:type="dxa"/>
          </w:tcPr>
          <w:p w14:paraId="36F2F821"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del catálogo de tipos de dependencias aplicables al municipio</w:t>
            </w:r>
          </w:p>
        </w:tc>
      </w:tr>
      <w:tr w:rsidR="00EB36C1" w:rsidRPr="00EB36C1" w14:paraId="748727C6" w14:textId="77777777" w:rsidTr="00525A45">
        <w:trPr>
          <w:trHeight w:val="587"/>
        </w:trPr>
        <w:tc>
          <w:tcPr>
            <w:tcW w:w="1011" w:type="dxa"/>
          </w:tcPr>
          <w:p w14:paraId="1EB3FAF4"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RF-012</w:t>
            </w:r>
          </w:p>
        </w:tc>
        <w:tc>
          <w:tcPr>
            <w:tcW w:w="1984" w:type="dxa"/>
          </w:tcPr>
          <w:p w14:paraId="79AF2C97"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Tipos de identificación</w:t>
            </w:r>
          </w:p>
        </w:tc>
        <w:tc>
          <w:tcPr>
            <w:tcW w:w="7371" w:type="dxa"/>
          </w:tcPr>
          <w:p w14:paraId="504EA7C6"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tipos de identificación oficiales aceptables para los procesos de entrega recepción</w:t>
            </w:r>
          </w:p>
        </w:tc>
      </w:tr>
      <w:tr w:rsidR="00EB36C1" w:rsidRPr="00EB36C1" w14:paraId="5B9A4FAB" w14:textId="77777777" w:rsidTr="00525A45">
        <w:trPr>
          <w:trHeight w:val="541"/>
        </w:trPr>
        <w:tc>
          <w:tcPr>
            <w:tcW w:w="1011" w:type="dxa"/>
          </w:tcPr>
          <w:p w14:paraId="000DD6C3"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RF-013</w:t>
            </w:r>
          </w:p>
        </w:tc>
        <w:tc>
          <w:tcPr>
            <w:tcW w:w="1984" w:type="dxa"/>
          </w:tcPr>
          <w:p w14:paraId="2DF4A5D2"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Normatividad</w:t>
            </w:r>
          </w:p>
        </w:tc>
        <w:tc>
          <w:tcPr>
            <w:tcW w:w="7371" w:type="dxa"/>
          </w:tcPr>
          <w:p w14:paraId="1D8A3EDC"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motor documental de normatividad aplicable a los procesos de entrega recepción del municipio</w:t>
            </w:r>
          </w:p>
        </w:tc>
      </w:tr>
    </w:tbl>
    <w:p w14:paraId="49EF337B" w14:textId="77777777" w:rsidR="00EB36C1" w:rsidRPr="00EB36C1" w:rsidRDefault="00EB36C1" w:rsidP="00EB36C1">
      <w:pPr>
        <w:spacing w:after="160" w:line="259" w:lineRule="auto"/>
        <w:jc w:val="both"/>
        <w:rPr>
          <w:rFonts w:ascii="Arial" w:hAnsi="Arial" w:cs="Arial"/>
          <w:sz w:val="24"/>
          <w:szCs w:val="24"/>
          <w:lang w:val="es-ES" w:eastAsia="en-US"/>
        </w:rPr>
        <w:sectPr w:rsidR="00EB36C1" w:rsidRPr="00EB36C1" w:rsidSect="00A85458">
          <w:pgSz w:w="12240" w:h="15840"/>
          <w:pgMar w:top="1320" w:right="1467" w:bottom="940" w:left="740" w:header="715" w:footer="736" w:gutter="0"/>
          <w:cols w:space="720"/>
        </w:sectPr>
      </w:pPr>
    </w:p>
    <w:tbl>
      <w:tblPr>
        <w:tblStyle w:val="TableNormal1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126"/>
        <w:gridCol w:w="7230"/>
      </w:tblGrid>
      <w:tr w:rsidR="00EB36C1" w:rsidRPr="00EB36C1" w14:paraId="22182EA3" w14:textId="77777777" w:rsidTr="00525A45">
        <w:trPr>
          <w:trHeight w:val="278"/>
        </w:trPr>
        <w:tc>
          <w:tcPr>
            <w:tcW w:w="992" w:type="dxa"/>
            <w:shd w:val="clear" w:color="auto" w:fill="F1F1F1"/>
          </w:tcPr>
          <w:p w14:paraId="7896BFC9"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lastRenderedPageBreak/>
              <w:t>ID</w:t>
            </w:r>
          </w:p>
        </w:tc>
        <w:tc>
          <w:tcPr>
            <w:tcW w:w="2126" w:type="dxa"/>
            <w:shd w:val="clear" w:color="auto" w:fill="F1F1F1"/>
          </w:tcPr>
          <w:p w14:paraId="4A487482"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Nombre</w:t>
            </w:r>
          </w:p>
        </w:tc>
        <w:tc>
          <w:tcPr>
            <w:tcW w:w="7230" w:type="dxa"/>
            <w:shd w:val="clear" w:color="auto" w:fill="F1F1F1"/>
          </w:tcPr>
          <w:p w14:paraId="58AA8E0B"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Descripción</w:t>
            </w:r>
          </w:p>
        </w:tc>
      </w:tr>
      <w:tr w:rsidR="00EB36C1" w:rsidRPr="00EB36C1" w14:paraId="5E08E589" w14:textId="77777777" w:rsidTr="00525A45">
        <w:trPr>
          <w:trHeight w:val="1736"/>
        </w:trPr>
        <w:tc>
          <w:tcPr>
            <w:tcW w:w="992" w:type="dxa"/>
          </w:tcPr>
          <w:p w14:paraId="14C1F99C" w14:textId="77777777" w:rsidR="00EB36C1" w:rsidRPr="00EB36C1" w:rsidRDefault="00EB36C1" w:rsidP="00EB36C1">
            <w:pPr>
              <w:spacing w:after="160" w:line="259" w:lineRule="auto"/>
              <w:rPr>
                <w:rFonts w:ascii="Arial" w:hAnsi="Arial" w:cs="Arial"/>
                <w:b/>
                <w:lang w:val="es-ES"/>
              </w:rPr>
            </w:pPr>
          </w:p>
          <w:p w14:paraId="709199B4" w14:textId="77777777" w:rsidR="00EB36C1" w:rsidRPr="00EB36C1" w:rsidRDefault="00EB36C1" w:rsidP="00EB36C1">
            <w:pPr>
              <w:spacing w:after="160" w:line="259" w:lineRule="auto"/>
              <w:rPr>
                <w:rFonts w:ascii="Arial" w:hAnsi="Arial" w:cs="Arial"/>
                <w:b/>
                <w:lang w:val="es-ES"/>
              </w:rPr>
            </w:pPr>
          </w:p>
          <w:p w14:paraId="1CC28BE6"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RF-014</w:t>
            </w:r>
          </w:p>
        </w:tc>
        <w:tc>
          <w:tcPr>
            <w:tcW w:w="2126" w:type="dxa"/>
          </w:tcPr>
          <w:p w14:paraId="6E7DB39E" w14:textId="77777777" w:rsidR="00EB36C1" w:rsidRPr="00EB36C1" w:rsidRDefault="00EB36C1" w:rsidP="00EB36C1">
            <w:pPr>
              <w:spacing w:after="160" w:line="259" w:lineRule="auto"/>
              <w:rPr>
                <w:rFonts w:ascii="Arial" w:hAnsi="Arial" w:cs="Arial"/>
                <w:b/>
                <w:lang w:val="es-ES"/>
              </w:rPr>
            </w:pPr>
          </w:p>
          <w:p w14:paraId="6760B606" w14:textId="77777777" w:rsidR="00EB36C1" w:rsidRPr="00EB36C1" w:rsidRDefault="00EB36C1" w:rsidP="00EB36C1">
            <w:pPr>
              <w:spacing w:after="160" w:line="259" w:lineRule="auto"/>
              <w:rPr>
                <w:rFonts w:ascii="Arial" w:hAnsi="Arial" w:cs="Arial"/>
                <w:b/>
                <w:lang w:val="es-ES"/>
              </w:rPr>
            </w:pPr>
          </w:p>
          <w:p w14:paraId="0433E750"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Entregas</w:t>
            </w:r>
          </w:p>
        </w:tc>
        <w:tc>
          <w:tcPr>
            <w:tcW w:w="7230" w:type="dxa"/>
          </w:tcPr>
          <w:p w14:paraId="563DA773"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Gestión y configuración de entregas constitucionales y ordinarias, considerando los siguientes elementos:</w:t>
            </w:r>
          </w:p>
          <w:p w14:paraId="164DDA3F" w14:textId="77777777" w:rsidR="00EB36C1" w:rsidRPr="00EB36C1" w:rsidRDefault="00EB36C1" w:rsidP="00EB36C1">
            <w:pPr>
              <w:numPr>
                <w:ilvl w:val="1"/>
                <w:numId w:val="23"/>
              </w:numPr>
              <w:spacing w:after="160" w:line="259" w:lineRule="auto"/>
              <w:jc w:val="both"/>
              <w:rPr>
                <w:rFonts w:ascii="Arial" w:hAnsi="Arial" w:cs="Arial"/>
                <w:lang w:val="es-ES"/>
              </w:rPr>
            </w:pPr>
            <w:r w:rsidRPr="00EB36C1">
              <w:rPr>
                <w:rFonts w:ascii="Arial" w:hAnsi="Arial" w:cs="Arial"/>
                <w:lang w:val="es-ES"/>
              </w:rPr>
              <w:t xml:space="preserve">Datos generales: Nombre y descripción, Configuración de fechas y accesos, Actas modelos y comentarios. </w:t>
            </w:r>
          </w:p>
          <w:p w14:paraId="43BA52D7" w14:textId="77777777" w:rsidR="00EB36C1" w:rsidRPr="00EB36C1" w:rsidRDefault="00EB36C1" w:rsidP="00EB36C1">
            <w:pPr>
              <w:numPr>
                <w:ilvl w:val="0"/>
                <w:numId w:val="23"/>
              </w:numPr>
              <w:spacing w:after="160" w:line="259" w:lineRule="auto"/>
              <w:jc w:val="both"/>
              <w:rPr>
                <w:rFonts w:ascii="Arial" w:hAnsi="Arial" w:cs="Arial"/>
                <w:lang w:val="es-ES"/>
              </w:rPr>
            </w:pPr>
            <w:r w:rsidRPr="00EB36C1">
              <w:rPr>
                <w:rFonts w:ascii="Arial" w:hAnsi="Arial" w:cs="Arial"/>
                <w:lang w:val="es-ES"/>
              </w:rPr>
              <w:t xml:space="preserve">Dependencias: Asignación, Control de acceso, Simulacros, Normatividad. </w:t>
            </w:r>
          </w:p>
        </w:tc>
      </w:tr>
      <w:tr w:rsidR="00EB36C1" w:rsidRPr="00EB36C1" w14:paraId="6DB9EC7F" w14:textId="77777777" w:rsidTr="00525A45">
        <w:trPr>
          <w:trHeight w:val="320"/>
        </w:trPr>
        <w:tc>
          <w:tcPr>
            <w:tcW w:w="992" w:type="dxa"/>
          </w:tcPr>
          <w:p w14:paraId="165A9409"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RF-015</w:t>
            </w:r>
          </w:p>
        </w:tc>
        <w:tc>
          <w:tcPr>
            <w:tcW w:w="2126" w:type="dxa"/>
          </w:tcPr>
          <w:p w14:paraId="2BEDD9E3"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Actualizaciones</w:t>
            </w:r>
          </w:p>
        </w:tc>
        <w:tc>
          <w:tcPr>
            <w:tcW w:w="7230" w:type="dxa"/>
          </w:tcPr>
          <w:p w14:paraId="5ECCB147"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Año y periodicidad, Entes, Comentarios</w:t>
            </w:r>
          </w:p>
        </w:tc>
      </w:tr>
      <w:tr w:rsidR="00EB36C1" w:rsidRPr="00EB36C1" w14:paraId="5B530186" w14:textId="77777777" w:rsidTr="00525A45">
        <w:trPr>
          <w:trHeight w:val="832"/>
        </w:trPr>
        <w:tc>
          <w:tcPr>
            <w:tcW w:w="992" w:type="dxa"/>
          </w:tcPr>
          <w:p w14:paraId="10B2C012"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RF-016</w:t>
            </w:r>
          </w:p>
        </w:tc>
        <w:tc>
          <w:tcPr>
            <w:tcW w:w="2126" w:type="dxa"/>
          </w:tcPr>
          <w:p w14:paraId="347F36CD"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Solicitudes de activación de formatos</w:t>
            </w:r>
          </w:p>
        </w:tc>
        <w:tc>
          <w:tcPr>
            <w:tcW w:w="7230" w:type="dxa"/>
          </w:tcPr>
          <w:p w14:paraId="0F661C29"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Envió de solicitud, Aprobación / Rechazo de solicitud</w:t>
            </w:r>
          </w:p>
        </w:tc>
      </w:tr>
      <w:tr w:rsidR="00EB36C1" w:rsidRPr="00EB36C1" w14:paraId="3D5D213C" w14:textId="77777777" w:rsidTr="00525A45">
        <w:trPr>
          <w:trHeight w:val="666"/>
        </w:trPr>
        <w:tc>
          <w:tcPr>
            <w:tcW w:w="992" w:type="dxa"/>
          </w:tcPr>
          <w:p w14:paraId="1A6E471A"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RF-017</w:t>
            </w:r>
          </w:p>
        </w:tc>
        <w:tc>
          <w:tcPr>
            <w:tcW w:w="2126" w:type="dxa"/>
          </w:tcPr>
          <w:p w14:paraId="13AA669F"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Captura de información en formatos</w:t>
            </w:r>
          </w:p>
        </w:tc>
        <w:tc>
          <w:tcPr>
            <w:tcW w:w="7230" w:type="dxa"/>
          </w:tcPr>
          <w:p w14:paraId="0B2FA1C1"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 xml:space="preserve">Formatos tipo </w:t>
            </w:r>
            <w:proofErr w:type="spellStart"/>
            <w:r w:rsidRPr="00EB36C1">
              <w:rPr>
                <w:rFonts w:ascii="Arial" w:hAnsi="Arial" w:cs="Arial"/>
                <w:lang w:val="es-ES"/>
              </w:rPr>
              <w:t>pdf</w:t>
            </w:r>
            <w:proofErr w:type="spellEnd"/>
            <w:r w:rsidRPr="00EB36C1">
              <w:rPr>
                <w:rFonts w:ascii="Arial" w:hAnsi="Arial" w:cs="Arial"/>
                <w:lang w:val="es-ES"/>
              </w:rPr>
              <w:t>, Formatos con campos de captura manual, Formatos conectados a consulta de información de sistemas informativos existentes en el municipio</w:t>
            </w:r>
          </w:p>
        </w:tc>
      </w:tr>
      <w:tr w:rsidR="00EB36C1" w:rsidRPr="00EB36C1" w14:paraId="512D8FDA" w14:textId="77777777" w:rsidTr="00525A45">
        <w:trPr>
          <w:trHeight w:val="894"/>
        </w:trPr>
        <w:tc>
          <w:tcPr>
            <w:tcW w:w="992" w:type="dxa"/>
          </w:tcPr>
          <w:p w14:paraId="38D0D683"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RF-018</w:t>
            </w:r>
          </w:p>
        </w:tc>
        <w:tc>
          <w:tcPr>
            <w:tcW w:w="2126" w:type="dxa"/>
          </w:tcPr>
          <w:p w14:paraId="3EC21FA7"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Revisión de formatos por los enlaces de control</w:t>
            </w:r>
          </w:p>
        </w:tc>
        <w:tc>
          <w:tcPr>
            <w:tcW w:w="7230" w:type="dxa"/>
          </w:tcPr>
          <w:p w14:paraId="38452F1F"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Revisión de formatos, Aprobación de formatos, Captura de observaciones</w:t>
            </w:r>
          </w:p>
        </w:tc>
      </w:tr>
      <w:tr w:rsidR="00EB36C1" w:rsidRPr="00EB36C1" w14:paraId="35B7CEDB" w14:textId="77777777" w:rsidTr="00525A45">
        <w:trPr>
          <w:trHeight w:val="556"/>
        </w:trPr>
        <w:tc>
          <w:tcPr>
            <w:tcW w:w="992" w:type="dxa"/>
          </w:tcPr>
          <w:p w14:paraId="5BF484FF"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RF-019</w:t>
            </w:r>
          </w:p>
        </w:tc>
        <w:tc>
          <w:tcPr>
            <w:tcW w:w="2126" w:type="dxa"/>
          </w:tcPr>
          <w:p w14:paraId="4E9F0C91"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Gestión de observaciones</w:t>
            </w:r>
          </w:p>
        </w:tc>
        <w:tc>
          <w:tcPr>
            <w:tcW w:w="7230" w:type="dxa"/>
          </w:tcPr>
          <w:p w14:paraId="46B20006"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Gestión y seguimiento de observaciones a los formatos</w:t>
            </w:r>
          </w:p>
        </w:tc>
      </w:tr>
      <w:tr w:rsidR="00EB36C1" w:rsidRPr="00EB36C1" w14:paraId="0520A8D8" w14:textId="77777777" w:rsidTr="00525A45">
        <w:trPr>
          <w:trHeight w:val="1113"/>
        </w:trPr>
        <w:tc>
          <w:tcPr>
            <w:tcW w:w="992" w:type="dxa"/>
          </w:tcPr>
          <w:p w14:paraId="678777E1"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RF-020</w:t>
            </w:r>
          </w:p>
        </w:tc>
        <w:tc>
          <w:tcPr>
            <w:tcW w:w="2126" w:type="dxa"/>
          </w:tcPr>
          <w:p w14:paraId="530EE826"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Revisión de formatos por los obligados responsables</w:t>
            </w:r>
          </w:p>
        </w:tc>
        <w:tc>
          <w:tcPr>
            <w:tcW w:w="7230" w:type="dxa"/>
          </w:tcPr>
          <w:p w14:paraId="7DECEBD8"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Revisión de formatos, Aprobación de formatos, Captura de observaciones</w:t>
            </w:r>
          </w:p>
        </w:tc>
      </w:tr>
      <w:tr w:rsidR="00EB36C1" w:rsidRPr="00EB36C1" w14:paraId="7881CBBD" w14:textId="77777777" w:rsidTr="00525A45">
        <w:trPr>
          <w:trHeight w:val="553"/>
        </w:trPr>
        <w:tc>
          <w:tcPr>
            <w:tcW w:w="992" w:type="dxa"/>
          </w:tcPr>
          <w:p w14:paraId="50FA252F"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RF-021</w:t>
            </w:r>
          </w:p>
        </w:tc>
        <w:tc>
          <w:tcPr>
            <w:tcW w:w="2126" w:type="dxa"/>
          </w:tcPr>
          <w:p w14:paraId="27715730"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Actas de entrega recepción</w:t>
            </w:r>
          </w:p>
        </w:tc>
        <w:tc>
          <w:tcPr>
            <w:tcW w:w="7230" w:type="dxa"/>
          </w:tcPr>
          <w:p w14:paraId="422AA17B"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Generación y consulta de actas de entrega recepción</w:t>
            </w:r>
          </w:p>
        </w:tc>
      </w:tr>
      <w:tr w:rsidR="00EB36C1" w:rsidRPr="00EB36C1" w14:paraId="50EBB89D" w14:textId="77777777" w:rsidTr="00525A45">
        <w:trPr>
          <w:trHeight w:val="835"/>
        </w:trPr>
        <w:tc>
          <w:tcPr>
            <w:tcW w:w="992" w:type="dxa"/>
          </w:tcPr>
          <w:p w14:paraId="26720C9F"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RF-022</w:t>
            </w:r>
          </w:p>
        </w:tc>
        <w:tc>
          <w:tcPr>
            <w:tcW w:w="2126" w:type="dxa"/>
          </w:tcPr>
          <w:p w14:paraId="005AE617"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Reconocimiento óptico de caracteres (OCR)</w:t>
            </w:r>
          </w:p>
        </w:tc>
        <w:tc>
          <w:tcPr>
            <w:tcW w:w="7230" w:type="dxa"/>
          </w:tcPr>
          <w:p w14:paraId="3A39A7EB"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Herramienta de reconocimiento óptico de caracteres que permita aplicarse a documentos electrónicos y físicos</w:t>
            </w:r>
          </w:p>
        </w:tc>
      </w:tr>
      <w:tr w:rsidR="00EB36C1" w:rsidRPr="00EB36C1" w14:paraId="409EB06C" w14:textId="77777777" w:rsidTr="00525A45">
        <w:trPr>
          <w:trHeight w:val="1113"/>
        </w:trPr>
        <w:tc>
          <w:tcPr>
            <w:tcW w:w="992" w:type="dxa"/>
          </w:tcPr>
          <w:p w14:paraId="7E1649E1" w14:textId="77777777" w:rsidR="00EB36C1" w:rsidRPr="00EB36C1" w:rsidRDefault="00EB36C1" w:rsidP="00EB36C1">
            <w:pPr>
              <w:spacing w:after="160" w:line="259" w:lineRule="auto"/>
              <w:rPr>
                <w:rFonts w:ascii="Arial" w:hAnsi="Arial" w:cs="Arial"/>
                <w:b/>
                <w:lang w:val="es-ES"/>
              </w:rPr>
            </w:pPr>
          </w:p>
          <w:p w14:paraId="381D3DB1"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RF-023</w:t>
            </w:r>
          </w:p>
        </w:tc>
        <w:tc>
          <w:tcPr>
            <w:tcW w:w="2126" w:type="dxa"/>
          </w:tcPr>
          <w:p w14:paraId="54D47A01" w14:textId="77777777" w:rsidR="00EB36C1" w:rsidRPr="00EB36C1" w:rsidRDefault="00EB36C1" w:rsidP="00EB36C1">
            <w:pPr>
              <w:spacing w:after="160" w:line="259" w:lineRule="auto"/>
              <w:rPr>
                <w:rFonts w:ascii="Arial" w:hAnsi="Arial" w:cs="Arial"/>
                <w:b/>
                <w:lang w:val="es-ES"/>
              </w:rPr>
            </w:pPr>
          </w:p>
          <w:p w14:paraId="765955DF"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Firma electrónica</w:t>
            </w:r>
          </w:p>
        </w:tc>
        <w:tc>
          <w:tcPr>
            <w:tcW w:w="7230" w:type="dxa"/>
          </w:tcPr>
          <w:p w14:paraId="5C404039"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Gestión y configuración de cada funcionario de su firma electrónica.</w:t>
            </w:r>
          </w:p>
          <w:p w14:paraId="27ECC06C"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Proceso de firma electrónica de los oficios electrónicos y físicos</w:t>
            </w:r>
          </w:p>
        </w:tc>
      </w:tr>
    </w:tbl>
    <w:p w14:paraId="22E2FA20" w14:textId="77777777" w:rsidR="00EB36C1" w:rsidRPr="00EB36C1" w:rsidRDefault="00EB36C1" w:rsidP="00EB36C1">
      <w:pPr>
        <w:spacing w:after="160" w:line="259" w:lineRule="auto"/>
        <w:jc w:val="both"/>
        <w:rPr>
          <w:rFonts w:ascii="Arial" w:hAnsi="Arial" w:cs="Arial"/>
          <w:sz w:val="24"/>
          <w:szCs w:val="24"/>
          <w:lang w:val="es-ES" w:eastAsia="en-US"/>
        </w:rPr>
        <w:sectPr w:rsidR="00EB36C1" w:rsidRPr="00EB36C1" w:rsidSect="00A85458">
          <w:pgSz w:w="12240" w:h="15840"/>
          <w:pgMar w:top="1320" w:right="660" w:bottom="940" w:left="740" w:header="715" w:footer="736" w:gutter="0"/>
          <w:cols w:space="720"/>
        </w:sectPr>
      </w:pPr>
    </w:p>
    <w:tbl>
      <w:tblPr>
        <w:tblStyle w:val="TableNormal11"/>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2324"/>
        <w:gridCol w:w="5658"/>
      </w:tblGrid>
      <w:tr w:rsidR="00EB36C1" w:rsidRPr="00EB36C1" w14:paraId="3E86F33F" w14:textId="77777777" w:rsidTr="00525A45">
        <w:trPr>
          <w:trHeight w:val="277"/>
        </w:trPr>
        <w:tc>
          <w:tcPr>
            <w:tcW w:w="1783" w:type="dxa"/>
            <w:shd w:val="clear" w:color="auto" w:fill="F1F1F1"/>
          </w:tcPr>
          <w:p w14:paraId="78A25DC3"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lastRenderedPageBreak/>
              <w:t>ID</w:t>
            </w:r>
          </w:p>
        </w:tc>
        <w:tc>
          <w:tcPr>
            <w:tcW w:w="2324" w:type="dxa"/>
            <w:shd w:val="clear" w:color="auto" w:fill="F1F1F1"/>
          </w:tcPr>
          <w:p w14:paraId="07F3EE44"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Nombre</w:t>
            </w:r>
          </w:p>
        </w:tc>
        <w:tc>
          <w:tcPr>
            <w:tcW w:w="5658" w:type="dxa"/>
            <w:shd w:val="clear" w:color="auto" w:fill="F1F1F1"/>
          </w:tcPr>
          <w:p w14:paraId="340853E3"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Descripción</w:t>
            </w:r>
          </w:p>
        </w:tc>
      </w:tr>
      <w:tr w:rsidR="00EB36C1" w:rsidRPr="00EB36C1" w14:paraId="63074573" w14:textId="77777777" w:rsidTr="00525A45">
        <w:trPr>
          <w:trHeight w:val="465"/>
        </w:trPr>
        <w:tc>
          <w:tcPr>
            <w:tcW w:w="1783" w:type="dxa"/>
          </w:tcPr>
          <w:p w14:paraId="5A2E922D"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RF-024</w:t>
            </w:r>
          </w:p>
        </w:tc>
        <w:tc>
          <w:tcPr>
            <w:tcW w:w="2324" w:type="dxa"/>
          </w:tcPr>
          <w:p w14:paraId="47AA9D77"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Reportes</w:t>
            </w:r>
          </w:p>
        </w:tc>
        <w:tc>
          <w:tcPr>
            <w:tcW w:w="5658" w:type="dxa"/>
          </w:tcPr>
          <w:p w14:paraId="7767C541"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Módulo para visualización de reportes</w:t>
            </w:r>
          </w:p>
        </w:tc>
      </w:tr>
      <w:tr w:rsidR="00EB36C1" w:rsidRPr="00EB36C1" w14:paraId="0EB1359C" w14:textId="77777777" w:rsidTr="00525A45">
        <w:trPr>
          <w:trHeight w:val="556"/>
        </w:trPr>
        <w:tc>
          <w:tcPr>
            <w:tcW w:w="1783" w:type="dxa"/>
          </w:tcPr>
          <w:p w14:paraId="290029EA"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RF-025</w:t>
            </w:r>
          </w:p>
        </w:tc>
        <w:tc>
          <w:tcPr>
            <w:tcW w:w="2324" w:type="dxa"/>
          </w:tcPr>
          <w:p w14:paraId="0654C762"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Paneles de control</w:t>
            </w:r>
          </w:p>
        </w:tc>
        <w:tc>
          <w:tcPr>
            <w:tcW w:w="5658" w:type="dxa"/>
          </w:tcPr>
          <w:p w14:paraId="7D71B81D"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Módulo para visualización de paneles estadísticos de información</w:t>
            </w:r>
          </w:p>
        </w:tc>
      </w:tr>
    </w:tbl>
    <w:p w14:paraId="3F626BED" w14:textId="77777777" w:rsidR="00EB36C1" w:rsidRPr="00EB36C1" w:rsidRDefault="00EB36C1" w:rsidP="00EB36C1">
      <w:pPr>
        <w:spacing w:after="160" w:line="259" w:lineRule="auto"/>
        <w:jc w:val="both"/>
        <w:rPr>
          <w:rFonts w:ascii="Arial" w:hAnsi="Arial" w:cs="Arial"/>
          <w:b/>
          <w:sz w:val="24"/>
          <w:szCs w:val="24"/>
          <w:lang w:val="es-ES" w:eastAsia="en-US"/>
        </w:rPr>
      </w:pPr>
    </w:p>
    <w:p w14:paraId="3DD33D29" w14:textId="77777777" w:rsidR="00EB36C1" w:rsidRPr="00EB36C1" w:rsidRDefault="00EB36C1" w:rsidP="00EB36C1">
      <w:pPr>
        <w:numPr>
          <w:ilvl w:val="0"/>
          <w:numId w:val="25"/>
        </w:numPr>
        <w:spacing w:after="160" w:line="259" w:lineRule="auto"/>
        <w:jc w:val="both"/>
        <w:rPr>
          <w:rFonts w:ascii="Arial" w:hAnsi="Arial" w:cs="Arial"/>
          <w:b/>
          <w:sz w:val="24"/>
          <w:szCs w:val="24"/>
          <w:lang w:val="es-ES" w:eastAsia="en-US"/>
        </w:rPr>
      </w:pPr>
      <w:r w:rsidRPr="00EB36C1">
        <w:rPr>
          <w:rFonts w:ascii="Arial" w:hAnsi="Arial" w:cs="Arial"/>
          <w:b/>
          <w:sz w:val="24"/>
          <w:szCs w:val="24"/>
          <w:lang w:val="es-ES" w:eastAsia="en-US"/>
        </w:rPr>
        <w:t xml:space="preserve">REQUERIMIENTOS NO FUNCIONALES. </w:t>
      </w:r>
    </w:p>
    <w:p w14:paraId="6BDE3478" w14:textId="77777777" w:rsidR="00EB36C1" w:rsidRPr="00EB36C1" w:rsidRDefault="00EB36C1" w:rsidP="00EB36C1">
      <w:pPr>
        <w:spacing w:after="160" w:line="259" w:lineRule="auto"/>
        <w:jc w:val="both"/>
        <w:rPr>
          <w:rFonts w:ascii="Arial" w:hAnsi="Arial" w:cs="Arial"/>
          <w:sz w:val="24"/>
          <w:szCs w:val="24"/>
          <w:lang w:val="es-ES" w:eastAsia="en-US"/>
        </w:rPr>
      </w:pPr>
      <w:r w:rsidRPr="00EB36C1">
        <w:rPr>
          <w:rFonts w:ascii="Arial" w:hAnsi="Arial" w:cs="Arial"/>
          <w:sz w:val="24"/>
          <w:szCs w:val="24"/>
          <w:lang w:val="es-ES" w:eastAsia="en-US"/>
        </w:rPr>
        <w:t xml:space="preserve">El licitante deberá garantizar con los siguientes requerimientos no funcionales: </w:t>
      </w:r>
    </w:p>
    <w:tbl>
      <w:tblPr>
        <w:tblStyle w:val="TableNormal11"/>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2324"/>
        <w:gridCol w:w="5658"/>
      </w:tblGrid>
      <w:tr w:rsidR="00EB36C1" w:rsidRPr="00EB36C1" w14:paraId="6EFE67E9" w14:textId="77777777" w:rsidTr="00525A45">
        <w:trPr>
          <w:trHeight w:val="278"/>
        </w:trPr>
        <w:tc>
          <w:tcPr>
            <w:tcW w:w="1783" w:type="dxa"/>
            <w:shd w:val="clear" w:color="auto" w:fill="F1F1F1"/>
          </w:tcPr>
          <w:p w14:paraId="468FD2FC"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ID</w:t>
            </w:r>
          </w:p>
        </w:tc>
        <w:tc>
          <w:tcPr>
            <w:tcW w:w="2324" w:type="dxa"/>
            <w:shd w:val="clear" w:color="auto" w:fill="F1F1F1"/>
          </w:tcPr>
          <w:p w14:paraId="169DDCE6"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Nombre</w:t>
            </w:r>
          </w:p>
        </w:tc>
        <w:tc>
          <w:tcPr>
            <w:tcW w:w="5658" w:type="dxa"/>
            <w:shd w:val="clear" w:color="auto" w:fill="F1F1F1"/>
          </w:tcPr>
          <w:p w14:paraId="413024BE"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Descripción</w:t>
            </w:r>
          </w:p>
        </w:tc>
      </w:tr>
      <w:tr w:rsidR="00EB36C1" w:rsidRPr="00EB36C1" w14:paraId="7854FB49" w14:textId="77777777" w:rsidTr="00525A45">
        <w:trPr>
          <w:trHeight w:val="555"/>
        </w:trPr>
        <w:tc>
          <w:tcPr>
            <w:tcW w:w="1783" w:type="dxa"/>
          </w:tcPr>
          <w:p w14:paraId="30E53C26"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RNF</w:t>
            </w:r>
            <w:proofErr w:type="spellEnd"/>
            <w:r w:rsidRPr="00EB36C1">
              <w:rPr>
                <w:rFonts w:ascii="Arial" w:hAnsi="Arial" w:cs="Arial"/>
                <w:lang w:val="es-ES"/>
              </w:rPr>
              <w:t>-001</w:t>
            </w:r>
          </w:p>
        </w:tc>
        <w:tc>
          <w:tcPr>
            <w:tcW w:w="2324" w:type="dxa"/>
          </w:tcPr>
          <w:p w14:paraId="654143DC"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Eficiencia</w:t>
            </w:r>
          </w:p>
        </w:tc>
        <w:tc>
          <w:tcPr>
            <w:tcW w:w="5658" w:type="dxa"/>
          </w:tcPr>
          <w:p w14:paraId="13D548C2"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El Sistema debe de ser capaz de operar simultáneamente datos concurrentes mediante una lógica transaccional de la base datos</w:t>
            </w:r>
          </w:p>
        </w:tc>
      </w:tr>
      <w:tr w:rsidR="00EB36C1" w:rsidRPr="00EB36C1" w14:paraId="0028A7F0" w14:textId="77777777" w:rsidTr="00525A45">
        <w:trPr>
          <w:trHeight w:val="4727"/>
        </w:trPr>
        <w:tc>
          <w:tcPr>
            <w:tcW w:w="1783" w:type="dxa"/>
          </w:tcPr>
          <w:p w14:paraId="6F39244A" w14:textId="77777777" w:rsidR="00EB36C1" w:rsidRPr="00EB36C1" w:rsidRDefault="00EB36C1" w:rsidP="00EB36C1">
            <w:pPr>
              <w:spacing w:after="160" w:line="259" w:lineRule="auto"/>
              <w:rPr>
                <w:rFonts w:ascii="Arial" w:hAnsi="Arial" w:cs="Arial"/>
                <w:b/>
                <w:lang w:val="es-ES"/>
              </w:rPr>
            </w:pPr>
          </w:p>
          <w:p w14:paraId="7E3225FD" w14:textId="77777777" w:rsidR="00EB36C1" w:rsidRPr="00EB36C1" w:rsidRDefault="00EB36C1" w:rsidP="00EB36C1">
            <w:pPr>
              <w:spacing w:after="160" w:line="259" w:lineRule="auto"/>
              <w:rPr>
                <w:rFonts w:ascii="Arial" w:hAnsi="Arial" w:cs="Arial"/>
                <w:b/>
                <w:lang w:val="es-ES"/>
              </w:rPr>
            </w:pPr>
          </w:p>
          <w:p w14:paraId="64E84588" w14:textId="77777777" w:rsidR="00EB36C1" w:rsidRPr="00EB36C1" w:rsidRDefault="00EB36C1" w:rsidP="00EB36C1">
            <w:pPr>
              <w:spacing w:after="160" w:line="259" w:lineRule="auto"/>
              <w:rPr>
                <w:rFonts w:ascii="Arial" w:hAnsi="Arial" w:cs="Arial"/>
                <w:b/>
                <w:lang w:val="es-ES"/>
              </w:rPr>
            </w:pPr>
          </w:p>
          <w:p w14:paraId="3DC05E87" w14:textId="77777777" w:rsidR="00EB36C1" w:rsidRPr="00EB36C1" w:rsidRDefault="00EB36C1" w:rsidP="00EB36C1">
            <w:pPr>
              <w:spacing w:after="160" w:line="259" w:lineRule="auto"/>
              <w:rPr>
                <w:rFonts w:ascii="Arial" w:hAnsi="Arial" w:cs="Arial"/>
                <w:b/>
                <w:lang w:val="es-ES"/>
              </w:rPr>
            </w:pPr>
          </w:p>
          <w:p w14:paraId="17F73F01" w14:textId="77777777" w:rsidR="00EB36C1" w:rsidRPr="00EB36C1" w:rsidRDefault="00EB36C1" w:rsidP="00EB36C1">
            <w:pPr>
              <w:spacing w:after="160" w:line="259" w:lineRule="auto"/>
              <w:rPr>
                <w:rFonts w:ascii="Arial" w:hAnsi="Arial" w:cs="Arial"/>
                <w:b/>
                <w:lang w:val="es-ES"/>
              </w:rPr>
            </w:pPr>
          </w:p>
          <w:p w14:paraId="0338DAAA" w14:textId="77777777" w:rsidR="00EB36C1" w:rsidRPr="00EB36C1" w:rsidRDefault="00EB36C1" w:rsidP="00EB36C1">
            <w:pPr>
              <w:spacing w:after="160" w:line="259" w:lineRule="auto"/>
              <w:rPr>
                <w:rFonts w:ascii="Arial" w:hAnsi="Arial" w:cs="Arial"/>
                <w:b/>
                <w:lang w:val="es-ES"/>
              </w:rPr>
            </w:pPr>
          </w:p>
          <w:p w14:paraId="3729624E"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RNF</w:t>
            </w:r>
            <w:proofErr w:type="spellEnd"/>
            <w:r w:rsidRPr="00EB36C1">
              <w:rPr>
                <w:rFonts w:ascii="Arial" w:hAnsi="Arial" w:cs="Arial"/>
                <w:lang w:val="es-ES"/>
              </w:rPr>
              <w:t>-002</w:t>
            </w:r>
          </w:p>
        </w:tc>
        <w:tc>
          <w:tcPr>
            <w:tcW w:w="2324" w:type="dxa"/>
          </w:tcPr>
          <w:p w14:paraId="49AD2D2B" w14:textId="77777777" w:rsidR="00EB36C1" w:rsidRPr="00EB36C1" w:rsidRDefault="00EB36C1" w:rsidP="00EB36C1">
            <w:pPr>
              <w:spacing w:after="160" w:line="259" w:lineRule="auto"/>
              <w:rPr>
                <w:rFonts w:ascii="Arial" w:hAnsi="Arial" w:cs="Arial"/>
                <w:b/>
                <w:lang w:val="es-ES"/>
              </w:rPr>
            </w:pPr>
          </w:p>
          <w:p w14:paraId="13AAAB82" w14:textId="77777777" w:rsidR="00EB36C1" w:rsidRPr="00EB36C1" w:rsidRDefault="00EB36C1" w:rsidP="00EB36C1">
            <w:pPr>
              <w:spacing w:after="160" w:line="259" w:lineRule="auto"/>
              <w:rPr>
                <w:rFonts w:ascii="Arial" w:hAnsi="Arial" w:cs="Arial"/>
                <w:b/>
                <w:lang w:val="es-ES"/>
              </w:rPr>
            </w:pPr>
          </w:p>
          <w:p w14:paraId="15824863" w14:textId="77777777" w:rsidR="00EB36C1" w:rsidRPr="00EB36C1" w:rsidRDefault="00EB36C1" w:rsidP="00EB36C1">
            <w:pPr>
              <w:spacing w:after="160" w:line="259" w:lineRule="auto"/>
              <w:rPr>
                <w:rFonts w:ascii="Arial" w:hAnsi="Arial" w:cs="Arial"/>
                <w:b/>
                <w:lang w:val="es-ES"/>
              </w:rPr>
            </w:pPr>
          </w:p>
          <w:p w14:paraId="421FAD3F" w14:textId="77777777" w:rsidR="00EB36C1" w:rsidRPr="00EB36C1" w:rsidRDefault="00EB36C1" w:rsidP="00EB36C1">
            <w:pPr>
              <w:spacing w:after="160" w:line="259" w:lineRule="auto"/>
              <w:rPr>
                <w:rFonts w:ascii="Arial" w:hAnsi="Arial" w:cs="Arial"/>
                <w:b/>
                <w:lang w:val="es-ES"/>
              </w:rPr>
            </w:pPr>
          </w:p>
          <w:p w14:paraId="544614F7" w14:textId="77777777" w:rsidR="00EB36C1" w:rsidRPr="00EB36C1" w:rsidRDefault="00EB36C1" w:rsidP="00EB36C1">
            <w:pPr>
              <w:spacing w:after="160" w:line="259" w:lineRule="auto"/>
              <w:rPr>
                <w:rFonts w:ascii="Arial" w:hAnsi="Arial" w:cs="Arial"/>
                <w:b/>
                <w:lang w:val="es-ES"/>
              </w:rPr>
            </w:pPr>
          </w:p>
          <w:p w14:paraId="1F9F21B9" w14:textId="77777777" w:rsidR="00EB36C1" w:rsidRPr="00EB36C1" w:rsidRDefault="00EB36C1" w:rsidP="00EB36C1">
            <w:pPr>
              <w:spacing w:after="160" w:line="259" w:lineRule="auto"/>
              <w:rPr>
                <w:rFonts w:ascii="Arial" w:hAnsi="Arial" w:cs="Arial"/>
                <w:b/>
                <w:lang w:val="es-ES"/>
              </w:rPr>
            </w:pPr>
          </w:p>
          <w:p w14:paraId="36DD6F74"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Seguridad lógica y de datos</w:t>
            </w:r>
          </w:p>
        </w:tc>
        <w:tc>
          <w:tcPr>
            <w:tcW w:w="5658" w:type="dxa"/>
          </w:tcPr>
          <w:p w14:paraId="68098649"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Servidor</w:t>
            </w:r>
          </w:p>
          <w:p w14:paraId="507193DB" w14:textId="77777777" w:rsidR="00EB36C1" w:rsidRPr="00EB36C1" w:rsidRDefault="00EB36C1" w:rsidP="00EB36C1">
            <w:pPr>
              <w:spacing w:after="160" w:line="259" w:lineRule="auto"/>
              <w:ind w:left="107"/>
              <w:jc w:val="both"/>
              <w:rPr>
                <w:rFonts w:ascii="Arial" w:hAnsi="Arial" w:cs="Arial"/>
                <w:lang w:val="es-ES"/>
              </w:rPr>
            </w:pPr>
            <w:r w:rsidRPr="00EB36C1">
              <w:rPr>
                <w:rFonts w:ascii="Arial" w:hAnsi="Arial" w:cs="Arial"/>
                <w:lang w:val="es-ES"/>
              </w:rPr>
              <w:t xml:space="preserve">Acceso </w:t>
            </w:r>
            <w:proofErr w:type="spellStart"/>
            <w:r w:rsidRPr="00EB36C1">
              <w:rPr>
                <w:rFonts w:ascii="Arial" w:hAnsi="Arial" w:cs="Arial"/>
                <w:lang w:val="es-ES"/>
              </w:rPr>
              <w:t>SSH</w:t>
            </w:r>
            <w:proofErr w:type="spellEnd"/>
          </w:p>
          <w:p w14:paraId="304223A2" w14:textId="77777777" w:rsidR="00EB36C1" w:rsidRPr="00EB36C1" w:rsidRDefault="00EB36C1" w:rsidP="00EB36C1">
            <w:pPr>
              <w:numPr>
                <w:ilvl w:val="0"/>
                <w:numId w:val="22"/>
              </w:numPr>
              <w:spacing w:after="160" w:line="259" w:lineRule="auto"/>
              <w:jc w:val="both"/>
              <w:rPr>
                <w:rFonts w:ascii="Arial" w:hAnsi="Arial" w:cs="Arial"/>
                <w:lang w:val="es-ES"/>
              </w:rPr>
            </w:pPr>
            <w:r w:rsidRPr="00EB36C1">
              <w:rPr>
                <w:rFonts w:ascii="Arial" w:hAnsi="Arial" w:cs="Arial"/>
                <w:lang w:val="es-ES"/>
              </w:rPr>
              <w:t xml:space="preserve">Certificado SSL </w:t>
            </w:r>
            <w:proofErr w:type="spellStart"/>
            <w:r w:rsidRPr="00EB36C1">
              <w:rPr>
                <w:rFonts w:ascii="Arial" w:hAnsi="Arial" w:cs="Arial"/>
                <w:lang w:val="es-ES"/>
              </w:rPr>
              <w:t>Backend</w:t>
            </w:r>
            <w:proofErr w:type="spellEnd"/>
          </w:p>
          <w:p w14:paraId="745DC6FB" w14:textId="77777777" w:rsidR="00EB36C1" w:rsidRPr="00EB36C1" w:rsidRDefault="00EB36C1" w:rsidP="00EB36C1">
            <w:pPr>
              <w:numPr>
                <w:ilvl w:val="0"/>
                <w:numId w:val="22"/>
              </w:numPr>
              <w:spacing w:after="160" w:line="259" w:lineRule="auto"/>
              <w:jc w:val="both"/>
              <w:rPr>
                <w:rFonts w:ascii="Arial" w:hAnsi="Arial" w:cs="Arial"/>
                <w:lang w:val="es-ES"/>
              </w:rPr>
            </w:pPr>
            <w:r w:rsidRPr="00EB36C1">
              <w:rPr>
                <w:rFonts w:ascii="Arial" w:hAnsi="Arial" w:cs="Arial"/>
                <w:lang w:val="es-ES"/>
              </w:rPr>
              <w:t>OAuth 2.0</w:t>
            </w:r>
          </w:p>
          <w:p w14:paraId="4CA76FD0" w14:textId="77777777" w:rsidR="00EB36C1" w:rsidRPr="00EB36C1" w:rsidRDefault="00EB36C1" w:rsidP="00EB36C1">
            <w:pPr>
              <w:numPr>
                <w:ilvl w:val="0"/>
                <w:numId w:val="22"/>
              </w:numPr>
              <w:spacing w:after="160" w:line="259" w:lineRule="auto"/>
              <w:jc w:val="both"/>
              <w:rPr>
                <w:rFonts w:ascii="Arial" w:hAnsi="Arial" w:cs="Arial"/>
                <w:lang w:val="es-ES"/>
              </w:rPr>
            </w:pPr>
            <w:r w:rsidRPr="00EB36C1">
              <w:rPr>
                <w:rFonts w:ascii="Arial" w:hAnsi="Arial" w:cs="Arial"/>
                <w:lang w:val="es-ES"/>
              </w:rPr>
              <w:t>Encriptación de información de punto a punto mediante dos capas la primera es encriptación AES-256-CBC y del resultado se encripta con una llave privada</w:t>
            </w:r>
          </w:p>
          <w:p w14:paraId="4E79564E" w14:textId="77777777" w:rsidR="00EB36C1" w:rsidRPr="00EB36C1" w:rsidRDefault="00EB36C1" w:rsidP="00EB36C1">
            <w:pPr>
              <w:numPr>
                <w:ilvl w:val="0"/>
                <w:numId w:val="22"/>
              </w:numPr>
              <w:spacing w:after="160" w:line="259" w:lineRule="auto"/>
              <w:jc w:val="both"/>
              <w:rPr>
                <w:rFonts w:ascii="Arial" w:hAnsi="Arial" w:cs="Arial"/>
                <w:lang w:val="es-ES"/>
              </w:rPr>
            </w:pPr>
            <w:r w:rsidRPr="00EB36C1">
              <w:rPr>
                <w:rFonts w:ascii="Arial" w:hAnsi="Arial" w:cs="Arial"/>
                <w:lang w:val="es-ES"/>
              </w:rPr>
              <w:t xml:space="preserve">Permisos de rutas mediante </w:t>
            </w:r>
            <w:proofErr w:type="spellStart"/>
            <w:r w:rsidRPr="00EB36C1">
              <w:rPr>
                <w:rFonts w:ascii="Arial" w:hAnsi="Arial" w:cs="Arial"/>
                <w:lang w:val="es-ES"/>
              </w:rPr>
              <w:t>scopes</w:t>
            </w:r>
            <w:proofErr w:type="spellEnd"/>
            <w:r w:rsidRPr="00EB36C1">
              <w:rPr>
                <w:rFonts w:ascii="Arial" w:hAnsi="Arial" w:cs="Arial"/>
                <w:lang w:val="es-ES"/>
              </w:rPr>
              <w:t xml:space="preserve"> Front-</w:t>
            </w:r>
            <w:proofErr w:type="spellStart"/>
            <w:r w:rsidRPr="00EB36C1">
              <w:rPr>
                <w:rFonts w:ascii="Arial" w:hAnsi="Arial" w:cs="Arial"/>
                <w:lang w:val="es-ES"/>
              </w:rPr>
              <w:t>End</w:t>
            </w:r>
            <w:proofErr w:type="spellEnd"/>
          </w:p>
          <w:p w14:paraId="1FF0BCB7" w14:textId="77777777" w:rsidR="00EB36C1" w:rsidRPr="00EB36C1" w:rsidRDefault="00EB36C1" w:rsidP="00EB36C1">
            <w:pPr>
              <w:numPr>
                <w:ilvl w:val="0"/>
                <w:numId w:val="22"/>
              </w:numPr>
              <w:spacing w:after="160" w:line="259" w:lineRule="auto"/>
              <w:jc w:val="both"/>
              <w:rPr>
                <w:rFonts w:ascii="Arial" w:hAnsi="Arial" w:cs="Arial"/>
                <w:lang w:val="es-ES"/>
              </w:rPr>
            </w:pPr>
            <w:r w:rsidRPr="00EB36C1">
              <w:rPr>
                <w:rFonts w:ascii="Arial" w:hAnsi="Arial" w:cs="Arial"/>
                <w:lang w:val="es-ES"/>
              </w:rPr>
              <w:t>Encriptación AES para el guardado de información mediante cookies</w:t>
            </w:r>
          </w:p>
          <w:p w14:paraId="71846BCE" w14:textId="77777777" w:rsidR="00EB36C1" w:rsidRPr="00EB36C1" w:rsidRDefault="00EB36C1" w:rsidP="00EB36C1">
            <w:pPr>
              <w:numPr>
                <w:ilvl w:val="0"/>
                <w:numId w:val="22"/>
              </w:numPr>
              <w:spacing w:after="160" w:line="259" w:lineRule="auto"/>
              <w:jc w:val="both"/>
              <w:rPr>
                <w:rFonts w:ascii="Arial" w:hAnsi="Arial" w:cs="Arial"/>
                <w:lang w:val="es-ES"/>
              </w:rPr>
            </w:pPr>
            <w:r w:rsidRPr="00EB36C1">
              <w:rPr>
                <w:rFonts w:ascii="Arial" w:hAnsi="Arial" w:cs="Arial"/>
                <w:lang w:val="es-ES"/>
              </w:rPr>
              <w:t>Encriptado de información de punto a punto mediante dos capas la primera es encriptación AES-256-CBC y del resultado se encripta con una llave publica</w:t>
            </w:r>
          </w:p>
        </w:tc>
      </w:tr>
    </w:tbl>
    <w:p w14:paraId="32BF5D75" w14:textId="77777777" w:rsidR="00EB36C1" w:rsidRPr="00EB36C1" w:rsidRDefault="00EB36C1" w:rsidP="00EB36C1">
      <w:pPr>
        <w:tabs>
          <w:tab w:val="left" w:pos="840"/>
        </w:tabs>
        <w:spacing w:after="160" w:line="259" w:lineRule="auto"/>
        <w:rPr>
          <w:rFonts w:ascii="Arial" w:hAnsi="Arial" w:cs="Arial"/>
          <w:sz w:val="24"/>
          <w:szCs w:val="24"/>
          <w:lang w:val="es-ES" w:eastAsia="en-US"/>
        </w:rPr>
        <w:sectPr w:rsidR="00EB36C1" w:rsidRPr="00EB36C1" w:rsidSect="00A85458">
          <w:pgSz w:w="12240" w:h="15840"/>
          <w:pgMar w:top="1320" w:right="660" w:bottom="940" w:left="740" w:header="715" w:footer="736" w:gutter="0"/>
          <w:cols w:space="720"/>
        </w:sectPr>
      </w:pPr>
    </w:p>
    <w:p w14:paraId="72711EFA" w14:textId="77777777" w:rsidR="00EB36C1" w:rsidRPr="00EB36C1" w:rsidRDefault="00EB36C1" w:rsidP="00EB36C1">
      <w:pPr>
        <w:spacing w:after="160" w:line="259" w:lineRule="auto"/>
        <w:jc w:val="both"/>
        <w:rPr>
          <w:rFonts w:ascii="Arial" w:hAnsi="Arial" w:cs="Arial"/>
          <w:b/>
          <w:sz w:val="24"/>
          <w:szCs w:val="24"/>
          <w:lang w:val="es-ES" w:eastAsia="en-US"/>
        </w:rPr>
      </w:pPr>
    </w:p>
    <w:tbl>
      <w:tblPr>
        <w:tblStyle w:val="TableNormal11"/>
        <w:tblW w:w="101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0"/>
        <w:gridCol w:w="2324"/>
        <w:gridCol w:w="5658"/>
      </w:tblGrid>
      <w:tr w:rsidR="00EB36C1" w:rsidRPr="00EB36C1" w14:paraId="1003BA5A" w14:textId="77777777" w:rsidTr="00525A45">
        <w:trPr>
          <w:trHeight w:val="278"/>
        </w:trPr>
        <w:tc>
          <w:tcPr>
            <w:tcW w:w="2190" w:type="dxa"/>
            <w:shd w:val="clear" w:color="auto" w:fill="F1F1F1"/>
          </w:tcPr>
          <w:p w14:paraId="78BE645D"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ID</w:t>
            </w:r>
          </w:p>
        </w:tc>
        <w:tc>
          <w:tcPr>
            <w:tcW w:w="2324" w:type="dxa"/>
            <w:shd w:val="clear" w:color="auto" w:fill="F1F1F1"/>
          </w:tcPr>
          <w:p w14:paraId="3B1D3441"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Nombre</w:t>
            </w:r>
          </w:p>
        </w:tc>
        <w:tc>
          <w:tcPr>
            <w:tcW w:w="5658" w:type="dxa"/>
            <w:shd w:val="clear" w:color="auto" w:fill="F1F1F1"/>
          </w:tcPr>
          <w:p w14:paraId="6A6A6DD0"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Descripción</w:t>
            </w:r>
          </w:p>
        </w:tc>
      </w:tr>
      <w:tr w:rsidR="00EB36C1" w:rsidRPr="00EB36C1" w14:paraId="1B191174" w14:textId="77777777" w:rsidTr="00525A45">
        <w:trPr>
          <w:trHeight w:val="6393"/>
        </w:trPr>
        <w:tc>
          <w:tcPr>
            <w:tcW w:w="2190" w:type="dxa"/>
          </w:tcPr>
          <w:p w14:paraId="7A10D6D9" w14:textId="77777777" w:rsidR="00EB36C1" w:rsidRPr="00EB36C1" w:rsidRDefault="00EB36C1" w:rsidP="00EB36C1">
            <w:pPr>
              <w:spacing w:after="160" w:line="259" w:lineRule="auto"/>
              <w:rPr>
                <w:rFonts w:ascii="Arial" w:hAnsi="Arial" w:cs="Arial"/>
                <w:b/>
                <w:lang w:val="es-ES"/>
              </w:rPr>
            </w:pPr>
          </w:p>
          <w:p w14:paraId="730F3FF6" w14:textId="77777777" w:rsidR="00EB36C1" w:rsidRPr="00EB36C1" w:rsidRDefault="00EB36C1" w:rsidP="00EB36C1">
            <w:pPr>
              <w:spacing w:after="160" w:line="259" w:lineRule="auto"/>
              <w:rPr>
                <w:rFonts w:ascii="Arial" w:hAnsi="Arial" w:cs="Arial"/>
                <w:b/>
                <w:lang w:val="es-ES"/>
              </w:rPr>
            </w:pPr>
          </w:p>
          <w:p w14:paraId="2B15A765" w14:textId="77777777" w:rsidR="00EB36C1" w:rsidRPr="00EB36C1" w:rsidRDefault="00EB36C1" w:rsidP="00EB36C1">
            <w:pPr>
              <w:spacing w:after="160" w:line="259" w:lineRule="auto"/>
              <w:rPr>
                <w:rFonts w:ascii="Arial" w:hAnsi="Arial" w:cs="Arial"/>
                <w:b/>
                <w:lang w:val="es-ES"/>
              </w:rPr>
            </w:pPr>
          </w:p>
          <w:p w14:paraId="78C39E3C" w14:textId="77777777" w:rsidR="00EB36C1" w:rsidRPr="00EB36C1" w:rsidRDefault="00EB36C1" w:rsidP="00EB36C1">
            <w:pPr>
              <w:spacing w:after="160" w:line="259" w:lineRule="auto"/>
              <w:rPr>
                <w:rFonts w:ascii="Arial" w:hAnsi="Arial" w:cs="Arial"/>
                <w:b/>
                <w:lang w:val="es-ES"/>
              </w:rPr>
            </w:pPr>
          </w:p>
          <w:p w14:paraId="039A6E1E" w14:textId="77777777" w:rsidR="00EB36C1" w:rsidRPr="00EB36C1" w:rsidRDefault="00EB36C1" w:rsidP="00EB36C1">
            <w:pPr>
              <w:spacing w:after="160" w:line="259" w:lineRule="auto"/>
              <w:rPr>
                <w:rFonts w:ascii="Arial" w:hAnsi="Arial" w:cs="Arial"/>
                <w:b/>
                <w:lang w:val="es-ES"/>
              </w:rPr>
            </w:pPr>
          </w:p>
          <w:p w14:paraId="567F345D" w14:textId="77777777" w:rsidR="00EB36C1" w:rsidRPr="00EB36C1" w:rsidRDefault="00EB36C1" w:rsidP="00EB36C1">
            <w:pPr>
              <w:spacing w:after="160" w:line="259" w:lineRule="auto"/>
              <w:rPr>
                <w:rFonts w:ascii="Arial" w:hAnsi="Arial" w:cs="Arial"/>
                <w:b/>
                <w:lang w:val="es-ES"/>
              </w:rPr>
            </w:pPr>
          </w:p>
          <w:p w14:paraId="6908A7DA" w14:textId="77777777" w:rsidR="00EB36C1" w:rsidRPr="00EB36C1" w:rsidRDefault="00EB36C1" w:rsidP="00EB36C1">
            <w:pPr>
              <w:spacing w:after="160" w:line="259" w:lineRule="auto"/>
              <w:rPr>
                <w:rFonts w:ascii="Arial" w:hAnsi="Arial" w:cs="Arial"/>
                <w:b/>
                <w:lang w:val="es-ES"/>
              </w:rPr>
            </w:pPr>
          </w:p>
          <w:p w14:paraId="0C1C4EC2" w14:textId="77777777" w:rsidR="00EB36C1" w:rsidRPr="00EB36C1" w:rsidRDefault="00EB36C1" w:rsidP="00EB36C1">
            <w:pPr>
              <w:spacing w:after="160" w:line="259" w:lineRule="auto"/>
              <w:rPr>
                <w:rFonts w:ascii="Arial" w:hAnsi="Arial" w:cs="Arial"/>
                <w:b/>
                <w:lang w:val="es-ES"/>
              </w:rPr>
            </w:pPr>
          </w:p>
          <w:p w14:paraId="350625EB" w14:textId="77777777" w:rsidR="00EB36C1" w:rsidRPr="00EB36C1" w:rsidRDefault="00EB36C1" w:rsidP="00EB36C1">
            <w:pPr>
              <w:spacing w:after="160" w:line="259" w:lineRule="auto"/>
              <w:rPr>
                <w:rFonts w:ascii="Arial" w:hAnsi="Arial" w:cs="Arial"/>
                <w:b/>
                <w:lang w:val="es-ES"/>
              </w:rPr>
            </w:pPr>
          </w:p>
          <w:p w14:paraId="47E9801D" w14:textId="77777777" w:rsidR="00EB36C1" w:rsidRPr="00EB36C1" w:rsidRDefault="00EB36C1" w:rsidP="00EB36C1">
            <w:pPr>
              <w:spacing w:after="160" w:line="259" w:lineRule="auto"/>
              <w:rPr>
                <w:rFonts w:ascii="Arial" w:hAnsi="Arial" w:cs="Arial"/>
                <w:b/>
                <w:lang w:val="es-ES"/>
              </w:rPr>
            </w:pPr>
          </w:p>
          <w:p w14:paraId="63E4A6E9"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RNF</w:t>
            </w:r>
            <w:proofErr w:type="spellEnd"/>
            <w:r w:rsidRPr="00EB36C1">
              <w:rPr>
                <w:rFonts w:ascii="Arial" w:hAnsi="Arial" w:cs="Arial"/>
                <w:lang w:val="es-ES"/>
              </w:rPr>
              <w:t>-003</w:t>
            </w:r>
          </w:p>
        </w:tc>
        <w:tc>
          <w:tcPr>
            <w:tcW w:w="2324" w:type="dxa"/>
          </w:tcPr>
          <w:p w14:paraId="55E41255" w14:textId="77777777" w:rsidR="00EB36C1" w:rsidRPr="00EB36C1" w:rsidRDefault="00EB36C1" w:rsidP="00EB36C1">
            <w:pPr>
              <w:spacing w:after="160" w:line="259" w:lineRule="auto"/>
              <w:rPr>
                <w:rFonts w:ascii="Arial" w:hAnsi="Arial" w:cs="Arial"/>
                <w:b/>
                <w:lang w:val="es-ES"/>
              </w:rPr>
            </w:pPr>
          </w:p>
          <w:p w14:paraId="29A030FB" w14:textId="77777777" w:rsidR="00EB36C1" w:rsidRPr="00EB36C1" w:rsidRDefault="00EB36C1" w:rsidP="00EB36C1">
            <w:pPr>
              <w:spacing w:after="160" w:line="259" w:lineRule="auto"/>
              <w:rPr>
                <w:rFonts w:ascii="Arial" w:hAnsi="Arial" w:cs="Arial"/>
                <w:b/>
                <w:lang w:val="es-ES"/>
              </w:rPr>
            </w:pPr>
          </w:p>
          <w:p w14:paraId="0183C875" w14:textId="77777777" w:rsidR="00EB36C1" w:rsidRPr="00EB36C1" w:rsidRDefault="00EB36C1" w:rsidP="00EB36C1">
            <w:pPr>
              <w:spacing w:after="160" w:line="259" w:lineRule="auto"/>
              <w:rPr>
                <w:rFonts w:ascii="Arial" w:hAnsi="Arial" w:cs="Arial"/>
                <w:b/>
                <w:lang w:val="es-ES"/>
              </w:rPr>
            </w:pPr>
          </w:p>
          <w:p w14:paraId="37ADD79E" w14:textId="77777777" w:rsidR="00EB36C1" w:rsidRPr="00EB36C1" w:rsidRDefault="00EB36C1" w:rsidP="00EB36C1">
            <w:pPr>
              <w:spacing w:after="160" w:line="259" w:lineRule="auto"/>
              <w:rPr>
                <w:rFonts w:ascii="Arial" w:hAnsi="Arial" w:cs="Arial"/>
                <w:b/>
                <w:lang w:val="es-ES"/>
              </w:rPr>
            </w:pPr>
          </w:p>
          <w:p w14:paraId="23359B33" w14:textId="77777777" w:rsidR="00EB36C1" w:rsidRPr="00EB36C1" w:rsidRDefault="00EB36C1" w:rsidP="00EB36C1">
            <w:pPr>
              <w:spacing w:after="160" w:line="259" w:lineRule="auto"/>
              <w:rPr>
                <w:rFonts w:ascii="Arial" w:hAnsi="Arial" w:cs="Arial"/>
                <w:b/>
                <w:lang w:val="es-ES"/>
              </w:rPr>
            </w:pPr>
          </w:p>
          <w:p w14:paraId="5A8FA774" w14:textId="77777777" w:rsidR="00EB36C1" w:rsidRPr="00EB36C1" w:rsidRDefault="00EB36C1" w:rsidP="00EB36C1">
            <w:pPr>
              <w:spacing w:after="160" w:line="259" w:lineRule="auto"/>
              <w:rPr>
                <w:rFonts w:ascii="Arial" w:hAnsi="Arial" w:cs="Arial"/>
                <w:b/>
                <w:lang w:val="es-ES"/>
              </w:rPr>
            </w:pPr>
          </w:p>
          <w:p w14:paraId="5417E242" w14:textId="77777777" w:rsidR="00EB36C1" w:rsidRPr="00EB36C1" w:rsidRDefault="00EB36C1" w:rsidP="00EB36C1">
            <w:pPr>
              <w:spacing w:after="160" w:line="259" w:lineRule="auto"/>
              <w:rPr>
                <w:rFonts w:ascii="Arial" w:hAnsi="Arial" w:cs="Arial"/>
                <w:b/>
                <w:lang w:val="es-ES"/>
              </w:rPr>
            </w:pPr>
          </w:p>
          <w:p w14:paraId="334FE501" w14:textId="77777777" w:rsidR="00EB36C1" w:rsidRPr="00EB36C1" w:rsidRDefault="00EB36C1" w:rsidP="00EB36C1">
            <w:pPr>
              <w:spacing w:after="160" w:line="259" w:lineRule="auto"/>
              <w:rPr>
                <w:rFonts w:ascii="Arial" w:hAnsi="Arial" w:cs="Arial"/>
                <w:b/>
                <w:lang w:val="es-ES"/>
              </w:rPr>
            </w:pPr>
          </w:p>
          <w:p w14:paraId="1B1127D7" w14:textId="77777777" w:rsidR="00EB36C1" w:rsidRPr="00EB36C1" w:rsidRDefault="00EB36C1" w:rsidP="00EB36C1">
            <w:pPr>
              <w:spacing w:after="160" w:line="259" w:lineRule="auto"/>
              <w:rPr>
                <w:rFonts w:ascii="Arial" w:hAnsi="Arial" w:cs="Arial"/>
                <w:b/>
                <w:lang w:val="es-ES"/>
              </w:rPr>
            </w:pPr>
          </w:p>
          <w:p w14:paraId="7C3219BA" w14:textId="77777777" w:rsidR="00EB36C1" w:rsidRPr="00EB36C1" w:rsidRDefault="00EB36C1" w:rsidP="00EB36C1">
            <w:pPr>
              <w:spacing w:after="160" w:line="259" w:lineRule="auto"/>
              <w:rPr>
                <w:rFonts w:ascii="Arial" w:hAnsi="Arial" w:cs="Arial"/>
                <w:b/>
                <w:lang w:val="es-ES"/>
              </w:rPr>
            </w:pPr>
          </w:p>
          <w:p w14:paraId="2911DE5F"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Usabilidad</w:t>
            </w:r>
          </w:p>
        </w:tc>
        <w:tc>
          <w:tcPr>
            <w:tcW w:w="5658" w:type="dxa"/>
          </w:tcPr>
          <w:p w14:paraId="2D8CA845"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Dispositivos:</w:t>
            </w:r>
          </w:p>
          <w:p w14:paraId="08203D08"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Computadora de escritorio</w:t>
            </w:r>
          </w:p>
          <w:p w14:paraId="57D206D7"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Computadora portátil</w:t>
            </w:r>
          </w:p>
          <w:p w14:paraId="2F5D4305"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Tableta electrónica</w:t>
            </w:r>
          </w:p>
          <w:p w14:paraId="27E0D349"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Smartphone Sistemas operativos:</w:t>
            </w:r>
          </w:p>
          <w:p w14:paraId="77166165"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Windows 10 en delante</w:t>
            </w:r>
          </w:p>
          <w:p w14:paraId="30A363A4"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 xml:space="preserve">Red </w:t>
            </w:r>
            <w:proofErr w:type="spellStart"/>
            <w:r w:rsidRPr="00EB36C1">
              <w:rPr>
                <w:rFonts w:ascii="Arial" w:hAnsi="Arial" w:cs="Arial"/>
                <w:lang w:val="es-ES"/>
              </w:rPr>
              <w:t>Hat</w:t>
            </w:r>
            <w:proofErr w:type="spellEnd"/>
            <w:r w:rsidRPr="00EB36C1">
              <w:rPr>
                <w:rFonts w:ascii="Arial" w:hAnsi="Arial" w:cs="Arial"/>
                <w:lang w:val="es-ES"/>
              </w:rPr>
              <w:t xml:space="preserve"> Linux</w:t>
            </w:r>
          </w:p>
          <w:p w14:paraId="07325F7A"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Android 9.0 en delante</w:t>
            </w:r>
          </w:p>
          <w:p w14:paraId="32857714"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iOS 12.53 en delante</w:t>
            </w:r>
          </w:p>
          <w:p w14:paraId="4536171A"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OS High Sierra en delante Interfaces:</w:t>
            </w:r>
          </w:p>
          <w:p w14:paraId="47211C4F"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Sistema web</w:t>
            </w:r>
          </w:p>
          <w:p w14:paraId="5C47D0B3"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Aplicación móvil</w:t>
            </w:r>
          </w:p>
          <w:p w14:paraId="4A1E403D" w14:textId="77777777" w:rsidR="00EB36C1" w:rsidRPr="00EB36C1" w:rsidRDefault="00EB36C1" w:rsidP="00EB36C1">
            <w:pPr>
              <w:numPr>
                <w:ilvl w:val="1"/>
                <w:numId w:val="21"/>
              </w:numPr>
              <w:spacing w:after="160" w:line="259" w:lineRule="auto"/>
              <w:jc w:val="both"/>
              <w:rPr>
                <w:rFonts w:ascii="Arial" w:hAnsi="Arial" w:cs="Arial"/>
                <w:lang w:val="es-ES"/>
              </w:rPr>
            </w:pPr>
            <w:r w:rsidRPr="00EB36C1">
              <w:rPr>
                <w:rFonts w:ascii="Arial" w:hAnsi="Arial" w:cs="Arial"/>
                <w:lang w:val="es-ES"/>
              </w:rPr>
              <w:t>Android</w:t>
            </w:r>
          </w:p>
          <w:p w14:paraId="05933C81" w14:textId="77777777" w:rsidR="00EB36C1" w:rsidRPr="00EB36C1" w:rsidRDefault="00EB36C1" w:rsidP="00EB36C1">
            <w:pPr>
              <w:numPr>
                <w:ilvl w:val="1"/>
                <w:numId w:val="21"/>
              </w:numPr>
              <w:spacing w:after="160" w:line="259" w:lineRule="auto"/>
              <w:jc w:val="both"/>
              <w:rPr>
                <w:rFonts w:ascii="Arial" w:hAnsi="Arial" w:cs="Arial"/>
                <w:lang w:val="es-ES"/>
              </w:rPr>
            </w:pPr>
            <w:r w:rsidRPr="00EB36C1">
              <w:rPr>
                <w:rFonts w:ascii="Arial" w:hAnsi="Arial" w:cs="Arial"/>
                <w:lang w:val="es-ES"/>
              </w:rPr>
              <w:t>iOS</w:t>
            </w:r>
          </w:p>
          <w:p w14:paraId="7C84DA41"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Programa de operación y uso</w:t>
            </w:r>
          </w:p>
          <w:p w14:paraId="0FB5F510"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Sistema web</w:t>
            </w:r>
          </w:p>
          <w:p w14:paraId="52872D9E" w14:textId="77777777" w:rsidR="00EB36C1" w:rsidRPr="00EB36C1" w:rsidRDefault="00EB36C1" w:rsidP="00EB36C1">
            <w:pPr>
              <w:numPr>
                <w:ilvl w:val="1"/>
                <w:numId w:val="21"/>
              </w:numPr>
              <w:spacing w:after="160" w:line="259" w:lineRule="auto"/>
              <w:jc w:val="both"/>
              <w:rPr>
                <w:rFonts w:ascii="Arial" w:hAnsi="Arial" w:cs="Arial"/>
                <w:lang w:val="es-ES"/>
              </w:rPr>
            </w:pPr>
            <w:r w:rsidRPr="00EB36C1">
              <w:rPr>
                <w:rFonts w:ascii="Arial" w:hAnsi="Arial" w:cs="Arial"/>
                <w:lang w:val="es-ES"/>
              </w:rPr>
              <w:t xml:space="preserve">Google </w:t>
            </w:r>
            <w:proofErr w:type="spellStart"/>
            <w:r w:rsidRPr="00EB36C1">
              <w:rPr>
                <w:rFonts w:ascii="Arial" w:hAnsi="Arial" w:cs="Arial"/>
                <w:lang w:val="es-ES"/>
              </w:rPr>
              <w:t>chrome</w:t>
            </w:r>
            <w:proofErr w:type="spellEnd"/>
          </w:p>
          <w:p w14:paraId="26EDF931" w14:textId="77777777" w:rsidR="00EB36C1" w:rsidRPr="00EB36C1" w:rsidRDefault="00EB36C1" w:rsidP="00EB36C1">
            <w:pPr>
              <w:numPr>
                <w:ilvl w:val="1"/>
                <w:numId w:val="21"/>
              </w:numPr>
              <w:spacing w:after="160" w:line="259" w:lineRule="auto"/>
              <w:jc w:val="both"/>
              <w:rPr>
                <w:rFonts w:ascii="Arial" w:hAnsi="Arial" w:cs="Arial"/>
                <w:lang w:val="es-ES"/>
              </w:rPr>
            </w:pPr>
            <w:r w:rsidRPr="00EB36C1">
              <w:rPr>
                <w:rFonts w:ascii="Arial" w:hAnsi="Arial" w:cs="Arial"/>
                <w:lang w:val="es-ES"/>
              </w:rPr>
              <w:t>Safari</w:t>
            </w:r>
          </w:p>
          <w:p w14:paraId="127D8AC5" w14:textId="77777777" w:rsidR="00EB36C1" w:rsidRPr="00EB36C1" w:rsidRDefault="00EB36C1" w:rsidP="00EB36C1">
            <w:pPr>
              <w:numPr>
                <w:ilvl w:val="0"/>
                <w:numId w:val="21"/>
              </w:numPr>
              <w:spacing w:after="160" w:line="259" w:lineRule="auto"/>
              <w:jc w:val="both"/>
              <w:rPr>
                <w:rFonts w:ascii="Arial" w:hAnsi="Arial" w:cs="Arial"/>
                <w:lang w:val="es-ES"/>
              </w:rPr>
            </w:pPr>
            <w:r w:rsidRPr="00EB36C1">
              <w:rPr>
                <w:rFonts w:ascii="Arial" w:hAnsi="Arial" w:cs="Arial"/>
                <w:lang w:val="es-ES"/>
              </w:rPr>
              <w:t>Aplicación móvil</w:t>
            </w:r>
          </w:p>
          <w:p w14:paraId="7541635B" w14:textId="77777777" w:rsidR="00EB36C1" w:rsidRPr="00EB36C1" w:rsidRDefault="00EB36C1" w:rsidP="00EB36C1">
            <w:pPr>
              <w:numPr>
                <w:ilvl w:val="1"/>
                <w:numId w:val="21"/>
              </w:numPr>
              <w:spacing w:after="160" w:line="259" w:lineRule="auto"/>
              <w:jc w:val="both"/>
              <w:rPr>
                <w:rFonts w:ascii="Arial" w:hAnsi="Arial" w:cs="Arial"/>
                <w:lang w:val="es-ES"/>
              </w:rPr>
            </w:pPr>
            <w:r w:rsidRPr="00EB36C1">
              <w:rPr>
                <w:rFonts w:ascii="Arial" w:hAnsi="Arial" w:cs="Arial"/>
                <w:lang w:val="es-ES"/>
              </w:rPr>
              <w:t>Android</w:t>
            </w:r>
          </w:p>
          <w:p w14:paraId="6C61427F" w14:textId="77777777" w:rsidR="00EB36C1" w:rsidRDefault="00EB36C1" w:rsidP="00EB36C1">
            <w:pPr>
              <w:numPr>
                <w:ilvl w:val="1"/>
                <w:numId w:val="21"/>
              </w:numPr>
              <w:spacing w:after="160" w:line="259" w:lineRule="auto"/>
              <w:jc w:val="both"/>
              <w:rPr>
                <w:rFonts w:ascii="Arial" w:hAnsi="Arial" w:cs="Arial"/>
                <w:lang w:val="es-ES"/>
              </w:rPr>
            </w:pPr>
            <w:r w:rsidRPr="00EB36C1">
              <w:rPr>
                <w:rFonts w:ascii="Arial" w:hAnsi="Arial" w:cs="Arial"/>
                <w:lang w:val="es-ES"/>
              </w:rPr>
              <w:t>iOS</w:t>
            </w:r>
          </w:p>
          <w:p w14:paraId="5948E944" w14:textId="77777777" w:rsidR="00640045" w:rsidRPr="00640045" w:rsidRDefault="00640045" w:rsidP="00640045">
            <w:pPr>
              <w:rPr>
                <w:rFonts w:ascii="Arial" w:hAnsi="Arial" w:cs="Arial"/>
                <w:lang w:val="es-ES"/>
              </w:rPr>
            </w:pPr>
          </w:p>
          <w:p w14:paraId="275969F7" w14:textId="77777777" w:rsidR="00640045" w:rsidRDefault="00640045" w:rsidP="00640045">
            <w:pPr>
              <w:rPr>
                <w:rFonts w:ascii="Arial" w:hAnsi="Arial" w:cs="Arial"/>
                <w:lang w:val="es-ES"/>
              </w:rPr>
            </w:pPr>
          </w:p>
          <w:p w14:paraId="20819B54" w14:textId="77777777" w:rsidR="00640045" w:rsidRDefault="00640045" w:rsidP="00640045">
            <w:pPr>
              <w:rPr>
                <w:rFonts w:ascii="Arial" w:hAnsi="Arial" w:cs="Arial"/>
                <w:lang w:val="es-ES"/>
              </w:rPr>
            </w:pPr>
          </w:p>
          <w:p w14:paraId="688D9850" w14:textId="77777777" w:rsidR="00640045" w:rsidRPr="00640045" w:rsidRDefault="00640045" w:rsidP="00640045">
            <w:pPr>
              <w:jc w:val="right"/>
              <w:rPr>
                <w:rFonts w:ascii="Arial" w:hAnsi="Arial" w:cs="Arial"/>
                <w:lang w:val="es-ES"/>
              </w:rPr>
            </w:pPr>
          </w:p>
        </w:tc>
      </w:tr>
      <w:tr w:rsidR="00EB36C1" w:rsidRPr="00EB36C1" w14:paraId="6BB0BAA0" w14:textId="77777777" w:rsidTr="00525A45">
        <w:trPr>
          <w:trHeight w:val="5283"/>
        </w:trPr>
        <w:tc>
          <w:tcPr>
            <w:tcW w:w="2190" w:type="dxa"/>
          </w:tcPr>
          <w:p w14:paraId="2BBF4132" w14:textId="77777777" w:rsidR="00EB36C1" w:rsidRPr="00EB36C1" w:rsidRDefault="00EB36C1" w:rsidP="00EB36C1">
            <w:pPr>
              <w:spacing w:after="160" w:line="259" w:lineRule="auto"/>
              <w:rPr>
                <w:rFonts w:ascii="Arial" w:hAnsi="Arial" w:cs="Arial"/>
                <w:b/>
                <w:lang w:val="es-ES"/>
              </w:rPr>
            </w:pPr>
          </w:p>
          <w:p w14:paraId="6334DB87" w14:textId="77777777" w:rsidR="00EB36C1" w:rsidRPr="00EB36C1" w:rsidRDefault="00EB36C1" w:rsidP="00EB36C1">
            <w:pPr>
              <w:spacing w:after="160" w:line="259" w:lineRule="auto"/>
              <w:rPr>
                <w:rFonts w:ascii="Arial" w:hAnsi="Arial" w:cs="Arial"/>
                <w:b/>
                <w:lang w:val="es-ES"/>
              </w:rPr>
            </w:pPr>
          </w:p>
          <w:p w14:paraId="7DD6A501" w14:textId="77777777" w:rsidR="00EB36C1" w:rsidRPr="00EB36C1" w:rsidRDefault="00EB36C1" w:rsidP="00EB36C1">
            <w:pPr>
              <w:spacing w:after="160" w:line="259" w:lineRule="auto"/>
              <w:rPr>
                <w:rFonts w:ascii="Arial" w:hAnsi="Arial" w:cs="Arial"/>
                <w:b/>
                <w:lang w:val="es-ES"/>
              </w:rPr>
            </w:pPr>
          </w:p>
          <w:p w14:paraId="2E8504D6" w14:textId="77777777" w:rsidR="00EB36C1" w:rsidRPr="00EB36C1" w:rsidRDefault="00EB36C1" w:rsidP="00EB36C1">
            <w:pPr>
              <w:spacing w:after="160" w:line="259" w:lineRule="auto"/>
              <w:rPr>
                <w:rFonts w:ascii="Arial" w:hAnsi="Arial" w:cs="Arial"/>
                <w:b/>
                <w:lang w:val="es-ES"/>
              </w:rPr>
            </w:pPr>
          </w:p>
          <w:p w14:paraId="401747C1" w14:textId="77777777" w:rsidR="00EB36C1" w:rsidRPr="00EB36C1" w:rsidRDefault="00EB36C1" w:rsidP="00EB36C1">
            <w:pPr>
              <w:spacing w:after="160" w:line="259" w:lineRule="auto"/>
              <w:rPr>
                <w:rFonts w:ascii="Arial" w:hAnsi="Arial" w:cs="Arial"/>
                <w:b/>
                <w:lang w:val="es-ES"/>
              </w:rPr>
            </w:pPr>
          </w:p>
          <w:p w14:paraId="582891ED" w14:textId="77777777" w:rsidR="00EB36C1" w:rsidRPr="00EB36C1" w:rsidRDefault="00EB36C1" w:rsidP="00EB36C1">
            <w:pPr>
              <w:spacing w:after="160" w:line="259" w:lineRule="auto"/>
              <w:rPr>
                <w:rFonts w:ascii="Arial" w:hAnsi="Arial" w:cs="Arial"/>
                <w:b/>
                <w:lang w:val="es-ES"/>
              </w:rPr>
            </w:pPr>
          </w:p>
          <w:p w14:paraId="277310A2" w14:textId="77777777" w:rsidR="00EB36C1" w:rsidRPr="00EB36C1" w:rsidRDefault="00EB36C1" w:rsidP="00EB36C1">
            <w:pPr>
              <w:spacing w:after="160" w:line="259" w:lineRule="auto"/>
              <w:rPr>
                <w:rFonts w:ascii="Arial" w:hAnsi="Arial" w:cs="Arial"/>
                <w:b/>
                <w:lang w:val="es-ES"/>
              </w:rPr>
            </w:pPr>
          </w:p>
          <w:p w14:paraId="0451E109" w14:textId="77777777" w:rsidR="00EB36C1" w:rsidRPr="00EB36C1" w:rsidRDefault="00EB36C1" w:rsidP="00EB36C1">
            <w:pPr>
              <w:spacing w:after="160" w:line="259" w:lineRule="auto"/>
              <w:rPr>
                <w:rFonts w:ascii="Arial" w:hAnsi="Arial" w:cs="Arial"/>
                <w:b/>
                <w:lang w:val="es-ES"/>
              </w:rPr>
            </w:pPr>
          </w:p>
          <w:p w14:paraId="5432C300"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RNF</w:t>
            </w:r>
            <w:proofErr w:type="spellEnd"/>
            <w:r w:rsidRPr="00EB36C1">
              <w:rPr>
                <w:rFonts w:ascii="Arial" w:hAnsi="Arial" w:cs="Arial"/>
                <w:lang w:val="es-ES"/>
              </w:rPr>
              <w:t>-004</w:t>
            </w:r>
          </w:p>
        </w:tc>
        <w:tc>
          <w:tcPr>
            <w:tcW w:w="2324" w:type="dxa"/>
          </w:tcPr>
          <w:p w14:paraId="3A6FC1B3" w14:textId="77777777" w:rsidR="00EB36C1" w:rsidRPr="00EB36C1" w:rsidRDefault="00EB36C1" w:rsidP="00EB36C1">
            <w:pPr>
              <w:spacing w:after="160" w:line="259" w:lineRule="auto"/>
              <w:rPr>
                <w:rFonts w:ascii="Arial" w:hAnsi="Arial" w:cs="Arial"/>
                <w:b/>
                <w:lang w:val="es-ES"/>
              </w:rPr>
            </w:pPr>
          </w:p>
          <w:p w14:paraId="6C66BCAD" w14:textId="77777777" w:rsidR="00EB36C1" w:rsidRPr="00EB36C1" w:rsidRDefault="00EB36C1" w:rsidP="00EB36C1">
            <w:pPr>
              <w:spacing w:after="160" w:line="259" w:lineRule="auto"/>
              <w:rPr>
                <w:rFonts w:ascii="Arial" w:hAnsi="Arial" w:cs="Arial"/>
                <w:b/>
                <w:lang w:val="es-ES"/>
              </w:rPr>
            </w:pPr>
          </w:p>
          <w:p w14:paraId="3C613215" w14:textId="77777777" w:rsidR="00EB36C1" w:rsidRPr="00EB36C1" w:rsidRDefault="00EB36C1" w:rsidP="00EB36C1">
            <w:pPr>
              <w:spacing w:after="160" w:line="259" w:lineRule="auto"/>
              <w:rPr>
                <w:rFonts w:ascii="Arial" w:hAnsi="Arial" w:cs="Arial"/>
                <w:b/>
                <w:lang w:val="es-ES"/>
              </w:rPr>
            </w:pPr>
          </w:p>
          <w:p w14:paraId="77CB2592" w14:textId="77777777" w:rsidR="00EB36C1" w:rsidRPr="00EB36C1" w:rsidRDefault="00EB36C1" w:rsidP="00EB36C1">
            <w:pPr>
              <w:spacing w:after="160" w:line="259" w:lineRule="auto"/>
              <w:rPr>
                <w:rFonts w:ascii="Arial" w:hAnsi="Arial" w:cs="Arial"/>
                <w:b/>
                <w:lang w:val="es-ES"/>
              </w:rPr>
            </w:pPr>
          </w:p>
          <w:p w14:paraId="476D38FE" w14:textId="77777777" w:rsidR="00EB36C1" w:rsidRPr="00EB36C1" w:rsidRDefault="00EB36C1" w:rsidP="00EB36C1">
            <w:pPr>
              <w:spacing w:after="160" w:line="259" w:lineRule="auto"/>
              <w:rPr>
                <w:rFonts w:ascii="Arial" w:hAnsi="Arial" w:cs="Arial"/>
                <w:b/>
                <w:lang w:val="es-ES"/>
              </w:rPr>
            </w:pPr>
          </w:p>
          <w:p w14:paraId="443031EE" w14:textId="77777777" w:rsidR="00EB36C1" w:rsidRPr="00EB36C1" w:rsidRDefault="00EB36C1" w:rsidP="00EB36C1">
            <w:pPr>
              <w:spacing w:after="160" w:line="259" w:lineRule="auto"/>
              <w:rPr>
                <w:rFonts w:ascii="Arial" w:hAnsi="Arial" w:cs="Arial"/>
                <w:b/>
                <w:lang w:val="es-ES"/>
              </w:rPr>
            </w:pPr>
          </w:p>
          <w:p w14:paraId="07F84025" w14:textId="77777777" w:rsidR="00EB36C1" w:rsidRPr="00EB36C1" w:rsidRDefault="00EB36C1" w:rsidP="00EB36C1">
            <w:pPr>
              <w:spacing w:after="160" w:line="259" w:lineRule="auto"/>
              <w:rPr>
                <w:rFonts w:ascii="Arial" w:hAnsi="Arial" w:cs="Arial"/>
                <w:b/>
                <w:lang w:val="es-ES"/>
              </w:rPr>
            </w:pPr>
          </w:p>
          <w:p w14:paraId="59C18642" w14:textId="77777777" w:rsidR="00EB36C1" w:rsidRPr="00EB36C1" w:rsidRDefault="00EB36C1" w:rsidP="00EB36C1">
            <w:pPr>
              <w:spacing w:after="160" w:line="259" w:lineRule="auto"/>
              <w:rPr>
                <w:rFonts w:ascii="Arial" w:hAnsi="Arial" w:cs="Arial"/>
                <w:b/>
                <w:lang w:val="es-ES"/>
              </w:rPr>
            </w:pPr>
          </w:p>
          <w:p w14:paraId="7048825E"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Stack</w:t>
            </w:r>
            <w:proofErr w:type="spellEnd"/>
            <w:r w:rsidRPr="00EB36C1">
              <w:rPr>
                <w:rFonts w:ascii="Arial" w:hAnsi="Arial" w:cs="Arial"/>
                <w:lang w:val="es-ES"/>
              </w:rPr>
              <w:t xml:space="preserve"> tecnológico</w:t>
            </w:r>
          </w:p>
        </w:tc>
        <w:tc>
          <w:tcPr>
            <w:tcW w:w="5658" w:type="dxa"/>
          </w:tcPr>
          <w:p w14:paraId="28BE3BAC"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HTML 5</w:t>
            </w:r>
          </w:p>
          <w:p w14:paraId="25040223"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CSS</w:t>
            </w:r>
          </w:p>
          <w:p w14:paraId="25D2CB96"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React.js</w:t>
            </w:r>
          </w:p>
          <w:p w14:paraId="22D90F4A" w14:textId="77777777" w:rsidR="00EB36C1" w:rsidRPr="00EB36C1" w:rsidRDefault="00EB36C1" w:rsidP="00EB36C1">
            <w:pPr>
              <w:numPr>
                <w:ilvl w:val="0"/>
                <w:numId w:val="20"/>
              </w:numPr>
              <w:spacing w:after="160" w:line="259" w:lineRule="auto"/>
              <w:jc w:val="both"/>
              <w:rPr>
                <w:rFonts w:ascii="Arial" w:hAnsi="Arial" w:cs="Arial"/>
                <w:lang w:val="es-ES"/>
              </w:rPr>
            </w:pPr>
            <w:proofErr w:type="spellStart"/>
            <w:r w:rsidRPr="00EB36C1">
              <w:rPr>
                <w:rFonts w:ascii="Arial" w:hAnsi="Arial" w:cs="Arial"/>
                <w:lang w:val="es-ES"/>
              </w:rPr>
              <w:t>GraphQL</w:t>
            </w:r>
            <w:proofErr w:type="spellEnd"/>
          </w:p>
          <w:p w14:paraId="7C2C3C88"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MySQL</w:t>
            </w:r>
          </w:p>
          <w:p w14:paraId="481B2584" w14:textId="77777777" w:rsidR="00EB36C1" w:rsidRPr="00EB36C1" w:rsidRDefault="00EB36C1" w:rsidP="00EB36C1">
            <w:pPr>
              <w:numPr>
                <w:ilvl w:val="0"/>
                <w:numId w:val="20"/>
              </w:numPr>
              <w:spacing w:after="160" w:line="259" w:lineRule="auto"/>
              <w:jc w:val="both"/>
              <w:rPr>
                <w:rFonts w:ascii="Arial" w:hAnsi="Arial" w:cs="Arial"/>
                <w:lang w:val="es-ES"/>
              </w:rPr>
            </w:pPr>
            <w:proofErr w:type="spellStart"/>
            <w:r w:rsidRPr="00EB36C1">
              <w:rPr>
                <w:rFonts w:ascii="Arial" w:hAnsi="Arial" w:cs="Arial"/>
                <w:lang w:val="es-ES"/>
              </w:rPr>
              <w:t>Firebase</w:t>
            </w:r>
            <w:proofErr w:type="spellEnd"/>
          </w:p>
          <w:p w14:paraId="547B1963"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Python</w:t>
            </w:r>
          </w:p>
          <w:p w14:paraId="1189BC0A" w14:textId="77777777" w:rsidR="00EB36C1" w:rsidRPr="00EB36C1" w:rsidRDefault="00EB36C1" w:rsidP="00EB36C1">
            <w:pPr>
              <w:numPr>
                <w:ilvl w:val="0"/>
                <w:numId w:val="20"/>
              </w:numPr>
              <w:spacing w:after="160" w:line="259" w:lineRule="auto"/>
              <w:jc w:val="both"/>
              <w:rPr>
                <w:rFonts w:ascii="Arial" w:hAnsi="Arial" w:cs="Arial"/>
                <w:lang w:val="es-ES"/>
              </w:rPr>
            </w:pPr>
            <w:proofErr w:type="spellStart"/>
            <w:r w:rsidRPr="00EB36C1">
              <w:rPr>
                <w:rFonts w:ascii="Arial" w:hAnsi="Arial" w:cs="Arial"/>
                <w:lang w:val="es-ES"/>
              </w:rPr>
              <w:t>OpenCV</w:t>
            </w:r>
            <w:proofErr w:type="spellEnd"/>
          </w:p>
          <w:p w14:paraId="6BFF93A3"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Node.js</w:t>
            </w:r>
          </w:p>
          <w:p w14:paraId="46CFC369" w14:textId="77777777" w:rsidR="00EB36C1" w:rsidRPr="00EB36C1" w:rsidRDefault="00EB36C1" w:rsidP="00EB36C1">
            <w:pPr>
              <w:numPr>
                <w:ilvl w:val="0"/>
                <w:numId w:val="20"/>
              </w:numPr>
              <w:spacing w:after="160" w:line="259" w:lineRule="auto"/>
              <w:jc w:val="both"/>
              <w:rPr>
                <w:rFonts w:ascii="Arial" w:hAnsi="Arial" w:cs="Arial"/>
                <w:lang w:val="es-ES"/>
              </w:rPr>
            </w:pPr>
            <w:proofErr w:type="spellStart"/>
            <w:r w:rsidRPr="00EB36C1">
              <w:rPr>
                <w:rFonts w:ascii="Arial" w:hAnsi="Arial" w:cs="Arial"/>
                <w:lang w:val="es-ES"/>
              </w:rPr>
              <w:t>XCode</w:t>
            </w:r>
            <w:proofErr w:type="spellEnd"/>
          </w:p>
          <w:p w14:paraId="2B885BE7"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Swift</w:t>
            </w:r>
          </w:p>
          <w:p w14:paraId="293A6EB5"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Objetive-C</w:t>
            </w:r>
          </w:p>
          <w:p w14:paraId="41B5DBAA"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Android Studio</w:t>
            </w:r>
          </w:p>
          <w:p w14:paraId="78B8CE4A"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Java</w:t>
            </w:r>
          </w:p>
          <w:p w14:paraId="64CEDC4D" w14:textId="77777777" w:rsidR="00EB36C1" w:rsidRPr="00EB36C1" w:rsidRDefault="00EB36C1" w:rsidP="00EB36C1">
            <w:pPr>
              <w:numPr>
                <w:ilvl w:val="0"/>
                <w:numId w:val="20"/>
              </w:numPr>
              <w:spacing w:after="160" w:line="259" w:lineRule="auto"/>
              <w:jc w:val="both"/>
              <w:rPr>
                <w:rFonts w:ascii="Arial" w:hAnsi="Arial" w:cs="Arial"/>
                <w:lang w:val="es-ES"/>
              </w:rPr>
            </w:pPr>
            <w:proofErr w:type="spellStart"/>
            <w:r w:rsidRPr="00EB36C1">
              <w:rPr>
                <w:rFonts w:ascii="Arial" w:hAnsi="Arial" w:cs="Arial"/>
                <w:lang w:val="es-ES"/>
              </w:rPr>
              <w:t>Kotlin</w:t>
            </w:r>
            <w:proofErr w:type="spellEnd"/>
          </w:p>
          <w:p w14:paraId="6EE653B5"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Microservicios</w:t>
            </w:r>
          </w:p>
          <w:p w14:paraId="15262983"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Amazon Web Services (AWS)</w:t>
            </w:r>
          </w:p>
          <w:p w14:paraId="741349A6"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 xml:space="preserve">Google </w:t>
            </w:r>
            <w:proofErr w:type="spellStart"/>
            <w:r w:rsidRPr="00EB36C1">
              <w:rPr>
                <w:rFonts w:ascii="Arial" w:hAnsi="Arial" w:cs="Arial"/>
                <w:lang w:val="es-ES"/>
              </w:rPr>
              <w:t>cloud</w:t>
            </w:r>
            <w:proofErr w:type="spellEnd"/>
            <w:r w:rsidRPr="00EB36C1">
              <w:rPr>
                <w:rFonts w:ascii="Arial" w:hAnsi="Arial" w:cs="Arial"/>
                <w:lang w:val="es-ES"/>
              </w:rPr>
              <w:t xml:space="preserve"> visión</w:t>
            </w:r>
          </w:p>
          <w:p w14:paraId="22FD54F3" w14:textId="77777777" w:rsidR="00EB36C1" w:rsidRPr="00EB36C1" w:rsidRDefault="00EB36C1" w:rsidP="00EB36C1">
            <w:pPr>
              <w:numPr>
                <w:ilvl w:val="0"/>
                <w:numId w:val="20"/>
              </w:numPr>
              <w:spacing w:after="160" w:line="259" w:lineRule="auto"/>
              <w:jc w:val="both"/>
              <w:rPr>
                <w:rFonts w:ascii="Arial" w:hAnsi="Arial" w:cs="Arial"/>
                <w:lang w:val="es-ES"/>
              </w:rPr>
            </w:pPr>
            <w:r w:rsidRPr="00EB36C1">
              <w:rPr>
                <w:rFonts w:ascii="Arial" w:hAnsi="Arial" w:cs="Arial"/>
                <w:lang w:val="es-ES"/>
              </w:rPr>
              <w:t xml:space="preserve">Amazon </w:t>
            </w:r>
            <w:proofErr w:type="spellStart"/>
            <w:r w:rsidRPr="00EB36C1">
              <w:rPr>
                <w:rFonts w:ascii="Arial" w:hAnsi="Arial" w:cs="Arial"/>
                <w:lang w:val="es-ES"/>
              </w:rPr>
              <w:t>computer</w:t>
            </w:r>
            <w:proofErr w:type="spellEnd"/>
            <w:r w:rsidRPr="00EB36C1">
              <w:rPr>
                <w:rFonts w:ascii="Arial" w:hAnsi="Arial" w:cs="Arial"/>
                <w:lang w:val="es-ES"/>
              </w:rPr>
              <w:t xml:space="preserve"> </w:t>
            </w:r>
            <w:proofErr w:type="spellStart"/>
            <w:r w:rsidRPr="00EB36C1">
              <w:rPr>
                <w:rFonts w:ascii="Arial" w:hAnsi="Arial" w:cs="Arial"/>
                <w:lang w:val="es-ES"/>
              </w:rPr>
              <w:t>vision</w:t>
            </w:r>
            <w:proofErr w:type="spellEnd"/>
          </w:p>
        </w:tc>
      </w:tr>
      <w:tr w:rsidR="00EB36C1" w:rsidRPr="00EB36C1" w14:paraId="4264066C" w14:textId="77777777" w:rsidTr="00525A45">
        <w:trPr>
          <w:trHeight w:val="834"/>
        </w:trPr>
        <w:tc>
          <w:tcPr>
            <w:tcW w:w="2190" w:type="dxa"/>
          </w:tcPr>
          <w:p w14:paraId="75F48FD9"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RNF</w:t>
            </w:r>
            <w:proofErr w:type="spellEnd"/>
            <w:r w:rsidRPr="00EB36C1">
              <w:rPr>
                <w:rFonts w:ascii="Arial" w:hAnsi="Arial" w:cs="Arial"/>
                <w:lang w:val="es-ES"/>
              </w:rPr>
              <w:t>-005</w:t>
            </w:r>
          </w:p>
        </w:tc>
        <w:tc>
          <w:tcPr>
            <w:tcW w:w="2324" w:type="dxa"/>
          </w:tcPr>
          <w:p w14:paraId="423F5E42"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Respaldo de datos</w:t>
            </w:r>
          </w:p>
        </w:tc>
        <w:tc>
          <w:tcPr>
            <w:tcW w:w="5658" w:type="dxa"/>
          </w:tcPr>
          <w:p w14:paraId="140FEF82" w14:textId="77777777" w:rsidR="00EB36C1" w:rsidRPr="00EB36C1" w:rsidRDefault="00EB36C1" w:rsidP="00EB36C1">
            <w:pPr>
              <w:spacing w:after="160" w:line="259" w:lineRule="auto"/>
              <w:jc w:val="both"/>
              <w:rPr>
                <w:rFonts w:ascii="Arial" w:hAnsi="Arial" w:cs="Arial"/>
                <w:lang w:val="es-ES"/>
              </w:rPr>
            </w:pPr>
            <w:r w:rsidRPr="00EB36C1">
              <w:rPr>
                <w:rFonts w:ascii="Arial" w:hAnsi="Arial" w:cs="Arial"/>
                <w:lang w:val="es-ES"/>
              </w:rPr>
              <w:t>Sistema de información de respaldos simultáneos y respaldos periódicos de información histórica cada 24 horas</w:t>
            </w:r>
          </w:p>
        </w:tc>
      </w:tr>
    </w:tbl>
    <w:p w14:paraId="12573FEB" w14:textId="77777777" w:rsidR="00EB36C1" w:rsidRPr="00EB36C1" w:rsidRDefault="00EB36C1" w:rsidP="00EB36C1">
      <w:pPr>
        <w:spacing w:after="160" w:line="259" w:lineRule="auto"/>
        <w:jc w:val="both"/>
        <w:rPr>
          <w:rFonts w:ascii="Arial" w:hAnsi="Arial" w:cs="Arial"/>
          <w:b/>
          <w:sz w:val="24"/>
          <w:szCs w:val="24"/>
          <w:lang w:val="es-ES" w:eastAsia="en-US"/>
        </w:rPr>
      </w:pPr>
    </w:p>
    <w:p w14:paraId="383BD651" w14:textId="77777777" w:rsidR="00EB36C1" w:rsidRPr="00EB36C1" w:rsidRDefault="00EB36C1" w:rsidP="00EB36C1">
      <w:pPr>
        <w:spacing w:after="160" w:line="259" w:lineRule="auto"/>
        <w:jc w:val="both"/>
        <w:rPr>
          <w:rFonts w:ascii="Arial" w:hAnsi="Arial" w:cs="Arial"/>
          <w:b/>
          <w:sz w:val="24"/>
          <w:szCs w:val="24"/>
          <w:lang w:val="es-ES" w:eastAsia="en-US"/>
        </w:rPr>
      </w:pPr>
    </w:p>
    <w:p w14:paraId="6A99A0E3" w14:textId="77777777" w:rsidR="00EB36C1" w:rsidRPr="00EB36C1" w:rsidRDefault="00EB36C1" w:rsidP="00EB36C1">
      <w:pPr>
        <w:numPr>
          <w:ilvl w:val="0"/>
          <w:numId w:val="25"/>
        </w:numPr>
        <w:spacing w:after="160" w:line="259" w:lineRule="auto"/>
        <w:jc w:val="both"/>
        <w:rPr>
          <w:rFonts w:ascii="Arial" w:hAnsi="Arial" w:cs="Arial"/>
          <w:b/>
          <w:bCs/>
          <w:sz w:val="24"/>
          <w:szCs w:val="24"/>
          <w:lang w:val="es-ES" w:eastAsia="en-US"/>
        </w:rPr>
      </w:pPr>
      <w:r w:rsidRPr="00EB36C1">
        <w:rPr>
          <w:rFonts w:ascii="Arial" w:hAnsi="Arial" w:cs="Arial"/>
          <w:b/>
          <w:bCs/>
          <w:sz w:val="24"/>
          <w:szCs w:val="24"/>
          <w:lang w:val="es-ES" w:eastAsia="en-US"/>
        </w:rPr>
        <w:t>ROLES Y CARACTERÍSTICAS DE USUARIOS</w:t>
      </w:r>
    </w:p>
    <w:p w14:paraId="22BE1EE6" w14:textId="77777777" w:rsidR="00EB36C1" w:rsidRPr="00EB36C1" w:rsidRDefault="00EB36C1" w:rsidP="00EB36C1">
      <w:pPr>
        <w:spacing w:after="160" w:line="259" w:lineRule="auto"/>
        <w:ind w:left="467"/>
        <w:jc w:val="both"/>
        <w:rPr>
          <w:rFonts w:ascii="Arial" w:hAnsi="Arial" w:cs="Arial"/>
          <w:b/>
          <w:bCs/>
          <w:sz w:val="24"/>
          <w:szCs w:val="24"/>
          <w:lang w:val="es-ES" w:eastAsia="en-US"/>
        </w:rPr>
      </w:pPr>
    </w:p>
    <w:p w14:paraId="72B42FC0" w14:textId="77777777" w:rsidR="00EB36C1" w:rsidRPr="00EB36C1" w:rsidRDefault="00EB36C1" w:rsidP="00EB36C1">
      <w:pPr>
        <w:spacing w:after="160" w:line="259" w:lineRule="auto"/>
        <w:ind w:left="467"/>
        <w:jc w:val="both"/>
        <w:rPr>
          <w:rFonts w:ascii="Arial" w:hAnsi="Arial" w:cs="Arial"/>
          <w:b/>
          <w:bCs/>
          <w:sz w:val="24"/>
          <w:szCs w:val="24"/>
          <w:lang w:val="es-ES" w:eastAsia="en-US"/>
        </w:rPr>
      </w:pPr>
    </w:p>
    <w:tbl>
      <w:tblPr>
        <w:tblStyle w:val="TableNormal11"/>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2324"/>
        <w:gridCol w:w="5658"/>
      </w:tblGrid>
      <w:tr w:rsidR="00EB36C1" w:rsidRPr="00EB36C1" w14:paraId="3AC95B85" w14:textId="77777777" w:rsidTr="00525A45">
        <w:trPr>
          <w:trHeight w:val="277"/>
        </w:trPr>
        <w:tc>
          <w:tcPr>
            <w:tcW w:w="1783" w:type="dxa"/>
            <w:shd w:val="clear" w:color="auto" w:fill="F1F1F1"/>
          </w:tcPr>
          <w:p w14:paraId="0598BC8F"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ID</w:t>
            </w:r>
          </w:p>
        </w:tc>
        <w:tc>
          <w:tcPr>
            <w:tcW w:w="2324" w:type="dxa"/>
            <w:shd w:val="clear" w:color="auto" w:fill="F1F1F1"/>
          </w:tcPr>
          <w:p w14:paraId="4F866B54"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Rol</w:t>
            </w:r>
          </w:p>
        </w:tc>
        <w:tc>
          <w:tcPr>
            <w:tcW w:w="5658" w:type="dxa"/>
            <w:shd w:val="clear" w:color="auto" w:fill="F1F1F1"/>
          </w:tcPr>
          <w:p w14:paraId="72D043E3" w14:textId="77777777" w:rsidR="00EB36C1" w:rsidRPr="00EB36C1" w:rsidRDefault="00EB36C1" w:rsidP="00EB36C1">
            <w:pPr>
              <w:spacing w:after="160" w:line="259" w:lineRule="auto"/>
              <w:rPr>
                <w:rFonts w:ascii="Arial" w:hAnsi="Arial" w:cs="Arial"/>
                <w:b/>
                <w:lang w:val="es-ES"/>
              </w:rPr>
            </w:pPr>
            <w:r w:rsidRPr="00EB36C1">
              <w:rPr>
                <w:rFonts w:ascii="Arial" w:hAnsi="Arial" w:cs="Arial"/>
                <w:b/>
                <w:lang w:val="es-ES"/>
              </w:rPr>
              <w:t>Funciones y permisos habilitados</w:t>
            </w:r>
          </w:p>
        </w:tc>
      </w:tr>
      <w:tr w:rsidR="00EB36C1" w:rsidRPr="00EB36C1" w14:paraId="68F69E66" w14:textId="77777777" w:rsidTr="00525A45">
        <w:trPr>
          <w:trHeight w:val="5839"/>
        </w:trPr>
        <w:tc>
          <w:tcPr>
            <w:tcW w:w="1783" w:type="dxa"/>
          </w:tcPr>
          <w:p w14:paraId="59C8C120" w14:textId="77777777" w:rsidR="00EB36C1" w:rsidRPr="00EB36C1" w:rsidRDefault="00EB36C1" w:rsidP="00EB36C1">
            <w:pPr>
              <w:spacing w:after="160" w:line="259" w:lineRule="auto"/>
              <w:rPr>
                <w:rFonts w:ascii="Arial" w:hAnsi="Arial" w:cs="Arial"/>
                <w:b/>
                <w:lang w:val="es-ES"/>
              </w:rPr>
            </w:pPr>
          </w:p>
          <w:p w14:paraId="05A5D13B" w14:textId="77777777" w:rsidR="00EB36C1" w:rsidRPr="00EB36C1" w:rsidRDefault="00EB36C1" w:rsidP="00EB36C1">
            <w:pPr>
              <w:spacing w:after="160" w:line="259" w:lineRule="auto"/>
              <w:rPr>
                <w:rFonts w:ascii="Arial" w:hAnsi="Arial" w:cs="Arial"/>
                <w:b/>
                <w:lang w:val="es-ES"/>
              </w:rPr>
            </w:pPr>
          </w:p>
          <w:p w14:paraId="4558676D" w14:textId="77777777" w:rsidR="00EB36C1" w:rsidRPr="00EB36C1" w:rsidRDefault="00EB36C1" w:rsidP="00EB36C1">
            <w:pPr>
              <w:spacing w:after="160" w:line="259" w:lineRule="auto"/>
              <w:rPr>
                <w:rFonts w:ascii="Arial" w:hAnsi="Arial" w:cs="Arial"/>
                <w:b/>
                <w:lang w:val="es-ES"/>
              </w:rPr>
            </w:pPr>
          </w:p>
          <w:p w14:paraId="6B8493C4" w14:textId="77777777" w:rsidR="00EB36C1" w:rsidRPr="00EB36C1" w:rsidRDefault="00EB36C1" w:rsidP="00EB36C1">
            <w:pPr>
              <w:spacing w:after="160" w:line="259" w:lineRule="auto"/>
              <w:rPr>
                <w:rFonts w:ascii="Arial" w:hAnsi="Arial" w:cs="Arial"/>
                <w:b/>
                <w:lang w:val="es-ES"/>
              </w:rPr>
            </w:pPr>
          </w:p>
          <w:p w14:paraId="5825B7DE" w14:textId="77777777" w:rsidR="00EB36C1" w:rsidRPr="00EB36C1" w:rsidRDefault="00EB36C1" w:rsidP="00EB36C1">
            <w:pPr>
              <w:spacing w:after="160" w:line="259" w:lineRule="auto"/>
              <w:rPr>
                <w:rFonts w:ascii="Arial" w:hAnsi="Arial" w:cs="Arial"/>
                <w:b/>
                <w:lang w:val="es-ES"/>
              </w:rPr>
            </w:pPr>
          </w:p>
          <w:p w14:paraId="3A0BAE9E" w14:textId="77777777" w:rsidR="00EB36C1" w:rsidRPr="00EB36C1" w:rsidRDefault="00EB36C1" w:rsidP="00EB36C1">
            <w:pPr>
              <w:spacing w:after="160" w:line="259" w:lineRule="auto"/>
              <w:rPr>
                <w:rFonts w:ascii="Arial" w:hAnsi="Arial" w:cs="Arial"/>
                <w:b/>
                <w:lang w:val="es-ES"/>
              </w:rPr>
            </w:pPr>
          </w:p>
          <w:p w14:paraId="6D36BD9C" w14:textId="77777777" w:rsidR="00EB36C1" w:rsidRPr="00EB36C1" w:rsidRDefault="00EB36C1" w:rsidP="00EB36C1">
            <w:pPr>
              <w:spacing w:after="160" w:line="259" w:lineRule="auto"/>
              <w:rPr>
                <w:rFonts w:ascii="Arial" w:hAnsi="Arial" w:cs="Arial"/>
                <w:b/>
                <w:lang w:val="es-ES"/>
              </w:rPr>
            </w:pPr>
          </w:p>
          <w:p w14:paraId="6814FE2F" w14:textId="77777777" w:rsidR="00EB36C1" w:rsidRPr="00EB36C1" w:rsidRDefault="00EB36C1" w:rsidP="00EB36C1">
            <w:pPr>
              <w:spacing w:after="160" w:line="259" w:lineRule="auto"/>
              <w:rPr>
                <w:rFonts w:ascii="Arial" w:hAnsi="Arial" w:cs="Arial"/>
                <w:b/>
                <w:lang w:val="es-ES"/>
              </w:rPr>
            </w:pPr>
          </w:p>
          <w:p w14:paraId="08683C4D" w14:textId="77777777" w:rsidR="00EB36C1" w:rsidRPr="00EB36C1" w:rsidRDefault="00EB36C1" w:rsidP="00EB36C1">
            <w:pPr>
              <w:spacing w:after="160" w:line="259" w:lineRule="auto"/>
              <w:rPr>
                <w:rFonts w:ascii="Arial" w:hAnsi="Arial" w:cs="Arial"/>
                <w:b/>
                <w:lang w:val="es-ES"/>
              </w:rPr>
            </w:pPr>
          </w:p>
          <w:p w14:paraId="21DE06AE"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USER</w:t>
            </w:r>
            <w:proofErr w:type="spellEnd"/>
            <w:r w:rsidRPr="00EB36C1">
              <w:rPr>
                <w:rFonts w:ascii="Arial" w:hAnsi="Arial" w:cs="Arial"/>
                <w:lang w:val="es-ES"/>
              </w:rPr>
              <w:t>-001</w:t>
            </w:r>
          </w:p>
        </w:tc>
        <w:tc>
          <w:tcPr>
            <w:tcW w:w="2324" w:type="dxa"/>
          </w:tcPr>
          <w:p w14:paraId="5DB2F73C" w14:textId="77777777" w:rsidR="00EB36C1" w:rsidRPr="00EB36C1" w:rsidRDefault="00EB36C1" w:rsidP="00EB36C1">
            <w:pPr>
              <w:spacing w:after="160" w:line="259" w:lineRule="auto"/>
              <w:rPr>
                <w:rFonts w:ascii="Arial" w:hAnsi="Arial" w:cs="Arial"/>
                <w:b/>
                <w:lang w:val="es-ES"/>
              </w:rPr>
            </w:pPr>
          </w:p>
          <w:p w14:paraId="35C39137" w14:textId="77777777" w:rsidR="00EB36C1" w:rsidRPr="00EB36C1" w:rsidRDefault="00EB36C1" w:rsidP="00EB36C1">
            <w:pPr>
              <w:spacing w:after="160" w:line="259" w:lineRule="auto"/>
              <w:rPr>
                <w:rFonts w:ascii="Arial" w:hAnsi="Arial" w:cs="Arial"/>
                <w:b/>
                <w:lang w:val="es-ES"/>
              </w:rPr>
            </w:pPr>
          </w:p>
          <w:p w14:paraId="2AA6AB58" w14:textId="77777777" w:rsidR="00EB36C1" w:rsidRPr="00EB36C1" w:rsidRDefault="00EB36C1" w:rsidP="00EB36C1">
            <w:pPr>
              <w:spacing w:after="160" w:line="259" w:lineRule="auto"/>
              <w:rPr>
                <w:rFonts w:ascii="Arial" w:hAnsi="Arial" w:cs="Arial"/>
                <w:b/>
                <w:lang w:val="es-ES"/>
              </w:rPr>
            </w:pPr>
          </w:p>
          <w:p w14:paraId="570829EE" w14:textId="77777777" w:rsidR="00EB36C1" w:rsidRPr="00EB36C1" w:rsidRDefault="00EB36C1" w:rsidP="00EB36C1">
            <w:pPr>
              <w:spacing w:after="160" w:line="259" w:lineRule="auto"/>
              <w:rPr>
                <w:rFonts w:ascii="Arial" w:hAnsi="Arial" w:cs="Arial"/>
                <w:b/>
                <w:lang w:val="es-ES"/>
              </w:rPr>
            </w:pPr>
          </w:p>
          <w:p w14:paraId="6F3D7CEE" w14:textId="77777777" w:rsidR="00EB36C1" w:rsidRPr="00EB36C1" w:rsidRDefault="00EB36C1" w:rsidP="00EB36C1">
            <w:pPr>
              <w:spacing w:after="160" w:line="259" w:lineRule="auto"/>
              <w:rPr>
                <w:rFonts w:ascii="Arial" w:hAnsi="Arial" w:cs="Arial"/>
                <w:b/>
                <w:lang w:val="es-ES"/>
              </w:rPr>
            </w:pPr>
          </w:p>
          <w:p w14:paraId="24EE9EC3" w14:textId="77777777" w:rsidR="00EB36C1" w:rsidRPr="00EB36C1" w:rsidRDefault="00EB36C1" w:rsidP="00EB36C1">
            <w:pPr>
              <w:spacing w:after="160" w:line="259" w:lineRule="auto"/>
              <w:rPr>
                <w:rFonts w:ascii="Arial" w:hAnsi="Arial" w:cs="Arial"/>
                <w:b/>
                <w:lang w:val="es-ES"/>
              </w:rPr>
            </w:pPr>
          </w:p>
          <w:p w14:paraId="714D72AF" w14:textId="77777777" w:rsidR="00EB36C1" w:rsidRPr="00EB36C1" w:rsidRDefault="00EB36C1" w:rsidP="00EB36C1">
            <w:pPr>
              <w:spacing w:after="160" w:line="259" w:lineRule="auto"/>
              <w:rPr>
                <w:rFonts w:ascii="Arial" w:hAnsi="Arial" w:cs="Arial"/>
                <w:b/>
                <w:lang w:val="es-ES"/>
              </w:rPr>
            </w:pPr>
          </w:p>
          <w:p w14:paraId="4335873B" w14:textId="77777777" w:rsidR="00EB36C1" w:rsidRPr="00EB36C1" w:rsidRDefault="00EB36C1" w:rsidP="00EB36C1">
            <w:pPr>
              <w:spacing w:after="160" w:line="259" w:lineRule="auto"/>
              <w:rPr>
                <w:rFonts w:ascii="Arial" w:hAnsi="Arial" w:cs="Arial"/>
                <w:b/>
                <w:lang w:val="es-ES"/>
              </w:rPr>
            </w:pPr>
          </w:p>
          <w:p w14:paraId="7791AC62" w14:textId="77777777" w:rsidR="00EB36C1" w:rsidRPr="00EB36C1" w:rsidRDefault="00EB36C1" w:rsidP="00EB36C1">
            <w:pPr>
              <w:spacing w:after="160" w:line="259" w:lineRule="auto"/>
              <w:rPr>
                <w:rFonts w:ascii="Arial" w:hAnsi="Arial" w:cs="Arial"/>
                <w:b/>
                <w:lang w:val="es-ES"/>
              </w:rPr>
            </w:pPr>
          </w:p>
          <w:p w14:paraId="2A8F3685"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Administrador del sistema</w:t>
            </w:r>
          </w:p>
        </w:tc>
        <w:tc>
          <w:tcPr>
            <w:tcW w:w="5658" w:type="dxa"/>
          </w:tcPr>
          <w:p w14:paraId="532B5D2A" w14:textId="77777777" w:rsidR="00EB36C1" w:rsidRPr="00EB36C1" w:rsidRDefault="00EB36C1" w:rsidP="00EB36C1">
            <w:pPr>
              <w:numPr>
                <w:ilvl w:val="0"/>
                <w:numId w:val="19"/>
              </w:numPr>
              <w:spacing w:after="160" w:line="259" w:lineRule="auto"/>
              <w:jc w:val="both"/>
              <w:rPr>
                <w:rFonts w:ascii="Arial" w:hAnsi="Arial" w:cs="Arial"/>
                <w:lang w:val="es-ES"/>
              </w:rPr>
            </w:pPr>
            <w:r w:rsidRPr="00EB36C1">
              <w:rPr>
                <w:rFonts w:ascii="Arial" w:hAnsi="Arial" w:cs="Arial"/>
                <w:lang w:val="es-ES"/>
              </w:rPr>
              <w:t>Gestión de catálogos</w:t>
            </w:r>
          </w:p>
          <w:p w14:paraId="41A1EDB9"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Rubros</w:t>
            </w:r>
          </w:p>
          <w:p w14:paraId="7C29A766"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Formatos</w:t>
            </w:r>
          </w:p>
          <w:p w14:paraId="6507E20C"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Campos</w:t>
            </w:r>
          </w:p>
          <w:p w14:paraId="7A77D912"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Dependencias</w:t>
            </w:r>
          </w:p>
          <w:p w14:paraId="62CF8B43"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Gestores de organigrama</w:t>
            </w:r>
          </w:p>
          <w:p w14:paraId="4F1E6FC4"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Tipos de dependencias</w:t>
            </w:r>
          </w:p>
          <w:p w14:paraId="5DB297A8"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Tipos de identificación</w:t>
            </w:r>
          </w:p>
          <w:p w14:paraId="2770DFA0"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Normatividad</w:t>
            </w:r>
          </w:p>
          <w:p w14:paraId="303FBD91" w14:textId="77777777" w:rsidR="00EB36C1" w:rsidRPr="00EB36C1" w:rsidRDefault="00EB36C1" w:rsidP="00EB36C1">
            <w:pPr>
              <w:numPr>
                <w:ilvl w:val="0"/>
                <w:numId w:val="19"/>
              </w:numPr>
              <w:spacing w:after="160" w:line="259" w:lineRule="auto"/>
              <w:jc w:val="both"/>
              <w:rPr>
                <w:rFonts w:ascii="Arial" w:hAnsi="Arial" w:cs="Arial"/>
                <w:lang w:val="es-ES"/>
              </w:rPr>
            </w:pPr>
            <w:r w:rsidRPr="00EB36C1">
              <w:rPr>
                <w:rFonts w:ascii="Arial" w:hAnsi="Arial" w:cs="Arial"/>
                <w:lang w:val="es-ES"/>
              </w:rPr>
              <w:t>Gestión entregas</w:t>
            </w:r>
          </w:p>
          <w:p w14:paraId="18581F3F"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Finales</w:t>
            </w:r>
          </w:p>
          <w:p w14:paraId="07B376E0"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Intermedias</w:t>
            </w:r>
          </w:p>
          <w:p w14:paraId="0AE431B1" w14:textId="77777777" w:rsidR="00EB36C1" w:rsidRPr="00EB36C1" w:rsidRDefault="00EB36C1" w:rsidP="00EB36C1">
            <w:pPr>
              <w:numPr>
                <w:ilvl w:val="1"/>
                <w:numId w:val="19"/>
              </w:numPr>
              <w:spacing w:after="160" w:line="259" w:lineRule="auto"/>
              <w:jc w:val="both"/>
              <w:rPr>
                <w:rFonts w:ascii="Arial" w:hAnsi="Arial" w:cs="Arial"/>
                <w:lang w:val="es-ES"/>
              </w:rPr>
            </w:pPr>
            <w:r w:rsidRPr="00EB36C1">
              <w:rPr>
                <w:rFonts w:ascii="Arial" w:hAnsi="Arial" w:cs="Arial"/>
                <w:lang w:val="es-ES"/>
              </w:rPr>
              <w:t>Actualizaciones</w:t>
            </w:r>
          </w:p>
          <w:p w14:paraId="6F52FD42" w14:textId="77777777" w:rsidR="00EB36C1" w:rsidRPr="00EB36C1" w:rsidRDefault="00EB36C1" w:rsidP="00EB36C1">
            <w:pPr>
              <w:numPr>
                <w:ilvl w:val="0"/>
                <w:numId w:val="19"/>
              </w:numPr>
              <w:spacing w:after="160" w:line="259" w:lineRule="auto"/>
              <w:jc w:val="both"/>
              <w:rPr>
                <w:rFonts w:ascii="Arial" w:hAnsi="Arial" w:cs="Arial"/>
                <w:lang w:val="es-ES"/>
              </w:rPr>
            </w:pPr>
            <w:r w:rsidRPr="00EB36C1">
              <w:rPr>
                <w:rFonts w:ascii="Arial" w:hAnsi="Arial" w:cs="Arial"/>
                <w:lang w:val="es-ES"/>
              </w:rPr>
              <w:t>Reportes</w:t>
            </w:r>
          </w:p>
          <w:p w14:paraId="5DCAC263" w14:textId="77777777" w:rsidR="00EB36C1" w:rsidRPr="00EB36C1" w:rsidRDefault="00EB36C1" w:rsidP="00EB36C1">
            <w:pPr>
              <w:numPr>
                <w:ilvl w:val="0"/>
                <w:numId w:val="19"/>
              </w:numPr>
              <w:spacing w:after="160" w:line="259" w:lineRule="auto"/>
              <w:jc w:val="both"/>
              <w:rPr>
                <w:rFonts w:ascii="Arial" w:hAnsi="Arial" w:cs="Arial"/>
                <w:lang w:val="es-ES"/>
              </w:rPr>
            </w:pPr>
            <w:r w:rsidRPr="00EB36C1">
              <w:rPr>
                <w:rFonts w:ascii="Arial" w:hAnsi="Arial" w:cs="Arial"/>
                <w:lang w:val="es-ES"/>
              </w:rPr>
              <w:t>Configuraciones</w:t>
            </w:r>
          </w:p>
          <w:p w14:paraId="46904215" w14:textId="77777777" w:rsidR="00EB36C1" w:rsidRPr="00EB36C1" w:rsidRDefault="00EB36C1" w:rsidP="00EB36C1">
            <w:pPr>
              <w:numPr>
                <w:ilvl w:val="0"/>
                <w:numId w:val="19"/>
              </w:numPr>
              <w:spacing w:after="160" w:line="259" w:lineRule="auto"/>
              <w:jc w:val="both"/>
              <w:rPr>
                <w:rFonts w:ascii="Arial" w:hAnsi="Arial" w:cs="Arial"/>
                <w:lang w:val="es-ES"/>
              </w:rPr>
            </w:pPr>
            <w:r w:rsidRPr="00EB36C1">
              <w:rPr>
                <w:rFonts w:ascii="Arial" w:hAnsi="Arial" w:cs="Arial"/>
                <w:lang w:val="es-ES"/>
              </w:rPr>
              <w:t>Gestión de usuarios</w:t>
            </w:r>
          </w:p>
          <w:p w14:paraId="2743EB9C" w14:textId="77777777" w:rsidR="00EB36C1" w:rsidRPr="00EB36C1" w:rsidRDefault="00EB36C1" w:rsidP="00EB36C1">
            <w:pPr>
              <w:numPr>
                <w:ilvl w:val="0"/>
                <w:numId w:val="19"/>
              </w:numPr>
              <w:spacing w:after="160" w:line="259" w:lineRule="auto"/>
              <w:jc w:val="both"/>
              <w:rPr>
                <w:rFonts w:ascii="Arial" w:hAnsi="Arial" w:cs="Arial"/>
                <w:lang w:val="es-ES"/>
              </w:rPr>
            </w:pPr>
            <w:r w:rsidRPr="00EB36C1">
              <w:rPr>
                <w:rFonts w:ascii="Arial" w:hAnsi="Arial" w:cs="Arial"/>
                <w:lang w:val="es-ES"/>
              </w:rPr>
              <w:t>Gestión de bitácora de uso de actividad de usuarios</w:t>
            </w:r>
          </w:p>
          <w:p w14:paraId="73B27A30" w14:textId="77777777" w:rsidR="00EB36C1" w:rsidRPr="00EB36C1" w:rsidRDefault="00EB36C1" w:rsidP="00EB36C1">
            <w:pPr>
              <w:numPr>
                <w:ilvl w:val="0"/>
                <w:numId w:val="19"/>
              </w:numPr>
              <w:spacing w:after="160" w:line="259" w:lineRule="auto"/>
              <w:jc w:val="both"/>
              <w:rPr>
                <w:rFonts w:ascii="Arial" w:hAnsi="Arial" w:cs="Arial"/>
                <w:lang w:val="es-ES"/>
              </w:rPr>
            </w:pPr>
            <w:r w:rsidRPr="00EB36C1">
              <w:rPr>
                <w:rFonts w:ascii="Arial" w:hAnsi="Arial" w:cs="Arial"/>
                <w:lang w:val="es-ES"/>
              </w:rPr>
              <w:t>Consulta de reportes</w:t>
            </w:r>
          </w:p>
          <w:p w14:paraId="21067E52" w14:textId="77777777" w:rsidR="00EB36C1" w:rsidRPr="00EB36C1" w:rsidRDefault="00EB36C1" w:rsidP="00EB36C1">
            <w:pPr>
              <w:numPr>
                <w:ilvl w:val="0"/>
                <w:numId w:val="19"/>
              </w:numPr>
              <w:spacing w:after="160" w:line="259" w:lineRule="auto"/>
              <w:jc w:val="both"/>
              <w:rPr>
                <w:rFonts w:ascii="Arial" w:hAnsi="Arial" w:cs="Arial"/>
                <w:lang w:val="es-ES"/>
              </w:rPr>
            </w:pPr>
            <w:r w:rsidRPr="00EB36C1">
              <w:rPr>
                <w:rFonts w:ascii="Arial" w:hAnsi="Arial" w:cs="Arial"/>
                <w:lang w:val="es-ES"/>
              </w:rPr>
              <w:t>Consultas de paneles de control</w:t>
            </w:r>
          </w:p>
          <w:p w14:paraId="1128E56F" w14:textId="77777777" w:rsidR="00EB36C1" w:rsidRPr="00EB36C1" w:rsidRDefault="00EB36C1" w:rsidP="00EB36C1">
            <w:pPr>
              <w:numPr>
                <w:ilvl w:val="0"/>
                <w:numId w:val="19"/>
              </w:numPr>
              <w:spacing w:after="160" w:line="259" w:lineRule="auto"/>
              <w:jc w:val="both"/>
              <w:rPr>
                <w:rFonts w:ascii="Arial" w:hAnsi="Arial" w:cs="Arial"/>
                <w:lang w:val="es-ES"/>
              </w:rPr>
            </w:pPr>
            <w:r w:rsidRPr="00EB36C1">
              <w:rPr>
                <w:rFonts w:ascii="Arial" w:hAnsi="Arial" w:cs="Arial"/>
                <w:lang w:val="es-ES"/>
              </w:rPr>
              <w:t>Gestión de módulo de soporte</w:t>
            </w:r>
          </w:p>
        </w:tc>
      </w:tr>
      <w:tr w:rsidR="00EB36C1" w:rsidRPr="00EB36C1" w14:paraId="5790262B" w14:textId="77777777" w:rsidTr="00525A45">
        <w:trPr>
          <w:trHeight w:val="4447"/>
        </w:trPr>
        <w:tc>
          <w:tcPr>
            <w:tcW w:w="1783" w:type="dxa"/>
          </w:tcPr>
          <w:p w14:paraId="5827AF68" w14:textId="77777777" w:rsidR="00EB36C1" w:rsidRPr="00EB36C1" w:rsidRDefault="00EB36C1" w:rsidP="00EB36C1">
            <w:pPr>
              <w:spacing w:after="160" w:line="259" w:lineRule="auto"/>
              <w:rPr>
                <w:rFonts w:ascii="Arial" w:hAnsi="Arial" w:cs="Arial"/>
                <w:b/>
                <w:lang w:val="es-ES"/>
              </w:rPr>
            </w:pPr>
          </w:p>
          <w:p w14:paraId="05810865" w14:textId="77777777" w:rsidR="00EB36C1" w:rsidRPr="00EB36C1" w:rsidRDefault="00EB36C1" w:rsidP="00EB36C1">
            <w:pPr>
              <w:spacing w:after="160" w:line="259" w:lineRule="auto"/>
              <w:rPr>
                <w:rFonts w:ascii="Arial" w:hAnsi="Arial" w:cs="Arial"/>
                <w:b/>
                <w:lang w:val="es-ES"/>
              </w:rPr>
            </w:pPr>
          </w:p>
          <w:p w14:paraId="422BB57A" w14:textId="77777777" w:rsidR="00EB36C1" w:rsidRPr="00EB36C1" w:rsidRDefault="00EB36C1" w:rsidP="00EB36C1">
            <w:pPr>
              <w:spacing w:after="160" w:line="259" w:lineRule="auto"/>
              <w:rPr>
                <w:rFonts w:ascii="Arial" w:hAnsi="Arial" w:cs="Arial"/>
                <w:b/>
                <w:lang w:val="es-ES"/>
              </w:rPr>
            </w:pPr>
          </w:p>
          <w:p w14:paraId="21DDD84C" w14:textId="77777777" w:rsidR="00EB36C1" w:rsidRPr="00EB36C1" w:rsidRDefault="00EB36C1" w:rsidP="00EB36C1">
            <w:pPr>
              <w:spacing w:after="160" w:line="259" w:lineRule="auto"/>
              <w:rPr>
                <w:rFonts w:ascii="Arial" w:hAnsi="Arial" w:cs="Arial"/>
                <w:b/>
                <w:lang w:val="es-ES"/>
              </w:rPr>
            </w:pPr>
          </w:p>
          <w:p w14:paraId="56BFA051" w14:textId="77777777" w:rsidR="00EB36C1" w:rsidRPr="00EB36C1" w:rsidRDefault="00EB36C1" w:rsidP="00EB36C1">
            <w:pPr>
              <w:spacing w:after="160" w:line="259" w:lineRule="auto"/>
              <w:rPr>
                <w:rFonts w:ascii="Arial" w:hAnsi="Arial" w:cs="Arial"/>
                <w:b/>
                <w:lang w:val="es-ES"/>
              </w:rPr>
            </w:pPr>
          </w:p>
          <w:p w14:paraId="107632EC" w14:textId="77777777" w:rsidR="00EB36C1" w:rsidRPr="00EB36C1" w:rsidRDefault="00EB36C1" w:rsidP="00EB36C1">
            <w:pPr>
              <w:spacing w:after="160" w:line="259" w:lineRule="auto"/>
              <w:rPr>
                <w:rFonts w:ascii="Arial" w:hAnsi="Arial" w:cs="Arial"/>
                <w:b/>
                <w:lang w:val="es-ES"/>
              </w:rPr>
            </w:pPr>
          </w:p>
          <w:p w14:paraId="218C4601"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USER</w:t>
            </w:r>
            <w:proofErr w:type="spellEnd"/>
            <w:r w:rsidRPr="00EB36C1">
              <w:rPr>
                <w:rFonts w:ascii="Arial" w:hAnsi="Arial" w:cs="Arial"/>
                <w:lang w:val="es-ES"/>
              </w:rPr>
              <w:t>-002</w:t>
            </w:r>
          </w:p>
        </w:tc>
        <w:tc>
          <w:tcPr>
            <w:tcW w:w="2324" w:type="dxa"/>
          </w:tcPr>
          <w:p w14:paraId="1D6645AB" w14:textId="77777777" w:rsidR="00EB36C1" w:rsidRPr="00EB36C1" w:rsidRDefault="00EB36C1" w:rsidP="00EB36C1">
            <w:pPr>
              <w:spacing w:after="160" w:line="259" w:lineRule="auto"/>
              <w:rPr>
                <w:rFonts w:ascii="Arial" w:hAnsi="Arial" w:cs="Arial"/>
                <w:b/>
                <w:lang w:val="es-ES"/>
              </w:rPr>
            </w:pPr>
          </w:p>
          <w:p w14:paraId="778B7886" w14:textId="77777777" w:rsidR="00EB36C1" w:rsidRPr="00EB36C1" w:rsidRDefault="00EB36C1" w:rsidP="00EB36C1">
            <w:pPr>
              <w:spacing w:after="160" w:line="259" w:lineRule="auto"/>
              <w:rPr>
                <w:rFonts w:ascii="Arial" w:hAnsi="Arial" w:cs="Arial"/>
                <w:b/>
                <w:lang w:val="es-ES"/>
              </w:rPr>
            </w:pPr>
          </w:p>
          <w:p w14:paraId="3C9BB0DB" w14:textId="77777777" w:rsidR="00EB36C1" w:rsidRPr="00EB36C1" w:rsidRDefault="00EB36C1" w:rsidP="00EB36C1">
            <w:pPr>
              <w:spacing w:after="160" w:line="259" w:lineRule="auto"/>
              <w:rPr>
                <w:rFonts w:ascii="Arial" w:hAnsi="Arial" w:cs="Arial"/>
                <w:b/>
                <w:lang w:val="es-ES"/>
              </w:rPr>
            </w:pPr>
          </w:p>
          <w:p w14:paraId="3BDC84EB" w14:textId="77777777" w:rsidR="00EB36C1" w:rsidRPr="00EB36C1" w:rsidRDefault="00EB36C1" w:rsidP="00EB36C1">
            <w:pPr>
              <w:spacing w:after="160" w:line="259" w:lineRule="auto"/>
              <w:rPr>
                <w:rFonts w:ascii="Arial" w:hAnsi="Arial" w:cs="Arial"/>
                <w:b/>
                <w:lang w:val="es-ES"/>
              </w:rPr>
            </w:pPr>
          </w:p>
          <w:p w14:paraId="15E41087" w14:textId="77777777" w:rsidR="00EB36C1" w:rsidRPr="00EB36C1" w:rsidRDefault="00EB36C1" w:rsidP="00EB36C1">
            <w:pPr>
              <w:spacing w:after="160" w:line="259" w:lineRule="auto"/>
              <w:rPr>
                <w:rFonts w:ascii="Arial" w:hAnsi="Arial" w:cs="Arial"/>
                <w:b/>
                <w:lang w:val="es-ES"/>
              </w:rPr>
            </w:pPr>
          </w:p>
          <w:p w14:paraId="695AC6C2" w14:textId="77777777" w:rsidR="00EB36C1" w:rsidRPr="00EB36C1" w:rsidRDefault="00EB36C1" w:rsidP="00EB36C1">
            <w:pPr>
              <w:spacing w:after="160" w:line="259" w:lineRule="auto"/>
              <w:rPr>
                <w:rFonts w:ascii="Arial" w:hAnsi="Arial" w:cs="Arial"/>
                <w:b/>
                <w:lang w:val="es-ES"/>
              </w:rPr>
            </w:pPr>
          </w:p>
          <w:p w14:paraId="5A87F7C3"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Gestor de contenido</w:t>
            </w:r>
          </w:p>
        </w:tc>
        <w:tc>
          <w:tcPr>
            <w:tcW w:w="5658" w:type="dxa"/>
          </w:tcPr>
          <w:p w14:paraId="2D38D446" w14:textId="77777777" w:rsidR="00EB36C1" w:rsidRPr="00EB36C1" w:rsidRDefault="00EB36C1" w:rsidP="00EB36C1">
            <w:pPr>
              <w:numPr>
                <w:ilvl w:val="0"/>
                <w:numId w:val="18"/>
              </w:numPr>
              <w:spacing w:after="160" w:line="259" w:lineRule="auto"/>
              <w:jc w:val="both"/>
              <w:rPr>
                <w:rFonts w:ascii="Arial" w:hAnsi="Arial" w:cs="Arial"/>
                <w:lang w:val="es-ES"/>
              </w:rPr>
            </w:pPr>
            <w:r w:rsidRPr="00EB36C1">
              <w:rPr>
                <w:rFonts w:ascii="Arial" w:hAnsi="Arial" w:cs="Arial"/>
                <w:lang w:val="es-ES"/>
              </w:rPr>
              <w:t>Gestión de catálogos</w:t>
            </w:r>
          </w:p>
          <w:p w14:paraId="78345280"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Rubros</w:t>
            </w:r>
          </w:p>
          <w:p w14:paraId="0A4DE6DF"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Formatos</w:t>
            </w:r>
          </w:p>
          <w:p w14:paraId="699EC1EA"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Campos</w:t>
            </w:r>
          </w:p>
          <w:p w14:paraId="0A822419"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Dependencias</w:t>
            </w:r>
          </w:p>
          <w:p w14:paraId="3DAF90C0"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Gestores de organigrama</w:t>
            </w:r>
          </w:p>
          <w:p w14:paraId="1350DC09"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Tipos de dependencias</w:t>
            </w:r>
          </w:p>
          <w:p w14:paraId="20160749"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Tipos de identificación</w:t>
            </w:r>
          </w:p>
          <w:p w14:paraId="08222FF9"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Normatividad</w:t>
            </w:r>
          </w:p>
          <w:p w14:paraId="22971CA1" w14:textId="77777777" w:rsidR="00EB36C1" w:rsidRPr="00EB36C1" w:rsidRDefault="00EB36C1" w:rsidP="00EB36C1">
            <w:pPr>
              <w:numPr>
                <w:ilvl w:val="0"/>
                <w:numId w:val="18"/>
              </w:numPr>
              <w:spacing w:after="160" w:line="259" w:lineRule="auto"/>
              <w:jc w:val="both"/>
              <w:rPr>
                <w:rFonts w:ascii="Arial" w:hAnsi="Arial" w:cs="Arial"/>
                <w:lang w:val="es-ES"/>
              </w:rPr>
            </w:pPr>
            <w:r w:rsidRPr="00EB36C1">
              <w:rPr>
                <w:rFonts w:ascii="Arial" w:hAnsi="Arial" w:cs="Arial"/>
                <w:lang w:val="es-ES"/>
              </w:rPr>
              <w:t>Gestión entregas</w:t>
            </w:r>
          </w:p>
          <w:p w14:paraId="1A3216AC"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Constitucionales</w:t>
            </w:r>
          </w:p>
          <w:p w14:paraId="0E9C7138"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Ordinarias</w:t>
            </w:r>
          </w:p>
          <w:p w14:paraId="22B035AE" w14:textId="77777777" w:rsidR="00EB36C1" w:rsidRPr="00EB36C1" w:rsidRDefault="00EB36C1" w:rsidP="00EB36C1">
            <w:pPr>
              <w:numPr>
                <w:ilvl w:val="1"/>
                <w:numId w:val="18"/>
              </w:numPr>
              <w:spacing w:after="160" w:line="259" w:lineRule="auto"/>
              <w:jc w:val="both"/>
              <w:rPr>
                <w:rFonts w:ascii="Arial" w:hAnsi="Arial" w:cs="Arial"/>
                <w:lang w:val="es-ES"/>
              </w:rPr>
            </w:pPr>
            <w:r w:rsidRPr="00EB36C1">
              <w:rPr>
                <w:rFonts w:ascii="Arial" w:hAnsi="Arial" w:cs="Arial"/>
                <w:lang w:val="es-ES"/>
              </w:rPr>
              <w:t>Actualizaciones</w:t>
            </w:r>
          </w:p>
          <w:p w14:paraId="5D0820DC" w14:textId="77777777" w:rsidR="00EB36C1" w:rsidRPr="00EB36C1" w:rsidRDefault="00EB36C1" w:rsidP="00EB36C1">
            <w:pPr>
              <w:numPr>
                <w:ilvl w:val="0"/>
                <w:numId w:val="18"/>
              </w:numPr>
              <w:spacing w:after="160" w:line="259" w:lineRule="auto"/>
              <w:jc w:val="both"/>
              <w:rPr>
                <w:rFonts w:ascii="Arial" w:hAnsi="Arial" w:cs="Arial"/>
                <w:lang w:val="es-ES"/>
              </w:rPr>
            </w:pPr>
            <w:r w:rsidRPr="00EB36C1">
              <w:rPr>
                <w:rFonts w:ascii="Arial" w:hAnsi="Arial" w:cs="Arial"/>
                <w:lang w:val="es-ES"/>
              </w:rPr>
              <w:t>Soporte</w:t>
            </w:r>
          </w:p>
          <w:p w14:paraId="1BE19129" w14:textId="77777777" w:rsidR="00EB36C1" w:rsidRPr="00EB36C1" w:rsidRDefault="00EB36C1" w:rsidP="00EB36C1">
            <w:pPr>
              <w:numPr>
                <w:ilvl w:val="0"/>
                <w:numId w:val="18"/>
              </w:numPr>
              <w:spacing w:after="160" w:line="259" w:lineRule="auto"/>
              <w:jc w:val="both"/>
              <w:rPr>
                <w:rFonts w:ascii="Arial" w:hAnsi="Arial" w:cs="Arial"/>
                <w:lang w:val="es-ES"/>
              </w:rPr>
            </w:pPr>
            <w:r w:rsidRPr="00EB36C1">
              <w:rPr>
                <w:rFonts w:ascii="Arial" w:hAnsi="Arial" w:cs="Arial"/>
                <w:lang w:val="es-ES"/>
              </w:rPr>
              <w:t>Consulta de reportes</w:t>
            </w:r>
          </w:p>
          <w:p w14:paraId="378A8153" w14:textId="77777777" w:rsidR="00EB36C1" w:rsidRPr="00EB36C1" w:rsidRDefault="00EB36C1" w:rsidP="00EB36C1">
            <w:pPr>
              <w:numPr>
                <w:ilvl w:val="0"/>
                <w:numId w:val="18"/>
              </w:numPr>
              <w:spacing w:after="160" w:line="259" w:lineRule="auto"/>
              <w:jc w:val="both"/>
              <w:rPr>
                <w:rFonts w:ascii="Arial" w:hAnsi="Arial" w:cs="Arial"/>
                <w:lang w:val="es-ES"/>
              </w:rPr>
            </w:pPr>
            <w:r w:rsidRPr="00EB36C1">
              <w:rPr>
                <w:rFonts w:ascii="Arial" w:hAnsi="Arial" w:cs="Arial"/>
                <w:lang w:val="es-ES"/>
              </w:rPr>
              <w:t>Consultas de paneles de control</w:t>
            </w:r>
          </w:p>
        </w:tc>
      </w:tr>
      <w:tr w:rsidR="00EB36C1" w:rsidRPr="00EB36C1" w14:paraId="06F7A450" w14:textId="77777777" w:rsidTr="00525A45">
        <w:trPr>
          <w:trHeight w:val="1667"/>
        </w:trPr>
        <w:tc>
          <w:tcPr>
            <w:tcW w:w="1783" w:type="dxa"/>
          </w:tcPr>
          <w:p w14:paraId="5015115E" w14:textId="77777777" w:rsidR="00EB36C1" w:rsidRPr="00EB36C1" w:rsidRDefault="00EB36C1" w:rsidP="00EB36C1">
            <w:pPr>
              <w:spacing w:after="160" w:line="259" w:lineRule="auto"/>
              <w:rPr>
                <w:rFonts w:ascii="Arial" w:hAnsi="Arial" w:cs="Arial"/>
                <w:b/>
                <w:lang w:val="es-ES"/>
              </w:rPr>
            </w:pPr>
          </w:p>
          <w:p w14:paraId="53482381" w14:textId="77777777" w:rsidR="00EB36C1" w:rsidRPr="00EB36C1" w:rsidRDefault="00EB36C1" w:rsidP="00EB36C1">
            <w:pPr>
              <w:spacing w:after="160" w:line="259" w:lineRule="auto"/>
              <w:rPr>
                <w:rFonts w:ascii="Arial" w:hAnsi="Arial" w:cs="Arial"/>
                <w:b/>
                <w:lang w:val="es-ES"/>
              </w:rPr>
            </w:pPr>
          </w:p>
          <w:p w14:paraId="1186FC55"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USER</w:t>
            </w:r>
            <w:proofErr w:type="spellEnd"/>
            <w:r w:rsidRPr="00EB36C1">
              <w:rPr>
                <w:rFonts w:ascii="Arial" w:hAnsi="Arial" w:cs="Arial"/>
                <w:lang w:val="es-ES"/>
              </w:rPr>
              <w:t>-003</w:t>
            </w:r>
          </w:p>
        </w:tc>
        <w:tc>
          <w:tcPr>
            <w:tcW w:w="2324" w:type="dxa"/>
          </w:tcPr>
          <w:p w14:paraId="028B1503" w14:textId="77777777" w:rsidR="00EB36C1" w:rsidRPr="00EB36C1" w:rsidRDefault="00EB36C1" w:rsidP="00EB36C1">
            <w:pPr>
              <w:spacing w:after="160" w:line="259" w:lineRule="auto"/>
              <w:rPr>
                <w:rFonts w:ascii="Arial" w:hAnsi="Arial" w:cs="Arial"/>
                <w:b/>
                <w:lang w:val="es-ES"/>
              </w:rPr>
            </w:pPr>
          </w:p>
          <w:p w14:paraId="2CB1B62F" w14:textId="77777777" w:rsidR="00EB36C1" w:rsidRPr="00EB36C1" w:rsidRDefault="00EB36C1" w:rsidP="00EB36C1">
            <w:pPr>
              <w:spacing w:after="160" w:line="259" w:lineRule="auto"/>
              <w:rPr>
                <w:rFonts w:ascii="Arial" w:hAnsi="Arial" w:cs="Arial"/>
                <w:b/>
                <w:lang w:val="es-ES"/>
              </w:rPr>
            </w:pPr>
          </w:p>
          <w:p w14:paraId="38A6F55B"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Gestor de organigrama</w:t>
            </w:r>
          </w:p>
        </w:tc>
        <w:tc>
          <w:tcPr>
            <w:tcW w:w="5658" w:type="dxa"/>
          </w:tcPr>
          <w:p w14:paraId="781F6B16" w14:textId="77777777" w:rsidR="00EB36C1" w:rsidRPr="00EB36C1" w:rsidRDefault="00EB36C1" w:rsidP="00EB36C1">
            <w:pPr>
              <w:numPr>
                <w:ilvl w:val="0"/>
                <w:numId w:val="17"/>
              </w:numPr>
              <w:spacing w:after="160" w:line="259" w:lineRule="auto"/>
              <w:jc w:val="both"/>
              <w:rPr>
                <w:rFonts w:ascii="Arial" w:hAnsi="Arial" w:cs="Arial"/>
                <w:lang w:val="es-ES"/>
              </w:rPr>
            </w:pPr>
            <w:r w:rsidRPr="00EB36C1">
              <w:rPr>
                <w:rFonts w:ascii="Arial" w:hAnsi="Arial" w:cs="Arial"/>
                <w:lang w:val="es-ES"/>
              </w:rPr>
              <w:t>Gestión de funcionarios</w:t>
            </w:r>
          </w:p>
          <w:p w14:paraId="685C32AF" w14:textId="77777777" w:rsidR="00EB36C1" w:rsidRPr="00EB36C1" w:rsidRDefault="00EB36C1" w:rsidP="00EB36C1">
            <w:pPr>
              <w:numPr>
                <w:ilvl w:val="0"/>
                <w:numId w:val="17"/>
              </w:numPr>
              <w:spacing w:after="160" w:line="259" w:lineRule="auto"/>
              <w:jc w:val="both"/>
              <w:rPr>
                <w:rFonts w:ascii="Arial" w:hAnsi="Arial" w:cs="Arial"/>
                <w:lang w:val="es-ES"/>
              </w:rPr>
            </w:pPr>
            <w:r w:rsidRPr="00EB36C1">
              <w:rPr>
                <w:rFonts w:ascii="Arial" w:hAnsi="Arial" w:cs="Arial"/>
                <w:lang w:val="es-ES"/>
              </w:rPr>
              <w:t>Gestión de puestos</w:t>
            </w:r>
          </w:p>
          <w:p w14:paraId="341161FB" w14:textId="77777777" w:rsidR="00EB36C1" w:rsidRPr="00EB36C1" w:rsidRDefault="00EB36C1" w:rsidP="00EB36C1">
            <w:pPr>
              <w:numPr>
                <w:ilvl w:val="0"/>
                <w:numId w:val="17"/>
              </w:numPr>
              <w:spacing w:after="160" w:line="259" w:lineRule="auto"/>
              <w:jc w:val="both"/>
              <w:rPr>
                <w:rFonts w:ascii="Arial" w:hAnsi="Arial" w:cs="Arial"/>
                <w:lang w:val="es-ES"/>
              </w:rPr>
            </w:pPr>
            <w:r w:rsidRPr="00EB36C1">
              <w:rPr>
                <w:rFonts w:ascii="Arial" w:hAnsi="Arial" w:cs="Arial"/>
                <w:lang w:val="es-ES"/>
              </w:rPr>
              <w:t>Gestión de asignación de nombramientos</w:t>
            </w:r>
          </w:p>
          <w:p w14:paraId="19E89E12" w14:textId="77777777" w:rsidR="00EB36C1" w:rsidRPr="00EB36C1" w:rsidRDefault="00EB36C1" w:rsidP="00EB36C1">
            <w:pPr>
              <w:numPr>
                <w:ilvl w:val="0"/>
                <w:numId w:val="17"/>
              </w:numPr>
              <w:spacing w:after="160" w:line="259" w:lineRule="auto"/>
              <w:jc w:val="both"/>
              <w:rPr>
                <w:rFonts w:ascii="Arial" w:hAnsi="Arial" w:cs="Arial"/>
                <w:lang w:val="es-ES"/>
              </w:rPr>
            </w:pPr>
            <w:r w:rsidRPr="00EB36C1">
              <w:rPr>
                <w:rFonts w:ascii="Arial" w:hAnsi="Arial" w:cs="Arial"/>
                <w:lang w:val="es-ES"/>
              </w:rPr>
              <w:t>Consulta de reportes</w:t>
            </w:r>
          </w:p>
          <w:p w14:paraId="0C04E1BF" w14:textId="77777777" w:rsidR="00EB36C1" w:rsidRPr="00EB36C1" w:rsidRDefault="00EB36C1" w:rsidP="00EB36C1">
            <w:pPr>
              <w:numPr>
                <w:ilvl w:val="0"/>
                <w:numId w:val="17"/>
              </w:numPr>
              <w:spacing w:after="160" w:line="259" w:lineRule="auto"/>
              <w:jc w:val="both"/>
              <w:rPr>
                <w:rFonts w:ascii="Arial" w:hAnsi="Arial" w:cs="Arial"/>
                <w:lang w:val="es-ES"/>
              </w:rPr>
            </w:pPr>
            <w:r w:rsidRPr="00EB36C1">
              <w:rPr>
                <w:rFonts w:ascii="Arial" w:hAnsi="Arial" w:cs="Arial"/>
                <w:lang w:val="es-ES"/>
              </w:rPr>
              <w:t>Consultas de paneles de control</w:t>
            </w:r>
          </w:p>
          <w:p w14:paraId="3255219F" w14:textId="77777777" w:rsidR="00EB36C1" w:rsidRPr="00EB36C1" w:rsidRDefault="00EB36C1" w:rsidP="00EB36C1">
            <w:pPr>
              <w:numPr>
                <w:ilvl w:val="0"/>
                <w:numId w:val="17"/>
              </w:numPr>
              <w:spacing w:after="160" w:line="259" w:lineRule="auto"/>
              <w:jc w:val="both"/>
              <w:rPr>
                <w:rFonts w:ascii="Arial" w:hAnsi="Arial" w:cs="Arial"/>
                <w:lang w:val="es-ES"/>
              </w:rPr>
            </w:pPr>
            <w:r w:rsidRPr="00EB36C1">
              <w:rPr>
                <w:rFonts w:ascii="Arial" w:hAnsi="Arial" w:cs="Arial"/>
                <w:lang w:val="es-ES"/>
              </w:rPr>
              <w:t>Soporte</w:t>
            </w:r>
          </w:p>
        </w:tc>
      </w:tr>
      <w:tr w:rsidR="00EB36C1" w:rsidRPr="00EB36C1" w14:paraId="5CF9CEBD" w14:textId="77777777" w:rsidTr="00525A45">
        <w:trPr>
          <w:trHeight w:val="1668"/>
        </w:trPr>
        <w:tc>
          <w:tcPr>
            <w:tcW w:w="1783" w:type="dxa"/>
          </w:tcPr>
          <w:p w14:paraId="6567327B" w14:textId="77777777" w:rsidR="00EB36C1" w:rsidRPr="00EB36C1" w:rsidRDefault="00EB36C1" w:rsidP="00EB36C1">
            <w:pPr>
              <w:spacing w:after="160" w:line="259" w:lineRule="auto"/>
              <w:rPr>
                <w:rFonts w:ascii="Arial" w:hAnsi="Arial" w:cs="Arial"/>
                <w:b/>
                <w:lang w:val="es-ES"/>
              </w:rPr>
            </w:pPr>
          </w:p>
          <w:p w14:paraId="430872F9" w14:textId="77777777" w:rsidR="00EB36C1" w:rsidRPr="00EB36C1" w:rsidRDefault="00EB36C1" w:rsidP="00EB36C1">
            <w:pPr>
              <w:spacing w:after="160" w:line="259" w:lineRule="auto"/>
              <w:rPr>
                <w:rFonts w:ascii="Arial" w:hAnsi="Arial" w:cs="Arial"/>
                <w:b/>
                <w:lang w:val="es-ES"/>
              </w:rPr>
            </w:pPr>
          </w:p>
          <w:p w14:paraId="362F8F94"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USER</w:t>
            </w:r>
            <w:proofErr w:type="spellEnd"/>
            <w:r w:rsidRPr="00EB36C1">
              <w:rPr>
                <w:rFonts w:ascii="Arial" w:hAnsi="Arial" w:cs="Arial"/>
                <w:lang w:val="es-ES"/>
              </w:rPr>
              <w:t>-004</w:t>
            </w:r>
          </w:p>
        </w:tc>
        <w:tc>
          <w:tcPr>
            <w:tcW w:w="2324" w:type="dxa"/>
          </w:tcPr>
          <w:p w14:paraId="59A3E16D" w14:textId="77777777" w:rsidR="00EB36C1" w:rsidRPr="00EB36C1" w:rsidRDefault="00EB36C1" w:rsidP="00EB36C1">
            <w:pPr>
              <w:spacing w:after="160" w:line="259" w:lineRule="auto"/>
              <w:rPr>
                <w:rFonts w:ascii="Arial" w:hAnsi="Arial" w:cs="Arial"/>
                <w:b/>
                <w:lang w:val="es-ES"/>
              </w:rPr>
            </w:pPr>
          </w:p>
          <w:p w14:paraId="7F0C096E" w14:textId="77777777" w:rsidR="00EB36C1" w:rsidRPr="00EB36C1" w:rsidRDefault="00EB36C1" w:rsidP="00EB36C1">
            <w:pPr>
              <w:spacing w:after="160" w:line="259" w:lineRule="auto"/>
              <w:rPr>
                <w:rFonts w:ascii="Arial" w:hAnsi="Arial" w:cs="Arial"/>
                <w:b/>
                <w:lang w:val="es-ES"/>
              </w:rPr>
            </w:pPr>
          </w:p>
          <w:p w14:paraId="0BD2C450"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Usuario de captura</w:t>
            </w:r>
          </w:p>
        </w:tc>
        <w:tc>
          <w:tcPr>
            <w:tcW w:w="5658" w:type="dxa"/>
          </w:tcPr>
          <w:p w14:paraId="2FC1F493" w14:textId="77777777" w:rsidR="00EB36C1" w:rsidRPr="00EB36C1" w:rsidRDefault="00EB36C1" w:rsidP="00EB36C1">
            <w:pPr>
              <w:numPr>
                <w:ilvl w:val="0"/>
                <w:numId w:val="16"/>
              </w:numPr>
              <w:spacing w:after="160" w:line="259" w:lineRule="auto"/>
              <w:jc w:val="both"/>
              <w:rPr>
                <w:rFonts w:ascii="Arial" w:hAnsi="Arial" w:cs="Arial"/>
                <w:lang w:val="es-ES"/>
              </w:rPr>
            </w:pPr>
            <w:r w:rsidRPr="00EB36C1">
              <w:rPr>
                <w:rFonts w:ascii="Arial" w:hAnsi="Arial" w:cs="Arial"/>
                <w:lang w:val="es-ES"/>
              </w:rPr>
              <w:t>Solicitudes de activación de formatos</w:t>
            </w:r>
          </w:p>
          <w:p w14:paraId="3ED07821" w14:textId="77777777" w:rsidR="00EB36C1" w:rsidRPr="00EB36C1" w:rsidRDefault="00EB36C1" w:rsidP="00EB36C1">
            <w:pPr>
              <w:numPr>
                <w:ilvl w:val="0"/>
                <w:numId w:val="16"/>
              </w:numPr>
              <w:spacing w:after="160" w:line="259" w:lineRule="auto"/>
              <w:jc w:val="both"/>
              <w:rPr>
                <w:rFonts w:ascii="Arial" w:hAnsi="Arial" w:cs="Arial"/>
                <w:lang w:val="es-ES"/>
              </w:rPr>
            </w:pPr>
            <w:r w:rsidRPr="00EB36C1">
              <w:rPr>
                <w:rFonts w:ascii="Arial" w:hAnsi="Arial" w:cs="Arial"/>
                <w:lang w:val="es-ES"/>
              </w:rPr>
              <w:t>Captura de información</w:t>
            </w:r>
          </w:p>
          <w:p w14:paraId="5E9D63D3" w14:textId="77777777" w:rsidR="00EB36C1" w:rsidRPr="00EB36C1" w:rsidRDefault="00EB36C1" w:rsidP="00EB36C1">
            <w:pPr>
              <w:numPr>
                <w:ilvl w:val="0"/>
                <w:numId w:val="16"/>
              </w:numPr>
              <w:spacing w:after="160" w:line="259" w:lineRule="auto"/>
              <w:jc w:val="both"/>
              <w:rPr>
                <w:rFonts w:ascii="Arial" w:hAnsi="Arial" w:cs="Arial"/>
                <w:lang w:val="es-ES"/>
              </w:rPr>
            </w:pPr>
            <w:r w:rsidRPr="00EB36C1">
              <w:rPr>
                <w:rFonts w:ascii="Arial" w:hAnsi="Arial" w:cs="Arial"/>
                <w:lang w:val="es-ES"/>
              </w:rPr>
              <w:t>Gestión de observaciones</w:t>
            </w:r>
          </w:p>
          <w:p w14:paraId="570B8DB0" w14:textId="77777777" w:rsidR="00EB36C1" w:rsidRPr="00EB36C1" w:rsidRDefault="00EB36C1" w:rsidP="00EB36C1">
            <w:pPr>
              <w:numPr>
                <w:ilvl w:val="0"/>
                <w:numId w:val="16"/>
              </w:numPr>
              <w:spacing w:after="160" w:line="259" w:lineRule="auto"/>
              <w:jc w:val="both"/>
              <w:rPr>
                <w:rFonts w:ascii="Arial" w:hAnsi="Arial" w:cs="Arial"/>
                <w:lang w:val="es-ES"/>
              </w:rPr>
            </w:pPr>
            <w:r w:rsidRPr="00EB36C1">
              <w:rPr>
                <w:rFonts w:ascii="Arial" w:hAnsi="Arial" w:cs="Arial"/>
                <w:lang w:val="es-ES"/>
              </w:rPr>
              <w:t>Consulta de reportes</w:t>
            </w:r>
          </w:p>
          <w:p w14:paraId="71477253" w14:textId="77777777" w:rsidR="00EB36C1" w:rsidRPr="00EB36C1" w:rsidRDefault="00EB36C1" w:rsidP="00EB36C1">
            <w:pPr>
              <w:numPr>
                <w:ilvl w:val="0"/>
                <w:numId w:val="16"/>
              </w:numPr>
              <w:spacing w:after="160" w:line="259" w:lineRule="auto"/>
              <w:jc w:val="both"/>
              <w:rPr>
                <w:rFonts w:ascii="Arial" w:hAnsi="Arial" w:cs="Arial"/>
                <w:lang w:val="es-ES"/>
              </w:rPr>
            </w:pPr>
            <w:r w:rsidRPr="00EB36C1">
              <w:rPr>
                <w:rFonts w:ascii="Arial" w:hAnsi="Arial" w:cs="Arial"/>
                <w:lang w:val="es-ES"/>
              </w:rPr>
              <w:t>Consultas de paneles de control, Soporte</w:t>
            </w:r>
          </w:p>
        </w:tc>
      </w:tr>
      <w:tr w:rsidR="00EB36C1" w:rsidRPr="00EB36C1" w14:paraId="34CB8886" w14:textId="77777777" w:rsidTr="00525A45">
        <w:trPr>
          <w:trHeight w:val="1945"/>
        </w:trPr>
        <w:tc>
          <w:tcPr>
            <w:tcW w:w="1783" w:type="dxa"/>
          </w:tcPr>
          <w:p w14:paraId="767D1AC6" w14:textId="77777777" w:rsidR="00EB36C1" w:rsidRPr="00EB36C1" w:rsidRDefault="00EB36C1" w:rsidP="00EB36C1">
            <w:pPr>
              <w:spacing w:after="160" w:line="259" w:lineRule="auto"/>
              <w:rPr>
                <w:rFonts w:ascii="Arial" w:hAnsi="Arial" w:cs="Arial"/>
                <w:b/>
                <w:lang w:val="es-ES"/>
              </w:rPr>
            </w:pPr>
          </w:p>
          <w:p w14:paraId="38791045" w14:textId="77777777" w:rsidR="00EB36C1" w:rsidRPr="00EB36C1" w:rsidRDefault="00EB36C1" w:rsidP="00EB36C1">
            <w:pPr>
              <w:spacing w:after="160" w:line="259" w:lineRule="auto"/>
              <w:rPr>
                <w:rFonts w:ascii="Arial" w:hAnsi="Arial" w:cs="Arial"/>
                <w:b/>
                <w:lang w:val="es-ES"/>
              </w:rPr>
            </w:pPr>
          </w:p>
          <w:p w14:paraId="1772081A"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USER</w:t>
            </w:r>
            <w:proofErr w:type="spellEnd"/>
            <w:r w:rsidRPr="00EB36C1">
              <w:rPr>
                <w:rFonts w:ascii="Arial" w:hAnsi="Arial" w:cs="Arial"/>
                <w:lang w:val="es-ES"/>
              </w:rPr>
              <w:t>-005</w:t>
            </w:r>
          </w:p>
        </w:tc>
        <w:tc>
          <w:tcPr>
            <w:tcW w:w="2324" w:type="dxa"/>
          </w:tcPr>
          <w:p w14:paraId="0CAD898B" w14:textId="77777777" w:rsidR="00EB36C1" w:rsidRPr="00EB36C1" w:rsidRDefault="00EB36C1" w:rsidP="00EB36C1">
            <w:pPr>
              <w:spacing w:after="160" w:line="259" w:lineRule="auto"/>
              <w:rPr>
                <w:rFonts w:ascii="Arial" w:hAnsi="Arial" w:cs="Arial"/>
                <w:b/>
                <w:lang w:val="es-ES"/>
              </w:rPr>
            </w:pPr>
          </w:p>
          <w:p w14:paraId="78824088" w14:textId="77777777" w:rsidR="00EB36C1" w:rsidRPr="00EB36C1" w:rsidRDefault="00EB36C1" w:rsidP="00EB36C1">
            <w:pPr>
              <w:spacing w:after="160" w:line="259" w:lineRule="auto"/>
              <w:rPr>
                <w:rFonts w:ascii="Arial" w:hAnsi="Arial" w:cs="Arial"/>
                <w:b/>
                <w:lang w:val="es-ES"/>
              </w:rPr>
            </w:pPr>
          </w:p>
          <w:p w14:paraId="37F29399"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Obligado responsable</w:t>
            </w:r>
          </w:p>
        </w:tc>
        <w:tc>
          <w:tcPr>
            <w:tcW w:w="5658" w:type="dxa"/>
          </w:tcPr>
          <w:p w14:paraId="70152786" w14:textId="77777777" w:rsidR="00EB36C1" w:rsidRPr="00EB36C1" w:rsidRDefault="00EB36C1" w:rsidP="00EB36C1">
            <w:pPr>
              <w:numPr>
                <w:ilvl w:val="0"/>
                <w:numId w:val="15"/>
              </w:numPr>
              <w:spacing w:after="160" w:line="259" w:lineRule="auto"/>
              <w:jc w:val="both"/>
              <w:rPr>
                <w:rFonts w:ascii="Arial" w:hAnsi="Arial" w:cs="Arial"/>
                <w:lang w:val="es-ES"/>
              </w:rPr>
            </w:pPr>
            <w:r w:rsidRPr="00EB36C1">
              <w:rPr>
                <w:rFonts w:ascii="Arial" w:hAnsi="Arial" w:cs="Arial"/>
                <w:lang w:val="es-ES"/>
              </w:rPr>
              <w:t>Revisión de formatos</w:t>
            </w:r>
          </w:p>
          <w:p w14:paraId="769A42CD" w14:textId="77777777" w:rsidR="00EB36C1" w:rsidRPr="00EB36C1" w:rsidRDefault="00EB36C1" w:rsidP="00EB36C1">
            <w:pPr>
              <w:numPr>
                <w:ilvl w:val="0"/>
                <w:numId w:val="15"/>
              </w:numPr>
              <w:spacing w:after="160" w:line="259" w:lineRule="auto"/>
              <w:jc w:val="both"/>
              <w:rPr>
                <w:rFonts w:ascii="Arial" w:hAnsi="Arial" w:cs="Arial"/>
                <w:lang w:val="es-ES"/>
              </w:rPr>
            </w:pPr>
            <w:r w:rsidRPr="00EB36C1">
              <w:rPr>
                <w:rFonts w:ascii="Arial" w:hAnsi="Arial" w:cs="Arial"/>
                <w:lang w:val="es-ES"/>
              </w:rPr>
              <w:t>Gestión de observaciones</w:t>
            </w:r>
          </w:p>
          <w:p w14:paraId="1701ADE2" w14:textId="77777777" w:rsidR="00EB36C1" w:rsidRPr="00EB36C1" w:rsidRDefault="00EB36C1" w:rsidP="00EB36C1">
            <w:pPr>
              <w:numPr>
                <w:ilvl w:val="0"/>
                <w:numId w:val="15"/>
              </w:numPr>
              <w:spacing w:after="160" w:line="259" w:lineRule="auto"/>
              <w:jc w:val="both"/>
              <w:rPr>
                <w:rFonts w:ascii="Arial" w:hAnsi="Arial" w:cs="Arial"/>
                <w:lang w:val="es-ES"/>
              </w:rPr>
            </w:pPr>
            <w:r w:rsidRPr="00EB36C1">
              <w:rPr>
                <w:rFonts w:ascii="Arial" w:hAnsi="Arial" w:cs="Arial"/>
                <w:lang w:val="es-ES"/>
              </w:rPr>
              <w:t>Generación y consulta de actas</w:t>
            </w:r>
          </w:p>
          <w:p w14:paraId="367870DF" w14:textId="77777777" w:rsidR="00EB36C1" w:rsidRPr="00EB36C1" w:rsidRDefault="00EB36C1" w:rsidP="00EB36C1">
            <w:pPr>
              <w:numPr>
                <w:ilvl w:val="0"/>
                <w:numId w:val="15"/>
              </w:numPr>
              <w:spacing w:after="160" w:line="259" w:lineRule="auto"/>
              <w:jc w:val="both"/>
              <w:rPr>
                <w:rFonts w:ascii="Arial" w:hAnsi="Arial" w:cs="Arial"/>
                <w:lang w:val="es-ES"/>
              </w:rPr>
            </w:pPr>
            <w:r w:rsidRPr="00EB36C1">
              <w:rPr>
                <w:rFonts w:ascii="Arial" w:hAnsi="Arial" w:cs="Arial"/>
                <w:lang w:val="es-ES"/>
              </w:rPr>
              <w:t>Firma electrónica</w:t>
            </w:r>
          </w:p>
          <w:p w14:paraId="458EF693" w14:textId="77777777" w:rsidR="00EB36C1" w:rsidRPr="00EB36C1" w:rsidRDefault="00EB36C1" w:rsidP="00EB36C1">
            <w:pPr>
              <w:numPr>
                <w:ilvl w:val="0"/>
                <w:numId w:val="15"/>
              </w:numPr>
              <w:spacing w:after="160" w:line="259" w:lineRule="auto"/>
              <w:jc w:val="both"/>
              <w:rPr>
                <w:rFonts w:ascii="Arial" w:hAnsi="Arial" w:cs="Arial"/>
                <w:lang w:val="es-ES"/>
              </w:rPr>
            </w:pPr>
            <w:r w:rsidRPr="00EB36C1">
              <w:rPr>
                <w:rFonts w:ascii="Arial" w:hAnsi="Arial" w:cs="Arial"/>
                <w:lang w:val="es-ES"/>
              </w:rPr>
              <w:t>Consulta de reportes</w:t>
            </w:r>
          </w:p>
          <w:p w14:paraId="18963DE5" w14:textId="77777777" w:rsidR="00EB36C1" w:rsidRPr="00EB36C1" w:rsidRDefault="00EB36C1" w:rsidP="00EB36C1">
            <w:pPr>
              <w:numPr>
                <w:ilvl w:val="0"/>
                <w:numId w:val="15"/>
              </w:numPr>
              <w:spacing w:after="160" w:line="259" w:lineRule="auto"/>
              <w:jc w:val="both"/>
              <w:rPr>
                <w:rFonts w:ascii="Arial" w:hAnsi="Arial" w:cs="Arial"/>
                <w:lang w:val="es-ES"/>
              </w:rPr>
            </w:pPr>
            <w:r w:rsidRPr="00EB36C1">
              <w:rPr>
                <w:rFonts w:ascii="Arial" w:hAnsi="Arial" w:cs="Arial"/>
                <w:lang w:val="es-ES"/>
              </w:rPr>
              <w:t>Consultas de paneles de control</w:t>
            </w:r>
          </w:p>
          <w:p w14:paraId="56D14186" w14:textId="77777777" w:rsidR="00EB36C1" w:rsidRPr="00EB36C1" w:rsidRDefault="00EB36C1" w:rsidP="00EB36C1">
            <w:pPr>
              <w:numPr>
                <w:ilvl w:val="0"/>
                <w:numId w:val="15"/>
              </w:numPr>
              <w:spacing w:after="160" w:line="259" w:lineRule="auto"/>
              <w:jc w:val="both"/>
              <w:rPr>
                <w:rFonts w:ascii="Arial" w:hAnsi="Arial" w:cs="Arial"/>
                <w:lang w:val="es-ES"/>
              </w:rPr>
            </w:pPr>
            <w:r w:rsidRPr="00EB36C1">
              <w:rPr>
                <w:rFonts w:ascii="Arial" w:hAnsi="Arial" w:cs="Arial"/>
                <w:lang w:val="es-ES"/>
              </w:rPr>
              <w:t>Soporte</w:t>
            </w:r>
          </w:p>
        </w:tc>
      </w:tr>
      <w:tr w:rsidR="00EB36C1" w:rsidRPr="00EB36C1" w14:paraId="0606A42A" w14:textId="77777777" w:rsidTr="00525A45">
        <w:trPr>
          <w:trHeight w:val="1946"/>
        </w:trPr>
        <w:tc>
          <w:tcPr>
            <w:tcW w:w="1783" w:type="dxa"/>
          </w:tcPr>
          <w:p w14:paraId="7F414428" w14:textId="77777777" w:rsidR="00EB36C1" w:rsidRPr="00EB36C1" w:rsidRDefault="00EB36C1" w:rsidP="00EB36C1">
            <w:pPr>
              <w:spacing w:after="160" w:line="259" w:lineRule="auto"/>
              <w:rPr>
                <w:rFonts w:ascii="Arial" w:hAnsi="Arial" w:cs="Arial"/>
                <w:b/>
                <w:lang w:val="es-ES"/>
              </w:rPr>
            </w:pPr>
          </w:p>
          <w:p w14:paraId="05E0BDAD" w14:textId="77777777" w:rsidR="00EB36C1" w:rsidRPr="00EB36C1" w:rsidRDefault="00EB36C1" w:rsidP="00EB36C1">
            <w:pPr>
              <w:spacing w:after="160" w:line="259" w:lineRule="auto"/>
              <w:rPr>
                <w:rFonts w:ascii="Arial" w:hAnsi="Arial" w:cs="Arial"/>
                <w:b/>
                <w:lang w:val="es-ES"/>
              </w:rPr>
            </w:pPr>
          </w:p>
          <w:p w14:paraId="19D9552A" w14:textId="77777777" w:rsidR="00EB36C1" w:rsidRPr="00EB36C1" w:rsidRDefault="00EB36C1" w:rsidP="00EB36C1">
            <w:pPr>
              <w:spacing w:after="160" w:line="259" w:lineRule="auto"/>
              <w:rPr>
                <w:rFonts w:ascii="Arial" w:hAnsi="Arial" w:cs="Arial"/>
                <w:b/>
                <w:lang w:val="es-ES"/>
              </w:rPr>
            </w:pPr>
          </w:p>
          <w:p w14:paraId="41A4F264"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USER</w:t>
            </w:r>
            <w:proofErr w:type="spellEnd"/>
            <w:r w:rsidRPr="00EB36C1">
              <w:rPr>
                <w:rFonts w:ascii="Arial" w:hAnsi="Arial" w:cs="Arial"/>
                <w:lang w:val="es-ES"/>
              </w:rPr>
              <w:t>-006</w:t>
            </w:r>
          </w:p>
        </w:tc>
        <w:tc>
          <w:tcPr>
            <w:tcW w:w="2324" w:type="dxa"/>
          </w:tcPr>
          <w:p w14:paraId="6FF3C0C4" w14:textId="77777777" w:rsidR="00EB36C1" w:rsidRPr="00EB36C1" w:rsidRDefault="00EB36C1" w:rsidP="00EB36C1">
            <w:pPr>
              <w:spacing w:after="160" w:line="259" w:lineRule="auto"/>
              <w:rPr>
                <w:rFonts w:ascii="Arial" w:hAnsi="Arial" w:cs="Arial"/>
                <w:b/>
                <w:lang w:val="es-ES"/>
              </w:rPr>
            </w:pPr>
          </w:p>
          <w:p w14:paraId="75370241" w14:textId="77777777" w:rsidR="00EB36C1" w:rsidRPr="00EB36C1" w:rsidRDefault="00EB36C1" w:rsidP="00EB36C1">
            <w:pPr>
              <w:spacing w:after="160" w:line="259" w:lineRule="auto"/>
              <w:rPr>
                <w:rFonts w:ascii="Arial" w:hAnsi="Arial" w:cs="Arial"/>
                <w:b/>
                <w:lang w:val="es-ES"/>
              </w:rPr>
            </w:pPr>
          </w:p>
          <w:p w14:paraId="5A5E7CE9" w14:textId="77777777" w:rsidR="00EB36C1" w:rsidRPr="00EB36C1" w:rsidRDefault="00EB36C1" w:rsidP="00EB36C1">
            <w:pPr>
              <w:spacing w:after="160" w:line="259" w:lineRule="auto"/>
              <w:rPr>
                <w:rFonts w:ascii="Arial" w:hAnsi="Arial" w:cs="Arial"/>
                <w:b/>
                <w:lang w:val="es-ES"/>
              </w:rPr>
            </w:pPr>
          </w:p>
          <w:p w14:paraId="75EAD5E0"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Enlace de control</w:t>
            </w:r>
          </w:p>
        </w:tc>
        <w:tc>
          <w:tcPr>
            <w:tcW w:w="5658" w:type="dxa"/>
          </w:tcPr>
          <w:p w14:paraId="4D1BED68" w14:textId="77777777" w:rsidR="00EB36C1" w:rsidRPr="00EB36C1" w:rsidRDefault="00EB36C1" w:rsidP="00EB36C1">
            <w:pPr>
              <w:numPr>
                <w:ilvl w:val="0"/>
                <w:numId w:val="14"/>
              </w:numPr>
              <w:spacing w:after="160" w:line="259" w:lineRule="auto"/>
              <w:jc w:val="both"/>
              <w:rPr>
                <w:rFonts w:ascii="Arial" w:hAnsi="Arial" w:cs="Arial"/>
                <w:lang w:val="es-ES"/>
              </w:rPr>
            </w:pPr>
            <w:r w:rsidRPr="00EB36C1">
              <w:rPr>
                <w:rFonts w:ascii="Arial" w:hAnsi="Arial" w:cs="Arial"/>
                <w:lang w:val="es-ES"/>
              </w:rPr>
              <w:t>Revisión de formatos</w:t>
            </w:r>
          </w:p>
          <w:p w14:paraId="436F9283" w14:textId="77777777" w:rsidR="00EB36C1" w:rsidRPr="00EB36C1" w:rsidRDefault="00EB36C1" w:rsidP="00EB36C1">
            <w:pPr>
              <w:numPr>
                <w:ilvl w:val="0"/>
                <w:numId w:val="14"/>
              </w:numPr>
              <w:spacing w:after="160" w:line="259" w:lineRule="auto"/>
              <w:jc w:val="both"/>
              <w:rPr>
                <w:rFonts w:ascii="Arial" w:hAnsi="Arial" w:cs="Arial"/>
                <w:lang w:val="es-ES"/>
              </w:rPr>
            </w:pPr>
            <w:r w:rsidRPr="00EB36C1">
              <w:rPr>
                <w:rFonts w:ascii="Arial" w:hAnsi="Arial" w:cs="Arial"/>
                <w:lang w:val="es-ES"/>
              </w:rPr>
              <w:t>Gestión de observaciones</w:t>
            </w:r>
          </w:p>
          <w:p w14:paraId="2A547C5D" w14:textId="77777777" w:rsidR="00EB36C1" w:rsidRPr="00EB36C1" w:rsidRDefault="00EB36C1" w:rsidP="00EB36C1">
            <w:pPr>
              <w:numPr>
                <w:ilvl w:val="0"/>
                <w:numId w:val="14"/>
              </w:numPr>
              <w:spacing w:after="160" w:line="259" w:lineRule="auto"/>
              <w:jc w:val="both"/>
              <w:rPr>
                <w:rFonts w:ascii="Arial" w:hAnsi="Arial" w:cs="Arial"/>
                <w:lang w:val="es-ES"/>
              </w:rPr>
            </w:pPr>
            <w:r w:rsidRPr="00EB36C1">
              <w:rPr>
                <w:rFonts w:ascii="Arial" w:hAnsi="Arial" w:cs="Arial"/>
                <w:lang w:val="es-ES"/>
              </w:rPr>
              <w:t>Generación y consulta de actas</w:t>
            </w:r>
          </w:p>
          <w:p w14:paraId="0633CE49" w14:textId="77777777" w:rsidR="00EB36C1" w:rsidRPr="00EB36C1" w:rsidRDefault="00EB36C1" w:rsidP="00EB36C1">
            <w:pPr>
              <w:numPr>
                <w:ilvl w:val="0"/>
                <w:numId w:val="14"/>
              </w:numPr>
              <w:spacing w:after="160" w:line="259" w:lineRule="auto"/>
              <w:jc w:val="both"/>
              <w:rPr>
                <w:rFonts w:ascii="Arial" w:hAnsi="Arial" w:cs="Arial"/>
                <w:lang w:val="es-ES"/>
              </w:rPr>
            </w:pPr>
            <w:r w:rsidRPr="00EB36C1">
              <w:rPr>
                <w:rFonts w:ascii="Arial" w:hAnsi="Arial" w:cs="Arial"/>
                <w:lang w:val="es-ES"/>
              </w:rPr>
              <w:t>Firma electrónica</w:t>
            </w:r>
          </w:p>
          <w:p w14:paraId="0C7D7979" w14:textId="77777777" w:rsidR="00EB36C1" w:rsidRPr="00EB36C1" w:rsidRDefault="00EB36C1" w:rsidP="00EB36C1">
            <w:pPr>
              <w:numPr>
                <w:ilvl w:val="0"/>
                <w:numId w:val="14"/>
              </w:numPr>
              <w:spacing w:after="160" w:line="259" w:lineRule="auto"/>
              <w:jc w:val="both"/>
              <w:rPr>
                <w:rFonts w:ascii="Arial" w:hAnsi="Arial" w:cs="Arial"/>
                <w:lang w:val="es-ES"/>
              </w:rPr>
            </w:pPr>
            <w:r w:rsidRPr="00EB36C1">
              <w:rPr>
                <w:rFonts w:ascii="Arial" w:hAnsi="Arial" w:cs="Arial"/>
                <w:lang w:val="es-ES"/>
              </w:rPr>
              <w:t>Consulta de reportes</w:t>
            </w:r>
          </w:p>
          <w:p w14:paraId="44A9DE37" w14:textId="77777777" w:rsidR="00EB36C1" w:rsidRPr="00EB36C1" w:rsidRDefault="00EB36C1" w:rsidP="00EB36C1">
            <w:pPr>
              <w:numPr>
                <w:ilvl w:val="0"/>
                <w:numId w:val="14"/>
              </w:numPr>
              <w:spacing w:after="160" w:line="259" w:lineRule="auto"/>
              <w:jc w:val="both"/>
              <w:rPr>
                <w:rFonts w:ascii="Arial" w:hAnsi="Arial" w:cs="Arial"/>
                <w:lang w:val="es-ES"/>
              </w:rPr>
            </w:pPr>
            <w:r w:rsidRPr="00EB36C1">
              <w:rPr>
                <w:rFonts w:ascii="Arial" w:hAnsi="Arial" w:cs="Arial"/>
                <w:lang w:val="es-ES"/>
              </w:rPr>
              <w:t>Consultas de paneles de control</w:t>
            </w:r>
          </w:p>
          <w:p w14:paraId="43BEB3DB" w14:textId="77777777" w:rsidR="00EB36C1" w:rsidRPr="00EB36C1" w:rsidRDefault="00EB36C1" w:rsidP="00EB36C1">
            <w:pPr>
              <w:numPr>
                <w:ilvl w:val="0"/>
                <w:numId w:val="14"/>
              </w:numPr>
              <w:spacing w:after="160" w:line="259" w:lineRule="auto"/>
              <w:jc w:val="both"/>
              <w:rPr>
                <w:rFonts w:ascii="Arial" w:hAnsi="Arial" w:cs="Arial"/>
                <w:lang w:val="es-ES"/>
              </w:rPr>
            </w:pPr>
            <w:r w:rsidRPr="00EB36C1">
              <w:rPr>
                <w:rFonts w:ascii="Arial" w:hAnsi="Arial" w:cs="Arial"/>
                <w:lang w:val="es-ES"/>
              </w:rPr>
              <w:t>Soporte</w:t>
            </w:r>
          </w:p>
        </w:tc>
      </w:tr>
      <w:tr w:rsidR="00EB36C1" w:rsidRPr="00EB36C1" w14:paraId="294A78FD" w14:textId="77777777" w:rsidTr="00525A45">
        <w:trPr>
          <w:trHeight w:val="834"/>
        </w:trPr>
        <w:tc>
          <w:tcPr>
            <w:tcW w:w="1783" w:type="dxa"/>
          </w:tcPr>
          <w:p w14:paraId="47D49D4C" w14:textId="77777777" w:rsidR="00EB36C1" w:rsidRPr="00EB36C1" w:rsidRDefault="00EB36C1" w:rsidP="00EB36C1">
            <w:pPr>
              <w:spacing w:after="160" w:line="259" w:lineRule="auto"/>
              <w:rPr>
                <w:rFonts w:ascii="Arial" w:hAnsi="Arial" w:cs="Arial"/>
                <w:b/>
                <w:lang w:val="es-ES"/>
              </w:rPr>
            </w:pPr>
          </w:p>
          <w:p w14:paraId="42A355BC"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USER</w:t>
            </w:r>
            <w:proofErr w:type="spellEnd"/>
            <w:r w:rsidRPr="00EB36C1">
              <w:rPr>
                <w:rFonts w:ascii="Arial" w:hAnsi="Arial" w:cs="Arial"/>
                <w:lang w:val="es-ES"/>
              </w:rPr>
              <w:t>-007</w:t>
            </w:r>
          </w:p>
        </w:tc>
        <w:tc>
          <w:tcPr>
            <w:tcW w:w="2324" w:type="dxa"/>
          </w:tcPr>
          <w:p w14:paraId="0F1CE112" w14:textId="77777777" w:rsidR="00EB36C1" w:rsidRPr="00EB36C1" w:rsidRDefault="00EB36C1" w:rsidP="00EB36C1">
            <w:pPr>
              <w:spacing w:after="160" w:line="259" w:lineRule="auto"/>
              <w:rPr>
                <w:rFonts w:ascii="Arial" w:hAnsi="Arial" w:cs="Arial"/>
                <w:lang w:val="es-ES"/>
              </w:rPr>
            </w:pPr>
          </w:p>
          <w:p w14:paraId="61F325DC"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Consulta de información</w:t>
            </w:r>
          </w:p>
        </w:tc>
        <w:tc>
          <w:tcPr>
            <w:tcW w:w="5658" w:type="dxa"/>
          </w:tcPr>
          <w:p w14:paraId="48005D36" w14:textId="77777777" w:rsidR="00EB36C1" w:rsidRPr="00EB36C1" w:rsidRDefault="00EB36C1" w:rsidP="00EB36C1">
            <w:pPr>
              <w:numPr>
                <w:ilvl w:val="0"/>
                <w:numId w:val="13"/>
              </w:numPr>
              <w:spacing w:after="160" w:line="259" w:lineRule="auto"/>
              <w:jc w:val="both"/>
              <w:rPr>
                <w:rFonts w:ascii="Arial" w:hAnsi="Arial" w:cs="Arial"/>
                <w:lang w:val="es-ES"/>
              </w:rPr>
            </w:pPr>
            <w:r w:rsidRPr="00EB36C1">
              <w:rPr>
                <w:rFonts w:ascii="Arial" w:hAnsi="Arial" w:cs="Arial"/>
                <w:lang w:val="es-ES"/>
              </w:rPr>
              <w:t>Consulta de reportes</w:t>
            </w:r>
          </w:p>
          <w:p w14:paraId="5104B6DC" w14:textId="77777777" w:rsidR="00EB36C1" w:rsidRPr="00EB36C1" w:rsidRDefault="00EB36C1" w:rsidP="00EB36C1">
            <w:pPr>
              <w:numPr>
                <w:ilvl w:val="0"/>
                <w:numId w:val="13"/>
              </w:numPr>
              <w:spacing w:after="160" w:line="259" w:lineRule="auto"/>
              <w:jc w:val="both"/>
              <w:rPr>
                <w:rFonts w:ascii="Arial" w:hAnsi="Arial" w:cs="Arial"/>
                <w:lang w:val="es-ES"/>
              </w:rPr>
            </w:pPr>
            <w:r w:rsidRPr="00EB36C1">
              <w:rPr>
                <w:rFonts w:ascii="Arial" w:hAnsi="Arial" w:cs="Arial"/>
                <w:lang w:val="es-ES"/>
              </w:rPr>
              <w:t>Consultas de paneles de control</w:t>
            </w:r>
          </w:p>
          <w:p w14:paraId="3CE7F262" w14:textId="77777777" w:rsidR="00EB36C1" w:rsidRPr="00EB36C1" w:rsidRDefault="00EB36C1" w:rsidP="00EB36C1">
            <w:pPr>
              <w:numPr>
                <w:ilvl w:val="0"/>
                <w:numId w:val="13"/>
              </w:numPr>
              <w:spacing w:after="160" w:line="259" w:lineRule="auto"/>
              <w:jc w:val="both"/>
              <w:rPr>
                <w:rFonts w:ascii="Arial" w:hAnsi="Arial" w:cs="Arial"/>
                <w:lang w:val="es-ES"/>
              </w:rPr>
            </w:pPr>
            <w:r w:rsidRPr="00EB36C1">
              <w:rPr>
                <w:rFonts w:ascii="Arial" w:hAnsi="Arial" w:cs="Arial"/>
                <w:lang w:val="es-ES"/>
              </w:rPr>
              <w:t>Soporte</w:t>
            </w:r>
          </w:p>
        </w:tc>
      </w:tr>
      <w:tr w:rsidR="00EB36C1" w:rsidRPr="00EB36C1" w14:paraId="7D36A60C" w14:textId="77777777" w:rsidTr="00525A45">
        <w:trPr>
          <w:trHeight w:val="834"/>
        </w:trPr>
        <w:tc>
          <w:tcPr>
            <w:tcW w:w="1783" w:type="dxa"/>
          </w:tcPr>
          <w:p w14:paraId="29103E27" w14:textId="77777777" w:rsidR="00EB36C1" w:rsidRPr="00EB36C1" w:rsidRDefault="00EB36C1" w:rsidP="00EB36C1">
            <w:pPr>
              <w:spacing w:after="160" w:line="259" w:lineRule="auto"/>
              <w:rPr>
                <w:rFonts w:ascii="Arial" w:hAnsi="Arial" w:cs="Arial"/>
                <w:lang w:val="es-ES"/>
              </w:rPr>
            </w:pPr>
          </w:p>
          <w:p w14:paraId="6F2D3981"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t>USER</w:t>
            </w:r>
            <w:proofErr w:type="spellEnd"/>
            <w:r w:rsidRPr="00EB36C1">
              <w:rPr>
                <w:rFonts w:ascii="Arial" w:hAnsi="Arial" w:cs="Arial"/>
                <w:lang w:val="es-ES"/>
              </w:rPr>
              <w:t>-008</w:t>
            </w:r>
          </w:p>
        </w:tc>
        <w:tc>
          <w:tcPr>
            <w:tcW w:w="2324" w:type="dxa"/>
          </w:tcPr>
          <w:p w14:paraId="3503F3D0" w14:textId="77777777" w:rsidR="00EB36C1" w:rsidRPr="00EB36C1" w:rsidRDefault="00EB36C1" w:rsidP="00EB36C1">
            <w:pPr>
              <w:spacing w:after="160" w:line="259" w:lineRule="auto"/>
              <w:rPr>
                <w:rFonts w:ascii="Arial" w:hAnsi="Arial" w:cs="Arial"/>
                <w:lang w:val="es-ES"/>
              </w:rPr>
            </w:pPr>
          </w:p>
          <w:p w14:paraId="73AD4668"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Asesores de soporte</w:t>
            </w:r>
          </w:p>
        </w:tc>
        <w:tc>
          <w:tcPr>
            <w:tcW w:w="5658" w:type="dxa"/>
          </w:tcPr>
          <w:p w14:paraId="5972E76F" w14:textId="77777777" w:rsidR="00EB36C1" w:rsidRPr="00EB36C1" w:rsidRDefault="00EB36C1" w:rsidP="00EB36C1">
            <w:pPr>
              <w:numPr>
                <w:ilvl w:val="0"/>
                <w:numId w:val="12"/>
              </w:numPr>
              <w:spacing w:after="160" w:line="259" w:lineRule="auto"/>
              <w:jc w:val="both"/>
              <w:rPr>
                <w:rFonts w:ascii="Arial" w:hAnsi="Arial" w:cs="Arial"/>
                <w:lang w:val="es-ES"/>
              </w:rPr>
            </w:pPr>
            <w:r w:rsidRPr="00EB36C1">
              <w:rPr>
                <w:rFonts w:ascii="Arial" w:hAnsi="Arial" w:cs="Arial"/>
                <w:lang w:val="es-ES"/>
              </w:rPr>
              <w:t>Panel de control</w:t>
            </w:r>
          </w:p>
          <w:p w14:paraId="28257DA5" w14:textId="77777777" w:rsidR="00EB36C1" w:rsidRPr="00EB36C1" w:rsidRDefault="00EB36C1" w:rsidP="00EB36C1">
            <w:pPr>
              <w:numPr>
                <w:ilvl w:val="0"/>
                <w:numId w:val="12"/>
              </w:numPr>
              <w:spacing w:after="160" w:line="259" w:lineRule="auto"/>
              <w:jc w:val="both"/>
              <w:rPr>
                <w:rFonts w:ascii="Arial" w:hAnsi="Arial" w:cs="Arial"/>
                <w:lang w:val="es-ES"/>
              </w:rPr>
            </w:pPr>
            <w:r w:rsidRPr="00EB36C1">
              <w:rPr>
                <w:rFonts w:ascii="Arial" w:hAnsi="Arial" w:cs="Arial"/>
                <w:lang w:val="es-ES"/>
              </w:rPr>
              <w:t xml:space="preserve">Atención y seguimiento de </w:t>
            </w:r>
            <w:proofErr w:type="gramStart"/>
            <w:r w:rsidRPr="00EB36C1">
              <w:rPr>
                <w:rFonts w:ascii="Arial" w:hAnsi="Arial" w:cs="Arial"/>
                <w:lang w:val="es-ES"/>
              </w:rPr>
              <w:t>tickets</w:t>
            </w:r>
            <w:proofErr w:type="gramEnd"/>
          </w:p>
          <w:p w14:paraId="4151E122" w14:textId="77777777" w:rsidR="00EB36C1" w:rsidRPr="00EB36C1" w:rsidRDefault="00EB36C1" w:rsidP="00EB36C1">
            <w:pPr>
              <w:numPr>
                <w:ilvl w:val="0"/>
                <w:numId w:val="12"/>
              </w:numPr>
              <w:spacing w:after="160" w:line="259" w:lineRule="auto"/>
              <w:jc w:val="both"/>
              <w:rPr>
                <w:rFonts w:ascii="Arial" w:hAnsi="Arial" w:cs="Arial"/>
                <w:lang w:val="es-ES"/>
              </w:rPr>
            </w:pPr>
            <w:r w:rsidRPr="00EB36C1">
              <w:rPr>
                <w:rFonts w:ascii="Arial" w:hAnsi="Arial" w:cs="Arial"/>
                <w:lang w:val="es-ES"/>
              </w:rPr>
              <w:t>Reportes</w:t>
            </w:r>
          </w:p>
        </w:tc>
      </w:tr>
      <w:tr w:rsidR="00EB36C1" w:rsidRPr="00EB36C1" w14:paraId="75363EC7" w14:textId="77777777" w:rsidTr="00525A45">
        <w:trPr>
          <w:trHeight w:val="556"/>
        </w:trPr>
        <w:tc>
          <w:tcPr>
            <w:tcW w:w="1783" w:type="dxa"/>
          </w:tcPr>
          <w:p w14:paraId="348D0C40" w14:textId="77777777" w:rsidR="00EB36C1" w:rsidRPr="00EB36C1" w:rsidRDefault="00EB36C1" w:rsidP="00EB36C1">
            <w:pPr>
              <w:spacing w:after="160" w:line="259" w:lineRule="auto"/>
              <w:rPr>
                <w:rFonts w:ascii="Arial" w:hAnsi="Arial" w:cs="Arial"/>
                <w:lang w:val="es-ES"/>
              </w:rPr>
            </w:pPr>
            <w:proofErr w:type="spellStart"/>
            <w:r w:rsidRPr="00EB36C1">
              <w:rPr>
                <w:rFonts w:ascii="Arial" w:hAnsi="Arial" w:cs="Arial"/>
                <w:lang w:val="es-ES"/>
              </w:rPr>
              <w:lastRenderedPageBreak/>
              <w:t>USER</w:t>
            </w:r>
            <w:proofErr w:type="spellEnd"/>
            <w:r w:rsidRPr="00EB36C1">
              <w:rPr>
                <w:rFonts w:ascii="Arial" w:hAnsi="Arial" w:cs="Arial"/>
                <w:lang w:val="es-ES"/>
              </w:rPr>
              <w:t>-009</w:t>
            </w:r>
          </w:p>
        </w:tc>
        <w:tc>
          <w:tcPr>
            <w:tcW w:w="2324" w:type="dxa"/>
          </w:tcPr>
          <w:p w14:paraId="221BD0B0" w14:textId="77777777" w:rsidR="00EB36C1" w:rsidRPr="00EB36C1" w:rsidRDefault="00EB36C1" w:rsidP="00EB36C1">
            <w:pPr>
              <w:spacing w:after="160" w:line="259" w:lineRule="auto"/>
              <w:rPr>
                <w:rFonts w:ascii="Arial" w:hAnsi="Arial" w:cs="Arial"/>
                <w:lang w:val="es-ES"/>
              </w:rPr>
            </w:pPr>
            <w:r w:rsidRPr="00EB36C1">
              <w:rPr>
                <w:rFonts w:ascii="Arial" w:hAnsi="Arial" w:cs="Arial"/>
                <w:lang w:val="es-ES"/>
              </w:rPr>
              <w:t>Consulta</w:t>
            </w:r>
          </w:p>
        </w:tc>
        <w:tc>
          <w:tcPr>
            <w:tcW w:w="5658" w:type="dxa"/>
          </w:tcPr>
          <w:p w14:paraId="2021B6D2" w14:textId="77777777" w:rsidR="00EB36C1" w:rsidRPr="00EB36C1" w:rsidRDefault="00EB36C1" w:rsidP="00EB36C1">
            <w:pPr>
              <w:numPr>
                <w:ilvl w:val="0"/>
                <w:numId w:val="11"/>
              </w:numPr>
              <w:spacing w:after="160" w:line="259" w:lineRule="auto"/>
              <w:jc w:val="both"/>
              <w:rPr>
                <w:rFonts w:ascii="Arial" w:hAnsi="Arial" w:cs="Arial"/>
                <w:lang w:val="es-ES"/>
              </w:rPr>
            </w:pPr>
            <w:r w:rsidRPr="00EB36C1">
              <w:rPr>
                <w:rFonts w:ascii="Arial" w:hAnsi="Arial" w:cs="Arial"/>
                <w:lang w:val="es-ES"/>
              </w:rPr>
              <w:t>Panel de control</w:t>
            </w:r>
          </w:p>
          <w:p w14:paraId="486F69AF" w14:textId="77777777" w:rsidR="00EB36C1" w:rsidRPr="00EB36C1" w:rsidRDefault="00EB36C1" w:rsidP="00EB36C1">
            <w:pPr>
              <w:numPr>
                <w:ilvl w:val="0"/>
                <w:numId w:val="11"/>
              </w:numPr>
              <w:spacing w:after="160" w:line="259" w:lineRule="auto"/>
              <w:jc w:val="both"/>
              <w:rPr>
                <w:rFonts w:ascii="Arial" w:hAnsi="Arial" w:cs="Arial"/>
                <w:lang w:val="es-ES"/>
              </w:rPr>
            </w:pPr>
            <w:r w:rsidRPr="00EB36C1">
              <w:rPr>
                <w:rFonts w:ascii="Arial" w:hAnsi="Arial" w:cs="Arial"/>
                <w:lang w:val="es-ES"/>
              </w:rPr>
              <w:t>Reportes</w:t>
            </w:r>
          </w:p>
        </w:tc>
      </w:tr>
    </w:tbl>
    <w:p w14:paraId="1A5754A3" w14:textId="77777777" w:rsidR="00981216" w:rsidRDefault="00981216" w:rsidP="00B17323">
      <w:pPr>
        <w:spacing w:after="160" w:line="259" w:lineRule="auto"/>
        <w:ind w:right="616"/>
        <w:contextualSpacing/>
        <w:jc w:val="both"/>
        <w:rPr>
          <w:rFonts w:ascii="Arial" w:hAnsi="Arial" w:cs="Arial"/>
          <w:lang w:eastAsia="en-US"/>
        </w:rPr>
      </w:pPr>
    </w:p>
    <w:p w14:paraId="46B1B107" w14:textId="77777777" w:rsidR="00640045" w:rsidRDefault="00640045" w:rsidP="00B17323">
      <w:pPr>
        <w:spacing w:after="160" w:line="259" w:lineRule="auto"/>
        <w:ind w:right="616"/>
        <w:contextualSpacing/>
        <w:jc w:val="both"/>
        <w:rPr>
          <w:rFonts w:ascii="Arial" w:hAnsi="Arial" w:cs="Arial"/>
          <w:lang w:eastAsia="en-US"/>
        </w:rPr>
      </w:pPr>
    </w:p>
    <w:p w14:paraId="3FDBE402" w14:textId="77777777" w:rsidR="00640045" w:rsidRDefault="00640045" w:rsidP="00B17323">
      <w:pPr>
        <w:spacing w:after="160" w:line="259" w:lineRule="auto"/>
        <w:ind w:right="616"/>
        <w:contextualSpacing/>
        <w:jc w:val="both"/>
        <w:rPr>
          <w:rFonts w:ascii="Arial" w:hAnsi="Arial" w:cs="Arial"/>
          <w:lang w:eastAsia="en-US"/>
        </w:rPr>
      </w:pPr>
    </w:p>
    <w:p w14:paraId="4DB32118" w14:textId="77777777" w:rsidR="00640045" w:rsidRDefault="00640045" w:rsidP="00640045">
      <w:pPr>
        <w:spacing w:after="160" w:line="259" w:lineRule="auto"/>
        <w:ind w:right="616"/>
        <w:contextualSpacing/>
        <w:jc w:val="both"/>
        <w:rPr>
          <w:rFonts w:ascii="Arial" w:hAnsi="Arial" w:cs="Arial"/>
          <w:lang w:eastAsia="en-US"/>
        </w:rPr>
      </w:pPr>
    </w:p>
    <w:p w14:paraId="454E317F" w14:textId="77777777" w:rsidR="00640045" w:rsidRDefault="00640045" w:rsidP="00640045">
      <w:pPr>
        <w:spacing w:after="160" w:line="259" w:lineRule="auto"/>
        <w:ind w:right="616"/>
        <w:contextualSpacing/>
        <w:jc w:val="both"/>
        <w:rPr>
          <w:rFonts w:ascii="Arial" w:hAnsi="Arial" w:cs="Arial"/>
          <w:lang w:eastAsia="en-US"/>
        </w:rPr>
      </w:pPr>
    </w:p>
    <w:p w14:paraId="63E40852" w14:textId="77777777" w:rsidR="00640045" w:rsidRDefault="00640045" w:rsidP="00640045">
      <w:pPr>
        <w:spacing w:after="160" w:line="259" w:lineRule="auto"/>
        <w:ind w:right="616"/>
        <w:contextualSpacing/>
        <w:jc w:val="both"/>
        <w:rPr>
          <w:rFonts w:ascii="Arial" w:hAnsi="Arial" w:cs="Arial"/>
          <w:lang w:eastAsia="en-US"/>
        </w:rPr>
      </w:pPr>
    </w:p>
    <w:p w14:paraId="6F4B2712" w14:textId="77777777" w:rsidR="00640045" w:rsidRDefault="00640045" w:rsidP="00640045">
      <w:pPr>
        <w:spacing w:after="160" w:line="259" w:lineRule="auto"/>
        <w:ind w:right="616"/>
        <w:contextualSpacing/>
        <w:jc w:val="both"/>
        <w:rPr>
          <w:rFonts w:ascii="Arial" w:hAnsi="Arial" w:cs="Arial"/>
          <w:lang w:eastAsia="en-US"/>
        </w:rPr>
      </w:pPr>
    </w:p>
    <w:p w14:paraId="38D6ADA3" w14:textId="77777777" w:rsidR="00640045" w:rsidRDefault="00640045" w:rsidP="00640045">
      <w:pPr>
        <w:spacing w:after="160" w:line="259" w:lineRule="auto"/>
        <w:ind w:right="616"/>
        <w:contextualSpacing/>
        <w:jc w:val="both"/>
        <w:rPr>
          <w:rFonts w:ascii="Arial" w:hAnsi="Arial" w:cs="Arial"/>
          <w:lang w:eastAsia="en-US"/>
        </w:rPr>
      </w:pPr>
    </w:p>
    <w:p w14:paraId="2F6DC1A6" w14:textId="77777777" w:rsidR="00640045" w:rsidRDefault="00640045" w:rsidP="00640045">
      <w:pPr>
        <w:spacing w:after="160" w:line="259" w:lineRule="auto"/>
        <w:ind w:right="616"/>
        <w:contextualSpacing/>
        <w:jc w:val="both"/>
        <w:rPr>
          <w:rFonts w:ascii="Arial" w:hAnsi="Arial" w:cs="Arial"/>
          <w:lang w:eastAsia="en-US"/>
        </w:rPr>
      </w:pPr>
    </w:p>
    <w:p w14:paraId="550F57FC" w14:textId="77777777" w:rsidR="00640045" w:rsidRDefault="00640045" w:rsidP="00640045">
      <w:pPr>
        <w:spacing w:after="160" w:line="259" w:lineRule="auto"/>
        <w:ind w:right="616"/>
        <w:contextualSpacing/>
        <w:jc w:val="both"/>
        <w:rPr>
          <w:rFonts w:ascii="Arial" w:hAnsi="Arial" w:cs="Arial"/>
          <w:lang w:eastAsia="en-US"/>
        </w:rPr>
      </w:pPr>
    </w:p>
    <w:p w14:paraId="0463A788" w14:textId="77777777" w:rsidR="00640045" w:rsidRDefault="00640045" w:rsidP="00640045">
      <w:pPr>
        <w:spacing w:after="160" w:line="259" w:lineRule="auto"/>
        <w:ind w:right="616"/>
        <w:contextualSpacing/>
        <w:jc w:val="both"/>
        <w:rPr>
          <w:rFonts w:ascii="Arial" w:hAnsi="Arial" w:cs="Arial"/>
          <w:lang w:eastAsia="en-US"/>
        </w:rPr>
      </w:pPr>
    </w:p>
    <w:p w14:paraId="7A109129" w14:textId="77777777" w:rsidR="00640045" w:rsidRDefault="00640045" w:rsidP="00640045">
      <w:pPr>
        <w:spacing w:after="160" w:line="259" w:lineRule="auto"/>
        <w:ind w:right="616"/>
        <w:contextualSpacing/>
        <w:jc w:val="both"/>
        <w:rPr>
          <w:rFonts w:ascii="Arial" w:hAnsi="Arial" w:cs="Arial"/>
          <w:lang w:eastAsia="en-US"/>
        </w:rPr>
      </w:pPr>
    </w:p>
    <w:p w14:paraId="0AEACB50" w14:textId="77777777" w:rsidR="00640045" w:rsidRDefault="00640045" w:rsidP="00640045">
      <w:pPr>
        <w:spacing w:after="160" w:line="259" w:lineRule="auto"/>
        <w:ind w:right="616"/>
        <w:contextualSpacing/>
        <w:jc w:val="both"/>
        <w:rPr>
          <w:rFonts w:ascii="Arial" w:hAnsi="Arial" w:cs="Arial"/>
          <w:lang w:eastAsia="en-US"/>
        </w:rPr>
      </w:pPr>
    </w:p>
    <w:p w14:paraId="7E0CE04F" w14:textId="77777777" w:rsidR="00640045" w:rsidRDefault="00640045" w:rsidP="00640045">
      <w:pPr>
        <w:spacing w:after="160" w:line="259" w:lineRule="auto"/>
        <w:ind w:right="616"/>
        <w:contextualSpacing/>
        <w:jc w:val="both"/>
        <w:rPr>
          <w:rFonts w:ascii="Arial" w:hAnsi="Arial" w:cs="Arial"/>
          <w:lang w:eastAsia="en-US"/>
        </w:rPr>
      </w:pPr>
    </w:p>
    <w:p w14:paraId="3A52E63D" w14:textId="77777777" w:rsidR="00640045" w:rsidRDefault="00640045" w:rsidP="00640045">
      <w:pPr>
        <w:spacing w:after="160" w:line="259" w:lineRule="auto"/>
        <w:ind w:right="616"/>
        <w:contextualSpacing/>
        <w:jc w:val="both"/>
        <w:rPr>
          <w:rFonts w:ascii="Arial" w:hAnsi="Arial" w:cs="Arial"/>
          <w:lang w:eastAsia="en-US"/>
        </w:rPr>
      </w:pPr>
    </w:p>
    <w:p w14:paraId="4C38A97A" w14:textId="77777777" w:rsidR="00640045" w:rsidRDefault="00640045" w:rsidP="00640045">
      <w:pPr>
        <w:spacing w:after="160" w:line="259" w:lineRule="auto"/>
        <w:ind w:right="616"/>
        <w:contextualSpacing/>
        <w:jc w:val="both"/>
        <w:rPr>
          <w:rFonts w:ascii="Arial" w:hAnsi="Arial" w:cs="Arial"/>
          <w:lang w:eastAsia="en-US"/>
        </w:rPr>
      </w:pPr>
    </w:p>
    <w:p w14:paraId="592B9C01" w14:textId="77777777" w:rsidR="00640045" w:rsidRDefault="00640045" w:rsidP="00640045">
      <w:pPr>
        <w:spacing w:after="160" w:line="259" w:lineRule="auto"/>
        <w:ind w:right="616"/>
        <w:contextualSpacing/>
        <w:jc w:val="both"/>
        <w:rPr>
          <w:rFonts w:ascii="Arial" w:hAnsi="Arial" w:cs="Arial"/>
          <w:lang w:eastAsia="en-US"/>
        </w:rPr>
      </w:pPr>
    </w:p>
    <w:p w14:paraId="7856601E" w14:textId="77777777" w:rsidR="00640045" w:rsidRDefault="00640045" w:rsidP="00640045">
      <w:pPr>
        <w:spacing w:after="160" w:line="259" w:lineRule="auto"/>
        <w:ind w:right="616"/>
        <w:contextualSpacing/>
        <w:jc w:val="both"/>
        <w:rPr>
          <w:rFonts w:ascii="Arial" w:hAnsi="Arial" w:cs="Arial"/>
          <w:lang w:eastAsia="en-US"/>
        </w:rPr>
      </w:pPr>
    </w:p>
    <w:p w14:paraId="682B4EE2" w14:textId="77777777" w:rsidR="00640045" w:rsidRDefault="00640045" w:rsidP="00640045">
      <w:pPr>
        <w:spacing w:after="160" w:line="259" w:lineRule="auto"/>
        <w:ind w:right="616"/>
        <w:contextualSpacing/>
        <w:jc w:val="both"/>
        <w:rPr>
          <w:rFonts w:ascii="Arial" w:hAnsi="Arial" w:cs="Arial"/>
          <w:lang w:eastAsia="en-US"/>
        </w:rPr>
      </w:pPr>
    </w:p>
    <w:p w14:paraId="60F7B08E" w14:textId="77777777" w:rsidR="00640045" w:rsidRDefault="00640045" w:rsidP="00640045">
      <w:pPr>
        <w:spacing w:after="160" w:line="259" w:lineRule="auto"/>
        <w:ind w:right="616"/>
        <w:contextualSpacing/>
        <w:jc w:val="both"/>
        <w:rPr>
          <w:rFonts w:ascii="Arial" w:hAnsi="Arial" w:cs="Arial"/>
          <w:lang w:eastAsia="en-US"/>
        </w:rPr>
      </w:pPr>
    </w:p>
    <w:p w14:paraId="58B81E6A" w14:textId="77777777" w:rsidR="00640045" w:rsidRDefault="00640045" w:rsidP="00640045">
      <w:pPr>
        <w:spacing w:after="160" w:line="259" w:lineRule="auto"/>
        <w:ind w:right="616"/>
        <w:contextualSpacing/>
        <w:jc w:val="both"/>
        <w:rPr>
          <w:rFonts w:ascii="Arial" w:hAnsi="Arial" w:cs="Arial"/>
          <w:lang w:eastAsia="en-US"/>
        </w:rPr>
      </w:pPr>
    </w:p>
    <w:p w14:paraId="3033ACFF" w14:textId="77777777" w:rsidR="00640045" w:rsidRDefault="00640045" w:rsidP="00640045">
      <w:pPr>
        <w:spacing w:after="160" w:line="259" w:lineRule="auto"/>
        <w:ind w:right="616"/>
        <w:contextualSpacing/>
        <w:jc w:val="both"/>
        <w:rPr>
          <w:rFonts w:ascii="Arial" w:hAnsi="Arial" w:cs="Arial"/>
          <w:lang w:eastAsia="en-US"/>
        </w:rPr>
      </w:pPr>
    </w:p>
    <w:p w14:paraId="64494E1A" w14:textId="77777777" w:rsidR="00640045" w:rsidRDefault="00640045" w:rsidP="00640045">
      <w:pPr>
        <w:spacing w:after="160" w:line="259" w:lineRule="auto"/>
        <w:ind w:right="616"/>
        <w:contextualSpacing/>
        <w:jc w:val="both"/>
        <w:rPr>
          <w:rFonts w:ascii="Arial" w:hAnsi="Arial" w:cs="Arial"/>
          <w:lang w:eastAsia="en-US"/>
        </w:rPr>
      </w:pPr>
    </w:p>
    <w:p w14:paraId="7D2C6659" w14:textId="77777777" w:rsidR="00640045" w:rsidRDefault="00640045" w:rsidP="00640045">
      <w:pPr>
        <w:spacing w:after="160" w:line="259" w:lineRule="auto"/>
        <w:ind w:right="616"/>
        <w:contextualSpacing/>
        <w:jc w:val="both"/>
        <w:rPr>
          <w:rFonts w:ascii="Arial" w:hAnsi="Arial" w:cs="Arial"/>
          <w:lang w:eastAsia="en-US"/>
        </w:rPr>
      </w:pPr>
    </w:p>
    <w:p w14:paraId="05D46B31" w14:textId="77777777" w:rsidR="00640045" w:rsidRDefault="00640045" w:rsidP="00640045">
      <w:pPr>
        <w:spacing w:after="160" w:line="259" w:lineRule="auto"/>
        <w:ind w:right="616"/>
        <w:contextualSpacing/>
        <w:jc w:val="both"/>
        <w:rPr>
          <w:rFonts w:ascii="Arial" w:hAnsi="Arial" w:cs="Arial"/>
          <w:lang w:eastAsia="en-US"/>
        </w:rPr>
      </w:pPr>
    </w:p>
    <w:p w14:paraId="282447D1" w14:textId="77777777" w:rsidR="00640045" w:rsidRDefault="00640045" w:rsidP="00640045">
      <w:pPr>
        <w:spacing w:after="160" w:line="259" w:lineRule="auto"/>
        <w:ind w:right="616"/>
        <w:contextualSpacing/>
        <w:jc w:val="both"/>
        <w:rPr>
          <w:rFonts w:ascii="Arial" w:hAnsi="Arial" w:cs="Arial"/>
          <w:lang w:eastAsia="en-US"/>
        </w:rPr>
      </w:pPr>
    </w:p>
    <w:p w14:paraId="4E702F85" w14:textId="77777777" w:rsidR="00640045" w:rsidRDefault="00640045" w:rsidP="00640045">
      <w:pPr>
        <w:spacing w:after="160" w:line="259" w:lineRule="auto"/>
        <w:ind w:right="616"/>
        <w:contextualSpacing/>
        <w:jc w:val="both"/>
        <w:rPr>
          <w:rFonts w:ascii="Arial" w:hAnsi="Arial" w:cs="Arial"/>
          <w:lang w:eastAsia="en-US"/>
        </w:rPr>
      </w:pPr>
    </w:p>
    <w:p w14:paraId="50789C6A" w14:textId="77777777" w:rsidR="00640045" w:rsidRDefault="00640045" w:rsidP="00640045">
      <w:pPr>
        <w:spacing w:after="160" w:line="259" w:lineRule="auto"/>
        <w:ind w:right="616"/>
        <w:contextualSpacing/>
        <w:jc w:val="both"/>
        <w:rPr>
          <w:rFonts w:ascii="Arial" w:hAnsi="Arial" w:cs="Arial"/>
          <w:lang w:eastAsia="en-US"/>
        </w:rPr>
      </w:pPr>
    </w:p>
    <w:p w14:paraId="56D809ED" w14:textId="77777777" w:rsidR="00640045" w:rsidRDefault="00640045" w:rsidP="00640045">
      <w:pPr>
        <w:spacing w:after="160" w:line="259" w:lineRule="auto"/>
        <w:ind w:right="616"/>
        <w:contextualSpacing/>
        <w:jc w:val="both"/>
        <w:rPr>
          <w:rFonts w:ascii="Arial" w:hAnsi="Arial" w:cs="Arial"/>
          <w:lang w:eastAsia="en-US"/>
        </w:rPr>
      </w:pPr>
    </w:p>
    <w:p w14:paraId="0E7B86DF" w14:textId="77777777" w:rsidR="00640045" w:rsidRDefault="00640045" w:rsidP="00640045">
      <w:pPr>
        <w:spacing w:after="160" w:line="259" w:lineRule="auto"/>
        <w:ind w:right="616"/>
        <w:contextualSpacing/>
        <w:jc w:val="both"/>
        <w:rPr>
          <w:rFonts w:ascii="Arial" w:hAnsi="Arial" w:cs="Arial"/>
          <w:lang w:eastAsia="en-US"/>
        </w:rPr>
      </w:pPr>
    </w:p>
    <w:p w14:paraId="60133400" w14:textId="77777777" w:rsidR="00640045" w:rsidRDefault="00640045" w:rsidP="00640045">
      <w:pPr>
        <w:spacing w:after="160" w:line="259" w:lineRule="auto"/>
        <w:ind w:right="616"/>
        <w:contextualSpacing/>
        <w:jc w:val="both"/>
        <w:rPr>
          <w:rFonts w:ascii="Arial" w:hAnsi="Arial" w:cs="Arial"/>
          <w:lang w:eastAsia="en-US"/>
        </w:rPr>
      </w:pPr>
    </w:p>
    <w:p w14:paraId="4245F318" w14:textId="77777777" w:rsidR="00640045" w:rsidRDefault="00640045" w:rsidP="00640045">
      <w:pPr>
        <w:spacing w:after="160" w:line="259" w:lineRule="auto"/>
        <w:ind w:right="616"/>
        <w:contextualSpacing/>
        <w:jc w:val="both"/>
        <w:rPr>
          <w:rFonts w:ascii="Arial" w:hAnsi="Arial" w:cs="Arial"/>
          <w:lang w:eastAsia="en-US"/>
        </w:rPr>
      </w:pPr>
    </w:p>
    <w:p w14:paraId="5974AA7A" w14:textId="77777777" w:rsidR="00640045" w:rsidRDefault="00640045" w:rsidP="00640045">
      <w:pPr>
        <w:spacing w:after="160" w:line="259" w:lineRule="auto"/>
        <w:ind w:right="616"/>
        <w:contextualSpacing/>
        <w:jc w:val="both"/>
        <w:rPr>
          <w:rFonts w:ascii="Arial" w:hAnsi="Arial" w:cs="Arial"/>
          <w:lang w:eastAsia="en-US"/>
        </w:rPr>
      </w:pPr>
    </w:p>
    <w:p w14:paraId="495BA120" w14:textId="77777777" w:rsidR="00640045" w:rsidRDefault="00640045" w:rsidP="00640045">
      <w:pPr>
        <w:spacing w:after="160" w:line="259" w:lineRule="auto"/>
        <w:ind w:right="616"/>
        <w:contextualSpacing/>
        <w:jc w:val="both"/>
        <w:rPr>
          <w:rFonts w:ascii="Arial" w:hAnsi="Arial" w:cs="Arial"/>
          <w:lang w:eastAsia="en-US"/>
        </w:rPr>
      </w:pPr>
    </w:p>
    <w:p w14:paraId="3E7C87F4" w14:textId="77777777" w:rsidR="00640045" w:rsidRDefault="00640045" w:rsidP="00640045">
      <w:pPr>
        <w:spacing w:after="160" w:line="259" w:lineRule="auto"/>
        <w:ind w:right="616"/>
        <w:contextualSpacing/>
        <w:jc w:val="both"/>
        <w:rPr>
          <w:rFonts w:ascii="Arial" w:hAnsi="Arial" w:cs="Arial"/>
          <w:lang w:eastAsia="en-US"/>
        </w:rPr>
      </w:pPr>
    </w:p>
    <w:p w14:paraId="09B5C791" w14:textId="77777777" w:rsidR="00640045" w:rsidRDefault="00640045" w:rsidP="00640045">
      <w:pPr>
        <w:spacing w:after="160" w:line="259" w:lineRule="auto"/>
        <w:ind w:right="616"/>
        <w:contextualSpacing/>
        <w:jc w:val="both"/>
        <w:rPr>
          <w:rFonts w:ascii="Arial" w:hAnsi="Arial" w:cs="Arial"/>
          <w:lang w:eastAsia="en-US"/>
        </w:rPr>
      </w:pPr>
    </w:p>
    <w:p w14:paraId="60619545" w14:textId="77777777" w:rsidR="00640045" w:rsidRDefault="00640045" w:rsidP="00640045">
      <w:pPr>
        <w:spacing w:after="160" w:line="259" w:lineRule="auto"/>
        <w:ind w:right="616"/>
        <w:contextualSpacing/>
        <w:jc w:val="both"/>
        <w:rPr>
          <w:rFonts w:ascii="Arial" w:hAnsi="Arial" w:cs="Arial"/>
          <w:lang w:eastAsia="en-US"/>
        </w:rPr>
      </w:pPr>
    </w:p>
    <w:p w14:paraId="4694805E" w14:textId="77777777" w:rsidR="00640045" w:rsidRDefault="00640045" w:rsidP="00640045">
      <w:pPr>
        <w:spacing w:after="160" w:line="259" w:lineRule="auto"/>
        <w:ind w:right="616"/>
        <w:contextualSpacing/>
        <w:jc w:val="both"/>
        <w:rPr>
          <w:rFonts w:ascii="Arial" w:hAnsi="Arial" w:cs="Arial"/>
          <w:lang w:eastAsia="en-US"/>
        </w:rPr>
      </w:pPr>
    </w:p>
    <w:p w14:paraId="6C097566" w14:textId="77777777" w:rsidR="00640045" w:rsidRPr="00315BDF" w:rsidRDefault="00640045" w:rsidP="00640045">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41E9C889" w14:textId="630362FD" w:rsidR="00640045" w:rsidRPr="00315BDF" w:rsidRDefault="00640045" w:rsidP="00640045">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-30</w:t>
      </w:r>
      <w:r w:rsidRPr="00315BDF">
        <w:rPr>
          <w:rFonts w:ascii="Arial" w:hAnsi="Arial" w:cs="Arial"/>
          <w:sz w:val="28"/>
          <w:szCs w:val="28"/>
        </w:rPr>
        <w:t>/202</w:t>
      </w:r>
      <w:r>
        <w:rPr>
          <w:rFonts w:ascii="Arial" w:hAnsi="Arial" w:cs="Arial"/>
          <w:sz w:val="28"/>
          <w:szCs w:val="28"/>
        </w:rPr>
        <w:t>4</w:t>
      </w:r>
    </w:p>
    <w:p w14:paraId="40BEFAA0" w14:textId="77777777" w:rsidR="00640045" w:rsidRPr="00315BDF" w:rsidRDefault="00640045" w:rsidP="00640045">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640045" w:rsidRPr="00315BDF" w14:paraId="015FA32C" w14:textId="77777777" w:rsidTr="00D33E07">
        <w:tc>
          <w:tcPr>
            <w:tcW w:w="9054" w:type="dxa"/>
            <w:gridSpan w:val="2"/>
          </w:tcPr>
          <w:p w14:paraId="79A19135" w14:textId="77777777" w:rsidR="00640045" w:rsidRPr="00315BDF" w:rsidRDefault="00640045" w:rsidP="00D33E07">
            <w:pPr>
              <w:jc w:val="center"/>
              <w:rPr>
                <w:rFonts w:ascii="Arial" w:hAnsi="Arial" w:cs="Arial"/>
              </w:rPr>
            </w:pPr>
            <w:r w:rsidRPr="00315BDF">
              <w:rPr>
                <w:rFonts w:ascii="Arial" w:hAnsi="Arial" w:cs="Arial"/>
                <w:noProof/>
              </w:rPr>
              <w:drawing>
                <wp:inline distT="0" distB="0" distL="0" distR="0" wp14:anchorId="215422A4" wp14:editId="33C1A52D">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64C8A3A" w14:textId="77777777" w:rsidR="00640045" w:rsidRPr="00315BDF" w:rsidRDefault="00640045" w:rsidP="00D33E07">
            <w:pPr>
              <w:rPr>
                <w:rFonts w:ascii="Arial" w:hAnsi="Arial" w:cs="Arial"/>
              </w:rPr>
            </w:pPr>
          </w:p>
        </w:tc>
      </w:tr>
      <w:tr w:rsidR="00640045" w:rsidRPr="00315BDF" w14:paraId="5F6BF541" w14:textId="77777777" w:rsidTr="00D33E07">
        <w:tc>
          <w:tcPr>
            <w:tcW w:w="9054" w:type="dxa"/>
            <w:gridSpan w:val="2"/>
          </w:tcPr>
          <w:p w14:paraId="4D038921" w14:textId="77777777" w:rsidR="00640045" w:rsidRPr="00315BDF" w:rsidRDefault="00640045" w:rsidP="00D33E07">
            <w:pPr>
              <w:jc w:val="center"/>
              <w:rPr>
                <w:rFonts w:ascii="Arial" w:hAnsi="Arial" w:cs="Arial"/>
                <w:b/>
              </w:rPr>
            </w:pPr>
            <w:r w:rsidRPr="00315BDF">
              <w:rPr>
                <w:rFonts w:ascii="Arial" w:hAnsi="Arial" w:cs="Arial"/>
                <w:b/>
              </w:rPr>
              <w:t>MUNICIPIO DE TLAJOMULCO DE ZÚÑIGA, JALISCO</w:t>
            </w:r>
          </w:p>
          <w:p w14:paraId="1BB08F08" w14:textId="77777777" w:rsidR="00640045" w:rsidRPr="00315BDF" w:rsidRDefault="00640045" w:rsidP="00D33E07">
            <w:pPr>
              <w:jc w:val="center"/>
              <w:rPr>
                <w:rFonts w:ascii="Arial" w:hAnsi="Arial" w:cs="Arial"/>
              </w:rPr>
            </w:pPr>
            <w:r w:rsidRPr="00315BDF">
              <w:rPr>
                <w:rFonts w:ascii="Arial" w:hAnsi="Arial" w:cs="Arial"/>
                <w:b/>
              </w:rPr>
              <w:t>DIRECCIÓN DE RECURSOS MATERIALES</w:t>
            </w:r>
          </w:p>
        </w:tc>
      </w:tr>
      <w:tr w:rsidR="00640045" w:rsidRPr="00315BDF" w14:paraId="396F7426" w14:textId="77777777" w:rsidTr="00D33E07">
        <w:tc>
          <w:tcPr>
            <w:tcW w:w="9054" w:type="dxa"/>
            <w:gridSpan w:val="2"/>
          </w:tcPr>
          <w:p w14:paraId="4BACA62A" w14:textId="77777777" w:rsidR="00640045" w:rsidRPr="00315BDF" w:rsidRDefault="00640045" w:rsidP="00D33E07">
            <w:pPr>
              <w:jc w:val="center"/>
              <w:rPr>
                <w:rFonts w:ascii="Arial" w:hAnsi="Arial" w:cs="Arial"/>
              </w:rPr>
            </w:pPr>
            <w:r w:rsidRPr="00315BDF">
              <w:rPr>
                <w:rFonts w:ascii="Arial" w:hAnsi="Arial" w:cs="Arial"/>
              </w:rPr>
              <w:t>DATOS DE LICITACIÓN</w:t>
            </w:r>
          </w:p>
        </w:tc>
      </w:tr>
      <w:tr w:rsidR="00640045" w:rsidRPr="00315BDF" w14:paraId="1AD02AFA" w14:textId="77777777" w:rsidTr="00D33E07">
        <w:tc>
          <w:tcPr>
            <w:tcW w:w="9054" w:type="dxa"/>
            <w:gridSpan w:val="2"/>
          </w:tcPr>
          <w:p w14:paraId="03C795F3" w14:textId="2A765B2C" w:rsidR="00640045" w:rsidRPr="00315BDF" w:rsidRDefault="00640045" w:rsidP="00D33E07">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400</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CUATROCIENTOS PESOS</w:t>
            </w:r>
            <w:r w:rsidRPr="00315BDF">
              <w:rPr>
                <w:rFonts w:ascii="Arial" w:hAnsi="Arial" w:cs="Arial"/>
                <w:sz w:val="20"/>
                <w:szCs w:val="20"/>
              </w:rPr>
              <w:t>, 00/100, M. N.</w:t>
            </w:r>
          </w:p>
        </w:tc>
      </w:tr>
      <w:tr w:rsidR="00640045" w:rsidRPr="00315BDF" w14:paraId="485917DA" w14:textId="77777777" w:rsidTr="00D33E07">
        <w:trPr>
          <w:trHeight w:val="1932"/>
        </w:trPr>
        <w:tc>
          <w:tcPr>
            <w:tcW w:w="4527" w:type="dxa"/>
          </w:tcPr>
          <w:p w14:paraId="3F0D65ED" w14:textId="77777777" w:rsidR="00640045" w:rsidRPr="00315BDF" w:rsidRDefault="00640045" w:rsidP="00D33E07">
            <w:pPr>
              <w:jc w:val="both"/>
              <w:rPr>
                <w:rFonts w:ascii="Arial" w:hAnsi="Arial" w:cs="Arial"/>
              </w:rPr>
            </w:pPr>
          </w:p>
        </w:tc>
        <w:tc>
          <w:tcPr>
            <w:tcW w:w="4527" w:type="dxa"/>
          </w:tcPr>
          <w:p w14:paraId="6BA587D6" w14:textId="3E39163E" w:rsidR="00640045" w:rsidRPr="008A22EE" w:rsidRDefault="00EC6118" w:rsidP="00EC6118">
            <w:pPr>
              <w:jc w:val="both"/>
              <w:rPr>
                <w:rFonts w:ascii="Arial" w:eastAsia="Arial" w:hAnsi="Arial" w:cs="Arial"/>
                <w:b/>
              </w:rPr>
            </w:pPr>
            <w:proofErr w:type="spellStart"/>
            <w:r w:rsidRPr="00EC6118">
              <w:rPr>
                <w:rFonts w:ascii="Arial" w:eastAsia="Arial" w:hAnsi="Arial" w:cs="Arial"/>
                <w:b/>
                <w:bCs/>
              </w:rPr>
              <w:t>OM</w:t>
            </w:r>
            <w:proofErr w:type="spellEnd"/>
            <w:r w:rsidRPr="00EC6118">
              <w:rPr>
                <w:rFonts w:ascii="Arial" w:eastAsia="Arial" w:hAnsi="Arial" w:cs="Arial"/>
                <w:b/>
                <w:bCs/>
              </w:rPr>
              <w:t>-30/2024</w:t>
            </w:r>
            <w:r>
              <w:rPr>
                <w:rFonts w:ascii="Arial" w:eastAsia="Arial" w:hAnsi="Arial" w:cs="Arial"/>
                <w:b/>
                <w:bCs/>
              </w:rPr>
              <w:t xml:space="preserve"> </w:t>
            </w:r>
            <w:r w:rsidRPr="00EC6118">
              <w:rPr>
                <w:rFonts w:ascii="Arial" w:eastAsia="Arial" w:hAnsi="Arial" w:cs="Arial"/>
                <w:b/>
                <w:bCs/>
              </w:rPr>
              <w:t>“ADQUISICIÓN DEL SERVICIO DEL SISTEMA INFORMÁTICO PARA EL PROCESO DE ENTREGA-RECEPCIÓN DEL GOBIERNO MUNICIPAL DE TLAJOMULCO DE ZÚÑIGA, JALISCO”</w:t>
            </w:r>
            <w:r w:rsidR="00640045" w:rsidRPr="00640045">
              <w:rPr>
                <w:rFonts w:ascii="Arial" w:eastAsia="Arial" w:hAnsi="Arial" w:cs="Arial"/>
                <w:b/>
                <w:bCs/>
              </w:rPr>
              <w:t>”</w:t>
            </w:r>
          </w:p>
        </w:tc>
      </w:tr>
      <w:tr w:rsidR="00640045" w:rsidRPr="00315BDF" w14:paraId="7812D8A6" w14:textId="77777777" w:rsidTr="00D33E07">
        <w:tc>
          <w:tcPr>
            <w:tcW w:w="9054" w:type="dxa"/>
            <w:gridSpan w:val="2"/>
          </w:tcPr>
          <w:p w14:paraId="1CF4D818" w14:textId="77777777" w:rsidR="00640045" w:rsidRPr="00315BDF" w:rsidRDefault="00640045" w:rsidP="00D33E07">
            <w:pPr>
              <w:jc w:val="center"/>
              <w:rPr>
                <w:rFonts w:ascii="Arial" w:hAnsi="Arial" w:cs="Arial"/>
                <w:b/>
              </w:rPr>
            </w:pPr>
            <w:r w:rsidRPr="00315BDF">
              <w:rPr>
                <w:rFonts w:ascii="Arial" w:hAnsi="Arial" w:cs="Arial"/>
                <w:b/>
              </w:rPr>
              <w:t>DATOS DEL LICITANTE</w:t>
            </w:r>
          </w:p>
        </w:tc>
      </w:tr>
      <w:tr w:rsidR="00640045" w:rsidRPr="00315BDF" w14:paraId="696C87CD" w14:textId="77777777" w:rsidTr="00D33E07">
        <w:tc>
          <w:tcPr>
            <w:tcW w:w="4527" w:type="dxa"/>
          </w:tcPr>
          <w:p w14:paraId="060E4089" w14:textId="77777777" w:rsidR="00640045" w:rsidRPr="00315BDF" w:rsidRDefault="00640045" w:rsidP="00D33E07">
            <w:pPr>
              <w:jc w:val="both"/>
              <w:rPr>
                <w:rFonts w:ascii="Arial" w:hAnsi="Arial" w:cs="Arial"/>
              </w:rPr>
            </w:pPr>
            <w:r w:rsidRPr="00315BDF">
              <w:rPr>
                <w:rFonts w:ascii="Arial" w:hAnsi="Arial" w:cs="Arial"/>
              </w:rPr>
              <w:t xml:space="preserve">LICITANTE </w:t>
            </w:r>
          </w:p>
        </w:tc>
        <w:tc>
          <w:tcPr>
            <w:tcW w:w="4527" w:type="dxa"/>
          </w:tcPr>
          <w:p w14:paraId="6BCE6E5B" w14:textId="77777777" w:rsidR="00640045" w:rsidRPr="00315BDF" w:rsidRDefault="00640045" w:rsidP="00D33E07">
            <w:pPr>
              <w:jc w:val="both"/>
              <w:rPr>
                <w:rFonts w:ascii="Arial" w:hAnsi="Arial" w:cs="Arial"/>
              </w:rPr>
            </w:pPr>
          </w:p>
        </w:tc>
      </w:tr>
      <w:tr w:rsidR="00640045" w:rsidRPr="00315BDF" w14:paraId="0F596673" w14:textId="77777777" w:rsidTr="00D33E07">
        <w:tc>
          <w:tcPr>
            <w:tcW w:w="4527" w:type="dxa"/>
          </w:tcPr>
          <w:p w14:paraId="03A2AF4C" w14:textId="77777777" w:rsidR="00640045" w:rsidRPr="00315BDF" w:rsidRDefault="00640045" w:rsidP="00D33E07">
            <w:pPr>
              <w:jc w:val="both"/>
              <w:rPr>
                <w:rFonts w:ascii="Arial" w:hAnsi="Arial" w:cs="Arial"/>
              </w:rPr>
            </w:pPr>
            <w:r w:rsidRPr="00315BDF">
              <w:rPr>
                <w:rFonts w:ascii="Arial" w:hAnsi="Arial" w:cs="Arial"/>
              </w:rPr>
              <w:t>R. F. C.</w:t>
            </w:r>
          </w:p>
        </w:tc>
        <w:tc>
          <w:tcPr>
            <w:tcW w:w="4527" w:type="dxa"/>
          </w:tcPr>
          <w:p w14:paraId="132BB8B3" w14:textId="77777777" w:rsidR="00640045" w:rsidRPr="00315BDF" w:rsidRDefault="00640045" w:rsidP="00D33E07">
            <w:pPr>
              <w:jc w:val="both"/>
              <w:rPr>
                <w:rFonts w:ascii="Arial" w:hAnsi="Arial" w:cs="Arial"/>
              </w:rPr>
            </w:pPr>
          </w:p>
        </w:tc>
      </w:tr>
      <w:tr w:rsidR="00640045" w:rsidRPr="00315BDF" w14:paraId="42AD11B0" w14:textId="77777777" w:rsidTr="00D33E07">
        <w:tc>
          <w:tcPr>
            <w:tcW w:w="4527" w:type="dxa"/>
          </w:tcPr>
          <w:p w14:paraId="73BBFED3" w14:textId="77777777" w:rsidR="00640045" w:rsidRPr="00315BDF" w:rsidRDefault="00640045" w:rsidP="00D33E07">
            <w:pPr>
              <w:jc w:val="both"/>
              <w:rPr>
                <w:rFonts w:ascii="Arial" w:hAnsi="Arial" w:cs="Arial"/>
              </w:rPr>
            </w:pPr>
            <w:r w:rsidRPr="00315BDF">
              <w:rPr>
                <w:rFonts w:ascii="Arial" w:hAnsi="Arial" w:cs="Arial"/>
              </w:rPr>
              <w:t>NO. DE PROVEEDOR (PARA EL CASO DE CONTAR CON NÚMERO)</w:t>
            </w:r>
          </w:p>
        </w:tc>
        <w:tc>
          <w:tcPr>
            <w:tcW w:w="4527" w:type="dxa"/>
          </w:tcPr>
          <w:p w14:paraId="0E2BD593" w14:textId="77777777" w:rsidR="00640045" w:rsidRPr="00315BDF" w:rsidRDefault="00640045" w:rsidP="00D33E07">
            <w:pPr>
              <w:tabs>
                <w:tab w:val="left" w:pos="1628"/>
              </w:tabs>
              <w:jc w:val="both"/>
              <w:rPr>
                <w:rFonts w:ascii="Arial" w:hAnsi="Arial" w:cs="Arial"/>
              </w:rPr>
            </w:pPr>
          </w:p>
        </w:tc>
      </w:tr>
      <w:tr w:rsidR="00640045" w:rsidRPr="00315BDF" w14:paraId="273EF36C" w14:textId="77777777" w:rsidTr="00D33E07">
        <w:tc>
          <w:tcPr>
            <w:tcW w:w="4527" w:type="dxa"/>
          </w:tcPr>
          <w:p w14:paraId="048C6A01" w14:textId="77777777" w:rsidR="00640045" w:rsidRPr="00315BDF" w:rsidRDefault="00640045" w:rsidP="00D33E07">
            <w:pPr>
              <w:jc w:val="both"/>
              <w:rPr>
                <w:rFonts w:ascii="Arial" w:hAnsi="Arial" w:cs="Arial"/>
              </w:rPr>
            </w:pPr>
            <w:r w:rsidRPr="00315BDF">
              <w:rPr>
                <w:rFonts w:ascii="Arial" w:hAnsi="Arial" w:cs="Arial"/>
              </w:rPr>
              <w:t>NOMBRE DE REPRESENTANTE</w:t>
            </w:r>
          </w:p>
        </w:tc>
        <w:tc>
          <w:tcPr>
            <w:tcW w:w="4527" w:type="dxa"/>
          </w:tcPr>
          <w:p w14:paraId="19CB4C68" w14:textId="77777777" w:rsidR="00640045" w:rsidRPr="00315BDF" w:rsidRDefault="00640045" w:rsidP="00D33E07">
            <w:pPr>
              <w:jc w:val="both"/>
              <w:rPr>
                <w:rFonts w:ascii="Arial" w:hAnsi="Arial" w:cs="Arial"/>
              </w:rPr>
            </w:pPr>
          </w:p>
        </w:tc>
      </w:tr>
      <w:tr w:rsidR="00640045" w:rsidRPr="00315BDF" w14:paraId="3A407C36" w14:textId="77777777" w:rsidTr="00D33E07">
        <w:tc>
          <w:tcPr>
            <w:tcW w:w="4527" w:type="dxa"/>
          </w:tcPr>
          <w:p w14:paraId="350D2E35" w14:textId="77777777" w:rsidR="00640045" w:rsidRPr="00315BDF" w:rsidRDefault="00640045" w:rsidP="00D33E07">
            <w:pPr>
              <w:jc w:val="both"/>
              <w:rPr>
                <w:rFonts w:ascii="Arial" w:hAnsi="Arial" w:cs="Arial"/>
              </w:rPr>
            </w:pPr>
            <w:r w:rsidRPr="00315BDF">
              <w:rPr>
                <w:rFonts w:ascii="Arial" w:hAnsi="Arial" w:cs="Arial"/>
              </w:rPr>
              <w:t>TELÉFONO CELULAR DE CONTACTO</w:t>
            </w:r>
          </w:p>
        </w:tc>
        <w:tc>
          <w:tcPr>
            <w:tcW w:w="4527" w:type="dxa"/>
          </w:tcPr>
          <w:p w14:paraId="55B27507" w14:textId="77777777" w:rsidR="00640045" w:rsidRPr="00315BDF" w:rsidRDefault="00640045" w:rsidP="00D33E07">
            <w:pPr>
              <w:jc w:val="both"/>
              <w:rPr>
                <w:rFonts w:ascii="Arial" w:hAnsi="Arial" w:cs="Arial"/>
              </w:rPr>
            </w:pPr>
          </w:p>
        </w:tc>
      </w:tr>
      <w:tr w:rsidR="00640045" w:rsidRPr="00315BDF" w14:paraId="2CD8E8E3" w14:textId="77777777" w:rsidTr="00D33E07">
        <w:trPr>
          <w:trHeight w:val="442"/>
        </w:trPr>
        <w:tc>
          <w:tcPr>
            <w:tcW w:w="4527" w:type="dxa"/>
          </w:tcPr>
          <w:p w14:paraId="56EA0852" w14:textId="77777777" w:rsidR="00640045" w:rsidRPr="00315BDF" w:rsidRDefault="00640045" w:rsidP="00D33E07">
            <w:pPr>
              <w:jc w:val="both"/>
              <w:rPr>
                <w:rFonts w:ascii="Arial" w:hAnsi="Arial" w:cs="Arial"/>
              </w:rPr>
            </w:pPr>
            <w:r w:rsidRPr="00315BDF">
              <w:rPr>
                <w:rFonts w:ascii="Arial" w:hAnsi="Arial" w:cs="Arial"/>
              </w:rPr>
              <w:t xml:space="preserve">CORREO ELECTRÓNICO </w:t>
            </w:r>
          </w:p>
        </w:tc>
        <w:tc>
          <w:tcPr>
            <w:tcW w:w="4527" w:type="dxa"/>
          </w:tcPr>
          <w:p w14:paraId="6B4E106C" w14:textId="77777777" w:rsidR="00640045" w:rsidRPr="00315BDF" w:rsidRDefault="00640045" w:rsidP="00D33E07">
            <w:pPr>
              <w:jc w:val="both"/>
              <w:rPr>
                <w:rFonts w:ascii="Arial" w:hAnsi="Arial" w:cs="Arial"/>
              </w:rPr>
            </w:pPr>
          </w:p>
        </w:tc>
      </w:tr>
      <w:tr w:rsidR="00640045" w:rsidRPr="00315BDF" w14:paraId="47500EFF" w14:textId="77777777" w:rsidTr="00D33E07">
        <w:tc>
          <w:tcPr>
            <w:tcW w:w="9054" w:type="dxa"/>
            <w:gridSpan w:val="2"/>
          </w:tcPr>
          <w:p w14:paraId="186B0470" w14:textId="77777777" w:rsidR="00640045" w:rsidRPr="00315BDF" w:rsidRDefault="00640045" w:rsidP="00D33E07">
            <w:pPr>
              <w:jc w:val="center"/>
              <w:rPr>
                <w:rFonts w:ascii="Arial" w:hAnsi="Arial" w:cs="Arial"/>
              </w:rPr>
            </w:pPr>
          </w:p>
          <w:p w14:paraId="5C960A76" w14:textId="77777777" w:rsidR="00640045" w:rsidRPr="00315BDF" w:rsidRDefault="00640045" w:rsidP="00D33E07">
            <w:pPr>
              <w:jc w:val="center"/>
              <w:rPr>
                <w:rFonts w:ascii="Arial" w:hAnsi="Arial" w:cs="Arial"/>
              </w:rPr>
            </w:pPr>
            <w:r w:rsidRPr="00315BDF">
              <w:rPr>
                <w:rFonts w:ascii="Arial" w:hAnsi="Arial" w:cs="Arial"/>
              </w:rPr>
              <w:t>Sello autorización área responsable</w:t>
            </w:r>
          </w:p>
          <w:p w14:paraId="031C3F8A" w14:textId="77777777" w:rsidR="00640045" w:rsidRPr="00315BDF" w:rsidRDefault="00640045" w:rsidP="00D33E07">
            <w:pPr>
              <w:rPr>
                <w:rFonts w:ascii="Arial" w:hAnsi="Arial" w:cs="Arial"/>
              </w:rPr>
            </w:pPr>
          </w:p>
          <w:p w14:paraId="6DBE4F78" w14:textId="77777777" w:rsidR="00640045" w:rsidRDefault="00640045" w:rsidP="00D33E07">
            <w:pPr>
              <w:rPr>
                <w:rFonts w:ascii="Arial" w:hAnsi="Arial" w:cs="Arial"/>
              </w:rPr>
            </w:pPr>
          </w:p>
          <w:p w14:paraId="38FBB398" w14:textId="77777777" w:rsidR="00640045" w:rsidRPr="00315BDF" w:rsidRDefault="00640045" w:rsidP="00D33E07">
            <w:pPr>
              <w:rPr>
                <w:rFonts w:ascii="Arial" w:hAnsi="Arial" w:cs="Arial"/>
              </w:rPr>
            </w:pPr>
          </w:p>
          <w:p w14:paraId="2B25A882" w14:textId="77777777" w:rsidR="00640045" w:rsidRDefault="00640045" w:rsidP="00D33E07">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5"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5"/>
            <w:r w:rsidRPr="00666AEB">
              <w:rPr>
                <w:rFonts w:ascii="Arial" w:eastAsia="Arial" w:hAnsi="Arial" w:cs="Arial"/>
                <w:color w:val="000000"/>
              </w:rPr>
              <w:t xml:space="preserve"> C</w:t>
            </w:r>
            <w:r>
              <w:rPr>
                <w:rFonts w:ascii="Arial" w:eastAsia="Arial" w:hAnsi="Arial" w:cs="Arial"/>
                <w:color w:val="000000"/>
              </w:rPr>
              <w:t xml:space="preserve">uevas Landeros </w:t>
            </w:r>
          </w:p>
          <w:p w14:paraId="5EBE5858" w14:textId="77777777" w:rsidR="00640045" w:rsidRPr="005934B6" w:rsidRDefault="00640045" w:rsidP="00D33E07">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655C1D1C" w14:textId="77777777" w:rsidR="00640045" w:rsidRPr="00315BDF" w:rsidRDefault="00640045" w:rsidP="00640045">
      <w:pPr>
        <w:spacing w:after="0"/>
        <w:rPr>
          <w:rFonts w:ascii="Arial" w:hAnsi="Arial" w:cs="Arial"/>
        </w:rPr>
      </w:pPr>
    </w:p>
    <w:p w14:paraId="19D59829" w14:textId="77777777" w:rsidR="00640045" w:rsidRPr="00315BDF" w:rsidRDefault="00640045" w:rsidP="00640045">
      <w:pPr>
        <w:spacing w:after="0"/>
        <w:rPr>
          <w:rFonts w:ascii="Arial" w:hAnsi="Arial" w:cs="Arial"/>
        </w:rPr>
      </w:pPr>
    </w:p>
    <w:p w14:paraId="323B2055" w14:textId="77777777" w:rsidR="00640045" w:rsidRPr="00196C7D" w:rsidRDefault="00640045" w:rsidP="00640045">
      <w:pPr>
        <w:spacing w:after="0"/>
        <w:rPr>
          <w:rFonts w:ascii="Arial" w:hAnsi="Arial" w:cs="Arial"/>
          <w:sz w:val="20"/>
          <w:szCs w:val="20"/>
        </w:rPr>
      </w:pPr>
      <w:r w:rsidRPr="00315BDF">
        <w:rPr>
          <w:rFonts w:ascii="Arial" w:hAnsi="Arial" w:cs="Arial"/>
          <w:sz w:val="20"/>
          <w:szCs w:val="20"/>
        </w:rPr>
        <w:t>Favor de llenar a máquina o con letra de molde</w:t>
      </w:r>
    </w:p>
    <w:p w14:paraId="76542334" w14:textId="77777777" w:rsidR="00640045" w:rsidRPr="00EB36C1" w:rsidRDefault="00640045" w:rsidP="00B17323">
      <w:pPr>
        <w:spacing w:after="160" w:line="259" w:lineRule="auto"/>
        <w:ind w:right="616"/>
        <w:contextualSpacing/>
        <w:jc w:val="both"/>
        <w:rPr>
          <w:rFonts w:ascii="Arial" w:hAnsi="Arial" w:cs="Arial"/>
          <w:lang w:eastAsia="en-US"/>
        </w:rPr>
      </w:pPr>
    </w:p>
    <w:sectPr w:rsidR="00640045" w:rsidRPr="00EB36C1" w:rsidSect="00A85458">
      <w:headerReference w:type="default" r:id="rId11"/>
      <w:footerReference w:type="default" r:id="rId12"/>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2CFA" w14:textId="77777777" w:rsidR="00A85458" w:rsidRDefault="00A85458">
      <w:pPr>
        <w:spacing w:after="0" w:line="240" w:lineRule="auto"/>
      </w:pPr>
      <w:r>
        <w:separator/>
      </w:r>
    </w:p>
  </w:endnote>
  <w:endnote w:type="continuationSeparator" w:id="0">
    <w:p w14:paraId="6F511E59" w14:textId="77777777" w:rsidR="00A85458" w:rsidRDefault="00A8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B0F" w14:textId="77777777" w:rsidR="00640045" w:rsidRDefault="00640045" w:rsidP="0064004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3F95" w14:textId="77777777" w:rsidR="00A85458" w:rsidRDefault="00A85458">
      <w:pPr>
        <w:spacing w:after="0" w:line="240" w:lineRule="auto"/>
      </w:pPr>
      <w:r>
        <w:separator/>
      </w:r>
    </w:p>
  </w:footnote>
  <w:footnote w:type="continuationSeparator" w:id="0">
    <w:p w14:paraId="0A24E594" w14:textId="77777777" w:rsidR="00A85458" w:rsidRDefault="00A8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3"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4"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6"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7"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8"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12"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16"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7"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8"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19"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20"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22"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23"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24"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25"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9"/>
  </w:num>
  <w:num w:numId="2" w16cid:durableId="420109474">
    <w:abstractNumId w:val="6"/>
  </w:num>
  <w:num w:numId="3" w16cid:durableId="181625288">
    <w:abstractNumId w:val="10"/>
  </w:num>
  <w:num w:numId="4" w16cid:durableId="245577951">
    <w:abstractNumId w:val="17"/>
  </w:num>
  <w:num w:numId="5" w16cid:durableId="1767382669">
    <w:abstractNumId w:val="4"/>
  </w:num>
  <w:num w:numId="6" w16cid:durableId="772552909">
    <w:abstractNumId w:val="16"/>
  </w:num>
  <w:num w:numId="7" w16cid:durableId="1553686826">
    <w:abstractNumId w:val="5"/>
  </w:num>
  <w:num w:numId="8" w16cid:durableId="1339111889">
    <w:abstractNumId w:val="12"/>
  </w:num>
  <w:num w:numId="9" w16cid:durableId="1816948548">
    <w:abstractNumId w:val="0"/>
  </w:num>
  <w:num w:numId="10" w16cid:durableId="696081709">
    <w:abstractNumId w:val="14"/>
  </w:num>
  <w:num w:numId="11" w16cid:durableId="590821391">
    <w:abstractNumId w:val="7"/>
  </w:num>
  <w:num w:numId="12" w16cid:durableId="2059546214">
    <w:abstractNumId w:val="1"/>
  </w:num>
  <w:num w:numId="13" w16cid:durableId="561060136">
    <w:abstractNumId w:val="11"/>
  </w:num>
  <w:num w:numId="14" w16cid:durableId="212010052">
    <w:abstractNumId w:val="15"/>
  </w:num>
  <w:num w:numId="15" w16cid:durableId="1475874936">
    <w:abstractNumId w:val="23"/>
  </w:num>
  <w:num w:numId="16" w16cid:durableId="2012566389">
    <w:abstractNumId w:val="21"/>
  </w:num>
  <w:num w:numId="17" w16cid:durableId="1332758498">
    <w:abstractNumId w:val="18"/>
  </w:num>
  <w:num w:numId="18" w16cid:durableId="887254355">
    <w:abstractNumId w:val="8"/>
  </w:num>
  <w:num w:numId="19" w16cid:durableId="1594706510">
    <w:abstractNumId w:val="2"/>
  </w:num>
  <w:num w:numId="20" w16cid:durableId="394931314">
    <w:abstractNumId w:val="22"/>
  </w:num>
  <w:num w:numId="21" w16cid:durableId="1006980501">
    <w:abstractNumId w:val="24"/>
  </w:num>
  <w:num w:numId="22" w16cid:durableId="296036782">
    <w:abstractNumId w:val="3"/>
  </w:num>
  <w:num w:numId="23" w16cid:durableId="1895774317">
    <w:abstractNumId w:val="13"/>
  </w:num>
  <w:num w:numId="24" w16cid:durableId="803500002">
    <w:abstractNumId w:val="25"/>
  </w:num>
  <w:num w:numId="25" w16cid:durableId="2135176855">
    <w:abstractNumId w:val="19"/>
  </w:num>
  <w:num w:numId="26" w16cid:durableId="46650903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3FF"/>
    <w:rsid w:val="0001452A"/>
    <w:rsid w:val="00022314"/>
    <w:rsid w:val="000231FD"/>
    <w:rsid w:val="00032F0A"/>
    <w:rsid w:val="000362CE"/>
    <w:rsid w:val="000412A5"/>
    <w:rsid w:val="00045AF1"/>
    <w:rsid w:val="00046ED5"/>
    <w:rsid w:val="00052083"/>
    <w:rsid w:val="00053413"/>
    <w:rsid w:val="000561CF"/>
    <w:rsid w:val="00066DDF"/>
    <w:rsid w:val="00067BD3"/>
    <w:rsid w:val="00070438"/>
    <w:rsid w:val="00071093"/>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419C6"/>
    <w:rsid w:val="00142241"/>
    <w:rsid w:val="00142A86"/>
    <w:rsid w:val="00143430"/>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470D"/>
    <w:rsid w:val="00204A8F"/>
    <w:rsid w:val="00204F64"/>
    <w:rsid w:val="00205E09"/>
    <w:rsid w:val="00206F89"/>
    <w:rsid w:val="00207F3F"/>
    <w:rsid w:val="0022730C"/>
    <w:rsid w:val="00235CEF"/>
    <w:rsid w:val="00240817"/>
    <w:rsid w:val="00243B3D"/>
    <w:rsid w:val="002454AE"/>
    <w:rsid w:val="00245610"/>
    <w:rsid w:val="00246250"/>
    <w:rsid w:val="0025145D"/>
    <w:rsid w:val="0025168A"/>
    <w:rsid w:val="0025719C"/>
    <w:rsid w:val="00263F47"/>
    <w:rsid w:val="002649E8"/>
    <w:rsid w:val="002656F0"/>
    <w:rsid w:val="002660C7"/>
    <w:rsid w:val="00277750"/>
    <w:rsid w:val="0028521C"/>
    <w:rsid w:val="002A56F2"/>
    <w:rsid w:val="002A6CC2"/>
    <w:rsid w:val="002B2214"/>
    <w:rsid w:val="002C5A50"/>
    <w:rsid w:val="002C7D85"/>
    <w:rsid w:val="002E4CEE"/>
    <w:rsid w:val="0031007A"/>
    <w:rsid w:val="003238E3"/>
    <w:rsid w:val="00323992"/>
    <w:rsid w:val="00325474"/>
    <w:rsid w:val="0034354D"/>
    <w:rsid w:val="00346D5D"/>
    <w:rsid w:val="00347E14"/>
    <w:rsid w:val="00350DB6"/>
    <w:rsid w:val="003513AC"/>
    <w:rsid w:val="00355C37"/>
    <w:rsid w:val="00356E19"/>
    <w:rsid w:val="00365B30"/>
    <w:rsid w:val="00371CB1"/>
    <w:rsid w:val="00380677"/>
    <w:rsid w:val="0038186D"/>
    <w:rsid w:val="0039143B"/>
    <w:rsid w:val="00394146"/>
    <w:rsid w:val="00394374"/>
    <w:rsid w:val="00394A9D"/>
    <w:rsid w:val="00394B7C"/>
    <w:rsid w:val="003A3AB9"/>
    <w:rsid w:val="003B1914"/>
    <w:rsid w:val="003B5BD3"/>
    <w:rsid w:val="003B7596"/>
    <w:rsid w:val="003D3C96"/>
    <w:rsid w:val="003E1E0A"/>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0773"/>
    <w:rsid w:val="004E1758"/>
    <w:rsid w:val="004E763F"/>
    <w:rsid w:val="004F0EDF"/>
    <w:rsid w:val="004F0FC9"/>
    <w:rsid w:val="004F4B7C"/>
    <w:rsid w:val="0050079F"/>
    <w:rsid w:val="00501442"/>
    <w:rsid w:val="00507A0C"/>
    <w:rsid w:val="00513CB2"/>
    <w:rsid w:val="005200F9"/>
    <w:rsid w:val="00520895"/>
    <w:rsid w:val="00525CA2"/>
    <w:rsid w:val="00526902"/>
    <w:rsid w:val="00526D97"/>
    <w:rsid w:val="00551ED8"/>
    <w:rsid w:val="00564DED"/>
    <w:rsid w:val="0057216C"/>
    <w:rsid w:val="00583156"/>
    <w:rsid w:val="005961B4"/>
    <w:rsid w:val="0059793B"/>
    <w:rsid w:val="005A41EF"/>
    <w:rsid w:val="005A5047"/>
    <w:rsid w:val="005A6979"/>
    <w:rsid w:val="005A6BB1"/>
    <w:rsid w:val="005B0893"/>
    <w:rsid w:val="005B3616"/>
    <w:rsid w:val="005B45AB"/>
    <w:rsid w:val="005C1AEC"/>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40045"/>
    <w:rsid w:val="00661693"/>
    <w:rsid w:val="0066404A"/>
    <w:rsid w:val="00665C21"/>
    <w:rsid w:val="0068498A"/>
    <w:rsid w:val="006908ED"/>
    <w:rsid w:val="006929A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A568B"/>
    <w:rsid w:val="007A6465"/>
    <w:rsid w:val="007B4053"/>
    <w:rsid w:val="007B48BB"/>
    <w:rsid w:val="007C1A78"/>
    <w:rsid w:val="007C44D4"/>
    <w:rsid w:val="007C4EFC"/>
    <w:rsid w:val="007C684A"/>
    <w:rsid w:val="007C72F3"/>
    <w:rsid w:val="007D2756"/>
    <w:rsid w:val="007D2FB2"/>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7A79"/>
    <w:rsid w:val="0088059B"/>
    <w:rsid w:val="00885F5D"/>
    <w:rsid w:val="00886C20"/>
    <w:rsid w:val="008910DA"/>
    <w:rsid w:val="0089202F"/>
    <w:rsid w:val="008A11AD"/>
    <w:rsid w:val="008A50EC"/>
    <w:rsid w:val="008A577F"/>
    <w:rsid w:val="008B1ED9"/>
    <w:rsid w:val="008B21F6"/>
    <w:rsid w:val="008B55C8"/>
    <w:rsid w:val="008B6042"/>
    <w:rsid w:val="008B6993"/>
    <w:rsid w:val="008C1A23"/>
    <w:rsid w:val="008D2CE5"/>
    <w:rsid w:val="008E2FD1"/>
    <w:rsid w:val="008E3097"/>
    <w:rsid w:val="008F052C"/>
    <w:rsid w:val="00900A98"/>
    <w:rsid w:val="00903402"/>
    <w:rsid w:val="00905391"/>
    <w:rsid w:val="00911CF1"/>
    <w:rsid w:val="00914A4D"/>
    <w:rsid w:val="0091527B"/>
    <w:rsid w:val="009220F7"/>
    <w:rsid w:val="00927A3E"/>
    <w:rsid w:val="00930E67"/>
    <w:rsid w:val="00935AB0"/>
    <w:rsid w:val="00941274"/>
    <w:rsid w:val="00946EAF"/>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78B"/>
    <w:rsid w:val="009D2C4B"/>
    <w:rsid w:val="009D575D"/>
    <w:rsid w:val="009D77C7"/>
    <w:rsid w:val="009E47A0"/>
    <w:rsid w:val="009E5FA5"/>
    <w:rsid w:val="009E727F"/>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5D6"/>
    <w:rsid w:val="00A63AE8"/>
    <w:rsid w:val="00A67018"/>
    <w:rsid w:val="00A85347"/>
    <w:rsid w:val="00A85458"/>
    <w:rsid w:val="00A9067A"/>
    <w:rsid w:val="00A977C9"/>
    <w:rsid w:val="00AA62E9"/>
    <w:rsid w:val="00AA6D87"/>
    <w:rsid w:val="00AC13ED"/>
    <w:rsid w:val="00AC2130"/>
    <w:rsid w:val="00AC367D"/>
    <w:rsid w:val="00AC36EA"/>
    <w:rsid w:val="00AC4EE4"/>
    <w:rsid w:val="00AC64A0"/>
    <w:rsid w:val="00AC7B14"/>
    <w:rsid w:val="00AD0DFC"/>
    <w:rsid w:val="00AD25C9"/>
    <w:rsid w:val="00AD61AD"/>
    <w:rsid w:val="00AE0CE4"/>
    <w:rsid w:val="00AF5535"/>
    <w:rsid w:val="00AF79C2"/>
    <w:rsid w:val="00B00163"/>
    <w:rsid w:val="00B007C7"/>
    <w:rsid w:val="00B1514C"/>
    <w:rsid w:val="00B15BEA"/>
    <w:rsid w:val="00B17323"/>
    <w:rsid w:val="00B17D1A"/>
    <w:rsid w:val="00B32297"/>
    <w:rsid w:val="00B372E5"/>
    <w:rsid w:val="00B401DD"/>
    <w:rsid w:val="00B42005"/>
    <w:rsid w:val="00B42D70"/>
    <w:rsid w:val="00B5418E"/>
    <w:rsid w:val="00B611D5"/>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68A8"/>
    <w:rsid w:val="00CE7B7E"/>
    <w:rsid w:val="00CF2CF2"/>
    <w:rsid w:val="00D04E0A"/>
    <w:rsid w:val="00D07411"/>
    <w:rsid w:val="00D12FB9"/>
    <w:rsid w:val="00D13EE8"/>
    <w:rsid w:val="00D1406E"/>
    <w:rsid w:val="00D157E0"/>
    <w:rsid w:val="00D20518"/>
    <w:rsid w:val="00D20583"/>
    <w:rsid w:val="00D20E74"/>
    <w:rsid w:val="00D21CF8"/>
    <w:rsid w:val="00D36AE1"/>
    <w:rsid w:val="00D37F04"/>
    <w:rsid w:val="00D46355"/>
    <w:rsid w:val="00D4648A"/>
    <w:rsid w:val="00D50146"/>
    <w:rsid w:val="00D5786B"/>
    <w:rsid w:val="00D632F1"/>
    <w:rsid w:val="00D66347"/>
    <w:rsid w:val="00D75547"/>
    <w:rsid w:val="00D817FA"/>
    <w:rsid w:val="00D8418B"/>
    <w:rsid w:val="00D85C37"/>
    <w:rsid w:val="00D86395"/>
    <w:rsid w:val="00D958C6"/>
    <w:rsid w:val="00DA2F36"/>
    <w:rsid w:val="00DC5976"/>
    <w:rsid w:val="00DC7112"/>
    <w:rsid w:val="00DD04CC"/>
    <w:rsid w:val="00DE0BF4"/>
    <w:rsid w:val="00DE14FB"/>
    <w:rsid w:val="00DE1F60"/>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21EC"/>
    <w:rsid w:val="00EB36C1"/>
    <w:rsid w:val="00EB3FED"/>
    <w:rsid w:val="00EB44E1"/>
    <w:rsid w:val="00EC2D03"/>
    <w:rsid w:val="00EC6118"/>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7AB2"/>
    <w:rsid w:val="00FC1D6B"/>
    <w:rsid w:val="00FC51A5"/>
    <w:rsid w:val="00FC7D7D"/>
    <w:rsid w:val="00FD3228"/>
    <w:rsid w:val="00FD3B25"/>
    <w:rsid w:val="00FE1370"/>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aconcuadrcula6111">
    <w:name w:val="Tabla con cuadrícula6111"/>
    <w:basedOn w:val="TableNormal"/>
    <w:uiPriority w:val="59"/>
    <w:rsid w:val="0064004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rma.gonzalez@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3721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2024-04-19T20:23:00Z</cp:lastPrinted>
  <dcterms:created xsi:type="dcterms:W3CDTF">2024-04-19T19:07:00Z</dcterms:created>
  <dcterms:modified xsi:type="dcterms:W3CDTF">2024-04-19T20:24:00Z</dcterms:modified>
</cp:coreProperties>
</file>