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1BFF1" w14:textId="77777777" w:rsidR="00DB744E" w:rsidRPr="008C299B"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8C299B">
        <w:rPr>
          <w:rFonts w:ascii="Arial" w:eastAsia="Arial" w:hAnsi="Arial" w:cs="Arial"/>
          <w:b/>
          <w:color w:val="000000"/>
          <w:lang w:val="es-ES_tradnl" w:eastAsia="es-MX"/>
        </w:rPr>
        <w:t>MUNICIPIO DE TLAJOMULCO DE ZÚÑIGA, JALISCO</w:t>
      </w:r>
    </w:p>
    <w:p w14:paraId="443D82B4" w14:textId="77777777" w:rsidR="00DB744E" w:rsidRPr="008C299B"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8C299B">
        <w:rPr>
          <w:rFonts w:ascii="Arial" w:eastAsia="Arial" w:hAnsi="Arial" w:cs="Arial"/>
          <w:b/>
          <w:color w:val="000000"/>
          <w:lang w:val="es-ES_tradnl" w:eastAsia="es-MX"/>
        </w:rPr>
        <w:t xml:space="preserve">OFICIALÍA MAYOR </w:t>
      </w:r>
    </w:p>
    <w:p w14:paraId="06CBFA80" w14:textId="3B7B2618" w:rsidR="00DB744E" w:rsidRPr="008C299B"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8C299B">
        <w:rPr>
          <w:rFonts w:ascii="Arial" w:eastAsia="Arial" w:hAnsi="Arial" w:cs="Arial"/>
          <w:b/>
          <w:color w:val="000000"/>
          <w:lang w:val="es-ES_tradnl" w:eastAsia="es-MX"/>
        </w:rPr>
        <w:t>“CONVOCATORIA DE LICITACIÓN PÚBLICA LOCAL”</w:t>
      </w:r>
    </w:p>
    <w:p w14:paraId="5A55C270" w14:textId="01AA8D70" w:rsidR="00DB744E" w:rsidRPr="008C299B" w:rsidRDefault="00C1252F"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8C299B">
        <w:rPr>
          <w:rFonts w:ascii="Arial" w:eastAsia="Arial" w:hAnsi="Arial" w:cs="Arial"/>
          <w:b/>
          <w:color w:val="000000"/>
          <w:lang w:val="es-ES_tradnl" w:eastAsia="es-MX"/>
        </w:rPr>
        <w:t>OM-22/2022</w:t>
      </w:r>
      <w:r w:rsidR="00E540B8" w:rsidRPr="008C299B">
        <w:rPr>
          <w:rFonts w:ascii="Arial" w:eastAsia="Arial" w:hAnsi="Arial" w:cs="Arial"/>
          <w:b/>
          <w:color w:val="000000"/>
          <w:lang w:val="es-ES_tradnl" w:eastAsia="es-MX"/>
        </w:rPr>
        <w:t xml:space="preserve"> </w:t>
      </w:r>
    </w:p>
    <w:p w14:paraId="27111689" w14:textId="4EB3702F" w:rsidR="00DB744E" w:rsidRPr="008C299B"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8C299B">
        <w:rPr>
          <w:rFonts w:ascii="Arial" w:eastAsia="Arial" w:hAnsi="Arial" w:cs="Arial"/>
          <w:b/>
          <w:color w:val="000000"/>
          <w:lang w:val="es-ES_tradnl" w:eastAsia="es-MX"/>
        </w:rPr>
        <w:t>“</w:t>
      </w:r>
      <w:r w:rsidR="009C1273" w:rsidRPr="008C299B">
        <w:rPr>
          <w:rFonts w:ascii="Arial" w:eastAsia="Arial" w:hAnsi="Arial" w:cs="Arial"/>
          <w:b/>
          <w:color w:val="000000"/>
          <w:lang w:val="es-ES_tradnl" w:eastAsia="es-MX"/>
        </w:rPr>
        <w:t xml:space="preserve">ADQUISICIÓN </w:t>
      </w:r>
      <w:r w:rsidR="00C1252F" w:rsidRPr="008C299B">
        <w:rPr>
          <w:rFonts w:ascii="Arial" w:eastAsia="Arial" w:hAnsi="Arial" w:cs="Arial"/>
          <w:b/>
          <w:color w:val="000000"/>
          <w:lang w:val="es-ES_tradnl" w:eastAsia="es-MX"/>
        </w:rPr>
        <w:t>DE LOS SERVICIOS DE RAYOS X, TOMOGRAFÍA Y LABORATORIO</w:t>
      </w:r>
      <w:r w:rsidR="00B70665" w:rsidRPr="008C299B">
        <w:rPr>
          <w:rFonts w:ascii="Arial" w:eastAsia="Arial" w:hAnsi="Arial" w:cs="Arial"/>
          <w:b/>
          <w:color w:val="000000"/>
          <w:lang w:val="es-ES_tradnl" w:eastAsia="es-MX"/>
        </w:rPr>
        <w:t xml:space="preserve"> PARA EL </w:t>
      </w:r>
      <w:bookmarkStart w:id="0" w:name="_GoBack"/>
      <w:bookmarkEnd w:id="0"/>
      <w:r w:rsidR="00B70665" w:rsidRPr="008C299B">
        <w:rPr>
          <w:rFonts w:ascii="Arial" w:eastAsia="Arial" w:hAnsi="Arial" w:cs="Arial"/>
          <w:b/>
          <w:color w:val="000000"/>
          <w:lang w:val="es-ES_tradnl" w:eastAsia="es-MX"/>
        </w:rPr>
        <w:t>GOBIERNO MUNICIPAL DE TLAJOMULCO DE ZÚÑIGA, JALISCO</w:t>
      </w:r>
      <w:r w:rsidR="00BE7BC1" w:rsidRPr="008C299B">
        <w:rPr>
          <w:rFonts w:ascii="Arial" w:eastAsia="Arial" w:hAnsi="Arial" w:cs="Arial"/>
          <w:b/>
          <w:color w:val="000000"/>
          <w:lang w:val="es-ES_tradnl" w:eastAsia="es-MX"/>
        </w:rPr>
        <w:t>”</w:t>
      </w:r>
    </w:p>
    <w:p w14:paraId="559A430F" w14:textId="77777777" w:rsidR="00DB744E" w:rsidRPr="008C299B"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3B899306" w:rsidR="00DB744E" w:rsidRPr="008C299B"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8C299B">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8C299B">
        <w:rPr>
          <w:rFonts w:ascii="Arial" w:eastAsia="Arial" w:hAnsi="Arial" w:cs="Arial"/>
          <w:b/>
          <w:color w:val="000000"/>
          <w:lang w:val="es-ES_tradnl" w:eastAsia="es-MX"/>
        </w:rPr>
        <w:t>“</w:t>
      </w:r>
      <w:r w:rsidR="009C1273" w:rsidRPr="008C299B">
        <w:rPr>
          <w:rFonts w:ascii="Arial" w:eastAsia="Arial" w:hAnsi="Arial" w:cs="Arial"/>
          <w:b/>
          <w:color w:val="000000"/>
          <w:lang w:val="es-ES_tradnl" w:eastAsia="es-MX"/>
        </w:rPr>
        <w:t xml:space="preserve">ADQUISICIÓN </w:t>
      </w:r>
      <w:r w:rsidR="00C1252F" w:rsidRPr="008C299B">
        <w:rPr>
          <w:rFonts w:ascii="Arial" w:eastAsia="Arial" w:hAnsi="Arial" w:cs="Arial"/>
          <w:b/>
          <w:color w:val="000000"/>
          <w:lang w:val="es-ES_tradnl" w:eastAsia="es-MX"/>
        </w:rPr>
        <w:t>DE LOS SERVICIOS DE RAYOS X, TOMOGRAFÍA Y LABORATORIO</w:t>
      </w:r>
      <w:r w:rsidR="00B70665" w:rsidRPr="008C299B">
        <w:rPr>
          <w:rFonts w:ascii="Arial" w:eastAsia="Arial" w:hAnsi="Arial" w:cs="Arial"/>
          <w:b/>
          <w:color w:val="000000"/>
          <w:lang w:val="es-ES_tradnl" w:eastAsia="es-MX"/>
        </w:rPr>
        <w:t xml:space="preserve"> PARA EL GOBIERNO MUNICIPAL DE TLAJOMULCO DE ZÚÑIGA, JALISCO</w:t>
      </w:r>
      <w:r w:rsidR="00BE7BC1" w:rsidRPr="008C299B">
        <w:rPr>
          <w:rFonts w:ascii="Arial" w:eastAsia="Arial" w:hAnsi="Arial" w:cs="Arial"/>
          <w:b/>
          <w:color w:val="000000"/>
          <w:lang w:val="es-ES_tradnl" w:eastAsia="es-MX"/>
        </w:rPr>
        <w:t>”</w:t>
      </w:r>
      <w:r w:rsidRPr="008C299B">
        <w:rPr>
          <w:rFonts w:ascii="Arial" w:eastAsia="Arial" w:hAnsi="Arial" w:cs="Arial"/>
          <w:b/>
          <w:color w:val="000000"/>
          <w:lang w:val="es-ES_tradnl" w:eastAsia="es-MX"/>
        </w:rPr>
        <w:t xml:space="preserve">, </w:t>
      </w:r>
      <w:r w:rsidRPr="008C299B">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8C299B"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8C299B"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8C299B">
        <w:rPr>
          <w:rFonts w:ascii="Arial" w:eastAsia="Arial" w:hAnsi="Arial" w:cs="Arial"/>
          <w:b/>
          <w:color w:val="000000"/>
          <w:lang w:val="es-ES_tradnl" w:eastAsia="es-MX"/>
        </w:rPr>
        <w:t>CONVOCATORIA:</w:t>
      </w:r>
    </w:p>
    <w:p w14:paraId="23F39979" w14:textId="77777777" w:rsidR="00DB744E" w:rsidRPr="008C299B"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8C299B">
        <w:rPr>
          <w:rFonts w:ascii="Arial" w:eastAsia="Arial" w:hAnsi="Arial" w:cs="Arial"/>
          <w:b/>
          <w:color w:val="000000"/>
          <w:lang w:val="es-ES_tradnl" w:eastAsia="es-MX"/>
        </w:rPr>
        <w:t>CRONOGRAMA</w:t>
      </w:r>
    </w:p>
    <w:p w14:paraId="4B7FACCD" w14:textId="77777777" w:rsidR="00901AB0" w:rsidRPr="008C299B"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940"/>
      </w:tblGrid>
      <w:tr w:rsidR="00DB744E" w:rsidRPr="008C299B" w14:paraId="63C6848F" w14:textId="77777777" w:rsidTr="00DB744E">
        <w:trPr>
          <w:trHeight w:val="339"/>
        </w:trPr>
        <w:tc>
          <w:tcPr>
            <w:tcW w:w="5245" w:type="dxa"/>
            <w:shd w:val="clear" w:color="auto" w:fill="auto"/>
          </w:tcPr>
          <w:p w14:paraId="43BF23A2" w14:textId="77777777" w:rsidR="00DB744E" w:rsidRPr="008C299B" w:rsidRDefault="00DB744E" w:rsidP="00DB744E">
            <w:pPr>
              <w:spacing w:after="0"/>
              <w:jc w:val="both"/>
              <w:rPr>
                <w:rFonts w:ascii="Arial" w:hAnsi="Arial" w:cs="Arial"/>
                <w:color w:val="000000"/>
              </w:rPr>
            </w:pPr>
            <w:r w:rsidRPr="008C299B">
              <w:rPr>
                <w:rFonts w:ascii="Arial" w:hAnsi="Arial" w:cs="Arial"/>
                <w:color w:val="000000"/>
              </w:rPr>
              <w:t>Número de Licitación</w:t>
            </w:r>
          </w:p>
        </w:tc>
        <w:tc>
          <w:tcPr>
            <w:tcW w:w="4961" w:type="dxa"/>
            <w:shd w:val="clear" w:color="auto" w:fill="auto"/>
          </w:tcPr>
          <w:p w14:paraId="16C6CD81" w14:textId="41275E73" w:rsidR="00DB744E" w:rsidRPr="008C299B" w:rsidRDefault="00C1252F" w:rsidP="00DB744E">
            <w:pPr>
              <w:spacing w:after="0"/>
              <w:jc w:val="both"/>
              <w:rPr>
                <w:rFonts w:ascii="Arial" w:hAnsi="Arial" w:cs="Arial"/>
              </w:rPr>
            </w:pPr>
            <w:r w:rsidRPr="008C299B">
              <w:rPr>
                <w:rFonts w:ascii="Arial" w:hAnsi="Arial" w:cs="Arial"/>
                <w:color w:val="000000" w:themeColor="text1"/>
              </w:rPr>
              <w:t>OM-22/2022</w:t>
            </w:r>
            <w:r w:rsidR="00E540B8" w:rsidRPr="008C299B">
              <w:rPr>
                <w:rFonts w:ascii="Arial" w:hAnsi="Arial" w:cs="Arial"/>
                <w:color w:val="000000" w:themeColor="text1"/>
              </w:rPr>
              <w:t xml:space="preserve"> </w:t>
            </w:r>
          </w:p>
        </w:tc>
      </w:tr>
      <w:tr w:rsidR="00DB744E" w:rsidRPr="008C299B" w14:paraId="1AA03305" w14:textId="77777777" w:rsidTr="00DB744E">
        <w:tc>
          <w:tcPr>
            <w:tcW w:w="5245" w:type="dxa"/>
            <w:shd w:val="clear" w:color="auto" w:fill="auto"/>
          </w:tcPr>
          <w:p w14:paraId="51D852B7" w14:textId="77777777" w:rsidR="00DB744E" w:rsidRPr="008C299B" w:rsidRDefault="00DB744E" w:rsidP="00DB744E">
            <w:pPr>
              <w:spacing w:after="0"/>
              <w:jc w:val="both"/>
              <w:rPr>
                <w:rFonts w:ascii="Arial" w:hAnsi="Arial" w:cs="Arial"/>
                <w:color w:val="000000"/>
              </w:rPr>
            </w:pPr>
            <w:r w:rsidRPr="008C299B">
              <w:rPr>
                <w:rFonts w:ascii="Arial" w:hAnsi="Arial" w:cs="Arial"/>
                <w:color w:val="000000"/>
              </w:rPr>
              <w:t>Pago de Derechos de las Bases</w:t>
            </w:r>
          </w:p>
        </w:tc>
        <w:tc>
          <w:tcPr>
            <w:tcW w:w="4961" w:type="dxa"/>
            <w:shd w:val="clear" w:color="auto" w:fill="auto"/>
          </w:tcPr>
          <w:p w14:paraId="72EA1E7A" w14:textId="0DA1D38D" w:rsidR="00DB744E" w:rsidRPr="008C299B" w:rsidRDefault="00E9718C" w:rsidP="007F76B2">
            <w:pPr>
              <w:spacing w:after="0"/>
              <w:jc w:val="both"/>
              <w:rPr>
                <w:rFonts w:ascii="Arial" w:hAnsi="Arial" w:cs="Arial"/>
                <w:color w:val="000000"/>
              </w:rPr>
            </w:pPr>
            <w:r w:rsidRPr="008C299B">
              <w:rPr>
                <w:rFonts w:ascii="Arial" w:hAnsi="Arial" w:cs="Arial"/>
                <w:color w:val="000000"/>
              </w:rPr>
              <w:t>$</w:t>
            </w:r>
            <w:r w:rsidR="007F76B2" w:rsidRPr="008C299B">
              <w:rPr>
                <w:rFonts w:ascii="Arial" w:hAnsi="Arial" w:cs="Arial"/>
                <w:color w:val="000000"/>
              </w:rPr>
              <w:t>1,500</w:t>
            </w:r>
            <w:r w:rsidR="00DB744E" w:rsidRPr="008C299B">
              <w:rPr>
                <w:rFonts w:ascii="Arial" w:hAnsi="Arial" w:cs="Arial"/>
                <w:color w:val="000000"/>
              </w:rPr>
              <w:t>.00 de conformidad con el artículo 133 fracción IX de la Ley de Ingresos del Municipio de Tlajomulco de Zúñiga, Jalisco.</w:t>
            </w:r>
          </w:p>
        </w:tc>
      </w:tr>
      <w:tr w:rsidR="00DB744E" w:rsidRPr="008C299B" w14:paraId="54420A46" w14:textId="77777777" w:rsidTr="00DB744E">
        <w:tc>
          <w:tcPr>
            <w:tcW w:w="5245" w:type="dxa"/>
            <w:shd w:val="clear" w:color="auto" w:fill="auto"/>
          </w:tcPr>
          <w:p w14:paraId="0ED214AC" w14:textId="77777777" w:rsidR="00DB744E" w:rsidRPr="008C299B" w:rsidRDefault="00DB744E" w:rsidP="00DB744E">
            <w:pPr>
              <w:tabs>
                <w:tab w:val="right" w:pos="4437"/>
              </w:tabs>
              <w:spacing w:after="0"/>
              <w:jc w:val="both"/>
              <w:rPr>
                <w:rFonts w:ascii="Arial" w:hAnsi="Arial" w:cs="Arial"/>
                <w:color w:val="000000"/>
              </w:rPr>
            </w:pPr>
            <w:r w:rsidRPr="008C299B">
              <w:rPr>
                <w:rFonts w:ascii="Arial" w:hAnsi="Arial" w:cs="Arial"/>
                <w:color w:val="000000"/>
              </w:rPr>
              <w:t xml:space="preserve">Aprobación de Bases por el Comité </w:t>
            </w:r>
          </w:p>
        </w:tc>
        <w:tc>
          <w:tcPr>
            <w:tcW w:w="4961" w:type="dxa"/>
            <w:shd w:val="clear" w:color="auto" w:fill="auto"/>
          </w:tcPr>
          <w:p w14:paraId="2C6FB366" w14:textId="10170EEA" w:rsidR="00DB744E" w:rsidRPr="008C299B" w:rsidRDefault="00DB744E" w:rsidP="00674A7C">
            <w:pPr>
              <w:jc w:val="both"/>
              <w:rPr>
                <w:rFonts w:ascii="Arial" w:hAnsi="Arial" w:cs="Arial"/>
                <w:color w:val="000000"/>
              </w:rPr>
            </w:pPr>
            <w:r w:rsidRPr="008C299B">
              <w:rPr>
                <w:rFonts w:ascii="Arial" w:hAnsi="Arial" w:cs="Arial"/>
                <w:color w:val="000000"/>
              </w:rPr>
              <w:t xml:space="preserve">Viernes </w:t>
            </w:r>
            <w:r w:rsidR="00C1252F" w:rsidRPr="008C299B">
              <w:rPr>
                <w:rFonts w:ascii="Arial" w:hAnsi="Arial" w:cs="Arial"/>
                <w:b/>
                <w:color w:val="000000"/>
              </w:rPr>
              <w:t>29</w:t>
            </w:r>
            <w:r w:rsidRPr="008C299B">
              <w:rPr>
                <w:rFonts w:ascii="Arial" w:hAnsi="Arial" w:cs="Arial"/>
                <w:b/>
                <w:color w:val="000000"/>
              </w:rPr>
              <w:t xml:space="preserve"> de </w:t>
            </w:r>
            <w:r w:rsidR="00674A7C" w:rsidRPr="008C299B">
              <w:rPr>
                <w:rFonts w:ascii="Arial" w:hAnsi="Arial" w:cs="Arial"/>
                <w:b/>
                <w:color w:val="000000"/>
              </w:rPr>
              <w:t xml:space="preserve">abril </w:t>
            </w:r>
            <w:r w:rsidRPr="008C299B">
              <w:rPr>
                <w:rFonts w:ascii="Arial" w:hAnsi="Arial" w:cs="Arial"/>
                <w:b/>
                <w:color w:val="000000"/>
              </w:rPr>
              <w:t>del 2022</w:t>
            </w:r>
          </w:p>
        </w:tc>
      </w:tr>
      <w:tr w:rsidR="00DB744E" w:rsidRPr="008C299B" w14:paraId="0025BF82" w14:textId="77777777" w:rsidTr="00DB744E">
        <w:tc>
          <w:tcPr>
            <w:tcW w:w="5245" w:type="dxa"/>
            <w:shd w:val="clear" w:color="auto" w:fill="auto"/>
          </w:tcPr>
          <w:p w14:paraId="0490FE71" w14:textId="77777777" w:rsidR="00DB744E" w:rsidRPr="008C299B" w:rsidRDefault="00DB744E" w:rsidP="00DB744E">
            <w:pPr>
              <w:spacing w:after="0"/>
              <w:jc w:val="both"/>
              <w:rPr>
                <w:rFonts w:ascii="Arial" w:hAnsi="Arial" w:cs="Arial"/>
                <w:color w:val="000000"/>
              </w:rPr>
            </w:pPr>
            <w:r w:rsidRPr="008C299B">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497DF4D1" w14:textId="6BF920BF" w:rsidR="00DB744E" w:rsidRPr="008C299B" w:rsidRDefault="00DB744E" w:rsidP="00C1252F">
            <w:pPr>
              <w:jc w:val="both"/>
              <w:rPr>
                <w:rFonts w:ascii="Arial" w:hAnsi="Arial" w:cs="Arial"/>
                <w:color w:val="000000"/>
              </w:rPr>
            </w:pPr>
            <w:r w:rsidRPr="008C299B">
              <w:rPr>
                <w:rFonts w:ascii="Arial" w:hAnsi="Arial" w:cs="Arial"/>
                <w:color w:val="000000"/>
              </w:rPr>
              <w:t xml:space="preserve">Viernes </w:t>
            </w:r>
            <w:r w:rsidR="00C1252F" w:rsidRPr="008C299B">
              <w:rPr>
                <w:rFonts w:ascii="Arial" w:hAnsi="Arial" w:cs="Arial"/>
                <w:b/>
                <w:color w:val="000000"/>
              </w:rPr>
              <w:t>29</w:t>
            </w:r>
            <w:r w:rsidRPr="008C299B">
              <w:rPr>
                <w:rFonts w:ascii="Arial" w:hAnsi="Arial" w:cs="Arial"/>
                <w:b/>
                <w:bCs/>
                <w:color w:val="000000"/>
              </w:rPr>
              <w:t xml:space="preserve"> de </w:t>
            </w:r>
            <w:r w:rsidR="00674A7C" w:rsidRPr="008C299B">
              <w:rPr>
                <w:rFonts w:ascii="Arial" w:hAnsi="Arial" w:cs="Arial"/>
                <w:b/>
                <w:bCs/>
                <w:color w:val="000000"/>
              </w:rPr>
              <w:t xml:space="preserve">abril </w:t>
            </w:r>
            <w:r w:rsidRPr="008C299B">
              <w:rPr>
                <w:rFonts w:ascii="Arial" w:hAnsi="Arial" w:cs="Arial"/>
                <w:b/>
                <w:bCs/>
                <w:color w:val="000000"/>
              </w:rPr>
              <w:t>del 2022</w:t>
            </w:r>
          </w:p>
        </w:tc>
      </w:tr>
      <w:tr w:rsidR="00AB56A0" w:rsidRPr="008C299B" w14:paraId="2DCCD7CD" w14:textId="77777777" w:rsidTr="00FB6368">
        <w:trPr>
          <w:trHeight w:val="880"/>
        </w:trPr>
        <w:tc>
          <w:tcPr>
            <w:tcW w:w="5245" w:type="dxa"/>
            <w:shd w:val="clear" w:color="auto" w:fill="auto"/>
          </w:tcPr>
          <w:p w14:paraId="141C21D0" w14:textId="77777777" w:rsidR="00AB56A0" w:rsidRPr="008C299B" w:rsidRDefault="00AB56A0" w:rsidP="00DB744E">
            <w:pPr>
              <w:spacing w:after="0"/>
              <w:jc w:val="both"/>
              <w:rPr>
                <w:rFonts w:ascii="Arial" w:hAnsi="Arial" w:cs="Arial"/>
                <w:color w:val="000000"/>
              </w:rPr>
            </w:pPr>
            <w:r w:rsidRPr="008C299B">
              <w:rPr>
                <w:rFonts w:ascii="Arial" w:hAnsi="Arial" w:cs="Arial"/>
                <w:color w:val="000000"/>
              </w:rPr>
              <w:t>Entrega de preguntas para Junta Aclaratoria</w:t>
            </w:r>
            <w:r w:rsidRPr="008C299B">
              <w:rPr>
                <w:rFonts w:ascii="Arial" w:hAnsi="Arial" w:cs="Arial"/>
              </w:rPr>
              <w:t xml:space="preserve"> y correo electrónico para el envío de preguntas</w:t>
            </w:r>
          </w:p>
        </w:tc>
        <w:tc>
          <w:tcPr>
            <w:tcW w:w="4961" w:type="dxa"/>
            <w:shd w:val="clear" w:color="auto" w:fill="auto"/>
          </w:tcPr>
          <w:p w14:paraId="1649F1C5" w14:textId="2BA3C94E" w:rsidR="00AB56A0" w:rsidRPr="008C299B" w:rsidRDefault="00E540B8" w:rsidP="00C1252F">
            <w:pPr>
              <w:jc w:val="both"/>
              <w:rPr>
                <w:rFonts w:ascii="Arial" w:hAnsi="Arial" w:cs="Arial"/>
                <w:color w:val="000000"/>
              </w:rPr>
            </w:pPr>
            <w:r w:rsidRPr="008C299B">
              <w:rPr>
                <w:rFonts w:ascii="Arial" w:hAnsi="Arial" w:cs="Arial"/>
                <w:color w:val="000000"/>
              </w:rPr>
              <w:t xml:space="preserve">Hasta el miércoles </w:t>
            </w:r>
            <w:r w:rsidR="00C1252F" w:rsidRPr="008C299B">
              <w:rPr>
                <w:rFonts w:ascii="Arial" w:hAnsi="Arial" w:cs="Arial"/>
                <w:b/>
                <w:bCs/>
                <w:color w:val="000000"/>
              </w:rPr>
              <w:t>04</w:t>
            </w:r>
            <w:r w:rsidR="00AB56A0" w:rsidRPr="008C299B">
              <w:rPr>
                <w:rFonts w:ascii="Arial" w:hAnsi="Arial" w:cs="Arial"/>
                <w:b/>
                <w:bCs/>
                <w:color w:val="000000"/>
              </w:rPr>
              <w:t xml:space="preserve"> </w:t>
            </w:r>
            <w:r w:rsidR="00AB56A0" w:rsidRPr="008C299B">
              <w:rPr>
                <w:rFonts w:ascii="Arial" w:hAnsi="Arial" w:cs="Arial"/>
                <w:b/>
                <w:color w:val="000000"/>
              </w:rPr>
              <w:t xml:space="preserve">de </w:t>
            </w:r>
            <w:r w:rsidR="00C1252F" w:rsidRPr="008C299B">
              <w:rPr>
                <w:rFonts w:ascii="Arial" w:hAnsi="Arial" w:cs="Arial"/>
                <w:b/>
                <w:color w:val="000000"/>
              </w:rPr>
              <w:t xml:space="preserve">mayo </w:t>
            </w:r>
            <w:r w:rsidR="00AB56A0" w:rsidRPr="008C299B">
              <w:rPr>
                <w:rFonts w:ascii="Arial" w:hAnsi="Arial" w:cs="Arial"/>
                <w:b/>
                <w:color w:val="000000"/>
              </w:rPr>
              <w:t xml:space="preserve">del 2022 </w:t>
            </w:r>
            <w:r w:rsidR="00AB56A0" w:rsidRPr="008C299B">
              <w:rPr>
                <w:rFonts w:ascii="Arial" w:hAnsi="Arial" w:cs="Arial"/>
                <w:color w:val="000000"/>
              </w:rPr>
              <w:t xml:space="preserve">a las 15:00 horas, correo: </w:t>
            </w:r>
            <w:hyperlink r:id="rId8" w:history="1">
              <w:r w:rsidR="00AB56A0" w:rsidRPr="008C299B">
                <w:rPr>
                  <w:rFonts w:ascii="Arial" w:hAnsi="Arial" w:cs="Arial"/>
                  <w:color w:val="0000FF"/>
                  <w:u w:val="single"/>
                </w:rPr>
                <w:t>licitaciones@tlajomulco.gob.mx</w:t>
              </w:r>
            </w:hyperlink>
          </w:p>
        </w:tc>
      </w:tr>
      <w:tr w:rsidR="00AB56A0" w:rsidRPr="008C299B" w14:paraId="029CF1E0" w14:textId="77777777" w:rsidTr="00FB6368">
        <w:trPr>
          <w:trHeight w:val="268"/>
        </w:trPr>
        <w:tc>
          <w:tcPr>
            <w:tcW w:w="5245" w:type="dxa"/>
            <w:shd w:val="clear" w:color="auto" w:fill="auto"/>
          </w:tcPr>
          <w:p w14:paraId="267FA705" w14:textId="77777777" w:rsidR="00AB56A0" w:rsidRPr="008C299B" w:rsidRDefault="00AB56A0" w:rsidP="00DB744E">
            <w:pPr>
              <w:spacing w:after="0"/>
              <w:jc w:val="both"/>
              <w:rPr>
                <w:rFonts w:ascii="Arial" w:hAnsi="Arial" w:cs="Arial"/>
                <w:color w:val="000000"/>
              </w:rPr>
            </w:pPr>
            <w:r w:rsidRPr="008C299B">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A37329A" w14:textId="32B1899D" w:rsidR="00AB56A0" w:rsidRPr="008C299B" w:rsidRDefault="00C1252F" w:rsidP="00C1252F">
            <w:pPr>
              <w:jc w:val="both"/>
              <w:rPr>
                <w:rFonts w:ascii="Arial" w:hAnsi="Arial" w:cs="Arial"/>
                <w:color w:val="000000"/>
              </w:rPr>
            </w:pPr>
            <w:r w:rsidRPr="008C299B">
              <w:rPr>
                <w:rFonts w:ascii="Arial" w:hAnsi="Arial" w:cs="Arial"/>
                <w:color w:val="000000"/>
              </w:rPr>
              <w:t>Lunes</w:t>
            </w:r>
            <w:r w:rsidR="00390F83" w:rsidRPr="008C299B">
              <w:rPr>
                <w:rFonts w:ascii="Arial" w:hAnsi="Arial" w:cs="Arial"/>
                <w:color w:val="000000"/>
              </w:rPr>
              <w:t xml:space="preserve"> </w:t>
            </w:r>
            <w:r w:rsidRPr="008C299B">
              <w:rPr>
                <w:rFonts w:ascii="Arial" w:hAnsi="Arial" w:cs="Arial"/>
                <w:b/>
                <w:bCs/>
                <w:color w:val="000000"/>
              </w:rPr>
              <w:t>0</w:t>
            </w:r>
            <w:r w:rsidR="00390F83" w:rsidRPr="008C299B">
              <w:rPr>
                <w:rFonts w:ascii="Arial" w:hAnsi="Arial" w:cs="Arial"/>
                <w:b/>
                <w:bCs/>
                <w:color w:val="000000"/>
              </w:rPr>
              <w:t>9</w:t>
            </w:r>
            <w:r w:rsidR="00AB56A0" w:rsidRPr="008C299B">
              <w:rPr>
                <w:rFonts w:ascii="Arial" w:hAnsi="Arial" w:cs="Arial"/>
                <w:b/>
                <w:bCs/>
                <w:color w:val="000000"/>
              </w:rPr>
              <w:t xml:space="preserve"> </w:t>
            </w:r>
            <w:r w:rsidR="00AB56A0" w:rsidRPr="008C299B">
              <w:rPr>
                <w:rFonts w:ascii="Arial" w:hAnsi="Arial" w:cs="Arial"/>
                <w:b/>
                <w:color w:val="000000"/>
              </w:rPr>
              <w:t xml:space="preserve">de </w:t>
            </w:r>
            <w:r w:rsidRPr="008C299B">
              <w:rPr>
                <w:rFonts w:ascii="Arial" w:hAnsi="Arial" w:cs="Arial"/>
                <w:b/>
                <w:color w:val="000000"/>
              </w:rPr>
              <w:t>mayo</w:t>
            </w:r>
            <w:r w:rsidR="00A22B82" w:rsidRPr="008C299B">
              <w:rPr>
                <w:rFonts w:ascii="Arial" w:hAnsi="Arial" w:cs="Arial"/>
                <w:b/>
                <w:color w:val="000000"/>
              </w:rPr>
              <w:t xml:space="preserve"> </w:t>
            </w:r>
            <w:r w:rsidR="00AB56A0" w:rsidRPr="008C299B">
              <w:rPr>
                <w:rFonts w:ascii="Arial" w:hAnsi="Arial" w:cs="Arial"/>
                <w:b/>
                <w:color w:val="000000"/>
              </w:rPr>
              <w:t>2022</w:t>
            </w:r>
            <w:r w:rsidRPr="008C299B">
              <w:rPr>
                <w:rFonts w:ascii="Arial" w:hAnsi="Arial" w:cs="Arial"/>
                <w:b/>
                <w:color w:val="000000"/>
              </w:rPr>
              <w:t xml:space="preserve"> a las 13</w:t>
            </w:r>
            <w:r w:rsidR="00AB56A0" w:rsidRPr="008C299B">
              <w:rPr>
                <w:rFonts w:ascii="Arial" w:hAnsi="Arial" w:cs="Arial"/>
                <w:b/>
                <w:color w:val="000000"/>
              </w:rPr>
              <w:t>:</w:t>
            </w:r>
            <w:r w:rsidR="00B70665" w:rsidRPr="008C299B">
              <w:rPr>
                <w:rFonts w:ascii="Arial" w:hAnsi="Arial" w:cs="Arial"/>
                <w:b/>
                <w:color w:val="000000"/>
              </w:rPr>
              <w:t>0</w:t>
            </w:r>
            <w:r w:rsidR="00AB56A0" w:rsidRPr="008C299B">
              <w:rPr>
                <w:rFonts w:ascii="Arial" w:hAnsi="Arial" w:cs="Arial"/>
                <w:b/>
                <w:color w:val="000000"/>
              </w:rPr>
              <w:t>0</w:t>
            </w:r>
            <w:r w:rsidR="00AB56A0" w:rsidRPr="008C299B">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545398" w:rsidRPr="008C299B" w14:paraId="6E526476" w14:textId="77777777" w:rsidTr="00DB744E">
        <w:trPr>
          <w:trHeight w:val="1157"/>
        </w:trPr>
        <w:tc>
          <w:tcPr>
            <w:tcW w:w="5245" w:type="dxa"/>
            <w:shd w:val="clear" w:color="auto" w:fill="auto"/>
          </w:tcPr>
          <w:p w14:paraId="3690A33C" w14:textId="77777777" w:rsidR="00545398" w:rsidRPr="008C299B" w:rsidRDefault="00545398" w:rsidP="00DB744E">
            <w:pPr>
              <w:spacing w:after="0"/>
              <w:jc w:val="both"/>
              <w:rPr>
                <w:rFonts w:ascii="Arial" w:hAnsi="Arial" w:cs="Arial"/>
                <w:color w:val="000000"/>
              </w:rPr>
            </w:pPr>
            <w:r w:rsidRPr="008C299B">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65D31826" w14:textId="641A7705" w:rsidR="00545398" w:rsidRPr="008C299B" w:rsidRDefault="00545398" w:rsidP="00C1252F">
            <w:pPr>
              <w:spacing w:after="0"/>
              <w:jc w:val="both"/>
              <w:rPr>
                <w:rFonts w:ascii="Arial" w:hAnsi="Arial" w:cs="Arial"/>
              </w:rPr>
            </w:pPr>
            <w:r w:rsidRPr="008C299B">
              <w:rPr>
                <w:rFonts w:ascii="Arial" w:hAnsi="Arial" w:cs="Arial"/>
                <w:color w:val="000000"/>
              </w:rPr>
              <w:t xml:space="preserve">La presentación de </w:t>
            </w:r>
            <w:r w:rsidR="00390F83" w:rsidRPr="008C299B">
              <w:rPr>
                <w:rFonts w:ascii="Arial" w:hAnsi="Arial" w:cs="Arial"/>
                <w:color w:val="000000"/>
              </w:rPr>
              <w:t xml:space="preserve">proposiciones iniciará el </w:t>
            </w:r>
            <w:r w:rsidR="00C1252F" w:rsidRPr="008C299B">
              <w:rPr>
                <w:rFonts w:ascii="Arial" w:hAnsi="Arial" w:cs="Arial"/>
                <w:color w:val="000000"/>
              </w:rPr>
              <w:t>jueves</w:t>
            </w:r>
            <w:r w:rsidR="00390F83" w:rsidRPr="008C299B">
              <w:rPr>
                <w:rFonts w:ascii="Arial" w:hAnsi="Arial" w:cs="Arial"/>
                <w:color w:val="000000"/>
              </w:rPr>
              <w:t xml:space="preserve"> </w:t>
            </w:r>
            <w:r w:rsidR="00C1252F" w:rsidRPr="008C299B">
              <w:rPr>
                <w:rFonts w:ascii="Arial" w:hAnsi="Arial" w:cs="Arial"/>
                <w:b/>
                <w:bCs/>
                <w:color w:val="000000"/>
              </w:rPr>
              <w:t>12</w:t>
            </w:r>
            <w:r w:rsidR="00A22B82" w:rsidRPr="008C299B">
              <w:rPr>
                <w:rFonts w:ascii="Arial" w:hAnsi="Arial" w:cs="Arial"/>
                <w:b/>
                <w:color w:val="000000"/>
              </w:rPr>
              <w:t xml:space="preserve"> de </w:t>
            </w:r>
            <w:r w:rsidR="00C1252F" w:rsidRPr="008C299B">
              <w:rPr>
                <w:rFonts w:ascii="Arial" w:hAnsi="Arial" w:cs="Arial"/>
                <w:b/>
                <w:color w:val="000000"/>
              </w:rPr>
              <w:t xml:space="preserve">mayo </w:t>
            </w:r>
            <w:r w:rsidR="00A22B82" w:rsidRPr="008C299B">
              <w:rPr>
                <w:rFonts w:ascii="Arial" w:hAnsi="Arial" w:cs="Arial"/>
                <w:b/>
                <w:color w:val="000000"/>
              </w:rPr>
              <w:t xml:space="preserve"> </w:t>
            </w:r>
            <w:r w:rsidRPr="008C299B">
              <w:rPr>
                <w:rFonts w:ascii="Arial" w:hAnsi="Arial" w:cs="Arial"/>
                <w:b/>
                <w:color w:val="000000"/>
              </w:rPr>
              <w:t xml:space="preserve">2022 </w:t>
            </w:r>
            <w:r w:rsidR="0002766E" w:rsidRPr="008C299B">
              <w:rPr>
                <w:rFonts w:ascii="Arial" w:hAnsi="Arial" w:cs="Arial"/>
                <w:b/>
                <w:color w:val="000000"/>
              </w:rPr>
              <w:t>a las 9:00 y concluirá a las 9</w:t>
            </w:r>
            <w:r w:rsidRPr="008C299B">
              <w:rPr>
                <w:rFonts w:ascii="Arial" w:hAnsi="Arial" w:cs="Arial"/>
                <w:b/>
                <w:color w:val="000000"/>
              </w:rPr>
              <w:t>:</w:t>
            </w:r>
            <w:r w:rsidR="00C1252F" w:rsidRPr="008C299B">
              <w:rPr>
                <w:rFonts w:ascii="Arial" w:hAnsi="Arial" w:cs="Arial"/>
                <w:b/>
                <w:color w:val="000000"/>
              </w:rPr>
              <w:t>1</w:t>
            </w:r>
            <w:r w:rsidR="00B70665" w:rsidRPr="008C299B">
              <w:rPr>
                <w:rFonts w:ascii="Arial" w:hAnsi="Arial" w:cs="Arial"/>
                <w:b/>
                <w:color w:val="000000"/>
              </w:rPr>
              <w:t>5</w:t>
            </w:r>
            <w:r w:rsidRPr="008C299B">
              <w:rPr>
                <w:rFonts w:ascii="Arial" w:hAnsi="Arial" w:cs="Arial"/>
                <w:b/>
                <w:color w:val="000000"/>
              </w:rPr>
              <w:t xml:space="preserve"> horas </w:t>
            </w:r>
            <w:r w:rsidRPr="008C299B">
              <w:rPr>
                <w:rFonts w:ascii="Arial" w:hAnsi="Arial" w:cs="Arial"/>
                <w:color w:val="000000"/>
              </w:rPr>
              <w:t>en el inmueble ubicado en Independencia 105 Sur, colonia centro en Tlajomulco de Zúñiga, Jalisco.</w:t>
            </w:r>
          </w:p>
        </w:tc>
      </w:tr>
      <w:tr w:rsidR="00545398" w:rsidRPr="008C299B" w14:paraId="6431AEA2" w14:textId="77777777" w:rsidTr="00DB744E">
        <w:trPr>
          <w:trHeight w:val="1157"/>
        </w:trPr>
        <w:tc>
          <w:tcPr>
            <w:tcW w:w="5245" w:type="dxa"/>
            <w:shd w:val="clear" w:color="auto" w:fill="auto"/>
          </w:tcPr>
          <w:p w14:paraId="69E4E9F7" w14:textId="77777777" w:rsidR="00545398" w:rsidRPr="008C299B" w:rsidRDefault="00545398" w:rsidP="00DB744E">
            <w:pPr>
              <w:spacing w:after="0"/>
              <w:jc w:val="both"/>
              <w:rPr>
                <w:rFonts w:ascii="Arial" w:hAnsi="Arial" w:cs="Arial"/>
                <w:color w:val="000000"/>
              </w:rPr>
            </w:pPr>
            <w:r w:rsidRPr="008C299B">
              <w:rPr>
                <w:rFonts w:ascii="Arial" w:hAnsi="Arial" w:cs="Arial"/>
                <w:color w:val="000000"/>
              </w:rPr>
              <w:t>Fecha, hora y lugar de celebración del acto de apertura de proposiciones (art. 59, F. III, Ley)</w:t>
            </w:r>
          </w:p>
        </w:tc>
        <w:tc>
          <w:tcPr>
            <w:tcW w:w="4961" w:type="dxa"/>
            <w:shd w:val="clear" w:color="auto" w:fill="auto"/>
          </w:tcPr>
          <w:p w14:paraId="0DF0A68A" w14:textId="2E3262AB" w:rsidR="00545398" w:rsidRPr="008C299B" w:rsidRDefault="00545398" w:rsidP="00C1252F">
            <w:pPr>
              <w:spacing w:after="0"/>
              <w:jc w:val="both"/>
              <w:rPr>
                <w:rFonts w:ascii="Arial" w:hAnsi="Arial" w:cs="Arial"/>
              </w:rPr>
            </w:pPr>
            <w:r w:rsidRPr="008C299B">
              <w:rPr>
                <w:rFonts w:ascii="Arial" w:hAnsi="Arial" w:cs="Arial"/>
                <w:color w:val="000000"/>
              </w:rPr>
              <w:t xml:space="preserve">La apertura de proposiciones iniciará el </w:t>
            </w:r>
            <w:r w:rsidR="00390F83" w:rsidRPr="008C299B">
              <w:rPr>
                <w:rFonts w:ascii="Arial" w:hAnsi="Arial" w:cs="Arial"/>
                <w:color w:val="000000"/>
              </w:rPr>
              <w:t xml:space="preserve">viernes </w:t>
            </w:r>
            <w:r w:rsidRPr="008C299B">
              <w:rPr>
                <w:rFonts w:ascii="Arial" w:hAnsi="Arial" w:cs="Arial"/>
                <w:color w:val="000000"/>
              </w:rPr>
              <w:t xml:space="preserve"> </w:t>
            </w:r>
            <w:r w:rsidR="00C1252F" w:rsidRPr="008C299B">
              <w:rPr>
                <w:rFonts w:ascii="Arial" w:hAnsi="Arial" w:cs="Arial"/>
                <w:b/>
                <w:bCs/>
                <w:color w:val="000000"/>
              </w:rPr>
              <w:t>1</w:t>
            </w:r>
            <w:r w:rsidR="00390F83" w:rsidRPr="008C299B">
              <w:rPr>
                <w:rFonts w:ascii="Arial" w:hAnsi="Arial" w:cs="Arial"/>
                <w:b/>
                <w:bCs/>
                <w:color w:val="000000"/>
              </w:rPr>
              <w:t>2</w:t>
            </w:r>
            <w:r w:rsidR="0002766E" w:rsidRPr="008C299B">
              <w:rPr>
                <w:rFonts w:ascii="Arial" w:hAnsi="Arial" w:cs="Arial"/>
                <w:b/>
                <w:color w:val="000000"/>
              </w:rPr>
              <w:t xml:space="preserve"> de </w:t>
            </w:r>
            <w:r w:rsidR="00C1252F" w:rsidRPr="008C299B">
              <w:rPr>
                <w:rFonts w:ascii="Arial" w:hAnsi="Arial" w:cs="Arial"/>
                <w:b/>
                <w:color w:val="000000"/>
              </w:rPr>
              <w:t xml:space="preserve">mayo </w:t>
            </w:r>
            <w:r w:rsidR="0002766E" w:rsidRPr="008C299B">
              <w:rPr>
                <w:rFonts w:ascii="Arial" w:hAnsi="Arial" w:cs="Arial"/>
                <w:b/>
                <w:color w:val="000000"/>
              </w:rPr>
              <w:t>2022 a las 9:</w:t>
            </w:r>
            <w:r w:rsidR="00C1252F" w:rsidRPr="008C299B">
              <w:rPr>
                <w:rFonts w:ascii="Arial" w:hAnsi="Arial" w:cs="Arial"/>
                <w:b/>
                <w:color w:val="000000"/>
              </w:rPr>
              <w:t>1</w:t>
            </w:r>
            <w:r w:rsidR="00B70665" w:rsidRPr="008C299B">
              <w:rPr>
                <w:rFonts w:ascii="Arial" w:hAnsi="Arial" w:cs="Arial"/>
                <w:b/>
                <w:color w:val="000000"/>
              </w:rPr>
              <w:t>6</w:t>
            </w:r>
            <w:r w:rsidRPr="008C299B">
              <w:rPr>
                <w:rFonts w:ascii="Arial" w:hAnsi="Arial" w:cs="Arial"/>
                <w:b/>
                <w:color w:val="000000"/>
              </w:rPr>
              <w:t xml:space="preserve"> horas </w:t>
            </w:r>
            <w:r w:rsidRPr="008C299B">
              <w:rPr>
                <w:rFonts w:ascii="Arial" w:hAnsi="Arial" w:cs="Arial"/>
                <w:color w:val="000000"/>
              </w:rPr>
              <w:t>en el inmueble ubicado en Independencia 105 Sur, colonia centro en Tlajomulco de Zúñiga, Jalisco.</w:t>
            </w:r>
          </w:p>
        </w:tc>
      </w:tr>
      <w:tr w:rsidR="00545398" w:rsidRPr="008C299B" w14:paraId="7F0B7702" w14:textId="77777777" w:rsidTr="00DB744E">
        <w:tc>
          <w:tcPr>
            <w:tcW w:w="5245" w:type="dxa"/>
            <w:shd w:val="clear" w:color="auto" w:fill="auto"/>
          </w:tcPr>
          <w:p w14:paraId="61056706" w14:textId="77777777" w:rsidR="00545398" w:rsidRPr="008C299B" w:rsidRDefault="00545398" w:rsidP="00DB744E">
            <w:pPr>
              <w:spacing w:after="0"/>
              <w:jc w:val="both"/>
              <w:rPr>
                <w:rFonts w:ascii="Arial" w:hAnsi="Arial" w:cs="Arial"/>
                <w:color w:val="000000"/>
              </w:rPr>
            </w:pPr>
            <w:r w:rsidRPr="008C299B">
              <w:rPr>
                <w:rFonts w:ascii="Arial" w:hAnsi="Arial" w:cs="Arial"/>
                <w:color w:val="000000"/>
              </w:rPr>
              <w:t>Resolución del ganador</w:t>
            </w:r>
          </w:p>
        </w:tc>
        <w:tc>
          <w:tcPr>
            <w:tcW w:w="4961" w:type="dxa"/>
            <w:shd w:val="clear" w:color="auto" w:fill="auto"/>
          </w:tcPr>
          <w:p w14:paraId="274E39C8" w14:textId="77777777" w:rsidR="00545398" w:rsidRPr="008C299B" w:rsidRDefault="00545398" w:rsidP="00DB744E">
            <w:pPr>
              <w:spacing w:after="0"/>
              <w:jc w:val="both"/>
              <w:rPr>
                <w:rFonts w:ascii="Arial" w:hAnsi="Arial" w:cs="Arial"/>
              </w:rPr>
            </w:pPr>
            <w:r w:rsidRPr="008C299B">
              <w:rPr>
                <w:rFonts w:ascii="Arial" w:hAnsi="Arial" w:cs="Arial"/>
              </w:rPr>
              <w:t xml:space="preserve">En fecha de apertura de proposiciones o hasta 20 días hábiles posteriores, mismo lugar. </w:t>
            </w:r>
          </w:p>
        </w:tc>
      </w:tr>
      <w:tr w:rsidR="00545398" w:rsidRPr="008C299B" w14:paraId="1F5FEC4A" w14:textId="77777777" w:rsidTr="00DB744E">
        <w:tc>
          <w:tcPr>
            <w:tcW w:w="5245" w:type="dxa"/>
            <w:shd w:val="clear" w:color="auto" w:fill="auto"/>
          </w:tcPr>
          <w:p w14:paraId="75E18142" w14:textId="77777777" w:rsidR="00545398" w:rsidRPr="008C299B" w:rsidRDefault="00545398" w:rsidP="00DB744E">
            <w:pPr>
              <w:spacing w:after="0"/>
              <w:rPr>
                <w:rFonts w:ascii="Arial" w:hAnsi="Arial" w:cs="Arial"/>
                <w:lang w:val="es-ES_tradnl" w:eastAsia="es-ES"/>
              </w:rPr>
            </w:pPr>
            <w:r w:rsidRPr="008C299B">
              <w:rPr>
                <w:rFonts w:ascii="Arial" w:hAnsi="Arial" w:cs="Arial"/>
                <w:lang w:val="es-ES_tradnl" w:eastAsia="es-ES"/>
              </w:rPr>
              <w:t>Origen de los Recursos (art. 59, F. II, Ley)</w:t>
            </w:r>
          </w:p>
        </w:tc>
        <w:tc>
          <w:tcPr>
            <w:tcW w:w="4961" w:type="dxa"/>
            <w:shd w:val="clear" w:color="auto" w:fill="auto"/>
          </w:tcPr>
          <w:p w14:paraId="6728B2CA"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 xml:space="preserve">Municipal </w:t>
            </w:r>
          </w:p>
        </w:tc>
      </w:tr>
      <w:tr w:rsidR="00545398" w:rsidRPr="008C299B" w14:paraId="55BE509B" w14:textId="77777777" w:rsidTr="00DB744E">
        <w:tc>
          <w:tcPr>
            <w:tcW w:w="5245" w:type="dxa"/>
            <w:shd w:val="clear" w:color="auto" w:fill="auto"/>
          </w:tcPr>
          <w:p w14:paraId="3DF8A4DB"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Carácter de la Licitación (Art. 55 y 59, F. IV, Ley)</w:t>
            </w:r>
          </w:p>
        </w:tc>
        <w:tc>
          <w:tcPr>
            <w:tcW w:w="4961" w:type="dxa"/>
            <w:shd w:val="clear" w:color="auto" w:fill="auto"/>
          </w:tcPr>
          <w:p w14:paraId="06D93476"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LOCAL</w:t>
            </w:r>
          </w:p>
        </w:tc>
      </w:tr>
      <w:tr w:rsidR="00545398" w:rsidRPr="008C299B" w14:paraId="0838471A" w14:textId="77777777" w:rsidTr="00DB744E">
        <w:tc>
          <w:tcPr>
            <w:tcW w:w="5245" w:type="dxa"/>
            <w:shd w:val="clear" w:color="auto" w:fill="auto"/>
          </w:tcPr>
          <w:p w14:paraId="01273DED"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Idioma en que deberán presentarse las proposiciones, anexos y folletos (Art. 59, F. IV, Ley)</w:t>
            </w:r>
          </w:p>
        </w:tc>
        <w:tc>
          <w:tcPr>
            <w:tcW w:w="4961" w:type="dxa"/>
            <w:shd w:val="clear" w:color="auto" w:fill="auto"/>
          </w:tcPr>
          <w:p w14:paraId="597F6AFD"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Español</w:t>
            </w:r>
          </w:p>
        </w:tc>
      </w:tr>
      <w:tr w:rsidR="00545398" w:rsidRPr="008C299B" w14:paraId="16778546" w14:textId="77777777" w:rsidTr="00DB744E">
        <w:tc>
          <w:tcPr>
            <w:tcW w:w="5245" w:type="dxa"/>
            <w:shd w:val="clear" w:color="auto" w:fill="auto"/>
          </w:tcPr>
          <w:p w14:paraId="720C718E"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Ejercicio Fiscal que abarca la Contratación (Art. 59, F. X, Ley)</w:t>
            </w:r>
          </w:p>
        </w:tc>
        <w:tc>
          <w:tcPr>
            <w:tcW w:w="4961" w:type="dxa"/>
            <w:shd w:val="clear" w:color="auto" w:fill="auto"/>
          </w:tcPr>
          <w:p w14:paraId="626D4EDE"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2022</w:t>
            </w:r>
          </w:p>
        </w:tc>
      </w:tr>
      <w:tr w:rsidR="00545398" w:rsidRPr="008C299B" w14:paraId="5B515776" w14:textId="77777777" w:rsidTr="00DB744E">
        <w:tc>
          <w:tcPr>
            <w:tcW w:w="5245" w:type="dxa"/>
            <w:shd w:val="clear" w:color="auto" w:fill="auto"/>
          </w:tcPr>
          <w:p w14:paraId="0240941E"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Se acredita la suficiencia presupuestal (Art. 50, Ley)</w:t>
            </w:r>
          </w:p>
        </w:tc>
        <w:tc>
          <w:tcPr>
            <w:tcW w:w="4961" w:type="dxa"/>
            <w:shd w:val="clear" w:color="auto" w:fill="auto"/>
          </w:tcPr>
          <w:p w14:paraId="027EF388"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SI</w:t>
            </w:r>
          </w:p>
        </w:tc>
      </w:tr>
      <w:tr w:rsidR="00545398" w:rsidRPr="008C299B" w14:paraId="76C826E3" w14:textId="77777777" w:rsidTr="00DB744E">
        <w:tc>
          <w:tcPr>
            <w:tcW w:w="5245" w:type="dxa"/>
            <w:shd w:val="clear" w:color="auto" w:fill="auto"/>
          </w:tcPr>
          <w:p w14:paraId="5A953D67"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Tipo de contrato (Art. 59, F. X, Ley)</w:t>
            </w:r>
          </w:p>
        </w:tc>
        <w:tc>
          <w:tcPr>
            <w:tcW w:w="4961" w:type="dxa"/>
            <w:shd w:val="clear" w:color="auto" w:fill="auto"/>
          </w:tcPr>
          <w:p w14:paraId="2A616E10" w14:textId="4CDD0E6A" w:rsidR="00545398" w:rsidRPr="008C299B" w:rsidRDefault="00545398" w:rsidP="00967AFE">
            <w:pPr>
              <w:spacing w:after="0"/>
              <w:jc w:val="both"/>
              <w:rPr>
                <w:rFonts w:ascii="Arial" w:hAnsi="Arial" w:cs="Arial"/>
                <w:b/>
                <w:lang w:val="es-ES_tradnl" w:eastAsia="es-ES"/>
              </w:rPr>
            </w:pPr>
            <w:r w:rsidRPr="008C299B">
              <w:rPr>
                <w:rFonts w:ascii="Arial" w:hAnsi="Arial" w:cs="Arial"/>
                <w:b/>
                <w:lang w:val="es-ES_tradnl" w:eastAsia="es-ES"/>
              </w:rPr>
              <w:t>Contrato u Orden de Compra</w:t>
            </w:r>
            <w:r w:rsidR="00417D57" w:rsidRPr="008C299B">
              <w:rPr>
                <w:rFonts w:ascii="Arial" w:hAnsi="Arial" w:cs="Arial"/>
                <w:b/>
                <w:lang w:val="es-ES_tradnl" w:eastAsia="es-ES"/>
              </w:rPr>
              <w:t xml:space="preserve"> </w:t>
            </w:r>
            <w:r w:rsidR="00967AFE" w:rsidRPr="008C299B">
              <w:rPr>
                <w:rFonts w:ascii="Arial" w:hAnsi="Arial" w:cs="Arial"/>
                <w:b/>
                <w:lang w:val="es-ES_tradnl" w:eastAsia="es-ES"/>
              </w:rPr>
              <w:t>abierto</w:t>
            </w:r>
          </w:p>
        </w:tc>
      </w:tr>
      <w:tr w:rsidR="00545398" w:rsidRPr="008C299B" w14:paraId="14EEE7DE" w14:textId="77777777" w:rsidTr="00DB744E">
        <w:tc>
          <w:tcPr>
            <w:tcW w:w="5245" w:type="dxa"/>
            <w:shd w:val="clear" w:color="auto" w:fill="auto"/>
          </w:tcPr>
          <w:p w14:paraId="7788D2D0"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 xml:space="preserve">Aceptación de proposiciones Conjuntas (Art. 59, F. X, Ley) </w:t>
            </w:r>
          </w:p>
        </w:tc>
        <w:tc>
          <w:tcPr>
            <w:tcW w:w="4961" w:type="dxa"/>
            <w:shd w:val="clear" w:color="auto" w:fill="auto"/>
          </w:tcPr>
          <w:p w14:paraId="570C7B9C"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SI</w:t>
            </w:r>
          </w:p>
        </w:tc>
      </w:tr>
      <w:tr w:rsidR="00545398" w:rsidRPr="008C299B" w14:paraId="37B03EB3" w14:textId="77777777" w:rsidTr="00DB744E">
        <w:tc>
          <w:tcPr>
            <w:tcW w:w="5245" w:type="dxa"/>
            <w:shd w:val="clear" w:color="auto" w:fill="auto"/>
          </w:tcPr>
          <w:p w14:paraId="2C41DB1C"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Adjudicación de los Bienes o Servicios (por partida/todo a un solo proveedor (Art. 59, F. XI, Ley)</w:t>
            </w:r>
          </w:p>
        </w:tc>
        <w:tc>
          <w:tcPr>
            <w:tcW w:w="4961" w:type="dxa"/>
            <w:shd w:val="clear" w:color="auto" w:fill="auto"/>
          </w:tcPr>
          <w:p w14:paraId="757F8222" w14:textId="626AB283" w:rsidR="00545398" w:rsidRPr="008C299B" w:rsidRDefault="00545398" w:rsidP="00674A7C">
            <w:pPr>
              <w:spacing w:after="0"/>
              <w:jc w:val="both"/>
              <w:rPr>
                <w:rFonts w:ascii="Arial" w:hAnsi="Arial" w:cs="Arial"/>
                <w:b/>
                <w:lang w:val="es-ES_tradnl" w:eastAsia="es-ES"/>
              </w:rPr>
            </w:pPr>
            <w:r w:rsidRPr="008C299B">
              <w:rPr>
                <w:rFonts w:ascii="Arial" w:hAnsi="Arial" w:cs="Arial"/>
                <w:b/>
                <w:lang w:val="es-ES_tradnl" w:eastAsia="es-ES"/>
              </w:rPr>
              <w:t>Se adjudicar</w:t>
            </w:r>
            <w:r w:rsidR="00674A7C" w:rsidRPr="008C299B">
              <w:rPr>
                <w:rFonts w:ascii="Arial" w:hAnsi="Arial" w:cs="Arial"/>
                <w:b/>
                <w:lang w:val="es-ES_tradnl" w:eastAsia="es-ES"/>
              </w:rPr>
              <w:t>á</w:t>
            </w:r>
            <w:r w:rsidRPr="008C299B">
              <w:rPr>
                <w:rFonts w:ascii="Arial" w:hAnsi="Arial" w:cs="Arial"/>
                <w:b/>
                <w:lang w:val="es-ES_tradnl" w:eastAsia="es-ES"/>
              </w:rPr>
              <w:t xml:space="preserve"> a </w:t>
            </w:r>
            <w:r w:rsidR="00674A7C" w:rsidRPr="008C299B">
              <w:rPr>
                <w:rFonts w:ascii="Arial" w:hAnsi="Arial" w:cs="Arial"/>
                <w:b/>
                <w:lang w:val="es-ES_tradnl" w:eastAsia="es-ES"/>
              </w:rPr>
              <w:t xml:space="preserve">un solo </w:t>
            </w:r>
            <w:r w:rsidR="00C45D43" w:rsidRPr="008C299B">
              <w:rPr>
                <w:rFonts w:ascii="Arial" w:hAnsi="Arial" w:cs="Arial"/>
                <w:b/>
                <w:lang w:val="es-ES_tradnl" w:eastAsia="es-ES"/>
              </w:rPr>
              <w:t>licitante</w:t>
            </w:r>
          </w:p>
        </w:tc>
      </w:tr>
      <w:tr w:rsidR="00545398" w:rsidRPr="008C299B" w14:paraId="1491DA13" w14:textId="77777777" w:rsidTr="00DB744E">
        <w:tc>
          <w:tcPr>
            <w:tcW w:w="5245" w:type="dxa"/>
            <w:shd w:val="clear" w:color="auto" w:fill="auto"/>
          </w:tcPr>
          <w:p w14:paraId="70D4AF9E" w14:textId="00FD24DA" w:rsidR="00545398" w:rsidRPr="008C299B" w:rsidRDefault="00545398" w:rsidP="00DB744E">
            <w:pPr>
              <w:spacing w:after="0"/>
              <w:jc w:val="both"/>
              <w:rPr>
                <w:rFonts w:ascii="Arial" w:hAnsi="Arial" w:cs="Arial"/>
                <w:lang w:val="es-ES_tradnl" w:eastAsia="es-ES"/>
              </w:rPr>
            </w:pPr>
            <w:r w:rsidRPr="008C299B">
              <w:rPr>
                <w:rFonts w:ascii="Arial" w:eastAsia="Arial" w:hAnsi="Arial" w:cs="Arial"/>
                <w:color w:val="000000"/>
                <w:lang w:val="es-ES_tradnl" w:eastAsia="es-MX"/>
              </w:rPr>
              <w:t>Área requirente de los Bienes o Servicios.</w:t>
            </w:r>
          </w:p>
        </w:tc>
        <w:tc>
          <w:tcPr>
            <w:tcW w:w="4961" w:type="dxa"/>
            <w:shd w:val="clear" w:color="auto" w:fill="auto"/>
          </w:tcPr>
          <w:p w14:paraId="2A6234D7" w14:textId="39BA3AA4" w:rsidR="00545398" w:rsidRPr="008C299B" w:rsidRDefault="009F01A8" w:rsidP="00C1252F">
            <w:pPr>
              <w:spacing w:after="0"/>
              <w:jc w:val="both"/>
              <w:rPr>
                <w:rFonts w:ascii="Arial" w:hAnsi="Arial" w:cs="Arial"/>
                <w:b/>
                <w:highlight w:val="yellow"/>
                <w:lang w:val="es-ES_tradnl" w:eastAsia="es-ES"/>
              </w:rPr>
            </w:pPr>
            <w:r w:rsidRPr="008C299B">
              <w:rPr>
                <w:rFonts w:ascii="Arial" w:hAnsi="Arial" w:cs="Arial"/>
                <w:b/>
                <w:lang w:val="es-ES_tradnl" w:eastAsia="es-ES"/>
              </w:rPr>
              <w:t>Dirección</w:t>
            </w:r>
            <w:r w:rsidR="00C1252F" w:rsidRPr="008C299B">
              <w:rPr>
                <w:rFonts w:ascii="Arial" w:hAnsi="Arial" w:cs="Arial"/>
                <w:b/>
                <w:lang w:val="es-ES_tradnl" w:eastAsia="es-ES"/>
              </w:rPr>
              <w:t xml:space="preserve"> </w:t>
            </w:r>
            <w:r w:rsidRPr="008C299B">
              <w:rPr>
                <w:rFonts w:ascii="Arial" w:hAnsi="Arial" w:cs="Arial"/>
                <w:b/>
                <w:lang w:val="es-ES_tradnl" w:eastAsia="es-ES"/>
              </w:rPr>
              <w:t xml:space="preserve">General </w:t>
            </w:r>
            <w:r w:rsidR="00C1252F" w:rsidRPr="008C299B">
              <w:rPr>
                <w:rFonts w:ascii="Arial" w:hAnsi="Arial" w:cs="Arial"/>
                <w:b/>
                <w:lang w:val="es-ES_tradnl" w:eastAsia="es-ES"/>
              </w:rPr>
              <w:t xml:space="preserve">de Salud </w:t>
            </w:r>
            <w:r w:rsidRPr="008C299B">
              <w:rPr>
                <w:rFonts w:ascii="Arial" w:hAnsi="Arial" w:cs="Arial"/>
                <w:b/>
                <w:lang w:val="es-ES_tradnl" w:eastAsia="es-ES"/>
              </w:rPr>
              <w:t xml:space="preserve">Pública </w:t>
            </w:r>
          </w:p>
        </w:tc>
      </w:tr>
      <w:tr w:rsidR="00545398" w:rsidRPr="008C299B" w14:paraId="52B59692" w14:textId="77777777" w:rsidTr="00DB744E">
        <w:tc>
          <w:tcPr>
            <w:tcW w:w="5245" w:type="dxa"/>
            <w:shd w:val="clear" w:color="auto" w:fill="auto"/>
          </w:tcPr>
          <w:p w14:paraId="7F6225AD"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Participación de testigo Social (Art. 37, Ley)</w:t>
            </w:r>
          </w:p>
        </w:tc>
        <w:tc>
          <w:tcPr>
            <w:tcW w:w="4961" w:type="dxa"/>
            <w:shd w:val="clear" w:color="auto" w:fill="auto"/>
          </w:tcPr>
          <w:p w14:paraId="734C5714"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NO</w:t>
            </w:r>
          </w:p>
        </w:tc>
      </w:tr>
      <w:tr w:rsidR="00545398" w:rsidRPr="008C299B" w14:paraId="08151F4B" w14:textId="77777777" w:rsidTr="00DB744E">
        <w:tc>
          <w:tcPr>
            <w:tcW w:w="5245" w:type="dxa"/>
            <w:shd w:val="clear" w:color="auto" w:fill="auto"/>
          </w:tcPr>
          <w:p w14:paraId="1B5E4611"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Criterio de evaluación de propuestas (Art. 59, F. XII, Ley)</w:t>
            </w:r>
          </w:p>
        </w:tc>
        <w:tc>
          <w:tcPr>
            <w:tcW w:w="4961" w:type="dxa"/>
            <w:shd w:val="clear" w:color="auto" w:fill="auto"/>
          </w:tcPr>
          <w:p w14:paraId="0AB2CAA7"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Binario</w:t>
            </w:r>
          </w:p>
        </w:tc>
      </w:tr>
      <w:tr w:rsidR="00545398" w:rsidRPr="008C299B" w14:paraId="7597D8D6" w14:textId="77777777" w:rsidTr="00DB744E">
        <w:tc>
          <w:tcPr>
            <w:tcW w:w="5245" w:type="dxa"/>
            <w:shd w:val="clear" w:color="auto" w:fill="auto"/>
          </w:tcPr>
          <w:p w14:paraId="2D5E43AF"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14575656"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Anexo 1</w:t>
            </w:r>
          </w:p>
        </w:tc>
      </w:tr>
      <w:tr w:rsidR="00545398" w:rsidRPr="008C299B" w14:paraId="56CDFD20" w14:textId="77777777" w:rsidTr="00DB744E">
        <w:tc>
          <w:tcPr>
            <w:tcW w:w="5245" w:type="dxa"/>
            <w:shd w:val="clear" w:color="auto" w:fill="auto"/>
          </w:tcPr>
          <w:p w14:paraId="5D668167"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Anexos que cuenta con la relación enumerada de requisitos y documentos que deberán de presentar los licitantes incluyendo:</w:t>
            </w:r>
          </w:p>
          <w:p w14:paraId="407F2967" w14:textId="77777777" w:rsidR="00545398" w:rsidRPr="008C299B" w:rsidRDefault="00545398" w:rsidP="00DB744E">
            <w:pPr>
              <w:spacing w:after="0"/>
              <w:jc w:val="both"/>
              <w:rPr>
                <w:rFonts w:ascii="Arial" w:hAnsi="Arial" w:cs="Arial"/>
                <w:lang w:val="es-ES_tradnl" w:eastAsia="es-ES"/>
              </w:rPr>
            </w:pPr>
          </w:p>
          <w:p w14:paraId="69643E37"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1.- Acreditación Legal</w:t>
            </w:r>
          </w:p>
          <w:p w14:paraId="45B3B01A" w14:textId="77777777" w:rsidR="00545398" w:rsidRPr="008C299B" w:rsidRDefault="00545398" w:rsidP="00DB744E">
            <w:pPr>
              <w:spacing w:after="0"/>
              <w:jc w:val="both"/>
              <w:rPr>
                <w:rFonts w:ascii="Arial" w:hAnsi="Arial" w:cs="Arial"/>
                <w:lang w:val="es-ES_tradnl" w:eastAsia="es-ES"/>
              </w:rPr>
            </w:pPr>
          </w:p>
          <w:p w14:paraId="1977B368"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2.- Manifestación de NO encontrarse en los supuestos del Art 52 de la Ley</w:t>
            </w:r>
          </w:p>
          <w:p w14:paraId="202A6E15" w14:textId="77777777" w:rsidR="00545398" w:rsidRPr="008C299B" w:rsidRDefault="00545398" w:rsidP="00DB744E">
            <w:pPr>
              <w:spacing w:after="0"/>
              <w:jc w:val="both"/>
              <w:rPr>
                <w:rFonts w:ascii="Arial" w:hAnsi="Arial" w:cs="Arial"/>
                <w:lang w:val="es-ES_tradnl" w:eastAsia="es-ES"/>
              </w:rPr>
            </w:pPr>
          </w:p>
          <w:p w14:paraId="16CDD22E"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3.- Manifestación de Integridad y NO colusión</w:t>
            </w:r>
          </w:p>
          <w:p w14:paraId="7104EB2D" w14:textId="77777777" w:rsidR="00545398" w:rsidRPr="008C299B" w:rsidRDefault="00545398" w:rsidP="00DB744E">
            <w:pPr>
              <w:spacing w:after="0"/>
              <w:jc w:val="both"/>
              <w:rPr>
                <w:rFonts w:ascii="Arial" w:hAnsi="Arial" w:cs="Arial"/>
                <w:lang w:val="es-ES_tradnl" w:eastAsia="es-ES"/>
              </w:rPr>
            </w:pPr>
          </w:p>
          <w:p w14:paraId="64BF0D97"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4.- Demás requisitos que sean solicitados</w:t>
            </w:r>
          </w:p>
        </w:tc>
        <w:tc>
          <w:tcPr>
            <w:tcW w:w="4961" w:type="dxa"/>
            <w:shd w:val="clear" w:color="auto" w:fill="auto"/>
          </w:tcPr>
          <w:p w14:paraId="10793798" w14:textId="77777777" w:rsidR="00545398" w:rsidRPr="008C299B" w:rsidRDefault="00545398" w:rsidP="00DB744E">
            <w:pPr>
              <w:spacing w:after="0"/>
              <w:jc w:val="both"/>
              <w:rPr>
                <w:rFonts w:ascii="Arial" w:hAnsi="Arial" w:cs="Arial"/>
                <w:lang w:val="es-ES_tradnl" w:eastAsia="es-ES"/>
              </w:rPr>
            </w:pPr>
          </w:p>
          <w:p w14:paraId="32440FF3" w14:textId="77777777" w:rsidR="00545398" w:rsidRPr="008C299B" w:rsidRDefault="00545398" w:rsidP="00DB744E">
            <w:pPr>
              <w:spacing w:after="0"/>
              <w:jc w:val="both"/>
              <w:rPr>
                <w:rFonts w:ascii="Arial" w:hAnsi="Arial" w:cs="Arial"/>
                <w:lang w:val="es-ES_tradnl" w:eastAsia="es-ES"/>
              </w:rPr>
            </w:pPr>
          </w:p>
          <w:p w14:paraId="7C152384" w14:textId="77777777" w:rsidR="00901AB0" w:rsidRPr="008C299B" w:rsidRDefault="00901AB0" w:rsidP="00DB744E">
            <w:pPr>
              <w:spacing w:after="0"/>
              <w:jc w:val="both"/>
              <w:rPr>
                <w:rFonts w:ascii="Arial" w:hAnsi="Arial" w:cs="Arial"/>
                <w:lang w:val="es-ES_tradnl" w:eastAsia="es-ES"/>
              </w:rPr>
            </w:pPr>
          </w:p>
          <w:p w14:paraId="7824989E" w14:textId="77777777" w:rsidR="00545398" w:rsidRPr="008C299B" w:rsidRDefault="00545398" w:rsidP="00DB744E">
            <w:pPr>
              <w:spacing w:after="0"/>
              <w:jc w:val="both"/>
              <w:rPr>
                <w:rFonts w:ascii="Arial" w:hAnsi="Arial" w:cs="Arial"/>
                <w:lang w:val="es-ES_tradnl" w:eastAsia="es-ES"/>
              </w:rPr>
            </w:pPr>
          </w:p>
          <w:p w14:paraId="2EFFE035"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noProof/>
                <w:lang w:eastAsia="es-MX"/>
              </w:rPr>
              <mc:AlternateContent>
                <mc:Choice Requires="wps">
                  <w:drawing>
                    <wp:anchor distT="0" distB="0" distL="114300" distR="114300" simplePos="0" relativeHeight="2518087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301726" id="11 Rectángulo" o:spid="_x0000_s1026" style="position:absolute;margin-left:3.05pt;margin-top:1.55pt;width:30.5pt;height:1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8C299B">
              <w:rPr>
                <w:rFonts w:ascii="Arial" w:hAnsi="Arial" w:cs="Arial"/>
                <w:lang w:val="es-ES_tradnl" w:eastAsia="es-ES"/>
              </w:rPr>
              <w:t xml:space="preserve">              Anexo 3</w:t>
            </w:r>
          </w:p>
          <w:p w14:paraId="29492001" w14:textId="77777777" w:rsidR="00545398" w:rsidRPr="008C299B" w:rsidRDefault="00545398" w:rsidP="00DB744E">
            <w:pPr>
              <w:spacing w:after="0"/>
              <w:jc w:val="both"/>
              <w:rPr>
                <w:rFonts w:ascii="Arial" w:hAnsi="Arial" w:cs="Arial"/>
                <w:lang w:val="es-ES_tradnl" w:eastAsia="es-ES"/>
              </w:rPr>
            </w:pPr>
          </w:p>
          <w:p w14:paraId="755D9C87"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noProof/>
                <w:lang w:eastAsia="es-MX"/>
              </w:rPr>
              <mc:AlternateContent>
                <mc:Choice Requires="wps">
                  <w:drawing>
                    <wp:anchor distT="0" distB="0" distL="114300" distR="114300" simplePos="0" relativeHeight="2518097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849F09" id="12 Rectángulo" o:spid="_x0000_s1026" style="position:absolute;margin-left:3.05pt;margin-top:1.55pt;width:30.5pt;height:1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8C299B">
              <w:rPr>
                <w:rFonts w:ascii="Arial" w:hAnsi="Arial" w:cs="Arial"/>
                <w:lang w:val="es-ES_tradnl" w:eastAsia="es-ES"/>
              </w:rPr>
              <w:t xml:space="preserve">              Anexo 4</w:t>
            </w:r>
          </w:p>
          <w:p w14:paraId="234AE2E7" w14:textId="77777777" w:rsidR="00545398" w:rsidRPr="008C299B" w:rsidRDefault="00545398" w:rsidP="00DB744E">
            <w:pPr>
              <w:spacing w:after="0"/>
              <w:jc w:val="both"/>
              <w:rPr>
                <w:rFonts w:ascii="Arial" w:hAnsi="Arial" w:cs="Arial"/>
                <w:lang w:val="es-ES_tradnl" w:eastAsia="es-ES"/>
              </w:rPr>
            </w:pPr>
          </w:p>
          <w:p w14:paraId="0AEF7523" w14:textId="77777777" w:rsidR="00545398" w:rsidRPr="008C299B" w:rsidRDefault="00545398" w:rsidP="00DB744E">
            <w:pPr>
              <w:spacing w:after="0"/>
              <w:jc w:val="both"/>
              <w:rPr>
                <w:rFonts w:ascii="Arial" w:hAnsi="Arial" w:cs="Arial"/>
                <w:lang w:val="es-ES_tradnl" w:eastAsia="es-ES"/>
              </w:rPr>
            </w:pPr>
          </w:p>
          <w:p w14:paraId="1F6D828E"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noProof/>
                <w:lang w:eastAsia="es-MX"/>
              </w:rPr>
              <mc:AlternateContent>
                <mc:Choice Requires="wps">
                  <w:drawing>
                    <wp:anchor distT="0" distB="0" distL="114300" distR="114300" simplePos="0" relativeHeight="2518108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B8DE28" id="13 Rectángulo" o:spid="_x0000_s1026" style="position:absolute;margin-left:3.05pt;margin-top:1.55pt;width:30.5pt;height:1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8C299B">
              <w:rPr>
                <w:rFonts w:ascii="Arial" w:hAnsi="Arial" w:cs="Arial"/>
                <w:lang w:val="es-ES_tradnl" w:eastAsia="es-ES"/>
              </w:rPr>
              <w:t xml:space="preserve">              Anexo 4</w:t>
            </w:r>
          </w:p>
          <w:p w14:paraId="473635F6" w14:textId="77777777" w:rsidR="00545398" w:rsidRPr="008C299B" w:rsidRDefault="00545398" w:rsidP="00DB744E">
            <w:pPr>
              <w:spacing w:after="0"/>
              <w:jc w:val="both"/>
              <w:rPr>
                <w:rFonts w:ascii="Arial" w:hAnsi="Arial" w:cs="Arial"/>
                <w:lang w:val="es-ES_tradnl" w:eastAsia="es-ES"/>
              </w:rPr>
            </w:pPr>
          </w:p>
          <w:p w14:paraId="05C0F6F0"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noProof/>
                <w:lang w:eastAsia="es-MX"/>
              </w:rPr>
              <mc:AlternateContent>
                <mc:Choice Requires="wps">
                  <w:drawing>
                    <wp:anchor distT="0" distB="0" distL="114300" distR="114300" simplePos="0" relativeHeight="2518118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1A59FB" id="20 Rectángulo" o:spid="_x0000_s1026" style="position:absolute;margin-left:3.05pt;margin-top:1.55pt;width:30.5pt;height:1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8C299B">
              <w:rPr>
                <w:rFonts w:ascii="Arial" w:hAnsi="Arial" w:cs="Arial"/>
                <w:lang w:val="es-ES_tradnl" w:eastAsia="es-ES"/>
              </w:rPr>
              <w:t xml:space="preserve">              Anexo 1 y 2</w:t>
            </w:r>
          </w:p>
        </w:tc>
      </w:tr>
      <w:tr w:rsidR="00545398" w:rsidRPr="008C299B" w14:paraId="1F2DF7B2" w14:textId="77777777" w:rsidTr="00DB744E">
        <w:tc>
          <w:tcPr>
            <w:tcW w:w="5245" w:type="dxa"/>
            <w:shd w:val="clear" w:color="auto" w:fill="auto"/>
          </w:tcPr>
          <w:p w14:paraId="37748759"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lastRenderedPageBreak/>
              <w:t>Plazo de presentación de propuestas (Art. 60, Ley)</w:t>
            </w:r>
          </w:p>
        </w:tc>
        <w:tc>
          <w:tcPr>
            <w:tcW w:w="4961" w:type="dxa"/>
            <w:shd w:val="clear" w:color="auto" w:fill="auto"/>
          </w:tcPr>
          <w:p w14:paraId="0C792931" w14:textId="18F7B746" w:rsidR="00545398" w:rsidRPr="008C299B" w:rsidRDefault="00545398" w:rsidP="00C45D43">
            <w:pPr>
              <w:spacing w:after="0"/>
              <w:jc w:val="both"/>
              <w:rPr>
                <w:rFonts w:ascii="Arial" w:hAnsi="Arial" w:cs="Arial"/>
                <w:lang w:val="es-ES_tradnl" w:eastAsia="es-ES"/>
              </w:rPr>
            </w:pPr>
            <w:r w:rsidRPr="008C299B">
              <w:rPr>
                <w:rFonts w:ascii="Arial" w:hAnsi="Arial" w:cs="Arial"/>
                <w:lang w:val="es-ES_tradnl" w:eastAsia="es-ES"/>
              </w:rPr>
              <w:t xml:space="preserve">Normal: </w:t>
            </w:r>
            <w:r w:rsidRPr="008C299B">
              <w:rPr>
                <w:rFonts w:ascii="Arial" w:hAnsi="Arial" w:cs="Arial"/>
                <w:b/>
                <w:lang w:val="es-ES_tradnl" w:eastAsia="es-ES"/>
              </w:rPr>
              <w:t>1</w:t>
            </w:r>
            <w:r w:rsidR="00561932" w:rsidRPr="008C299B">
              <w:rPr>
                <w:rFonts w:ascii="Arial" w:hAnsi="Arial" w:cs="Arial"/>
                <w:b/>
                <w:lang w:val="es-ES_tradnl" w:eastAsia="es-ES"/>
              </w:rPr>
              <w:t>4</w:t>
            </w:r>
            <w:r w:rsidRPr="008C299B">
              <w:rPr>
                <w:rFonts w:ascii="Arial" w:hAnsi="Arial" w:cs="Arial"/>
                <w:b/>
                <w:lang w:val="es-ES_tradnl" w:eastAsia="es-ES"/>
              </w:rPr>
              <w:t xml:space="preserve"> días</w:t>
            </w:r>
            <w:r w:rsidRPr="008C299B">
              <w:rPr>
                <w:rFonts w:ascii="Arial" w:hAnsi="Arial" w:cs="Arial"/>
                <w:lang w:val="es-ES_tradnl" w:eastAsia="es-ES"/>
              </w:rPr>
              <w:t xml:space="preserve"> (supera)</w:t>
            </w:r>
          </w:p>
        </w:tc>
      </w:tr>
      <w:tr w:rsidR="00545398" w:rsidRPr="008C299B" w14:paraId="7AD2690F" w14:textId="77777777" w:rsidTr="00DB744E">
        <w:tc>
          <w:tcPr>
            <w:tcW w:w="5245" w:type="dxa"/>
            <w:shd w:val="clear" w:color="auto" w:fill="auto"/>
          </w:tcPr>
          <w:p w14:paraId="418438A9"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087E92CD" w14:textId="77777777" w:rsidR="00545398" w:rsidRPr="008C299B" w:rsidRDefault="00545398" w:rsidP="00DB744E">
            <w:pPr>
              <w:spacing w:after="0"/>
              <w:jc w:val="both"/>
              <w:rPr>
                <w:rFonts w:ascii="Arial" w:hAnsi="Arial" w:cs="Arial"/>
                <w:lang w:val="es-ES_tradnl" w:eastAsia="es-ES"/>
              </w:rPr>
            </w:pPr>
            <w:r w:rsidRPr="008C299B">
              <w:rPr>
                <w:rFonts w:ascii="Arial" w:hAnsi="Arial" w:cs="Arial"/>
                <w:lang w:val="es-ES_tradnl" w:eastAsia="es-ES"/>
              </w:rPr>
              <w:t>Independencia 105 Sur, colonia centro en Tlajomulco de Zúñiga, Jalisco</w:t>
            </w:r>
          </w:p>
        </w:tc>
      </w:tr>
    </w:tbl>
    <w:p w14:paraId="75155331" w14:textId="77777777" w:rsidR="00DB744E" w:rsidRPr="008C299B"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8C299B"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8C299B"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8C299B">
        <w:rPr>
          <w:rFonts w:ascii="Arial" w:eastAsia="Arial" w:hAnsi="Arial" w:cs="Arial"/>
          <w:color w:val="000000"/>
          <w:lang w:val="es-ES_tradnl" w:eastAsia="es-MX"/>
        </w:rPr>
        <w:t>Para los fines de estas bases, se entiende por:</w:t>
      </w:r>
    </w:p>
    <w:p w14:paraId="7BFA5F44" w14:textId="77777777" w:rsidR="00DB744E" w:rsidRPr="008C299B"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8C299B"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8C299B"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8C299B">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8C299B"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8C299B">
              <w:rPr>
                <w:rFonts w:ascii="Arial" w:eastAsia="Arial" w:hAnsi="Arial" w:cs="Arial"/>
                <w:color w:val="000000"/>
                <w:lang w:val="es-ES_tradnl" w:eastAsia="es-MX"/>
              </w:rPr>
              <w:t>Municipio de Tlajomulco de Zúñiga, Jalisco</w:t>
            </w:r>
          </w:p>
        </w:tc>
      </w:tr>
      <w:tr w:rsidR="00DB744E" w:rsidRPr="008C299B"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8C299B"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8C299B">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8C299B"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8C299B">
              <w:rPr>
                <w:rFonts w:ascii="Arial" w:eastAsia="Arial" w:hAnsi="Arial" w:cs="Arial"/>
                <w:color w:val="000000"/>
                <w:lang w:val="es-ES_tradnl" w:eastAsia="es-MX"/>
              </w:rPr>
              <w:t xml:space="preserve">Higuera No. 70, Col. Centro, Tlajomulco de Zúñiga, Jalisco. </w:t>
            </w:r>
          </w:p>
        </w:tc>
      </w:tr>
      <w:tr w:rsidR="00DB744E" w:rsidRPr="008C299B"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8C299B"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8C299B">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8C299B"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8C299B">
              <w:rPr>
                <w:rFonts w:ascii="Arial" w:eastAsia="Arial" w:hAnsi="Arial" w:cs="Arial"/>
                <w:color w:val="000000"/>
                <w:lang w:val="es-ES_tradnl" w:eastAsia="es-MX"/>
              </w:rPr>
              <w:t>Comité de Adquisiciones del Municipio de Tlajomulco de Zúñiga, Jalisco</w:t>
            </w:r>
          </w:p>
        </w:tc>
      </w:tr>
      <w:tr w:rsidR="00DB744E" w:rsidRPr="008C299B"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8C299B"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8C299B">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8C299B"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8C299B">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8C299B"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8C299B"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8C299B">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8C299B"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8C299B">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8C299B"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8C299B"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8C299B">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8C299B"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8C299B">
              <w:rPr>
                <w:rFonts w:ascii="Arial" w:eastAsia="Arial" w:hAnsi="Arial" w:cs="Arial"/>
                <w:color w:val="000000"/>
                <w:lang w:val="es-ES_tradnl" w:eastAsia="es-MX"/>
              </w:rPr>
              <w:t>Persona Física o Moral (Razón Social) Licitante en el  proceso de licitación.</w:t>
            </w:r>
          </w:p>
        </w:tc>
      </w:tr>
      <w:tr w:rsidR="00DB744E" w:rsidRPr="008C299B"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8C299B"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8C299B">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8C299B"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8C299B">
              <w:rPr>
                <w:rFonts w:ascii="Arial" w:eastAsia="Arial" w:hAnsi="Arial" w:cs="Arial"/>
                <w:color w:val="000000"/>
                <w:lang w:val="es-ES_tradnl" w:eastAsia="es-MX"/>
              </w:rPr>
              <w:t>Reglamento de Adquisiciones para el Municipio de Tlajomulco de Zúñiga, Jalisco</w:t>
            </w:r>
          </w:p>
        </w:tc>
      </w:tr>
      <w:tr w:rsidR="00DB744E" w:rsidRPr="008C299B"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8C299B"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8C299B">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8C299B"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8C299B">
              <w:rPr>
                <w:rFonts w:ascii="Arial" w:eastAsia="Arial" w:hAnsi="Arial" w:cs="Arial"/>
                <w:color w:val="000000"/>
                <w:lang w:val="es-ES_tradnl" w:eastAsia="es-MX"/>
              </w:rPr>
              <w:t>Licitante Adjudicado.</w:t>
            </w:r>
          </w:p>
        </w:tc>
      </w:tr>
      <w:tr w:rsidR="00DB744E" w:rsidRPr="008C299B"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8C299B"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8C299B">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752392FD" w:rsidR="00DB744E" w:rsidRPr="008C299B"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8C299B">
              <w:rPr>
                <w:rFonts w:ascii="Arial" w:eastAsia="Arial" w:hAnsi="Arial" w:cs="Arial"/>
                <w:color w:val="000000"/>
                <w:lang w:val="es-ES_tradnl" w:eastAsia="es-MX"/>
              </w:rPr>
              <w:t xml:space="preserve">La adquisición de: </w:t>
            </w:r>
            <w:r w:rsidRPr="008C299B">
              <w:rPr>
                <w:rFonts w:ascii="Arial" w:eastAsia="Arial" w:hAnsi="Arial" w:cs="Arial"/>
                <w:b/>
                <w:color w:val="000000"/>
                <w:lang w:val="es-ES_tradnl" w:eastAsia="es-MX"/>
              </w:rPr>
              <w:t>“</w:t>
            </w:r>
            <w:r w:rsidR="009C1273" w:rsidRPr="008C299B">
              <w:rPr>
                <w:rFonts w:ascii="Arial" w:eastAsia="Arial" w:hAnsi="Arial" w:cs="Arial"/>
                <w:b/>
                <w:color w:val="000000"/>
                <w:lang w:val="es-ES_tradnl" w:eastAsia="es-MX"/>
              </w:rPr>
              <w:t xml:space="preserve">ADQUISICIÓN </w:t>
            </w:r>
            <w:r w:rsidR="00C1252F" w:rsidRPr="008C299B">
              <w:rPr>
                <w:rFonts w:ascii="Arial" w:eastAsia="Arial" w:hAnsi="Arial" w:cs="Arial"/>
                <w:b/>
                <w:color w:val="000000"/>
                <w:lang w:val="es-ES_tradnl" w:eastAsia="es-MX"/>
              </w:rPr>
              <w:t>DE LOS SERVICIOS DE RAYOS X, TOMOGRAFÍA Y LABORATORIO</w:t>
            </w:r>
            <w:r w:rsidR="00B70665" w:rsidRPr="008C299B">
              <w:rPr>
                <w:rFonts w:ascii="Arial" w:eastAsia="Arial" w:hAnsi="Arial" w:cs="Arial"/>
                <w:b/>
                <w:color w:val="000000"/>
                <w:lang w:val="es-ES_tradnl" w:eastAsia="es-MX"/>
              </w:rPr>
              <w:t xml:space="preserve"> PARA EL GOBIERNO MUNICIPAL DE TLAJOMULCO DE ZÚÑIGA, JALISCO</w:t>
            </w:r>
            <w:r w:rsidR="00BE7BC1" w:rsidRPr="008C299B">
              <w:rPr>
                <w:rFonts w:ascii="Arial" w:eastAsia="Arial" w:hAnsi="Arial" w:cs="Arial"/>
                <w:b/>
                <w:color w:val="000000"/>
                <w:lang w:val="es-ES_tradnl" w:eastAsia="es-MX"/>
              </w:rPr>
              <w:t>”</w:t>
            </w:r>
            <w:r w:rsidRPr="008C299B">
              <w:rPr>
                <w:rFonts w:ascii="Arial" w:eastAsia="Arial" w:hAnsi="Arial" w:cs="Arial"/>
                <w:b/>
                <w:color w:val="000000"/>
                <w:lang w:val="es-ES_tradnl" w:eastAsia="es-MX"/>
              </w:rPr>
              <w:t xml:space="preserve"> </w:t>
            </w:r>
            <w:r w:rsidRPr="008C299B">
              <w:rPr>
                <w:rFonts w:ascii="Arial" w:eastAsia="Arial" w:hAnsi="Arial" w:cs="Arial"/>
                <w:color w:val="000000"/>
                <w:lang w:val="es-ES_tradnl" w:eastAsia="es-MX"/>
              </w:rPr>
              <w:t>los cuales están descritos en los anexos de las presentes bases.</w:t>
            </w:r>
          </w:p>
        </w:tc>
      </w:tr>
    </w:tbl>
    <w:p w14:paraId="583AD8EF" w14:textId="77777777" w:rsidR="00DB744E"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591447A3" w14:textId="77777777" w:rsidR="00D7722F" w:rsidRDefault="00D7722F" w:rsidP="000B16A4">
      <w:pPr>
        <w:spacing w:after="0" w:line="240" w:lineRule="auto"/>
        <w:jc w:val="center"/>
        <w:rPr>
          <w:rFonts w:ascii="Arial" w:eastAsia="Times New Roman" w:hAnsi="Arial" w:cs="Arial"/>
          <w:b/>
          <w:spacing w:val="60"/>
          <w:lang w:eastAsia="es-ES"/>
        </w:rPr>
      </w:pPr>
    </w:p>
    <w:p w14:paraId="7A0D2AED" w14:textId="77777777" w:rsidR="00D7722F" w:rsidRDefault="00D7722F" w:rsidP="000B16A4">
      <w:pPr>
        <w:spacing w:after="0" w:line="240" w:lineRule="auto"/>
        <w:jc w:val="center"/>
        <w:rPr>
          <w:rFonts w:ascii="Arial" w:eastAsia="Times New Roman" w:hAnsi="Arial" w:cs="Arial"/>
          <w:b/>
          <w:spacing w:val="60"/>
          <w:lang w:eastAsia="es-ES"/>
        </w:rPr>
      </w:pPr>
    </w:p>
    <w:p w14:paraId="5777EDBD" w14:textId="77777777" w:rsidR="00D7722F" w:rsidRPr="00C23F66" w:rsidRDefault="00D7722F" w:rsidP="00D7722F">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w:t>
      </w:r>
      <w:r w:rsidRPr="00C23F66">
        <w:rPr>
          <w:rFonts w:ascii="Arial" w:eastAsia="Times New Roman" w:hAnsi="Arial" w:cs="Arial"/>
          <w:sz w:val="24"/>
          <w:szCs w:val="24"/>
          <w:lang w:eastAsia="es-ES"/>
        </w:rPr>
        <w:lastRenderedPageBreak/>
        <w:t>para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w:t>
      </w:r>
      <w:r>
        <w:rPr>
          <w:rFonts w:ascii="Arial" w:eastAsia="Times New Roman" w:hAnsi="Arial" w:cs="Arial"/>
          <w:sz w:val="24"/>
          <w:szCs w:val="24"/>
          <w:lang w:eastAsia="es-ES"/>
        </w:rPr>
        <w:t xml:space="preserve"> deberá de registrar y</w:t>
      </w:r>
      <w:r w:rsidRPr="00C23F66">
        <w:rPr>
          <w:rFonts w:ascii="Arial" w:eastAsia="Times New Roman" w:hAnsi="Arial" w:cs="Arial"/>
          <w:sz w:val="24"/>
          <w:szCs w:val="24"/>
          <w:lang w:eastAsia="es-ES"/>
        </w:rPr>
        <w:t xml:space="preserve"> le entregaran copias </w:t>
      </w:r>
      <w:r>
        <w:rPr>
          <w:rFonts w:ascii="Arial" w:eastAsia="Times New Roman" w:hAnsi="Arial" w:cs="Arial"/>
          <w:sz w:val="24"/>
          <w:szCs w:val="24"/>
          <w:lang w:eastAsia="es-ES"/>
        </w:rPr>
        <w:t xml:space="preserve">simples </w:t>
      </w:r>
      <w:r w:rsidRPr="00C23F66">
        <w:rPr>
          <w:rFonts w:ascii="Arial" w:eastAsia="Times New Roman" w:hAnsi="Arial" w:cs="Arial"/>
          <w:sz w:val="24"/>
          <w:szCs w:val="24"/>
          <w:lang w:eastAsia="es-ES"/>
        </w:rPr>
        <w:t>y formato Word de la Convocatoria, Bases y Anexos del presente proceso.</w:t>
      </w:r>
    </w:p>
    <w:p w14:paraId="2EE858FC" w14:textId="77777777" w:rsidR="00D7722F" w:rsidRDefault="00D7722F" w:rsidP="00D7722F">
      <w:pPr>
        <w:spacing w:after="0" w:line="240" w:lineRule="auto"/>
        <w:jc w:val="center"/>
        <w:rPr>
          <w:rFonts w:ascii="Arial" w:eastAsia="Times New Roman" w:hAnsi="Arial" w:cs="Arial"/>
          <w:b/>
          <w:spacing w:val="60"/>
          <w:lang w:eastAsia="es-ES"/>
        </w:rPr>
      </w:pPr>
    </w:p>
    <w:p w14:paraId="22AA7B03" w14:textId="77777777" w:rsidR="00D7722F" w:rsidRDefault="00D7722F" w:rsidP="00D7722F">
      <w:pPr>
        <w:spacing w:after="0" w:line="240" w:lineRule="auto"/>
        <w:jc w:val="center"/>
        <w:rPr>
          <w:rFonts w:ascii="Arial" w:eastAsia="Times New Roman" w:hAnsi="Arial" w:cs="Arial"/>
          <w:b/>
          <w:spacing w:val="60"/>
          <w:lang w:eastAsia="es-ES"/>
        </w:rPr>
      </w:pPr>
    </w:p>
    <w:p w14:paraId="013DF62A" w14:textId="77777777" w:rsidR="00D7722F" w:rsidRPr="00C23F66" w:rsidRDefault="00D7722F" w:rsidP="00D7722F">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41195517" w14:textId="77777777" w:rsidR="00D7722F" w:rsidRPr="00C23F66" w:rsidRDefault="00D7722F" w:rsidP="00D7722F">
      <w:pPr>
        <w:spacing w:after="0" w:line="240" w:lineRule="auto"/>
        <w:jc w:val="center"/>
        <w:rPr>
          <w:rFonts w:ascii="Arial" w:eastAsia="Times New Roman" w:hAnsi="Arial" w:cs="Arial"/>
          <w:sz w:val="24"/>
          <w:szCs w:val="24"/>
          <w:lang w:eastAsia="es-ES"/>
        </w:rPr>
      </w:pPr>
    </w:p>
    <w:p w14:paraId="03E2372A" w14:textId="77777777" w:rsidR="00D7722F" w:rsidRPr="00C23F66" w:rsidRDefault="00D7722F" w:rsidP="00D7722F">
      <w:pPr>
        <w:spacing w:after="0" w:line="240" w:lineRule="auto"/>
        <w:jc w:val="center"/>
        <w:rPr>
          <w:rFonts w:ascii="Arial" w:eastAsia="Times New Roman" w:hAnsi="Arial" w:cs="Arial"/>
          <w:sz w:val="24"/>
          <w:szCs w:val="24"/>
          <w:lang w:eastAsia="es-ES"/>
        </w:rPr>
      </w:pPr>
    </w:p>
    <w:p w14:paraId="186B031A" w14:textId="77777777" w:rsidR="00D7722F" w:rsidRPr="00C23F66" w:rsidRDefault="00D7722F" w:rsidP="00D7722F">
      <w:pPr>
        <w:spacing w:after="0" w:line="240" w:lineRule="auto"/>
        <w:jc w:val="center"/>
        <w:rPr>
          <w:rFonts w:ascii="Arial" w:eastAsia="Times New Roman" w:hAnsi="Arial" w:cs="Arial"/>
          <w:sz w:val="24"/>
          <w:szCs w:val="24"/>
          <w:lang w:eastAsia="es-ES"/>
        </w:rPr>
      </w:pPr>
    </w:p>
    <w:p w14:paraId="5C62C2CD" w14:textId="77777777" w:rsidR="00D7722F" w:rsidRPr="00C23F66" w:rsidRDefault="00D7722F" w:rsidP="00D7722F">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LCP. Raúl Cuevas Landeros</w:t>
      </w:r>
    </w:p>
    <w:p w14:paraId="53D821D1" w14:textId="77777777" w:rsidR="00D7722F" w:rsidRPr="00C23F66" w:rsidRDefault="00D7722F" w:rsidP="00D7722F">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2596259F" w14:textId="77777777" w:rsidR="00D7722F" w:rsidRPr="00C23F66" w:rsidRDefault="00D7722F" w:rsidP="00D7722F">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del Municipio de Tlajomulco de Zúñiga, Jalisco</w:t>
      </w:r>
    </w:p>
    <w:p w14:paraId="0C2DFE4F" w14:textId="77777777" w:rsidR="00D7722F" w:rsidRDefault="00D7722F" w:rsidP="00D7722F">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6634C9D2" w14:textId="77777777" w:rsidR="00D7722F" w:rsidRDefault="00D7722F" w:rsidP="000B16A4">
      <w:pPr>
        <w:spacing w:after="0" w:line="240" w:lineRule="auto"/>
        <w:jc w:val="center"/>
        <w:rPr>
          <w:rFonts w:ascii="Arial" w:eastAsia="Times New Roman" w:hAnsi="Arial" w:cs="Arial"/>
          <w:b/>
          <w:spacing w:val="60"/>
          <w:lang w:eastAsia="es-ES"/>
        </w:rPr>
      </w:pPr>
    </w:p>
    <w:p w14:paraId="122F63B8" w14:textId="77777777" w:rsidR="00D7722F" w:rsidRDefault="00D7722F" w:rsidP="000B16A4">
      <w:pPr>
        <w:spacing w:after="0" w:line="240" w:lineRule="auto"/>
        <w:jc w:val="center"/>
        <w:rPr>
          <w:rFonts w:ascii="Arial" w:eastAsia="Times New Roman" w:hAnsi="Arial" w:cs="Arial"/>
          <w:b/>
          <w:spacing w:val="60"/>
          <w:lang w:eastAsia="es-ES"/>
        </w:rPr>
      </w:pPr>
    </w:p>
    <w:p w14:paraId="3F1148EF" w14:textId="77777777" w:rsidR="00D7722F" w:rsidRDefault="00D7722F" w:rsidP="000B16A4">
      <w:pPr>
        <w:spacing w:after="0" w:line="240" w:lineRule="auto"/>
        <w:jc w:val="center"/>
        <w:rPr>
          <w:rFonts w:ascii="Arial" w:eastAsia="Times New Roman" w:hAnsi="Arial" w:cs="Arial"/>
          <w:b/>
          <w:spacing w:val="60"/>
          <w:lang w:eastAsia="es-ES"/>
        </w:rPr>
      </w:pPr>
    </w:p>
    <w:p w14:paraId="1527D06B" w14:textId="77777777" w:rsidR="00D7722F" w:rsidRDefault="00D7722F" w:rsidP="000B16A4">
      <w:pPr>
        <w:spacing w:after="0" w:line="240" w:lineRule="auto"/>
        <w:jc w:val="center"/>
        <w:rPr>
          <w:rFonts w:ascii="Arial" w:eastAsia="Times New Roman" w:hAnsi="Arial" w:cs="Arial"/>
          <w:b/>
          <w:spacing w:val="60"/>
          <w:lang w:eastAsia="es-ES"/>
        </w:rPr>
      </w:pPr>
    </w:p>
    <w:p w14:paraId="7E989191" w14:textId="77777777" w:rsidR="000B16A4" w:rsidRPr="008C299B" w:rsidRDefault="000B16A4" w:rsidP="000B16A4">
      <w:pPr>
        <w:spacing w:after="0" w:line="240" w:lineRule="auto"/>
        <w:jc w:val="center"/>
        <w:rPr>
          <w:rFonts w:ascii="Arial" w:eastAsia="Times New Roman" w:hAnsi="Arial" w:cs="Arial"/>
          <w:b/>
          <w:spacing w:val="60"/>
          <w:lang w:eastAsia="es-ES"/>
        </w:rPr>
      </w:pPr>
      <w:r w:rsidRPr="008C299B">
        <w:rPr>
          <w:rFonts w:ascii="Arial" w:eastAsia="Times New Roman" w:hAnsi="Arial" w:cs="Arial"/>
          <w:b/>
          <w:spacing w:val="60"/>
          <w:lang w:eastAsia="es-ES"/>
        </w:rPr>
        <w:t>ESPECIFICACIONES</w:t>
      </w:r>
    </w:p>
    <w:p w14:paraId="3E156482" w14:textId="03C1B5C8" w:rsidR="000B16A4" w:rsidRPr="008C299B" w:rsidRDefault="00C1252F" w:rsidP="000B16A4">
      <w:pPr>
        <w:spacing w:after="0"/>
        <w:jc w:val="center"/>
        <w:rPr>
          <w:rFonts w:ascii="Arial" w:hAnsi="Arial" w:cs="Arial"/>
          <w:b/>
        </w:rPr>
      </w:pPr>
      <w:r w:rsidRPr="008C299B">
        <w:rPr>
          <w:rFonts w:ascii="Arial" w:hAnsi="Arial" w:cs="Arial"/>
          <w:b/>
        </w:rPr>
        <w:t>OM-22/2022</w:t>
      </w:r>
      <w:r w:rsidR="00E540B8" w:rsidRPr="008C299B">
        <w:rPr>
          <w:rFonts w:ascii="Arial" w:hAnsi="Arial" w:cs="Arial"/>
          <w:b/>
        </w:rPr>
        <w:t xml:space="preserve"> </w:t>
      </w:r>
    </w:p>
    <w:p w14:paraId="4F84F199" w14:textId="7A2790AC" w:rsidR="008C516D" w:rsidRPr="008C299B" w:rsidRDefault="008C516D" w:rsidP="008C516D">
      <w:pPr>
        <w:spacing w:after="0" w:line="240" w:lineRule="auto"/>
        <w:jc w:val="center"/>
        <w:rPr>
          <w:rFonts w:ascii="Arial" w:eastAsia="Times New Roman" w:hAnsi="Arial" w:cs="Arial"/>
          <w:b/>
          <w:iCs/>
          <w:lang w:eastAsia="es-ES"/>
        </w:rPr>
      </w:pPr>
      <w:r w:rsidRPr="008C299B">
        <w:rPr>
          <w:rFonts w:ascii="Arial" w:eastAsia="Times New Roman" w:hAnsi="Arial" w:cs="Arial"/>
          <w:b/>
          <w:iCs/>
          <w:lang w:eastAsia="es-ES"/>
        </w:rPr>
        <w:t>“</w:t>
      </w:r>
      <w:r w:rsidR="009C1273" w:rsidRPr="008C299B">
        <w:rPr>
          <w:rFonts w:ascii="Arial" w:eastAsia="Times New Roman" w:hAnsi="Arial" w:cs="Arial"/>
          <w:b/>
          <w:iCs/>
          <w:lang w:eastAsia="es-ES"/>
        </w:rPr>
        <w:t xml:space="preserve">ADQUISICIÓN </w:t>
      </w:r>
      <w:r w:rsidR="00C1252F" w:rsidRPr="008C299B">
        <w:rPr>
          <w:rFonts w:ascii="Arial" w:eastAsia="Times New Roman" w:hAnsi="Arial" w:cs="Arial"/>
          <w:b/>
          <w:iCs/>
          <w:lang w:eastAsia="es-ES"/>
        </w:rPr>
        <w:t>DE LOS SERVICIOS DE RAYOS X, TOMOGRAFÍA Y LABORATORIO</w:t>
      </w:r>
      <w:r w:rsidR="00B70665" w:rsidRPr="008C299B">
        <w:rPr>
          <w:rFonts w:ascii="Arial" w:eastAsia="Times New Roman" w:hAnsi="Arial" w:cs="Arial"/>
          <w:b/>
          <w:iCs/>
          <w:lang w:eastAsia="es-ES"/>
        </w:rPr>
        <w:t xml:space="preserve"> PARA EL GOBIERNO MUNICIPAL DE TLAJOMULCO DE ZÚÑIGA, JALISCO</w:t>
      </w:r>
      <w:r w:rsidR="00BE7BC1" w:rsidRPr="008C299B">
        <w:rPr>
          <w:rFonts w:ascii="Arial" w:eastAsia="Times New Roman" w:hAnsi="Arial" w:cs="Arial"/>
          <w:b/>
          <w:iCs/>
          <w:lang w:eastAsia="es-ES"/>
        </w:rPr>
        <w:t>”</w:t>
      </w:r>
    </w:p>
    <w:p w14:paraId="746DE154" w14:textId="77777777" w:rsidR="009F01A8" w:rsidRPr="008C299B" w:rsidRDefault="009F01A8" w:rsidP="000B16A4">
      <w:pPr>
        <w:spacing w:after="0" w:line="240" w:lineRule="auto"/>
        <w:jc w:val="both"/>
        <w:rPr>
          <w:rFonts w:ascii="Arial" w:eastAsia="Times New Roman" w:hAnsi="Arial" w:cs="Arial"/>
          <w:sz w:val="20"/>
          <w:szCs w:val="20"/>
          <w:lang w:eastAsia="es-ES"/>
        </w:rPr>
      </w:pPr>
    </w:p>
    <w:p w14:paraId="1EC35072" w14:textId="77777777" w:rsidR="007F76B2" w:rsidRPr="008C299B" w:rsidRDefault="007F76B2" w:rsidP="007F76B2">
      <w:pPr>
        <w:spacing w:after="160" w:line="259" w:lineRule="auto"/>
        <w:jc w:val="both"/>
        <w:rPr>
          <w:rFonts w:ascii="Arial" w:eastAsia="Calibri" w:hAnsi="Arial" w:cs="Arial"/>
        </w:rPr>
      </w:pPr>
      <w:r w:rsidRPr="008C299B">
        <w:rPr>
          <w:rFonts w:ascii="Arial" w:eastAsia="Calibri" w:hAnsi="Arial" w:cs="Arial"/>
        </w:rPr>
        <w:t>El municipio de Tlajomulco de Zúñiga, Jalisco tiene el requerimiento de prestar a la ciudadanía el servicio de emisión de estudios de imagen digital en: Radiografías (Rayos X), Tomografías y servicio de Laboratorio a través del proveedor adjudicado, el Municipio cobrará el servicio al usuario final y la cantidad recaudada se pagará al licitante ganador realizando previamente retención de porcentaje cotizado sobre el costo de los servicios prestados, los precios que pagará el ciudadano serán conforma a la Ley de Ingresos Municipal de Tlajomulco de Zúñiga, Jalisco previamente aprobado para cada ejercicio.</w:t>
      </w:r>
    </w:p>
    <w:p w14:paraId="45F1E52E" w14:textId="77777777" w:rsidR="007F76B2" w:rsidRPr="008C299B" w:rsidRDefault="007F76B2" w:rsidP="007F76B2">
      <w:pPr>
        <w:spacing w:after="160" w:line="259" w:lineRule="auto"/>
        <w:jc w:val="both"/>
        <w:rPr>
          <w:rFonts w:ascii="Arial" w:eastAsia="Calibri" w:hAnsi="Arial" w:cs="Arial"/>
        </w:rPr>
      </w:pPr>
      <w:r w:rsidRPr="008C299B">
        <w:rPr>
          <w:rFonts w:ascii="Arial" w:eastAsia="Calibri" w:hAnsi="Arial" w:cs="Arial"/>
        </w:rPr>
        <w:t>El licitante que esté interesado en concursar deberá de suministrar en comodato los equipos necesarios para la ejecución de los trabajos estos serán:</w:t>
      </w:r>
    </w:p>
    <w:p w14:paraId="6BF1DF4A" w14:textId="77777777" w:rsidR="007F76B2" w:rsidRPr="008C299B" w:rsidRDefault="007F76B2" w:rsidP="007F76B2">
      <w:pPr>
        <w:numPr>
          <w:ilvl w:val="0"/>
          <w:numId w:val="11"/>
        </w:numPr>
        <w:spacing w:after="160" w:line="259" w:lineRule="auto"/>
        <w:contextualSpacing/>
        <w:rPr>
          <w:rFonts w:ascii="Arial" w:eastAsia="Calibri" w:hAnsi="Arial" w:cs="Arial"/>
          <w:b/>
          <w:u w:val="single"/>
        </w:rPr>
      </w:pPr>
      <w:r w:rsidRPr="008C299B">
        <w:rPr>
          <w:rFonts w:ascii="Arial" w:eastAsia="Calibri" w:hAnsi="Arial" w:cs="Arial"/>
          <w:b/>
          <w:u w:val="single"/>
        </w:rPr>
        <w:t>RAYOS X</w:t>
      </w:r>
    </w:p>
    <w:p w14:paraId="391001F5" w14:textId="77777777" w:rsidR="007F76B2" w:rsidRPr="008C299B" w:rsidRDefault="007F76B2" w:rsidP="007F76B2">
      <w:pPr>
        <w:spacing w:after="160" w:line="259" w:lineRule="auto"/>
        <w:contextualSpacing/>
        <w:rPr>
          <w:rFonts w:ascii="Arial" w:eastAsia="Calibri" w:hAnsi="Arial" w:cs="Arial"/>
        </w:rPr>
      </w:pPr>
    </w:p>
    <w:p w14:paraId="3627F962" w14:textId="77777777" w:rsidR="007F76B2" w:rsidRPr="008C299B" w:rsidRDefault="007F76B2" w:rsidP="007F76B2">
      <w:pPr>
        <w:numPr>
          <w:ilvl w:val="0"/>
          <w:numId w:val="11"/>
        </w:numPr>
        <w:spacing w:after="160" w:line="259" w:lineRule="auto"/>
        <w:contextualSpacing/>
        <w:rPr>
          <w:rFonts w:ascii="Arial" w:eastAsia="Calibri" w:hAnsi="Arial" w:cs="Arial"/>
          <w:b/>
          <w:u w:val="single"/>
        </w:rPr>
      </w:pPr>
      <w:r w:rsidRPr="008C299B">
        <w:rPr>
          <w:rFonts w:ascii="Arial" w:eastAsia="Calibri" w:hAnsi="Arial" w:cs="Arial"/>
          <w:b/>
          <w:u w:val="single"/>
        </w:rPr>
        <w:t>EQUIPO DE TOMOGRAFÍA PARA LAS INSTALACIONES DE CABECERA MUNICIPAL</w:t>
      </w:r>
    </w:p>
    <w:p w14:paraId="3696F53A" w14:textId="77777777" w:rsidR="007F76B2" w:rsidRPr="008C299B" w:rsidRDefault="007F76B2" w:rsidP="007F76B2">
      <w:pPr>
        <w:spacing w:after="160" w:line="259" w:lineRule="auto"/>
        <w:contextualSpacing/>
        <w:rPr>
          <w:rFonts w:ascii="Arial" w:eastAsia="Calibri" w:hAnsi="Arial" w:cs="Arial"/>
        </w:rPr>
      </w:pPr>
    </w:p>
    <w:p w14:paraId="584A76A1" w14:textId="77777777" w:rsidR="007F76B2" w:rsidRPr="008C299B" w:rsidRDefault="007F76B2" w:rsidP="007F76B2">
      <w:pPr>
        <w:numPr>
          <w:ilvl w:val="0"/>
          <w:numId w:val="11"/>
        </w:numPr>
        <w:spacing w:after="160" w:line="259" w:lineRule="auto"/>
        <w:contextualSpacing/>
        <w:rPr>
          <w:rFonts w:ascii="Arial" w:eastAsia="Calibri" w:hAnsi="Arial" w:cs="Arial"/>
          <w:b/>
          <w:u w:val="single"/>
        </w:rPr>
      </w:pPr>
      <w:r w:rsidRPr="008C299B">
        <w:rPr>
          <w:rFonts w:ascii="Arial" w:eastAsia="Calibri" w:hAnsi="Arial" w:cs="Arial"/>
          <w:b/>
          <w:u w:val="single"/>
        </w:rPr>
        <w:t>LABORATORIO</w:t>
      </w:r>
    </w:p>
    <w:p w14:paraId="3BB5E00C" w14:textId="77777777" w:rsidR="007F76B2" w:rsidRPr="008C299B" w:rsidRDefault="007F76B2" w:rsidP="007F76B2">
      <w:pPr>
        <w:spacing w:after="160" w:line="259" w:lineRule="auto"/>
        <w:contextualSpacing/>
        <w:rPr>
          <w:rFonts w:ascii="Arial" w:eastAsia="Calibri" w:hAnsi="Arial" w:cs="Arial"/>
          <w:b/>
          <w:u w:val="single"/>
        </w:rPr>
      </w:pPr>
    </w:p>
    <w:p w14:paraId="4B60F2DE" w14:textId="77777777" w:rsidR="007F76B2" w:rsidRPr="008C299B" w:rsidRDefault="007F76B2" w:rsidP="007F76B2">
      <w:pPr>
        <w:spacing w:after="160" w:line="259" w:lineRule="auto"/>
        <w:rPr>
          <w:rFonts w:ascii="Arial" w:eastAsia="Calibri" w:hAnsi="Arial" w:cs="Arial"/>
        </w:rPr>
      </w:pPr>
      <w:r w:rsidRPr="008C299B">
        <w:rPr>
          <w:rFonts w:ascii="Arial" w:eastAsia="Calibri" w:hAnsi="Arial" w:cs="Arial"/>
        </w:rPr>
        <w:t>La prestación de servicios consistirá en lo siguiente:</w:t>
      </w:r>
    </w:p>
    <w:p w14:paraId="61520590"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rPr>
        <w:t>Hoja firmada de aceptación de catálogo de servicios, por parte de la Dirección General de Salud Pública.</w:t>
      </w:r>
    </w:p>
    <w:p w14:paraId="22AC5A21"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rPr>
        <w:t>Adecuación de las áreas físicas.</w:t>
      </w:r>
    </w:p>
    <w:p w14:paraId="490A5E48"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rPr>
        <w:t>Atención física (unidad de laboratorio) en las unidades en las unidades que cuentan con servicio de urgencias.</w:t>
      </w:r>
    </w:p>
    <w:p w14:paraId="2DCFD623"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rPr>
        <w:t>Aportar equipo tecnológico, reactivos, instrumental y humano necesario para la prestación de servicio de laboratorio de urgencia, en las unidades médicas en las que se cuenta con atención de urgencias.</w:t>
      </w:r>
    </w:p>
    <w:p w14:paraId="1956B85C"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rPr>
        <w:t>Certificación de procesos internos.</w:t>
      </w:r>
    </w:p>
    <w:p w14:paraId="2EEB6B61"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rPr>
        <w:t>Programa y ejecución de mantenimientos preventivo a equipo.</w:t>
      </w:r>
    </w:p>
    <w:p w14:paraId="1883266E"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rPr>
        <w:t>Programa y ejecución de mantenimiento correctivo a equipo.</w:t>
      </w:r>
    </w:p>
    <w:p w14:paraId="7A661AA8"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rPr>
        <w:t>Gestión y evaluación de tecnología médica.</w:t>
      </w:r>
    </w:p>
    <w:p w14:paraId="3A1990EC"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rPr>
        <w:t>Capacitación al personal usuario del equipamiento.</w:t>
      </w:r>
    </w:p>
    <w:p w14:paraId="01D98B2D"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rPr>
        <w:t>Tecnología para visualización digital.</w:t>
      </w:r>
    </w:p>
    <w:p w14:paraId="11BCDDDF"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rPr>
        <w:t>Programa de supervisión.</w:t>
      </w:r>
    </w:p>
    <w:p w14:paraId="6DF2FCB7" w14:textId="77777777" w:rsidR="007F76B2" w:rsidRPr="008C299B" w:rsidRDefault="007F76B2" w:rsidP="007F76B2">
      <w:pPr>
        <w:spacing w:after="160" w:line="259" w:lineRule="auto"/>
        <w:rPr>
          <w:rFonts w:ascii="Arial" w:eastAsia="Calibri" w:hAnsi="Arial" w:cs="Arial"/>
        </w:rPr>
      </w:pPr>
    </w:p>
    <w:p w14:paraId="1DD5F40A" w14:textId="77777777" w:rsidR="007F76B2" w:rsidRPr="008C299B" w:rsidRDefault="007F76B2" w:rsidP="007F76B2">
      <w:pPr>
        <w:spacing w:after="160" w:line="259" w:lineRule="auto"/>
        <w:rPr>
          <w:rFonts w:ascii="Arial" w:eastAsia="Calibri" w:hAnsi="Arial" w:cs="Arial"/>
        </w:rPr>
      </w:pPr>
      <w:r w:rsidRPr="008C299B">
        <w:rPr>
          <w:rFonts w:ascii="Arial" w:eastAsia="Calibri" w:hAnsi="Arial" w:cs="Arial"/>
        </w:rPr>
        <w:t>Descripción detallada de los conceptos antes citados:</w:t>
      </w:r>
    </w:p>
    <w:p w14:paraId="33FFEB57" w14:textId="77777777" w:rsidR="007F76B2" w:rsidRPr="008C299B" w:rsidRDefault="007F76B2" w:rsidP="007F76B2">
      <w:pPr>
        <w:numPr>
          <w:ilvl w:val="0"/>
          <w:numId w:val="12"/>
        </w:numPr>
        <w:spacing w:after="160" w:line="259" w:lineRule="auto"/>
        <w:ind w:left="1134" w:hanging="425"/>
        <w:contextualSpacing/>
        <w:rPr>
          <w:rFonts w:ascii="Arial" w:eastAsia="Calibri" w:hAnsi="Arial" w:cs="Arial"/>
          <w:b/>
        </w:rPr>
      </w:pPr>
      <w:r w:rsidRPr="008C299B">
        <w:rPr>
          <w:rFonts w:ascii="Arial" w:eastAsia="Calibri" w:hAnsi="Arial" w:cs="Arial"/>
          <w:b/>
        </w:rPr>
        <w:t>Hoja firmada de aceptación de catálogo de servicios, por parte de la Dirección General de Salud pública.</w:t>
      </w:r>
    </w:p>
    <w:p w14:paraId="7BF43BEC" w14:textId="77777777" w:rsidR="007F76B2" w:rsidRPr="008C299B" w:rsidRDefault="007F76B2" w:rsidP="007F76B2">
      <w:pPr>
        <w:spacing w:after="160" w:line="259" w:lineRule="auto"/>
        <w:jc w:val="both"/>
        <w:rPr>
          <w:rFonts w:ascii="Arial" w:eastAsia="Calibri" w:hAnsi="Arial" w:cs="Arial"/>
        </w:rPr>
      </w:pPr>
      <w:r w:rsidRPr="008C299B">
        <w:rPr>
          <w:rFonts w:ascii="Arial" w:eastAsia="Calibri" w:hAnsi="Arial" w:cs="Arial"/>
        </w:rPr>
        <w:t xml:space="preserve">Se presentará el catálogo de servicios a la Dirección General de Salud Pública, quien en conjunto con el representante de laboratorio determinará cuales estudios se estarán ofertando </w:t>
      </w:r>
      <w:r w:rsidRPr="008C299B">
        <w:rPr>
          <w:rFonts w:ascii="Arial" w:eastAsia="Calibri" w:hAnsi="Arial" w:cs="Arial"/>
          <w:color w:val="000000"/>
        </w:rPr>
        <w:t xml:space="preserve">las 24 horas del día, considerándose </w:t>
      </w:r>
      <w:r w:rsidRPr="008C299B">
        <w:rPr>
          <w:rFonts w:ascii="Arial" w:eastAsia="Calibri" w:hAnsi="Arial" w:cs="Arial"/>
        </w:rPr>
        <w:t>servicios de urgencia, y cuáles serán los que se ofertarán de manera ordinaria, con toma de muestra en horarios determinados, y entrega de resultados en tiempo estipulado.</w:t>
      </w:r>
    </w:p>
    <w:p w14:paraId="63ABCC56" w14:textId="77777777" w:rsidR="007F76B2" w:rsidRPr="008C299B" w:rsidRDefault="007F76B2" w:rsidP="007F76B2">
      <w:pPr>
        <w:numPr>
          <w:ilvl w:val="0"/>
          <w:numId w:val="12"/>
        </w:numPr>
        <w:spacing w:after="160" w:line="259" w:lineRule="auto"/>
        <w:contextualSpacing/>
        <w:rPr>
          <w:rFonts w:ascii="Arial" w:eastAsia="Calibri" w:hAnsi="Arial" w:cs="Arial"/>
          <w:b/>
        </w:rPr>
      </w:pPr>
      <w:r w:rsidRPr="008C299B">
        <w:rPr>
          <w:rFonts w:ascii="Arial" w:eastAsia="Calibri" w:hAnsi="Arial" w:cs="Arial"/>
          <w:b/>
        </w:rPr>
        <w:t>Adecuación de las áreas físicas.</w:t>
      </w:r>
    </w:p>
    <w:p w14:paraId="50CAE5F8" w14:textId="77777777" w:rsidR="007F76B2" w:rsidRPr="008C299B" w:rsidRDefault="007F76B2" w:rsidP="007F76B2">
      <w:pPr>
        <w:spacing w:after="160" w:line="259" w:lineRule="auto"/>
        <w:jc w:val="both"/>
        <w:rPr>
          <w:rFonts w:ascii="Arial" w:eastAsia="Calibri" w:hAnsi="Arial" w:cs="Arial"/>
        </w:rPr>
      </w:pPr>
      <w:r w:rsidRPr="008C299B">
        <w:rPr>
          <w:rFonts w:ascii="Arial" w:eastAsia="Calibri" w:hAnsi="Arial" w:cs="Arial"/>
        </w:rPr>
        <w:t>Será responsabilidad del laboratorio la adecuación (colocación de tomas eléctricas, aires acondicionados, puertas o ventanas para la recepción de muestras, etc.) de las áreas asignadas por la Dirección General de Salud Pública, para la instalación de equipo de laboratorio y área de trabajo de este.</w:t>
      </w:r>
    </w:p>
    <w:p w14:paraId="12E5360F" w14:textId="77777777" w:rsidR="007F76B2" w:rsidRPr="008C299B" w:rsidRDefault="007F76B2" w:rsidP="007F76B2">
      <w:pPr>
        <w:numPr>
          <w:ilvl w:val="0"/>
          <w:numId w:val="12"/>
        </w:numPr>
        <w:spacing w:after="160" w:line="259" w:lineRule="auto"/>
        <w:contextualSpacing/>
        <w:rPr>
          <w:rFonts w:ascii="Arial" w:eastAsia="Calibri" w:hAnsi="Arial" w:cs="Arial"/>
          <w:b/>
        </w:rPr>
      </w:pPr>
      <w:r w:rsidRPr="008C299B">
        <w:rPr>
          <w:rFonts w:ascii="Arial" w:eastAsia="Calibri" w:hAnsi="Arial" w:cs="Arial"/>
          <w:b/>
        </w:rPr>
        <w:t>Atención física (unidad de laboratorio) en las unidades que cuentan  con servicio de urgencias.</w:t>
      </w:r>
    </w:p>
    <w:p w14:paraId="7E57A48D" w14:textId="77777777" w:rsidR="007F76B2" w:rsidRPr="008C299B" w:rsidRDefault="007F76B2" w:rsidP="007F76B2">
      <w:pPr>
        <w:spacing w:after="160" w:line="259" w:lineRule="auto"/>
        <w:jc w:val="both"/>
        <w:rPr>
          <w:rFonts w:ascii="Arial" w:eastAsia="Calibri" w:hAnsi="Arial" w:cs="Arial"/>
        </w:rPr>
      </w:pPr>
      <w:r w:rsidRPr="008C299B">
        <w:rPr>
          <w:rFonts w:ascii="Arial" w:eastAsia="Calibri" w:hAnsi="Arial" w:cs="Arial"/>
        </w:rPr>
        <w:t>Se contará con una unidad de laboratorio (Material tecnológico</w:t>
      </w:r>
      <w:r w:rsidRPr="008C299B">
        <w:rPr>
          <w:rFonts w:ascii="Arial" w:eastAsia="Calibri" w:hAnsi="Arial" w:cs="Arial"/>
          <w:color w:val="000000"/>
        </w:rPr>
        <w:t xml:space="preserve">, reactivos, instrumental y humano) suficiente para el procesamiento de exámenes de laboratorio determinados como urgentes las 24 horas del día </w:t>
      </w:r>
      <w:r w:rsidRPr="008C299B">
        <w:rPr>
          <w:rFonts w:ascii="Arial" w:eastAsia="Calibri" w:hAnsi="Arial" w:cs="Arial"/>
        </w:rPr>
        <w:t>en cada una de las unidades que cuenten con atención médica de urgencias. Hago mención respecto al recurso humano que ésta Dirección General de Salud Pública cuenta con personal profesional en el  De acuerdo a los siguientes horarios de servicio:</w:t>
      </w:r>
    </w:p>
    <w:p w14:paraId="0350C3E4" w14:textId="77777777" w:rsidR="007F76B2" w:rsidRPr="008C299B" w:rsidRDefault="007F76B2" w:rsidP="007F76B2">
      <w:pPr>
        <w:spacing w:after="160" w:line="259" w:lineRule="auto"/>
        <w:jc w:val="both"/>
        <w:rPr>
          <w:rFonts w:ascii="Arial" w:eastAsia="Calibri" w:hAnsi="Arial" w:cs="Arial"/>
        </w:rPr>
      </w:pPr>
      <w:r w:rsidRPr="008C299B">
        <w:rPr>
          <w:rFonts w:ascii="Arial" w:eastAsia="Calibri" w:hAnsi="Arial" w:cs="Arial"/>
        </w:rPr>
        <w:t>Unidad central: 365 días, 24 horas.</w:t>
      </w:r>
    </w:p>
    <w:p w14:paraId="4C77AF4F" w14:textId="77777777" w:rsidR="007F76B2" w:rsidRPr="008C299B" w:rsidRDefault="007F76B2" w:rsidP="007F76B2">
      <w:pPr>
        <w:spacing w:after="160" w:line="259" w:lineRule="auto"/>
        <w:jc w:val="both"/>
        <w:rPr>
          <w:rFonts w:ascii="Arial" w:eastAsia="Calibri" w:hAnsi="Arial" w:cs="Arial"/>
        </w:rPr>
      </w:pPr>
      <w:r w:rsidRPr="008C299B">
        <w:rPr>
          <w:rFonts w:ascii="Arial" w:eastAsia="Calibri" w:hAnsi="Arial" w:cs="Arial"/>
        </w:rPr>
        <w:t>Unidad Santa Fe: 365 días, 24 hrs</w:t>
      </w:r>
    </w:p>
    <w:p w14:paraId="268D4D5C" w14:textId="77777777" w:rsidR="007F76B2" w:rsidRPr="008C299B" w:rsidRDefault="007F76B2" w:rsidP="007F76B2">
      <w:pPr>
        <w:spacing w:after="160" w:line="259" w:lineRule="auto"/>
        <w:jc w:val="both"/>
        <w:rPr>
          <w:rFonts w:ascii="Arial" w:eastAsia="Calibri" w:hAnsi="Arial" w:cs="Arial"/>
          <w:b/>
        </w:rPr>
      </w:pPr>
      <w:r w:rsidRPr="008C299B">
        <w:rPr>
          <w:rFonts w:ascii="Arial" w:eastAsia="Calibri" w:hAnsi="Arial" w:cs="Arial"/>
        </w:rPr>
        <w:lastRenderedPageBreak/>
        <w:t xml:space="preserve">Unidad Agaves: lunes a viernes de 7 am a 10 am </w:t>
      </w:r>
      <w:r w:rsidRPr="008C299B">
        <w:rPr>
          <w:rFonts w:ascii="Arial" w:eastAsia="Calibri" w:hAnsi="Arial" w:cs="Arial"/>
          <w:b/>
        </w:rPr>
        <w:t>(solo centro de muestras).</w:t>
      </w:r>
    </w:p>
    <w:p w14:paraId="15DD7CDE"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b/>
        </w:rPr>
        <w:t xml:space="preserve">Aportar equipo tecnológico, reactivos, instrumental y humano necesario para la prestación de servicio de laboratorio de urgencia, en las unidades médicas en las que se cuenta con atención de urgencias. </w:t>
      </w:r>
    </w:p>
    <w:p w14:paraId="6D0C1E32" w14:textId="77777777" w:rsidR="007F76B2" w:rsidRPr="008C299B" w:rsidRDefault="007F76B2" w:rsidP="007F76B2">
      <w:pPr>
        <w:spacing w:after="160" w:line="259" w:lineRule="auto"/>
        <w:jc w:val="both"/>
        <w:rPr>
          <w:rFonts w:ascii="Arial" w:eastAsia="Calibri" w:hAnsi="Arial" w:cs="Arial"/>
        </w:rPr>
      </w:pPr>
      <w:r w:rsidRPr="008C299B">
        <w:rPr>
          <w:rFonts w:ascii="Arial" w:eastAsia="Calibri" w:hAnsi="Arial" w:cs="Arial"/>
        </w:rPr>
        <w:t>Será responsabilidad del laboratorio, aportar la cantidad suficiente de equipo tecnológico, reactivos, instrumental y humano, suficiente para la presentación de servicio de laboratorio de urgencia de manera ininterrumpida las 24 horas del día y en caso de falla o falta del mismo deberá reponerse de manera inmediata.</w:t>
      </w:r>
    </w:p>
    <w:p w14:paraId="04EF644C"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b/>
        </w:rPr>
        <w:t>Certificación de procesos internos.</w:t>
      </w:r>
    </w:p>
    <w:p w14:paraId="6EE75C19" w14:textId="77777777" w:rsidR="007F76B2" w:rsidRPr="008C299B" w:rsidRDefault="007F76B2" w:rsidP="007F76B2">
      <w:pPr>
        <w:spacing w:after="160" w:line="259" w:lineRule="auto"/>
        <w:jc w:val="both"/>
        <w:rPr>
          <w:rFonts w:ascii="Arial" w:eastAsia="Calibri" w:hAnsi="Arial" w:cs="Arial"/>
        </w:rPr>
      </w:pPr>
      <w:r w:rsidRPr="008C299B">
        <w:rPr>
          <w:rFonts w:ascii="Arial" w:eastAsia="Calibri" w:hAnsi="Arial" w:cs="Arial"/>
        </w:rPr>
        <w:t xml:space="preserve">Será responsabilidad de la empresa contar con certificación </w:t>
      </w:r>
      <w:r w:rsidRPr="008C299B">
        <w:rPr>
          <w:rFonts w:ascii="Arial" w:eastAsia="Calibri" w:hAnsi="Arial" w:cs="Arial"/>
          <w:color w:val="2E74B5"/>
        </w:rPr>
        <w:t xml:space="preserve">ISO 9001:2015, </w:t>
      </w:r>
      <w:r w:rsidRPr="008C299B">
        <w:rPr>
          <w:rFonts w:ascii="Arial" w:eastAsia="Calibri" w:hAnsi="Arial" w:cs="Arial"/>
        </w:rPr>
        <w:t xml:space="preserve">para garantizar el correcto funcionamiento operativo en el proyecto. </w:t>
      </w:r>
    </w:p>
    <w:p w14:paraId="3CC51688"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b/>
        </w:rPr>
        <w:t>Programa y ejecución de mantenimiento preventivo a equipo.</w:t>
      </w:r>
    </w:p>
    <w:p w14:paraId="6FFE2529" w14:textId="77777777" w:rsidR="007F76B2" w:rsidRPr="008C299B" w:rsidRDefault="007F76B2" w:rsidP="007F76B2">
      <w:pPr>
        <w:spacing w:after="160" w:line="259" w:lineRule="auto"/>
        <w:jc w:val="both"/>
        <w:rPr>
          <w:rFonts w:ascii="Arial" w:eastAsia="Calibri" w:hAnsi="Arial" w:cs="Arial"/>
        </w:rPr>
      </w:pPr>
      <w:r w:rsidRPr="008C299B">
        <w:rPr>
          <w:rFonts w:ascii="Arial" w:eastAsia="Calibri" w:hAnsi="Arial" w:cs="Arial"/>
        </w:rPr>
        <w:t>Se refiere al conjunto de procedimientos dictados por el fabricante o alguna institución normativa de referencia, practicados en un equipo, relacionados a la evaluación cuantitativa y cualitativa, dicho mantenimiento obedecerá a un programa o cronograma previamente establecido, del cual se dejará evidencia física en bitácora de cada uno de los equipos, así como la entrega de copia de los manifiestos o de las actividades realizadas en dicha visita al personal asignado por la Dirección General de Salud Pública.</w:t>
      </w:r>
    </w:p>
    <w:p w14:paraId="03E49A39" w14:textId="77777777" w:rsidR="007F76B2" w:rsidRPr="008C299B" w:rsidRDefault="007F76B2" w:rsidP="007F76B2">
      <w:pPr>
        <w:spacing w:after="160" w:line="259" w:lineRule="auto"/>
        <w:jc w:val="both"/>
        <w:rPr>
          <w:rFonts w:ascii="Arial" w:eastAsia="Calibri" w:hAnsi="Arial" w:cs="Arial"/>
        </w:rPr>
      </w:pPr>
    </w:p>
    <w:p w14:paraId="73FD27CA"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b/>
        </w:rPr>
        <w:t>Programa y ejecución de mantenimiento correctivo a equipo.</w:t>
      </w:r>
    </w:p>
    <w:p w14:paraId="51EC5B3B" w14:textId="77777777" w:rsidR="007F76B2" w:rsidRPr="008C299B" w:rsidRDefault="007F76B2" w:rsidP="007F76B2">
      <w:pPr>
        <w:spacing w:after="160" w:line="259" w:lineRule="auto"/>
        <w:jc w:val="both"/>
        <w:rPr>
          <w:rFonts w:ascii="Arial" w:eastAsia="Calibri" w:hAnsi="Arial" w:cs="Arial"/>
        </w:rPr>
      </w:pPr>
      <w:r w:rsidRPr="008C299B">
        <w:rPr>
          <w:rFonts w:ascii="Arial" w:eastAsia="Calibri" w:hAnsi="Arial" w:cs="Arial"/>
        </w:rPr>
        <w:t>Se refiere al conjunto de procedimientos correctivos practicados en un equipo con el objetivo de reestablecer el equipo a sus condiciones normales de uso según lo establezca el fabricante. Para el alcance de esta propuesta se incluyen los costos de mano de obra en cualquier mantenimiento correctivo del total de los equipos con los que se cuentan. Se incluirá en todas las refacciones y consumibles necesarios para el correcto funcionamiento del equipo y en caso de no ser viable su reparación, se sustituirá por equipo con funcionamiento adecuado, quedando a cargo dicho programa y ejecución, en la empresa prestadora de servicio.</w:t>
      </w:r>
    </w:p>
    <w:p w14:paraId="7374C12B"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b/>
        </w:rPr>
        <w:t>Capacitación al personal usuario del equipamiento</w:t>
      </w:r>
      <w:r w:rsidRPr="008C299B">
        <w:rPr>
          <w:rFonts w:ascii="Arial" w:eastAsia="Calibri" w:hAnsi="Arial" w:cs="Arial"/>
        </w:rPr>
        <w:t>.</w:t>
      </w:r>
    </w:p>
    <w:p w14:paraId="61238D8C" w14:textId="77777777" w:rsidR="007F76B2" w:rsidRPr="008C299B" w:rsidRDefault="007F76B2" w:rsidP="007F76B2">
      <w:pPr>
        <w:spacing w:after="160" w:line="259" w:lineRule="auto"/>
        <w:jc w:val="both"/>
        <w:rPr>
          <w:rFonts w:ascii="Arial" w:eastAsia="Calibri" w:hAnsi="Arial" w:cs="Arial"/>
        </w:rPr>
      </w:pPr>
      <w:r w:rsidRPr="008C299B">
        <w:rPr>
          <w:rFonts w:ascii="Arial" w:eastAsia="Calibri" w:hAnsi="Arial" w:cs="Arial"/>
        </w:rPr>
        <w:t>Será responsabilidad de la empresa la capacitación del personal usuario de los equipos de laboratorio, con la finalidad de obtener el adecuado empleo del equipo y el adecuado procesamiento de las muestras, se dejará evidencia física del programa o de la constancia de la capacitación a la Dirección General de Salud Pública.</w:t>
      </w:r>
    </w:p>
    <w:p w14:paraId="2BFA28AD" w14:textId="77777777" w:rsidR="007F76B2" w:rsidRPr="008C299B" w:rsidRDefault="007F76B2" w:rsidP="007F76B2">
      <w:pPr>
        <w:spacing w:after="160" w:line="259" w:lineRule="auto"/>
        <w:jc w:val="both"/>
        <w:rPr>
          <w:rFonts w:ascii="Arial" w:eastAsia="Calibri" w:hAnsi="Arial" w:cs="Arial"/>
        </w:rPr>
      </w:pPr>
    </w:p>
    <w:p w14:paraId="36F72F25"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b/>
        </w:rPr>
        <w:t>Tecnología para visualización digital (software).</w:t>
      </w:r>
    </w:p>
    <w:p w14:paraId="43D85E0E" w14:textId="77777777" w:rsidR="007F76B2" w:rsidRPr="008C299B" w:rsidRDefault="007F76B2" w:rsidP="007F76B2">
      <w:pPr>
        <w:spacing w:after="160" w:line="259" w:lineRule="auto"/>
        <w:jc w:val="both"/>
        <w:rPr>
          <w:rFonts w:ascii="Arial" w:eastAsia="Calibri" w:hAnsi="Arial" w:cs="Arial"/>
          <w:color w:val="000000"/>
        </w:rPr>
      </w:pPr>
      <w:r w:rsidRPr="008C299B">
        <w:rPr>
          <w:rFonts w:ascii="Arial" w:eastAsia="Calibri" w:hAnsi="Arial" w:cs="Arial"/>
        </w:rPr>
        <w:t xml:space="preserve">Será responsabilidad de la empresa la capacitación del personal usuario de los equipos de laboratorio, con la finalidad de obtener el adecuado empleo del equipo y el adecuado procesamiento de las muestras, se dejará evidencia física </w:t>
      </w:r>
      <w:r w:rsidRPr="008C299B">
        <w:rPr>
          <w:rFonts w:ascii="Arial" w:eastAsia="Calibri" w:hAnsi="Arial" w:cs="Arial"/>
          <w:color w:val="000000"/>
        </w:rPr>
        <w:t xml:space="preserve">del programa o de la constancia de la capacitación a la dirección General de </w:t>
      </w:r>
      <w:r w:rsidRPr="008C299B">
        <w:rPr>
          <w:rFonts w:ascii="Arial" w:eastAsia="Calibri" w:hAnsi="Arial" w:cs="Arial"/>
          <w:color w:val="000000"/>
        </w:rPr>
        <w:lastRenderedPageBreak/>
        <w:t>Salud Pública. Deberá presentar carta de derechos de autor del sistema para garantizar que puedan realizarse las modificaciones necesarias de acuerdo a lo requerido por la institución.</w:t>
      </w:r>
    </w:p>
    <w:p w14:paraId="5E9D2117" w14:textId="77777777" w:rsidR="007F76B2" w:rsidRPr="008C299B" w:rsidRDefault="007F76B2" w:rsidP="007F76B2">
      <w:pPr>
        <w:spacing w:after="160" w:line="259" w:lineRule="auto"/>
        <w:jc w:val="both"/>
        <w:rPr>
          <w:rFonts w:ascii="Arial" w:eastAsia="Calibri" w:hAnsi="Arial" w:cs="Arial"/>
          <w:color w:val="000000"/>
        </w:rPr>
      </w:pPr>
      <w:r w:rsidRPr="008C299B">
        <w:rPr>
          <w:rFonts w:ascii="Arial" w:eastAsia="Calibri" w:hAnsi="Arial" w:cs="Arial"/>
          <w:color w:val="000000"/>
        </w:rPr>
        <w:t>Las características del software son las siguientes como mínimo:</w:t>
      </w:r>
    </w:p>
    <w:p w14:paraId="4D0B5FAC"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Idioma. El sistema deberá estar en idioma español, así como los manuales de operación.</w:t>
      </w:r>
    </w:p>
    <w:p w14:paraId="48622E0A" w14:textId="77777777" w:rsidR="007F76B2" w:rsidRPr="008C299B" w:rsidRDefault="007F76B2" w:rsidP="007F76B2">
      <w:pPr>
        <w:spacing w:after="0" w:line="240" w:lineRule="auto"/>
        <w:jc w:val="both"/>
        <w:rPr>
          <w:rFonts w:ascii="Arial" w:eastAsia="Calibri" w:hAnsi="Arial" w:cs="Arial"/>
        </w:rPr>
      </w:pPr>
    </w:p>
    <w:p w14:paraId="798D0654"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 xml:space="preserve">Adaptación. El sistema LIS necesariamente deberá adaptarse a las necesidades de los laboratorios clínicos, y deberá contener la interfase de conexión de todos los sistemas que actualmente operan. Deberá contener un módulo de programación de citas de los pacientes que acuden a los servicios en ambas clínicas y un módulo de reportes. </w:t>
      </w:r>
    </w:p>
    <w:p w14:paraId="3238B668" w14:textId="77777777" w:rsidR="007F76B2" w:rsidRPr="008C299B" w:rsidRDefault="007F76B2" w:rsidP="007F76B2">
      <w:pPr>
        <w:spacing w:after="0" w:line="240" w:lineRule="auto"/>
        <w:jc w:val="both"/>
        <w:rPr>
          <w:rFonts w:ascii="Arial" w:eastAsia="Calibri" w:hAnsi="Arial" w:cs="Arial"/>
        </w:rPr>
      </w:pPr>
    </w:p>
    <w:p w14:paraId="44BA9138"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El sistema LIS deberá estar diseñado en arquitectura totalmente basada en WEB, todas las funciones del sistema deberán estar en un solo programa sin que existan diferentes accesos al sistema, es decir el inventario y el control de calidad deberán estar en el mismo acceso que el sistema de administración del laboratorio clínico, por lo que no se aceptan sistemas por separado.</w:t>
      </w:r>
    </w:p>
    <w:p w14:paraId="4461D83A" w14:textId="77777777" w:rsidR="007F76B2" w:rsidRPr="008C299B" w:rsidRDefault="007F76B2" w:rsidP="007F76B2">
      <w:pPr>
        <w:spacing w:after="0" w:line="240" w:lineRule="auto"/>
        <w:jc w:val="both"/>
        <w:rPr>
          <w:rFonts w:ascii="Arial" w:eastAsia="Calibri" w:hAnsi="Arial" w:cs="Arial"/>
        </w:rPr>
      </w:pPr>
    </w:p>
    <w:p w14:paraId="78B0FC76"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Sistema Operativo. Windows 10 para estaciones de trabajo, y Windows Server 2012 o posteriores para servidor, y deberá proporcionar todas las licencias de uso respectivas para servidores y/o estaciones de trabajo sin cobro adicional.</w:t>
      </w:r>
    </w:p>
    <w:p w14:paraId="38D24170" w14:textId="77777777" w:rsidR="007F76B2" w:rsidRPr="008C299B" w:rsidRDefault="007F76B2" w:rsidP="007F76B2">
      <w:pPr>
        <w:spacing w:after="0" w:line="240" w:lineRule="auto"/>
        <w:jc w:val="both"/>
        <w:rPr>
          <w:rFonts w:ascii="Arial" w:eastAsia="Calibri" w:hAnsi="Arial" w:cs="Arial"/>
        </w:rPr>
      </w:pPr>
    </w:p>
    <w:p w14:paraId="75254837" w14:textId="08B66EC9"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Tipo de Bases de Datos. Deberá usar bases de datos relacionales tipo SQL de preferencia basadas en el manejador de bases de datos relacional postgres SQL, SQL server o MySQL. En caso de utilizar un manejador de bases propietario (Oracle, Informix, Microsoft SQL, etc.), deberá proporcionar todas las licencias de uso respectivas para servidores y/o estaciones de trabajo. De forma permanente deberán entregarse al área de sistemas de las Clínicas los respaldos de las bases de datos resultantes del sistema LIS (o colocarse en un espacio virtual para la descarga); primeramente, un respaldo de datos histórico y diariamente un respaldo incremental. Asimismo, deberá tener dentro del sistema LIS la exportación a descargas de bases de datos en formato Excel para un rápido análisis de la información y que contenga los datos del paciente (nombre, apellidos, tipo de examen realizado, resultados, fechas de la elaboración del estudio y fecha de los resultados, etc.)</w:t>
      </w:r>
    </w:p>
    <w:p w14:paraId="325060B7" w14:textId="77777777" w:rsidR="007F76B2" w:rsidRPr="008C299B" w:rsidRDefault="007F76B2" w:rsidP="007F76B2">
      <w:pPr>
        <w:spacing w:after="160" w:line="259" w:lineRule="auto"/>
        <w:jc w:val="both"/>
        <w:rPr>
          <w:rFonts w:ascii="Arial" w:eastAsia="Calibri" w:hAnsi="Arial" w:cs="Arial"/>
        </w:rPr>
      </w:pPr>
    </w:p>
    <w:p w14:paraId="509B1456"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Tipo de Resultados. Deberá manejar datos multimedia, es decir, los datos deberán ser numéricos, texto, imágenes o sonidos según sea el caso, en tiempo real y accesibles desde cualquier equipo con conexión a Internet para aquellos usuarios con permiso de hacerlo.</w:t>
      </w:r>
    </w:p>
    <w:p w14:paraId="6868087F" w14:textId="77777777" w:rsidR="007F76B2" w:rsidRPr="008C299B" w:rsidRDefault="007F76B2" w:rsidP="007F76B2">
      <w:pPr>
        <w:spacing w:after="0" w:line="240" w:lineRule="auto"/>
        <w:jc w:val="both"/>
        <w:rPr>
          <w:rFonts w:ascii="Arial" w:eastAsia="Calibri" w:hAnsi="Arial" w:cs="Arial"/>
        </w:rPr>
      </w:pPr>
    </w:p>
    <w:p w14:paraId="7A1AE77F"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Tipo de Red. Topología WAN Ethernet y Protocolo TCP/IP e IPX, con velocidad mínima de 100 Mbps.</w:t>
      </w:r>
    </w:p>
    <w:p w14:paraId="752FDA89" w14:textId="77777777" w:rsidR="007F76B2" w:rsidRPr="008C299B" w:rsidRDefault="007F76B2" w:rsidP="007F76B2">
      <w:pPr>
        <w:spacing w:after="0" w:line="240" w:lineRule="auto"/>
        <w:jc w:val="both"/>
        <w:rPr>
          <w:rFonts w:ascii="Arial" w:eastAsia="Calibri" w:hAnsi="Arial" w:cs="Arial"/>
        </w:rPr>
      </w:pPr>
    </w:p>
    <w:p w14:paraId="47DFAD16"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Auditable. Deberá contar con la capacidad de ser auditado, rastreando los procesos con una bitácora de fecha, hora y operador de cada alta, modificación, o cancelación de pacientes, y de estudios.</w:t>
      </w:r>
    </w:p>
    <w:p w14:paraId="6AFFED72" w14:textId="77777777" w:rsidR="007F76B2" w:rsidRPr="008C299B" w:rsidRDefault="007F76B2" w:rsidP="007F76B2">
      <w:pPr>
        <w:spacing w:after="0" w:line="240" w:lineRule="auto"/>
        <w:jc w:val="both"/>
        <w:rPr>
          <w:rFonts w:ascii="Arial" w:eastAsia="Calibri" w:hAnsi="Arial" w:cs="Arial"/>
        </w:rPr>
      </w:pPr>
    </w:p>
    <w:p w14:paraId="7745210D"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 xml:space="preserve">Reimpresión. Contar con esta posibilidad en cualquiera de los reportes que emita el sistema, desde cualquier equipo con conexión a Internet para aquellos usuarios con permiso de hacerlo. El sistema deberá permitir de manera virtual a través de internet, la consulta de resultados, para lo cual debe permitir la </w:t>
      </w:r>
      <w:r w:rsidRPr="008C299B">
        <w:rPr>
          <w:rFonts w:ascii="Arial" w:eastAsia="Calibri" w:hAnsi="Arial" w:cs="Arial"/>
        </w:rPr>
        <w:lastRenderedPageBreak/>
        <w:t>creación de perfiles de consulta de resultados, por búsqueda de persona y fecha, así como su descarga en formato PDF.</w:t>
      </w:r>
    </w:p>
    <w:p w14:paraId="3211ECA1" w14:textId="77777777" w:rsidR="007F76B2" w:rsidRPr="008C299B" w:rsidRDefault="007F76B2" w:rsidP="007F76B2">
      <w:pPr>
        <w:spacing w:after="0" w:line="240" w:lineRule="auto"/>
        <w:jc w:val="both"/>
        <w:rPr>
          <w:rFonts w:ascii="Arial" w:eastAsia="Calibri" w:hAnsi="Arial" w:cs="Arial"/>
        </w:rPr>
      </w:pPr>
    </w:p>
    <w:p w14:paraId="74AFAE88" w14:textId="77777777" w:rsidR="007F76B2" w:rsidRPr="008C299B" w:rsidRDefault="007F76B2" w:rsidP="007F76B2">
      <w:pPr>
        <w:spacing w:after="0" w:line="240" w:lineRule="auto"/>
        <w:jc w:val="both"/>
        <w:rPr>
          <w:rFonts w:ascii="Arial" w:eastAsia="Calibri" w:hAnsi="Arial" w:cs="Arial"/>
        </w:rPr>
      </w:pPr>
    </w:p>
    <w:p w14:paraId="12C793A4"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Especificaciones del equipo de cómputo. Las especificaciones técnicas del equipo deberán ser las idóneas para permitir un flujo adecuado y ágil en el intercambio, distribución, almacenamiento y manejo de la información entre sus diferentes módulos o componentes del sistema propuesto, por lo que el proveedor deberá proporcionar la infraestructura de cómputo y red local acorde a su sistema, así como garantizar la conectividad a Internet, así como el equipo de impresión térmica directa para el etiquetado de tubos, así como impresoras de papel, para la emisión de resultados de laboratorio e informes.</w:t>
      </w:r>
    </w:p>
    <w:p w14:paraId="0D77B45A" w14:textId="77777777" w:rsidR="007F76B2" w:rsidRPr="008C299B" w:rsidRDefault="007F76B2" w:rsidP="007F76B2">
      <w:pPr>
        <w:spacing w:after="0" w:line="240" w:lineRule="auto"/>
        <w:jc w:val="both"/>
        <w:rPr>
          <w:rFonts w:ascii="Arial" w:eastAsia="Calibri" w:hAnsi="Arial" w:cs="Arial"/>
        </w:rPr>
      </w:pPr>
    </w:p>
    <w:p w14:paraId="444E95E5"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Si durante la vigencia del contrato se presentan problemas o lentitud en el desarrollo operativo de los procesos informáticos, deberá efectuar la adecuación o actualización del equipo por otros de mayor capacidad y velocidad.</w:t>
      </w:r>
    </w:p>
    <w:p w14:paraId="15D94AAF" w14:textId="77777777" w:rsidR="007F76B2" w:rsidRPr="008C299B" w:rsidRDefault="007F76B2" w:rsidP="007F76B2">
      <w:pPr>
        <w:spacing w:after="0" w:line="240" w:lineRule="auto"/>
        <w:jc w:val="both"/>
        <w:rPr>
          <w:rFonts w:ascii="Arial" w:eastAsia="Calibri" w:hAnsi="Arial" w:cs="Arial"/>
        </w:rPr>
      </w:pPr>
    </w:p>
    <w:p w14:paraId="4C12E2E8"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Respaldo. Cada equipo instalado deberá considerar de acuerdo a las necesidades de su sistema las protecciones de energía eléctrica (reguladores, no-breack, etc), de respaldos (unidades de cinta, CD y DVD, etc.) necesarios para su operación, quedará bajo responsabilidad del proveedor el prejuicio al sistema por falta de algunos de estos elementos unos u otros no indicados para su protección o su correcta operación.</w:t>
      </w:r>
    </w:p>
    <w:p w14:paraId="0B97B520" w14:textId="77777777" w:rsidR="007F76B2" w:rsidRPr="008C299B" w:rsidRDefault="007F76B2" w:rsidP="007F76B2">
      <w:pPr>
        <w:spacing w:after="0" w:line="240" w:lineRule="auto"/>
        <w:jc w:val="both"/>
        <w:rPr>
          <w:rFonts w:ascii="Arial" w:eastAsia="Calibri" w:hAnsi="Arial" w:cs="Arial"/>
        </w:rPr>
      </w:pPr>
    </w:p>
    <w:p w14:paraId="560C541B" w14:textId="59C4C26D"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Para los mecanismos de respaldo deberán contar con operaciones automatizadas de copias de seguridad, tanto de información de pacientes como de la configuración del sistema, así como la opción de recuperación total o parcial de la información respaldada. De forma permanente deberán entregarse al área de sistemas de las Clínicas los respaldos de las bases de datos resultantes del sistema LIS (o colocarse en un espacio virtual para la descarga); primeramente, un respaldo de datos histórico y diariamente un respaldo incremental. Asimismo, deberá tener dentro del sistema LIS la exportación a descargas de bases de datos en formato Excel para un rápido análisis de la información y que contenga los datos del paciente (nombre, apellidos, tipo de examen realizado, resultados, fechas de la elaboración del estudio y fecha de los resultados, etc.)</w:t>
      </w:r>
    </w:p>
    <w:p w14:paraId="32037497" w14:textId="77777777" w:rsidR="007F76B2" w:rsidRPr="008C299B" w:rsidRDefault="007F76B2" w:rsidP="007F76B2">
      <w:pPr>
        <w:spacing w:after="0" w:line="240" w:lineRule="auto"/>
        <w:jc w:val="both"/>
        <w:rPr>
          <w:rFonts w:ascii="Arial" w:eastAsia="Calibri" w:hAnsi="Arial" w:cs="Arial"/>
        </w:rPr>
      </w:pPr>
    </w:p>
    <w:p w14:paraId="499C8418"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Seguridad. Definición de perfiles específicos de niveles de acceso para cada área de laboratorio los cuales serán aplicados a los diferentes usuarios según las necesidades. Solo usuarios autorizados podrán tener acceso a ciertas partes del sistema, además de contar con contraseña segura. Debe contar con la capacidad para auditar la operación de un usuario durante un periodo determinado, de igual forma se debe garantizar la integridad y confidencialidad de la información en la transmisión de la misma. En cuanto a la seguridad del servidor, se requiere que cuenten con las establecidas por norma, que son: Certificado de seguridad SSL, políticas de privacidad, políticas de mantenimiento y actualización.</w:t>
      </w:r>
    </w:p>
    <w:p w14:paraId="14847240" w14:textId="77777777" w:rsidR="007F76B2" w:rsidRPr="008C299B" w:rsidRDefault="007F76B2" w:rsidP="007F76B2">
      <w:pPr>
        <w:spacing w:after="0" w:line="240" w:lineRule="auto"/>
        <w:jc w:val="both"/>
        <w:rPr>
          <w:rFonts w:ascii="Arial" w:eastAsia="Calibri" w:hAnsi="Arial" w:cs="Arial"/>
        </w:rPr>
      </w:pPr>
    </w:p>
    <w:p w14:paraId="381FB972"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Exportación. Deberá contar con una opción para poder exportar e importar la base de datos de y a otros sistemas, así como generación de datos estadísticos en formatos: xls, txt, doc, PDF, etc.</w:t>
      </w:r>
    </w:p>
    <w:p w14:paraId="341A2D18" w14:textId="77777777" w:rsidR="007F76B2" w:rsidRPr="008C299B" w:rsidRDefault="007F76B2" w:rsidP="007F76B2">
      <w:pPr>
        <w:spacing w:after="0" w:line="240" w:lineRule="auto"/>
        <w:jc w:val="both"/>
        <w:rPr>
          <w:rFonts w:ascii="Arial" w:eastAsia="Calibri" w:hAnsi="Arial" w:cs="Arial"/>
        </w:rPr>
      </w:pPr>
    </w:p>
    <w:p w14:paraId="6B40D406"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Migración. Al finalizar el contrato el proveedor deberá proporcionar todas las facilidades de migración del sistema al próximo que se contrate, una vez concluida esta operación, se deberán vaciar los equipos de cómputo antes de ser retirados de la convocante.</w:t>
      </w:r>
    </w:p>
    <w:p w14:paraId="3112D002" w14:textId="77777777" w:rsidR="007F76B2" w:rsidRPr="008C299B" w:rsidRDefault="007F76B2" w:rsidP="007F76B2">
      <w:pPr>
        <w:spacing w:after="0" w:line="240" w:lineRule="auto"/>
        <w:jc w:val="both"/>
        <w:rPr>
          <w:rFonts w:ascii="Arial" w:eastAsia="Calibri" w:hAnsi="Arial" w:cs="Arial"/>
        </w:rPr>
      </w:pPr>
    </w:p>
    <w:p w14:paraId="39C2B0DF"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Derechos de autor. El proveedor deberá proporcionar todos los elementos legales para el uso del sistema LIS, es decir no se permitirá la operación del sistema o de alguno de sus componentes que no cuente con las licencias de uso respectivas en cada equipo de cómputo.</w:t>
      </w:r>
    </w:p>
    <w:p w14:paraId="7D08342C" w14:textId="77777777" w:rsidR="007F76B2" w:rsidRPr="008C299B" w:rsidRDefault="007F76B2" w:rsidP="007F76B2">
      <w:pPr>
        <w:spacing w:after="0" w:line="240" w:lineRule="auto"/>
        <w:jc w:val="both"/>
        <w:rPr>
          <w:rFonts w:ascii="Arial" w:eastAsia="Calibri" w:hAnsi="Arial" w:cs="Arial"/>
        </w:rPr>
      </w:pPr>
    </w:p>
    <w:p w14:paraId="3EC68208"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Envío de resultados por medio de la WEB. Disponibilidad en cualquier equipo con conexión a Internet para aquellos usuarios con permiso de hacerlo.</w:t>
      </w:r>
    </w:p>
    <w:p w14:paraId="60774518" w14:textId="77777777" w:rsidR="007F76B2" w:rsidRPr="008C299B" w:rsidRDefault="007F76B2" w:rsidP="007F76B2">
      <w:pPr>
        <w:spacing w:after="0" w:line="240" w:lineRule="auto"/>
        <w:jc w:val="both"/>
        <w:rPr>
          <w:rFonts w:ascii="Arial" w:eastAsia="Calibri" w:hAnsi="Arial" w:cs="Arial"/>
        </w:rPr>
      </w:pPr>
    </w:p>
    <w:p w14:paraId="5AA2A1E7"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Consulta de resultados y estadísticas por medio de la WEB. Para aquellos usuarios con permiso de hacerlo, publicación de reportes estadísticos en períodos determinados, así como concentrados por tipo de unidad, esto para cualquier equipo externo con conexión a Internet.</w:t>
      </w:r>
    </w:p>
    <w:p w14:paraId="2C2A023F" w14:textId="77777777" w:rsidR="007F76B2" w:rsidRPr="008C299B" w:rsidRDefault="007F76B2" w:rsidP="007F76B2">
      <w:pPr>
        <w:spacing w:after="0" w:line="240" w:lineRule="auto"/>
        <w:jc w:val="both"/>
        <w:rPr>
          <w:rFonts w:ascii="Arial" w:eastAsia="Calibri" w:hAnsi="Arial" w:cs="Arial"/>
        </w:rPr>
      </w:pPr>
    </w:p>
    <w:p w14:paraId="62A4F0DE"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Características particulares.</w:t>
      </w:r>
    </w:p>
    <w:p w14:paraId="6CB96783" w14:textId="77777777" w:rsidR="007F76B2" w:rsidRPr="008C299B" w:rsidRDefault="007F76B2" w:rsidP="007F76B2">
      <w:pPr>
        <w:spacing w:after="0" w:line="240" w:lineRule="auto"/>
        <w:jc w:val="both"/>
        <w:rPr>
          <w:rFonts w:ascii="Arial" w:eastAsia="Calibri" w:hAnsi="Arial" w:cs="Arial"/>
        </w:rPr>
      </w:pPr>
    </w:p>
    <w:p w14:paraId="1FC4F7E4"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 xml:space="preserve">Programación de citas, admisión de pacientes y hojas de trabajo. </w:t>
      </w:r>
    </w:p>
    <w:p w14:paraId="62669D80" w14:textId="77777777" w:rsidR="007F76B2" w:rsidRPr="008C299B" w:rsidRDefault="007F76B2" w:rsidP="007F76B2">
      <w:pPr>
        <w:spacing w:after="0" w:line="240" w:lineRule="auto"/>
        <w:jc w:val="both"/>
        <w:rPr>
          <w:rFonts w:ascii="Arial" w:eastAsia="Calibri" w:hAnsi="Arial" w:cs="Arial"/>
        </w:rPr>
      </w:pPr>
    </w:p>
    <w:p w14:paraId="15B50FC5"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Programación de citas. El sistema deberá proporcionar las herramientas necesarias y de validación de fechas o en función a catálogos, para poder registrar citas de los pacientes, así como la posibilidad de modificar, cancelar, confirmar y consultar los registros, en caso de que el expediente del paciente no coincida con el formato actual de expediente del laboratorio clínico, deberá bloquear el acceso del mismo y solo podrá ingresarse con una clave que defina el sistema.</w:t>
      </w:r>
    </w:p>
    <w:p w14:paraId="5E2AAAFE" w14:textId="77777777" w:rsidR="007F76B2" w:rsidRPr="008C299B" w:rsidRDefault="007F76B2" w:rsidP="007F76B2">
      <w:pPr>
        <w:spacing w:after="0" w:line="240" w:lineRule="auto"/>
        <w:jc w:val="both"/>
        <w:rPr>
          <w:rFonts w:ascii="Arial" w:eastAsia="Calibri" w:hAnsi="Arial" w:cs="Arial"/>
        </w:rPr>
      </w:pPr>
    </w:p>
    <w:p w14:paraId="25EEB57B"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Al momento de registrar el expediente del paciente se pueda ingresar una cita o una admisión sin necesidad de cambiar de pantalla.</w:t>
      </w:r>
    </w:p>
    <w:p w14:paraId="51B4F60A" w14:textId="77777777" w:rsidR="007F76B2" w:rsidRPr="008C299B" w:rsidRDefault="007F76B2" w:rsidP="007F76B2">
      <w:pPr>
        <w:spacing w:after="0" w:line="240" w:lineRule="auto"/>
        <w:jc w:val="both"/>
        <w:rPr>
          <w:rFonts w:ascii="Arial" w:eastAsia="Calibri" w:hAnsi="Arial" w:cs="Arial"/>
        </w:rPr>
      </w:pPr>
    </w:p>
    <w:p w14:paraId="264FCCFA"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Admisión de una cita por medio del número de expediente y código de barras, en el momento en que el sistema reciba el número de expediente del paciente debe mostrar en pantalla todos los datos del paciente y el histórico de citas en las que se ha presentado al laboratorio.</w:t>
      </w:r>
    </w:p>
    <w:p w14:paraId="5E776983" w14:textId="77777777" w:rsidR="007F76B2" w:rsidRPr="008C299B" w:rsidRDefault="007F76B2" w:rsidP="007F76B2">
      <w:pPr>
        <w:spacing w:after="0" w:line="240" w:lineRule="auto"/>
        <w:jc w:val="both"/>
        <w:rPr>
          <w:rFonts w:ascii="Arial" w:eastAsia="Calibri" w:hAnsi="Arial" w:cs="Arial"/>
        </w:rPr>
      </w:pPr>
    </w:p>
    <w:p w14:paraId="2617A680"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Admisión de una cita por medio de la lectura de la huella digital del derechohabiente.</w:t>
      </w:r>
    </w:p>
    <w:p w14:paraId="745B4328" w14:textId="77777777" w:rsidR="007F76B2" w:rsidRPr="008C299B" w:rsidRDefault="007F76B2" w:rsidP="007F76B2">
      <w:pPr>
        <w:spacing w:after="0" w:line="240" w:lineRule="auto"/>
        <w:jc w:val="both"/>
        <w:rPr>
          <w:rFonts w:ascii="Arial" w:eastAsia="Calibri" w:hAnsi="Arial" w:cs="Arial"/>
        </w:rPr>
      </w:pPr>
    </w:p>
    <w:p w14:paraId="6C2C3A62"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Capacidad de programación de límite de citas por días de la semana, día específico o por estudio en cierto día de la semana con alarmas visuales y códigos de colores además del porcentaje de capacidad de recepción de citas para el día en que se requiera otorgar el servicio, esto para que no sea sobrepasado el límite programado.</w:t>
      </w:r>
    </w:p>
    <w:p w14:paraId="77C8AE52" w14:textId="77777777" w:rsidR="007F76B2" w:rsidRPr="008C299B" w:rsidRDefault="007F76B2" w:rsidP="007F76B2">
      <w:pPr>
        <w:spacing w:after="0" w:line="240" w:lineRule="auto"/>
        <w:jc w:val="both"/>
        <w:rPr>
          <w:rFonts w:ascii="Arial" w:eastAsia="Calibri" w:hAnsi="Arial" w:cs="Arial"/>
        </w:rPr>
      </w:pPr>
    </w:p>
    <w:p w14:paraId="68D46F35"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Configuración de días festivos o no laborales para programación de citas en fechas válidas.</w:t>
      </w:r>
    </w:p>
    <w:p w14:paraId="38BB21FD" w14:textId="77777777" w:rsidR="007F76B2" w:rsidRPr="008C299B" w:rsidRDefault="007F76B2" w:rsidP="007F76B2">
      <w:pPr>
        <w:spacing w:after="0" w:line="240" w:lineRule="auto"/>
        <w:jc w:val="both"/>
        <w:rPr>
          <w:rFonts w:ascii="Arial" w:eastAsia="Calibri" w:hAnsi="Arial" w:cs="Arial"/>
        </w:rPr>
      </w:pPr>
    </w:p>
    <w:p w14:paraId="7E13C9AA"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Información requerida para realizar estudios: registros de los datos demográficos del paciente (nombre, dirección, teléfono, sexo, fecha de nacimiento y/o edad, CURP o INE, etc.), datos del médico, procedencia (urgencias, unidad médica, cama, etc.), clave o código de identificación, campo para observaciones.</w:t>
      </w:r>
    </w:p>
    <w:p w14:paraId="582C6808" w14:textId="77777777" w:rsidR="007F76B2" w:rsidRPr="008C299B" w:rsidRDefault="007F76B2" w:rsidP="007F76B2">
      <w:pPr>
        <w:spacing w:after="0" w:line="240" w:lineRule="auto"/>
        <w:jc w:val="both"/>
        <w:rPr>
          <w:rFonts w:ascii="Arial" w:eastAsia="Calibri" w:hAnsi="Arial" w:cs="Arial"/>
        </w:rPr>
      </w:pPr>
    </w:p>
    <w:p w14:paraId="3A9FDCB0"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Capacidad de reimpresión, consulta y recuperación de los datos del paciente a través de la base de datos del sistema desde la Unidad Médica.</w:t>
      </w:r>
    </w:p>
    <w:p w14:paraId="21E2275A" w14:textId="77777777" w:rsidR="007F76B2" w:rsidRPr="008C299B" w:rsidRDefault="007F76B2" w:rsidP="007F76B2">
      <w:pPr>
        <w:spacing w:after="0" w:line="240" w:lineRule="auto"/>
        <w:jc w:val="both"/>
        <w:rPr>
          <w:rFonts w:ascii="Arial" w:eastAsia="Calibri" w:hAnsi="Arial" w:cs="Arial"/>
        </w:rPr>
      </w:pPr>
    </w:p>
    <w:p w14:paraId="7C0C723F"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lastRenderedPageBreak/>
        <w:t>Para solicitar estudios deberá mostrar un catálogo de todos los estudios que el laboratorio tenga registrados.</w:t>
      </w:r>
    </w:p>
    <w:p w14:paraId="0487D0D4" w14:textId="77777777" w:rsidR="007F76B2" w:rsidRPr="008C299B" w:rsidRDefault="007F76B2" w:rsidP="007F76B2">
      <w:pPr>
        <w:spacing w:after="0" w:line="240" w:lineRule="auto"/>
        <w:jc w:val="both"/>
        <w:rPr>
          <w:rFonts w:ascii="Arial" w:eastAsia="Calibri" w:hAnsi="Arial" w:cs="Arial"/>
        </w:rPr>
      </w:pPr>
    </w:p>
    <w:p w14:paraId="696304E5"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Cálculo de entrega de resultados de forma automática, de acuerdo al tiempo de realización, mismo que el jefe de laboratorio podrá determinar y modificar dependiendo de su capacidad de operación.</w:t>
      </w:r>
    </w:p>
    <w:p w14:paraId="16BFA1A8" w14:textId="77777777" w:rsidR="007F76B2" w:rsidRPr="008C299B" w:rsidRDefault="007F76B2" w:rsidP="007F76B2">
      <w:pPr>
        <w:spacing w:after="0" w:line="240" w:lineRule="auto"/>
        <w:jc w:val="both"/>
        <w:rPr>
          <w:rFonts w:ascii="Arial" w:eastAsia="Calibri" w:hAnsi="Arial" w:cs="Arial"/>
        </w:rPr>
      </w:pPr>
    </w:p>
    <w:p w14:paraId="50A9630D"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Impresión de comprobante de cita, con las indicaciones para el paciente, estudios solicitados, así como datos registrados y el número de cita en código de barras.</w:t>
      </w:r>
    </w:p>
    <w:p w14:paraId="0D49CC55" w14:textId="77777777" w:rsidR="007F76B2" w:rsidRPr="008C299B" w:rsidRDefault="007F76B2" w:rsidP="007F76B2">
      <w:pPr>
        <w:spacing w:after="0" w:line="240" w:lineRule="auto"/>
        <w:jc w:val="both"/>
        <w:rPr>
          <w:rFonts w:ascii="Arial" w:eastAsia="Calibri" w:hAnsi="Arial" w:cs="Arial"/>
        </w:rPr>
      </w:pPr>
    </w:p>
    <w:p w14:paraId="63308DDA"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Visualización de todas las citas del día, en base a una lista de trabajo de citas la cual permita recuperar una cita ya asignada, así como, la lista de trabajo completa al día siguiente o del mes o año en curso.</w:t>
      </w:r>
    </w:p>
    <w:p w14:paraId="58BECE25" w14:textId="77777777" w:rsidR="007F76B2" w:rsidRPr="008C299B" w:rsidRDefault="007F76B2" w:rsidP="007F76B2">
      <w:pPr>
        <w:spacing w:after="0" w:line="240" w:lineRule="auto"/>
        <w:jc w:val="both"/>
        <w:rPr>
          <w:rFonts w:ascii="Arial" w:eastAsia="Calibri" w:hAnsi="Arial" w:cs="Arial"/>
        </w:rPr>
      </w:pPr>
    </w:p>
    <w:p w14:paraId="2AF73523"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Programación e ingresos de estudios por:</w:t>
      </w:r>
    </w:p>
    <w:p w14:paraId="68BE556E" w14:textId="77777777" w:rsidR="007F76B2" w:rsidRPr="008C299B" w:rsidRDefault="007F76B2" w:rsidP="007F76B2">
      <w:pPr>
        <w:spacing w:after="0" w:line="240" w:lineRule="auto"/>
        <w:jc w:val="both"/>
        <w:rPr>
          <w:rFonts w:ascii="Arial" w:eastAsia="Calibri" w:hAnsi="Arial" w:cs="Arial"/>
        </w:rPr>
      </w:pPr>
    </w:p>
    <w:p w14:paraId="68E0555E" w14:textId="77777777" w:rsidR="007F76B2" w:rsidRPr="008C299B" w:rsidRDefault="007F76B2" w:rsidP="007F76B2">
      <w:pPr>
        <w:numPr>
          <w:ilvl w:val="0"/>
          <w:numId w:val="33"/>
        </w:numPr>
        <w:spacing w:after="0" w:line="240" w:lineRule="auto"/>
        <w:jc w:val="both"/>
        <w:rPr>
          <w:rFonts w:ascii="Arial" w:eastAsia="Calibri" w:hAnsi="Arial" w:cs="Arial"/>
        </w:rPr>
      </w:pPr>
      <w:r w:rsidRPr="008C299B">
        <w:rPr>
          <w:rFonts w:ascii="Arial" w:eastAsia="Calibri" w:hAnsi="Arial" w:cs="Arial"/>
        </w:rPr>
        <w:t>Nombre abreviado.</w:t>
      </w:r>
    </w:p>
    <w:p w14:paraId="0137F362" w14:textId="77777777" w:rsidR="007F76B2" w:rsidRPr="008C299B" w:rsidRDefault="007F76B2" w:rsidP="007F76B2">
      <w:pPr>
        <w:numPr>
          <w:ilvl w:val="0"/>
          <w:numId w:val="33"/>
        </w:numPr>
        <w:spacing w:after="0" w:line="240" w:lineRule="auto"/>
        <w:jc w:val="both"/>
        <w:rPr>
          <w:rFonts w:ascii="Arial" w:eastAsia="Calibri" w:hAnsi="Arial" w:cs="Arial"/>
        </w:rPr>
      </w:pPr>
      <w:r w:rsidRPr="008C299B">
        <w:rPr>
          <w:rFonts w:ascii="Arial" w:eastAsia="Calibri" w:hAnsi="Arial" w:cs="Arial"/>
        </w:rPr>
        <w:t>Nombre de Estudio</w:t>
      </w:r>
    </w:p>
    <w:p w14:paraId="5A80B038" w14:textId="77777777" w:rsidR="007F76B2" w:rsidRPr="008C299B" w:rsidRDefault="007F76B2" w:rsidP="007F76B2">
      <w:pPr>
        <w:numPr>
          <w:ilvl w:val="0"/>
          <w:numId w:val="33"/>
        </w:numPr>
        <w:spacing w:after="0" w:line="240" w:lineRule="auto"/>
        <w:jc w:val="both"/>
        <w:rPr>
          <w:rFonts w:ascii="Arial" w:eastAsia="Calibri" w:hAnsi="Arial" w:cs="Arial"/>
        </w:rPr>
      </w:pPr>
      <w:r w:rsidRPr="008C299B">
        <w:rPr>
          <w:rFonts w:ascii="Arial" w:eastAsia="Calibri" w:hAnsi="Arial" w:cs="Arial"/>
        </w:rPr>
        <w:t>Perfil o grupo de estudios.</w:t>
      </w:r>
    </w:p>
    <w:p w14:paraId="15F54856" w14:textId="77777777" w:rsidR="007F76B2" w:rsidRPr="008C299B" w:rsidRDefault="007F76B2" w:rsidP="007F76B2">
      <w:pPr>
        <w:numPr>
          <w:ilvl w:val="0"/>
          <w:numId w:val="33"/>
        </w:numPr>
        <w:spacing w:after="0" w:line="240" w:lineRule="auto"/>
        <w:jc w:val="both"/>
        <w:rPr>
          <w:rFonts w:ascii="Arial" w:eastAsia="Calibri" w:hAnsi="Arial" w:cs="Arial"/>
        </w:rPr>
      </w:pPr>
      <w:r w:rsidRPr="008C299B">
        <w:rPr>
          <w:rFonts w:ascii="Arial" w:eastAsia="Calibri" w:hAnsi="Arial" w:cs="Arial"/>
        </w:rPr>
        <w:t>Manejo de catálogo de estudios.</w:t>
      </w:r>
    </w:p>
    <w:p w14:paraId="7DE4D112" w14:textId="77777777" w:rsidR="007F76B2" w:rsidRPr="008C299B" w:rsidRDefault="007F76B2" w:rsidP="007F76B2">
      <w:pPr>
        <w:spacing w:after="0" w:line="240" w:lineRule="auto"/>
        <w:jc w:val="both"/>
        <w:rPr>
          <w:rFonts w:ascii="Arial" w:eastAsia="Calibri" w:hAnsi="Arial" w:cs="Arial"/>
        </w:rPr>
      </w:pPr>
    </w:p>
    <w:p w14:paraId="4E35AAD5"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Posibilidad de consultar o modificar los datos.</w:t>
      </w:r>
    </w:p>
    <w:p w14:paraId="7BE77AA0" w14:textId="77777777" w:rsidR="007F76B2" w:rsidRPr="008C299B" w:rsidRDefault="007F76B2" w:rsidP="007F76B2">
      <w:pPr>
        <w:spacing w:after="0" w:line="240" w:lineRule="auto"/>
        <w:jc w:val="both"/>
        <w:rPr>
          <w:rFonts w:ascii="Arial" w:eastAsia="Calibri" w:hAnsi="Arial" w:cs="Arial"/>
        </w:rPr>
      </w:pPr>
    </w:p>
    <w:p w14:paraId="7A5856BD"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Admisión de pacientes utilizando el código de las citas o el código de barras del comprobante de citas.</w:t>
      </w:r>
    </w:p>
    <w:p w14:paraId="2A04925D" w14:textId="77777777" w:rsidR="007F76B2" w:rsidRPr="008C299B" w:rsidRDefault="007F76B2" w:rsidP="007F76B2">
      <w:pPr>
        <w:spacing w:after="0" w:line="240" w:lineRule="auto"/>
        <w:jc w:val="both"/>
        <w:rPr>
          <w:rFonts w:ascii="Arial" w:eastAsia="Calibri" w:hAnsi="Arial" w:cs="Arial"/>
        </w:rPr>
      </w:pPr>
    </w:p>
    <w:p w14:paraId="0C6FBD73"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Admisión de pacientes sin cita con recuperación de sus datos generales de la base de datos del sistema en la Unidad Médica.</w:t>
      </w:r>
    </w:p>
    <w:p w14:paraId="35C39914" w14:textId="77777777" w:rsidR="007F76B2" w:rsidRPr="008C299B" w:rsidRDefault="007F76B2" w:rsidP="007F76B2">
      <w:pPr>
        <w:spacing w:after="0" w:line="240" w:lineRule="auto"/>
        <w:jc w:val="both"/>
        <w:rPr>
          <w:rFonts w:ascii="Arial" w:eastAsia="Calibri" w:hAnsi="Arial" w:cs="Arial"/>
        </w:rPr>
      </w:pPr>
    </w:p>
    <w:p w14:paraId="2BD465DD"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Admisión de pacientes de urgencias.</w:t>
      </w:r>
    </w:p>
    <w:p w14:paraId="0E54A1B6" w14:textId="77777777" w:rsidR="007F76B2" w:rsidRPr="008C299B" w:rsidRDefault="007F76B2" w:rsidP="007F76B2">
      <w:pPr>
        <w:spacing w:after="0" w:line="240" w:lineRule="auto"/>
        <w:jc w:val="both"/>
        <w:rPr>
          <w:rFonts w:ascii="Arial" w:eastAsia="Calibri" w:hAnsi="Arial" w:cs="Arial"/>
        </w:rPr>
      </w:pPr>
    </w:p>
    <w:p w14:paraId="5FCC6F19"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Vista en pantalla de todas las admisiones en base a una lista de trabajo del día o mes o en año en particular.</w:t>
      </w:r>
    </w:p>
    <w:p w14:paraId="40CF03D3" w14:textId="77777777" w:rsidR="007F76B2" w:rsidRPr="008C299B" w:rsidRDefault="007F76B2" w:rsidP="007F76B2">
      <w:pPr>
        <w:spacing w:after="0" w:line="240" w:lineRule="auto"/>
        <w:jc w:val="both"/>
        <w:rPr>
          <w:rFonts w:ascii="Arial" w:eastAsia="Calibri" w:hAnsi="Arial" w:cs="Arial"/>
        </w:rPr>
      </w:pPr>
    </w:p>
    <w:p w14:paraId="60D28526"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Manejo de materiales biológicos diversos para un mismo examen.</w:t>
      </w:r>
    </w:p>
    <w:p w14:paraId="074AF84C" w14:textId="77777777" w:rsidR="007F76B2" w:rsidRPr="008C299B" w:rsidRDefault="007F76B2" w:rsidP="007F76B2">
      <w:pPr>
        <w:spacing w:after="0" w:line="240" w:lineRule="auto"/>
        <w:jc w:val="both"/>
        <w:rPr>
          <w:rFonts w:ascii="Arial" w:eastAsia="Calibri" w:hAnsi="Arial" w:cs="Arial"/>
        </w:rPr>
      </w:pPr>
    </w:p>
    <w:p w14:paraId="622427E4"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Impresión de etiquetas para tubo(s) de muestra con:</w:t>
      </w:r>
    </w:p>
    <w:p w14:paraId="201B3D15" w14:textId="77777777" w:rsidR="007F76B2" w:rsidRPr="008C299B" w:rsidRDefault="007F76B2" w:rsidP="007F76B2">
      <w:pPr>
        <w:spacing w:after="0" w:line="240" w:lineRule="auto"/>
        <w:jc w:val="both"/>
        <w:rPr>
          <w:rFonts w:ascii="Arial" w:eastAsia="Calibri" w:hAnsi="Arial" w:cs="Arial"/>
        </w:rPr>
      </w:pPr>
    </w:p>
    <w:p w14:paraId="50030DA5"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t>Código de barras.</w:t>
      </w:r>
    </w:p>
    <w:p w14:paraId="202F4391"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t>Nombre del paciente.</w:t>
      </w:r>
    </w:p>
    <w:p w14:paraId="503FD63C"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t>Tipo de paciente.</w:t>
      </w:r>
    </w:p>
    <w:p w14:paraId="3C0A9D5B"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t>Sexo y edad.</w:t>
      </w:r>
    </w:p>
    <w:p w14:paraId="7E437290"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t>Fecha y hora de toma.</w:t>
      </w:r>
    </w:p>
    <w:p w14:paraId="7C8EFB97"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t>Estudios a realizar.</w:t>
      </w:r>
    </w:p>
    <w:p w14:paraId="1456C4AC"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t>Unidad de atención.</w:t>
      </w:r>
    </w:p>
    <w:p w14:paraId="5FC3B4DA"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t>Manejo de hojas de trabajo clasificadas por:</w:t>
      </w:r>
    </w:p>
    <w:p w14:paraId="71FDFC23"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t>Áreas o sección del laboratorio.</w:t>
      </w:r>
    </w:p>
    <w:p w14:paraId="37BECEF7"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lastRenderedPageBreak/>
        <w:t>Tipo de estudios.</w:t>
      </w:r>
    </w:p>
    <w:p w14:paraId="2E16A423"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t>Tipo de pacientes.</w:t>
      </w:r>
    </w:p>
    <w:p w14:paraId="35A3945A"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t>Unidad de Laboratorio</w:t>
      </w:r>
    </w:p>
    <w:p w14:paraId="5F7F1F07"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t>Rango de Fechas</w:t>
      </w:r>
    </w:p>
    <w:p w14:paraId="2AD643AF"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t>Por rango de folios</w:t>
      </w:r>
    </w:p>
    <w:p w14:paraId="78EF58E0"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t>Mezcla de las anteriores.</w:t>
      </w:r>
    </w:p>
    <w:p w14:paraId="11319472"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t>Consulta e impresión de las mismas.</w:t>
      </w:r>
    </w:p>
    <w:p w14:paraId="361891B0" w14:textId="77777777" w:rsidR="007F76B2" w:rsidRPr="008C299B" w:rsidRDefault="007F76B2" w:rsidP="007F76B2">
      <w:pPr>
        <w:numPr>
          <w:ilvl w:val="0"/>
          <w:numId w:val="32"/>
        </w:numPr>
        <w:spacing w:after="0" w:line="240" w:lineRule="auto"/>
        <w:jc w:val="both"/>
        <w:rPr>
          <w:rFonts w:ascii="Arial" w:eastAsia="Calibri" w:hAnsi="Arial" w:cs="Arial"/>
        </w:rPr>
      </w:pPr>
      <w:r w:rsidRPr="008C299B">
        <w:rPr>
          <w:rFonts w:ascii="Arial" w:eastAsia="Calibri" w:hAnsi="Arial" w:cs="Arial"/>
        </w:rPr>
        <w:t>Con formatos de impresión totalmente configurables según requerimientos del laboratorio.</w:t>
      </w:r>
    </w:p>
    <w:p w14:paraId="6799D039" w14:textId="77777777" w:rsidR="007F76B2" w:rsidRPr="008C299B" w:rsidRDefault="007F76B2" w:rsidP="007F76B2">
      <w:pPr>
        <w:spacing w:after="0" w:line="240" w:lineRule="auto"/>
        <w:jc w:val="both"/>
        <w:rPr>
          <w:rFonts w:ascii="Arial" w:eastAsia="Calibri" w:hAnsi="Arial" w:cs="Arial"/>
        </w:rPr>
      </w:pPr>
    </w:p>
    <w:p w14:paraId="12D5F8E5"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Posibilidad de definir el archivo de exámenes con los siguientes datos:</w:t>
      </w:r>
    </w:p>
    <w:p w14:paraId="35BA2908" w14:textId="77777777" w:rsidR="007F76B2" w:rsidRPr="008C299B" w:rsidRDefault="007F76B2" w:rsidP="007F76B2">
      <w:pPr>
        <w:spacing w:after="0" w:line="240" w:lineRule="auto"/>
        <w:jc w:val="both"/>
        <w:rPr>
          <w:rFonts w:ascii="Arial" w:eastAsia="Calibri" w:hAnsi="Arial" w:cs="Arial"/>
        </w:rPr>
      </w:pPr>
    </w:p>
    <w:p w14:paraId="41C4E874"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Código único.</w:t>
      </w:r>
    </w:p>
    <w:p w14:paraId="3A168E18"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Nombre completo.</w:t>
      </w:r>
    </w:p>
    <w:p w14:paraId="0E561466"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Nombre abreviado.</w:t>
      </w:r>
    </w:p>
    <w:p w14:paraId="17595331"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Peso estadístico.</w:t>
      </w:r>
    </w:p>
    <w:p w14:paraId="58D932E0"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Material biológico.</w:t>
      </w:r>
    </w:p>
    <w:p w14:paraId="1F819E6F"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Area o sección del laboratorio.</w:t>
      </w:r>
    </w:p>
    <w:p w14:paraId="4AA7C0BF"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Método de obtención.</w:t>
      </w:r>
    </w:p>
    <w:p w14:paraId="209A309C"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Días necesarios para realizarlo.</w:t>
      </w:r>
    </w:p>
    <w:p w14:paraId="5647A69D"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Número de etiquetas.</w:t>
      </w:r>
    </w:p>
    <w:p w14:paraId="15CFBBFD"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Condiciones de pacientes</w:t>
      </w:r>
    </w:p>
    <w:p w14:paraId="5D6BA26A"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Tipo de resultado: entero, real, codificado, texto, calculo.</w:t>
      </w:r>
    </w:p>
    <w:p w14:paraId="05429D9E"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Configuración de fórmulas para cálculos.</w:t>
      </w:r>
    </w:p>
    <w:p w14:paraId="67A57975"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Unidad de medida.</w:t>
      </w:r>
    </w:p>
    <w:p w14:paraId="52316D25"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Valores de referencia: hombres, mujeres, niños, por edad.</w:t>
      </w:r>
    </w:p>
    <w:p w14:paraId="4D351702"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Valores de referencia por días del ciclo o semanas de embarazo en caso de ser mujeres.</w:t>
      </w:r>
    </w:p>
    <w:p w14:paraId="08C07727"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Examen con resultados múltiples.</w:t>
      </w:r>
    </w:p>
    <w:p w14:paraId="5AA7DB53"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Agrupación de exámenes.</w:t>
      </w:r>
    </w:p>
    <w:p w14:paraId="7495D5EB"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Asignación de resultados por default.</w:t>
      </w:r>
    </w:p>
    <w:p w14:paraId="333C7F40" w14:textId="77777777" w:rsidR="007F76B2" w:rsidRPr="008C299B" w:rsidRDefault="007F76B2" w:rsidP="007F76B2">
      <w:pPr>
        <w:numPr>
          <w:ilvl w:val="0"/>
          <w:numId w:val="31"/>
        </w:numPr>
        <w:spacing w:after="0" w:line="240" w:lineRule="auto"/>
        <w:jc w:val="both"/>
        <w:rPr>
          <w:rFonts w:ascii="Arial" w:eastAsia="Calibri" w:hAnsi="Arial" w:cs="Arial"/>
        </w:rPr>
      </w:pPr>
      <w:r w:rsidRPr="008C299B">
        <w:rPr>
          <w:rFonts w:ascii="Arial" w:eastAsia="Calibri" w:hAnsi="Arial" w:cs="Arial"/>
        </w:rPr>
        <w:t>Selección de tipo de validación: analítica, clínica o ambas.</w:t>
      </w:r>
    </w:p>
    <w:p w14:paraId="32EA7CDD" w14:textId="77777777" w:rsidR="007F76B2" w:rsidRPr="008C299B" w:rsidRDefault="007F76B2" w:rsidP="007F76B2">
      <w:pPr>
        <w:spacing w:after="0" w:line="240" w:lineRule="auto"/>
        <w:jc w:val="both"/>
        <w:rPr>
          <w:rFonts w:ascii="Arial" w:eastAsia="Calibri" w:hAnsi="Arial" w:cs="Arial"/>
        </w:rPr>
      </w:pPr>
    </w:p>
    <w:p w14:paraId="68C4F01E"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Captura e ingreso de resultados de los estudios:</w:t>
      </w:r>
    </w:p>
    <w:p w14:paraId="663C93D3" w14:textId="77777777" w:rsidR="007F76B2" w:rsidRPr="008C299B" w:rsidRDefault="007F76B2" w:rsidP="007F76B2">
      <w:pPr>
        <w:spacing w:after="0" w:line="240" w:lineRule="auto"/>
        <w:jc w:val="both"/>
        <w:rPr>
          <w:rFonts w:ascii="Arial" w:eastAsia="Calibri" w:hAnsi="Arial" w:cs="Arial"/>
        </w:rPr>
      </w:pPr>
    </w:p>
    <w:p w14:paraId="3CFFF931" w14:textId="77777777" w:rsidR="007F76B2" w:rsidRPr="008C299B" w:rsidRDefault="007F76B2" w:rsidP="007F76B2">
      <w:pPr>
        <w:numPr>
          <w:ilvl w:val="0"/>
          <w:numId w:val="30"/>
        </w:numPr>
        <w:spacing w:after="0" w:line="240" w:lineRule="auto"/>
        <w:jc w:val="both"/>
        <w:rPr>
          <w:rFonts w:ascii="Arial" w:eastAsia="Calibri" w:hAnsi="Arial" w:cs="Arial"/>
        </w:rPr>
      </w:pPr>
      <w:r w:rsidRPr="008C299B">
        <w:rPr>
          <w:rFonts w:ascii="Arial" w:eastAsia="Calibri" w:hAnsi="Arial" w:cs="Arial"/>
        </w:rPr>
        <w:t>Registrados en el sistema.</w:t>
      </w:r>
    </w:p>
    <w:p w14:paraId="4307AA16" w14:textId="77777777" w:rsidR="007F76B2" w:rsidRPr="008C299B" w:rsidRDefault="007F76B2" w:rsidP="007F76B2">
      <w:pPr>
        <w:numPr>
          <w:ilvl w:val="0"/>
          <w:numId w:val="30"/>
        </w:numPr>
        <w:spacing w:after="0" w:line="240" w:lineRule="auto"/>
        <w:jc w:val="both"/>
        <w:rPr>
          <w:rFonts w:ascii="Arial" w:eastAsia="Calibri" w:hAnsi="Arial" w:cs="Arial"/>
        </w:rPr>
      </w:pPr>
      <w:r w:rsidRPr="008C299B">
        <w:rPr>
          <w:rFonts w:ascii="Arial" w:eastAsia="Calibri" w:hAnsi="Arial" w:cs="Arial"/>
        </w:rPr>
        <w:t>En línea para equipos interfazables.</w:t>
      </w:r>
    </w:p>
    <w:p w14:paraId="1814ED4E" w14:textId="77777777" w:rsidR="007F76B2" w:rsidRPr="008C299B" w:rsidRDefault="007F76B2" w:rsidP="007F76B2">
      <w:pPr>
        <w:numPr>
          <w:ilvl w:val="0"/>
          <w:numId w:val="30"/>
        </w:numPr>
        <w:spacing w:after="0" w:line="240" w:lineRule="auto"/>
        <w:jc w:val="both"/>
        <w:rPr>
          <w:rFonts w:ascii="Arial" w:eastAsia="Calibri" w:hAnsi="Arial" w:cs="Arial"/>
        </w:rPr>
      </w:pPr>
      <w:r w:rsidRPr="008C299B">
        <w:rPr>
          <w:rFonts w:ascii="Arial" w:eastAsia="Calibri" w:hAnsi="Arial" w:cs="Arial"/>
        </w:rPr>
        <w:t>Con validación de resultados por paciente, por sección y por estudio.</w:t>
      </w:r>
    </w:p>
    <w:p w14:paraId="75E07E9B" w14:textId="77777777" w:rsidR="007F76B2" w:rsidRPr="008C299B" w:rsidRDefault="007F76B2" w:rsidP="007F76B2">
      <w:pPr>
        <w:numPr>
          <w:ilvl w:val="0"/>
          <w:numId w:val="30"/>
        </w:numPr>
        <w:spacing w:after="0" w:line="240" w:lineRule="auto"/>
        <w:jc w:val="both"/>
        <w:rPr>
          <w:rFonts w:ascii="Arial" w:eastAsia="Calibri" w:hAnsi="Arial" w:cs="Arial"/>
        </w:rPr>
      </w:pPr>
      <w:r w:rsidRPr="008C299B">
        <w:rPr>
          <w:rFonts w:ascii="Arial" w:eastAsia="Calibri" w:hAnsi="Arial" w:cs="Arial"/>
        </w:rPr>
        <w:t>Modificación de los mismos solo con clave autorizada.</w:t>
      </w:r>
    </w:p>
    <w:p w14:paraId="40660621" w14:textId="77777777" w:rsidR="007F76B2" w:rsidRPr="008C299B" w:rsidRDefault="007F76B2" w:rsidP="007F76B2">
      <w:pPr>
        <w:numPr>
          <w:ilvl w:val="0"/>
          <w:numId w:val="30"/>
        </w:numPr>
        <w:spacing w:after="0" w:line="240" w:lineRule="auto"/>
        <w:jc w:val="both"/>
        <w:rPr>
          <w:rFonts w:ascii="Arial" w:eastAsia="Calibri" w:hAnsi="Arial" w:cs="Arial"/>
        </w:rPr>
      </w:pPr>
      <w:r w:rsidRPr="008C299B">
        <w:rPr>
          <w:rFonts w:ascii="Arial" w:eastAsia="Calibri" w:hAnsi="Arial" w:cs="Arial"/>
        </w:rPr>
        <w:t>Uso de las reglas clínicas.</w:t>
      </w:r>
    </w:p>
    <w:p w14:paraId="250609B7" w14:textId="77777777" w:rsidR="007F76B2" w:rsidRPr="008C299B" w:rsidRDefault="007F76B2" w:rsidP="007F76B2">
      <w:pPr>
        <w:numPr>
          <w:ilvl w:val="0"/>
          <w:numId w:val="30"/>
        </w:numPr>
        <w:spacing w:after="0" w:line="240" w:lineRule="auto"/>
        <w:jc w:val="both"/>
        <w:rPr>
          <w:rFonts w:ascii="Arial" w:eastAsia="Calibri" w:hAnsi="Arial" w:cs="Arial"/>
        </w:rPr>
      </w:pPr>
      <w:r w:rsidRPr="008C299B">
        <w:rPr>
          <w:rFonts w:ascii="Arial" w:eastAsia="Calibri" w:hAnsi="Arial" w:cs="Arial"/>
        </w:rPr>
        <w:t>Capturar resultados por un paciente en particular.</w:t>
      </w:r>
    </w:p>
    <w:p w14:paraId="73AF7044" w14:textId="77777777" w:rsidR="007F76B2" w:rsidRPr="008C299B" w:rsidRDefault="007F76B2" w:rsidP="007F76B2">
      <w:pPr>
        <w:numPr>
          <w:ilvl w:val="0"/>
          <w:numId w:val="30"/>
        </w:numPr>
        <w:spacing w:after="0" w:line="240" w:lineRule="auto"/>
        <w:jc w:val="both"/>
        <w:rPr>
          <w:rFonts w:ascii="Arial" w:eastAsia="Calibri" w:hAnsi="Arial" w:cs="Arial"/>
        </w:rPr>
      </w:pPr>
      <w:r w:rsidRPr="008C299B">
        <w:rPr>
          <w:rFonts w:ascii="Arial" w:eastAsia="Calibri" w:hAnsi="Arial" w:cs="Arial"/>
        </w:rPr>
        <w:t>Capturar resultados por un área de trabajo en particular.</w:t>
      </w:r>
    </w:p>
    <w:p w14:paraId="2C72E926" w14:textId="77777777" w:rsidR="007F76B2" w:rsidRPr="008C299B" w:rsidRDefault="007F76B2" w:rsidP="007F76B2">
      <w:pPr>
        <w:numPr>
          <w:ilvl w:val="0"/>
          <w:numId w:val="30"/>
        </w:numPr>
        <w:spacing w:after="0" w:line="240" w:lineRule="auto"/>
        <w:jc w:val="both"/>
        <w:rPr>
          <w:rFonts w:ascii="Arial" w:eastAsia="Calibri" w:hAnsi="Arial" w:cs="Arial"/>
        </w:rPr>
      </w:pPr>
      <w:r w:rsidRPr="008C299B">
        <w:rPr>
          <w:rFonts w:ascii="Arial" w:eastAsia="Calibri" w:hAnsi="Arial" w:cs="Arial"/>
        </w:rPr>
        <w:t>Posibilidad de registrar directamente textos por default.</w:t>
      </w:r>
    </w:p>
    <w:p w14:paraId="4F6727CD" w14:textId="77777777" w:rsidR="007F76B2" w:rsidRPr="008C299B" w:rsidRDefault="007F76B2" w:rsidP="007F76B2">
      <w:pPr>
        <w:numPr>
          <w:ilvl w:val="0"/>
          <w:numId w:val="30"/>
        </w:numPr>
        <w:spacing w:after="0" w:line="240" w:lineRule="auto"/>
        <w:jc w:val="both"/>
        <w:rPr>
          <w:rFonts w:ascii="Arial" w:eastAsia="Calibri" w:hAnsi="Arial" w:cs="Arial"/>
        </w:rPr>
      </w:pPr>
      <w:r w:rsidRPr="008C299B">
        <w:rPr>
          <w:rFonts w:ascii="Arial" w:eastAsia="Calibri" w:hAnsi="Arial" w:cs="Arial"/>
        </w:rPr>
        <w:t>Capacidad de identificar y guardar los resultados de estudios repetidos.</w:t>
      </w:r>
    </w:p>
    <w:p w14:paraId="436ECAE0" w14:textId="77777777" w:rsidR="007F76B2" w:rsidRPr="008C299B" w:rsidRDefault="007F76B2" w:rsidP="007F76B2">
      <w:pPr>
        <w:numPr>
          <w:ilvl w:val="0"/>
          <w:numId w:val="30"/>
        </w:numPr>
        <w:spacing w:after="0" w:line="240" w:lineRule="auto"/>
        <w:jc w:val="both"/>
        <w:rPr>
          <w:rFonts w:ascii="Arial" w:eastAsia="Calibri" w:hAnsi="Arial" w:cs="Arial"/>
        </w:rPr>
      </w:pPr>
      <w:r w:rsidRPr="008C299B">
        <w:rPr>
          <w:rFonts w:ascii="Arial" w:eastAsia="Calibri" w:hAnsi="Arial" w:cs="Arial"/>
        </w:rPr>
        <w:t>Alarmas sonoras y visuales para valores fuera de rango en función de la edad y/o sexo.</w:t>
      </w:r>
    </w:p>
    <w:p w14:paraId="0C69C054" w14:textId="77777777" w:rsidR="007F76B2" w:rsidRPr="008C299B" w:rsidRDefault="007F76B2" w:rsidP="007F76B2">
      <w:pPr>
        <w:numPr>
          <w:ilvl w:val="0"/>
          <w:numId w:val="30"/>
        </w:numPr>
        <w:spacing w:after="0" w:line="240" w:lineRule="auto"/>
        <w:jc w:val="both"/>
        <w:rPr>
          <w:rFonts w:ascii="Arial" w:eastAsia="Calibri" w:hAnsi="Arial" w:cs="Arial"/>
        </w:rPr>
      </w:pPr>
      <w:r w:rsidRPr="008C299B">
        <w:rPr>
          <w:rFonts w:ascii="Arial" w:eastAsia="Calibri" w:hAnsi="Arial" w:cs="Arial"/>
        </w:rPr>
        <w:lastRenderedPageBreak/>
        <w:t>Seguimiento en todo momento del estado de un estudio (pendiente, capturado, cancelado, impreso, etc.)</w:t>
      </w:r>
    </w:p>
    <w:p w14:paraId="50041EE5" w14:textId="77777777" w:rsidR="007F76B2" w:rsidRPr="008C299B" w:rsidRDefault="007F76B2" w:rsidP="007F76B2">
      <w:pPr>
        <w:numPr>
          <w:ilvl w:val="0"/>
          <w:numId w:val="30"/>
        </w:numPr>
        <w:spacing w:after="0" w:line="240" w:lineRule="auto"/>
        <w:jc w:val="both"/>
        <w:rPr>
          <w:rFonts w:ascii="Arial" w:eastAsia="Calibri" w:hAnsi="Arial" w:cs="Arial"/>
        </w:rPr>
      </w:pPr>
      <w:r w:rsidRPr="008C299B">
        <w:rPr>
          <w:rFonts w:ascii="Arial" w:eastAsia="Calibri" w:hAnsi="Arial" w:cs="Arial"/>
        </w:rPr>
        <w:t>Funcionalidad DeltaCheck para evaluar resultados del mismo parámetro en el histórico de paciente.</w:t>
      </w:r>
    </w:p>
    <w:p w14:paraId="492222DD" w14:textId="77777777" w:rsidR="007F76B2" w:rsidRPr="008C299B" w:rsidRDefault="007F76B2" w:rsidP="007F76B2">
      <w:pPr>
        <w:numPr>
          <w:ilvl w:val="0"/>
          <w:numId w:val="30"/>
        </w:numPr>
        <w:spacing w:after="0" w:line="240" w:lineRule="auto"/>
        <w:jc w:val="both"/>
        <w:rPr>
          <w:rFonts w:ascii="Arial" w:eastAsia="Calibri" w:hAnsi="Arial" w:cs="Arial"/>
        </w:rPr>
      </w:pPr>
      <w:r w:rsidRPr="008C299B">
        <w:rPr>
          <w:rFonts w:ascii="Arial" w:eastAsia="Calibri" w:hAnsi="Arial" w:cs="Arial"/>
        </w:rPr>
        <w:t>Capacidad de registro de resultados con información de quien, cuando y a qué hora los realizaron, en que instrumento y quien realizó la validación.</w:t>
      </w:r>
    </w:p>
    <w:p w14:paraId="3DA052CD" w14:textId="77777777" w:rsidR="007F76B2" w:rsidRPr="008C299B" w:rsidRDefault="007F76B2" w:rsidP="007F76B2">
      <w:pPr>
        <w:numPr>
          <w:ilvl w:val="0"/>
          <w:numId w:val="30"/>
        </w:numPr>
        <w:spacing w:after="0" w:line="240" w:lineRule="auto"/>
        <w:jc w:val="both"/>
        <w:rPr>
          <w:rFonts w:ascii="Arial" w:eastAsia="Calibri" w:hAnsi="Arial" w:cs="Arial"/>
        </w:rPr>
      </w:pPr>
      <w:r w:rsidRPr="008C299B">
        <w:rPr>
          <w:rFonts w:ascii="Arial" w:eastAsia="Calibri" w:hAnsi="Arial" w:cs="Arial"/>
        </w:rPr>
        <w:t>La consulta a pacientes de meses anteriores deberá estar siempre en línea sin necesidad de consultar un archivo histórico, esto para no disminuir la capacidad de búsqueda de un paciente y la rapidez de búsqueda del mismo.</w:t>
      </w:r>
    </w:p>
    <w:p w14:paraId="4A954622" w14:textId="77777777" w:rsidR="007F76B2" w:rsidRPr="008C299B" w:rsidRDefault="007F76B2" w:rsidP="007F76B2">
      <w:pPr>
        <w:spacing w:after="0" w:line="240" w:lineRule="auto"/>
        <w:jc w:val="both"/>
        <w:rPr>
          <w:rFonts w:ascii="Arial" w:eastAsia="Calibri" w:hAnsi="Arial" w:cs="Arial"/>
        </w:rPr>
      </w:pPr>
    </w:p>
    <w:p w14:paraId="5BB06103" w14:textId="77777777" w:rsidR="007F76B2" w:rsidRPr="008C299B" w:rsidRDefault="007F76B2" w:rsidP="007F76B2">
      <w:pPr>
        <w:spacing w:after="0" w:line="240" w:lineRule="auto"/>
        <w:jc w:val="both"/>
        <w:rPr>
          <w:rFonts w:ascii="Arial" w:eastAsia="Calibri" w:hAnsi="Arial" w:cs="Arial"/>
        </w:rPr>
      </w:pPr>
    </w:p>
    <w:p w14:paraId="1886A80E" w14:textId="77777777" w:rsidR="007F76B2" w:rsidRPr="008C299B" w:rsidRDefault="007F76B2" w:rsidP="007F76B2">
      <w:pPr>
        <w:spacing w:after="0" w:line="240" w:lineRule="auto"/>
        <w:jc w:val="both"/>
        <w:rPr>
          <w:rFonts w:ascii="Arial" w:eastAsia="Calibri" w:hAnsi="Arial" w:cs="Arial"/>
        </w:rPr>
      </w:pPr>
    </w:p>
    <w:p w14:paraId="00E9CD26"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Manejo de las interfaces con instrumentos:</w:t>
      </w:r>
    </w:p>
    <w:p w14:paraId="246FD6CA" w14:textId="77777777" w:rsidR="007F76B2" w:rsidRPr="008C299B" w:rsidRDefault="007F76B2" w:rsidP="007F76B2">
      <w:pPr>
        <w:spacing w:after="0" w:line="240" w:lineRule="auto"/>
        <w:jc w:val="both"/>
        <w:rPr>
          <w:rFonts w:ascii="Arial" w:eastAsia="Calibri" w:hAnsi="Arial" w:cs="Arial"/>
        </w:rPr>
      </w:pPr>
    </w:p>
    <w:p w14:paraId="718FCEC2" w14:textId="77777777" w:rsidR="007F76B2" w:rsidRPr="008C299B" w:rsidRDefault="007F76B2" w:rsidP="007F76B2">
      <w:pPr>
        <w:numPr>
          <w:ilvl w:val="0"/>
          <w:numId w:val="29"/>
        </w:numPr>
        <w:spacing w:after="0" w:line="240" w:lineRule="auto"/>
        <w:jc w:val="both"/>
        <w:rPr>
          <w:rFonts w:ascii="Arial" w:eastAsia="Calibri" w:hAnsi="Arial" w:cs="Arial"/>
        </w:rPr>
      </w:pPr>
      <w:r w:rsidRPr="008C299B">
        <w:rPr>
          <w:rFonts w:ascii="Arial" w:eastAsia="Calibri" w:hAnsi="Arial" w:cs="Arial"/>
        </w:rPr>
        <w:t>De manera manual o automática (tanto para la programación del instrumento como para la recepción de resultados).</w:t>
      </w:r>
    </w:p>
    <w:p w14:paraId="34FBE9D7" w14:textId="77777777" w:rsidR="007F76B2" w:rsidRPr="008C299B" w:rsidRDefault="007F76B2" w:rsidP="007F76B2">
      <w:pPr>
        <w:numPr>
          <w:ilvl w:val="0"/>
          <w:numId w:val="29"/>
        </w:numPr>
        <w:spacing w:after="0" w:line="240" w:lineRule="auto"/>
        <w:jc w:val="both"/>
        <w:rPr>
          <w:rFonts w:ascii="Arial" w:eastAsia="Calibri" w:hAnsi="Arial" w:cs="Arial"/>
        </w:rPr>
      </w:pPr>
      <w:r w:rsidRPr="008C299B">
        <w:rPr>
          <w:rFonts w:ascii="Arial" w:eastAsia="Calibri" w:hAnsi="Arial" w:cs="Arial"/>
        </w:rPr>
        <w:t>Manejo de interfases mono o bidireccional o “host-query”.</w:t>
      </w:r>
    </w:p>
    <w:p w14:paraId="3F46BAFE" w14:textId="77777777" w:rsidR="007F76B2" w:rsidRPr="008C299B" w:rsidRDefault="007F76B2" w:rsidP="007F76B2">
      <w:pPr>
        <w:numPr>
          <w:ilvl w:val="0"/>
          <w:numId w:val="29"/>
        </w:numPr>
        <w:spacing w:after="0" w:line="240" w:lineRule="auto"/>
        <w:jc w:val="both"/>
        <w:rPr>
          <w:rFonts w:ascii="Arial" w:eastAsia="Calibri" w:hAnsi="Arial" w:cs="Arial"/>
        </w:rPr>
      </w:pPr>
      <w:r w:rsidRPr="008C299B">
        <w:rPr>
          <w:rFonts w:ascii="Arial" w:eastAsia="Calibri" w:hAnsi="Arial" w:cs="Arial"/>
        </w:rPr>
        <w:t>Capacidad de manejo en forma “random” (aleatoria) o secuencial.</w:t>
      </w:r>
    </w:p>
    <w:p w14:paraId="17806C9B" w14:textId="77777777" w:rsidR="007F76B2" w:rsidRPr="008C299B" w:rsidRDefault="007F76B2" w:rsidP="007F76B2">
      <w:pPr>
        <w:numPr>
          <w:ilvl w:val="0"/>
          <w:numId w:val="29"/>
        </w:numPr>
        <w:spacing w:after="0" w:line="240" w:lineRule="auto"/>
        <w:jc w:val="both"/>
        <w:rPr>
          <w:rFonts w:ascii="Arial" w:eastAsia="Calibri" w:hAnsi="Arial" w:cs="Arial"/>
        </w:rPr>
      </w:pPr>
      <w:r w:rsidRPr="008C299B">
        <w:rPr>
          <w:rFonts w:ascii="Arial" w:eastAsia="Calibri" w:hAnsi="Arial" w:cs="Arial"/>
        </w:rPr>
        <w:t>Validación de resultados recibidos manual o automáticamente.</w:t>
      </w:r>
    </w:p>
    <w:p w14:paraId="34D330FA" w14:textId="77777777" w:rsidR="007F76B2" w:rsidRPr="008C299B" w:rsidRDefault="007F76B2" w:rsidP="007F76B2">
      <w:pPr>
        <w:numPr>
          <w:ilvl w:val="0"/>
          <w:numId w:val="29"/>
        </w:numPr>
        <w:spacing w:after="0" w:line="240" w:lineRule="auto"/>
        <w:jc w:val="both"/>
        <w:rPr>
          <w:rFonts w:ascii="Arial" w:eastAsia="Calibri" w:hAnsi="Arial" w:cs="Arial"/>
        </w:rPr>
      </w:pPr>
      <w:r w:rsidRPr="008C299B">
        <w:rPr>
          <w:rFonts w:ascii="Arial" w:eastAsia="Calibri" w:hAnsi="Arial" w:cs="Arial"/>
        </w:rPr>
        <w:t>Vista en pantalla de la lista de trabajo para cada área en forma horizontal la cual permita revisar los estudios que serán procesados en cada una de las interfaces y en todas aquellas áreas que no cuenten con interfaz, una vez que los resultados estén procesados o capturados los permita ver, en pantalla los resultados e imprimirlos.</w:t>
      </w:r>
    </w:p>
    <w:p w14:paraId="250AC947" w14:textId="77777777" w:rsidR="007F76B2" w:rsidRPr="008C299B" w:rsidRDefault="007F76B2" w:rsidP="007F76B2">
      <w:pPr>
        <w:numPr>
          <w:ilvl w:val="0"/>
          <w:numId w:val="29"/>
        </w:numPr>
        <w:spacing w:after="0" w:line="240" w:lineRule="auto"/>
        <w:jc w:val="both"/>
        <w:rPr>
          <w:rFonts w:ascii="Arial" w:eastAsia="Calibri" w:hAnsi="Arial" w:cs="Arial"/>
        </w:rPr>
      </w:pPr>
      <w:r w:rsidRPr="008C299B">
        <w:rPr>
          <w:rFonts w:ascii="Arial" w:eastAsia="Calibri" w:hAnsi="Arial" w:cs="Arial"/>
        </w:rPr>
        <w:t>Por medio de interfaces del LIS con la estación de recepción de laboratorio y los diferentes analizadores (Química Clínica, Hematología, Uroanálisis).</w:t>
      </w:r>
    </w:p>
    <w:p w14:paraId="29D87632" w14:textId="77777777" w:rsidR="007F76B2" w:rsidRPr="008C299B" w:rsidRDefault="007F76B2" w:rsidP="007F76B2">
      <w:pPr>
        <w:spacing w:after="0" w:line="240" w:lineRule="auto"/>
        <w:jc w:val="both"/>
        <w:rPr>
          <w:rFonts w:ascii="Arial" w:eastAsia="Calibri" w:hAnsi="Arial" w:cs="Arial"/>
        </w:rPr>
      </w:pPr>
    </w:p>
    <w:p w14:paraId="703B27FD"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Consulta e impresión de resultados por:</w:t>
      </w:r>
    </w:p>
    <w:p w14:paraId="287A0E39" w14:textId="77777777" w:rsidR="007F76B2" w:rsidRPr="008C299B" w:rsidRDefault="007F76B2" w:rsidP="007F76B2">
      <w:pPr>
        <w:spacing w:after="0" w:line="240" w:lineRule="auto"/>
        <w:jc w:val="both"/>
        <w:rPr>
          <w:rFonts w:ascii="Arial" w:eastAsia="Calibri" w:hAnsi="Arial" w:cs="Arial"/>
        </w:rPr>
      </w:pPr>
    </w:p>
    <w:p w14:paraId="6D80572D" w14:textId="77777777" w:rsidR="007F76B2" w:rsidRPr="008C299B" w:rsidRDefault="007F76B2" w:rsidP="007F76B2">
      <w:pPr>
        <w:numPr>
          <w:ilvl w:val="0"/>
          <w:numId w:val="28"/>
        </w:numPr>
        <w:spacing w:after="0" w:line="240" w:lineRule="auto"/>
        <w:jc w:val="both"/>
        <w:rPr>
          <w:rFonts w:ascii="Arial" w:eastAsia="Calibri" w:hAnsi="Arial" w:cs="Arial"/>
        </w:rPr>
      </w:pPr>
      <w:r w:rsidRPr="008C299B">
        <w:rPr>
          <w:rFonts w:ascii="Arial" w:eastAsia="Calibri" w:hAnsi="Arial" w:cs="Arial"/>
        </w:rPr>
        <w:t>Paciente (uno, varios seleccionados por usuarios o todos).</w:t>
      </w:r>
    </w:p>
    <w:p w14:paraId="6F9D5B92" w14:textId="77777777" w:rsidR="007F76B2" w:rsidRPr="008C299B" w:rsidRDefault="007F76B2" w:rsidP="007F76B2">
      <w:pPr>
        <w:numPr>
          <w:ilvl w:val="0"/>
          <w:numId w:val="28"/>
        </w:numPr>
        <w:spacing w:after="0" w:line="240" w:lineRule="auto"/>
        <w:jc w:val="both"/>
        <w:rPr>
          <w:rFonts w:ascii="Arial" w:eastAsia="Calibri" w:hAnsi="Arial" w:cs="Arial"/>
        </w:rPr>
      </w:pPr>
      <w:r w:rsidRPr="008C299B">
        <w:rPr>
          <w:rFonts w:ascii="Arial" w:eastAsia="Calibri" w:hAnsi="Arial" w:cs="Arial"/>
        </w:rPr>
        <w:t>Pacientes completos validados.</w:t>
      </w:r>
    </w:p>
    <w:p w14:paraId="02CEE48E" w14:textId="77777777" w:rsidR="007F76B2" w:rsidRPr="008C299B" w:rsidRDefault="007F76B2" w:rsidP="007F76B2">
      <w:pPr>
        <w:numPr>
          <w:ilvl w:val="0"/>
          <w:numId w:val="28"/>
        </w:numPr>
        <w:spacing w:after="0" w:line="240" w:lineRule="auto"/>
        <w:jc w:val="both"/>
        <w:rPr>
          <w:rFonts w:ascii="Arial" w:eastAsia="Calibri" w:hAnsi="Arial" w:cs="Arial"/>
        </w:rPr>
      </w:pPr>
      <w:r w:rsidRPr="008C299B">
        <w:rPr>
          <w:rFonts w:ascii="Arial" w:eastAsia="Calibri" w:hAnsi="Arial" w:cs="Arial"/>
        </w:rPr>
        <w:t>Estudio.</w:t>
      </w:r>
    </w:p>
    <w:p w14:paraId="5622E072" w14:textId="77777777" w:rsidR="007F76B2" w:rsidRPr="008C299B" w:rsidRDefault="007F76B2" w:rsidP="007F76B2">
      <w:pPr>
        <w:numPr>
          <w:ilvl w:val="0"/>
          <w:numId w:val="28"/>
        </w:numPr>
        <w:spacing w:after="0" w:line="240" w:lineRule="auto"/>
        <w:jc w:val="both"/>
        <w:rPr>
          <w:rFonts w:ascii="Arial" w:eastAsia="Calibri" w:hAnsi="Arial" w:cs="Arial"/>
        </w:rPr>
      </w:pPr>
      <w:r w:rsidRPr="008C299B">
        <w:rPr>
          <w:rFonts w:ascii="Arial" w:eastAsia="Calibri" w:hAnsi="Arial" w:cs="Arial"/>
        </w:rPr>
        <w:t>Unidad.</w:t>
      </w:r>
    </w:p>
    <w:p w14:paraId="13094C7C" w14:textId="77777777" w:rsidR="007F76B2" w:rsidRPr="008C299B" w:rsidRDefault="007F76B2" w:rsidP="007F76B2">
      <w:pPr>
        <w:numPr>
          <w:ilvl w:val="0"/>
          <w:numId w:val="28"/>
        </w:numPr>
        <w:spacing w:after="0" w:line="240" w:lineRule="auto"/>
        <w:jc w:val="both"/>
        <w:rPr>
          <w:rFonts w:ascii="Arial" w:eastAsia="Calibri" w:hAnsi="Arial" w:cs="Arial"/>
        </w:rPr>
      </w:pPr>
      <w:r w:rsidRPr="008C299B">
        <w:rPr>
          <w:rFonts w:ascii="Arial" w:eastAsia="Calibri" w:hAnsi="Arial" w:cs="Arial"/>
        </w:rPr>
        <w:t>Servicio o Especialidad.</w:t>
      </w:r>
    </w:p>
    <w:p w14:paraId="66C7FE12" w14:textId="77777777" w:rsidR="007F76B2" w:rsidRPr="008C299B" w:rsidRDefault="007F76B2" w:rsidP="007F76B2">
      <w:pPr>
        <w:numPr>
          <w:ilvl w:val="0"/>
          <w:numId w:val="28"/>
        </w:numPr>
        <w:spacing w:after="0" w:line="240" w:lineRule="auto"/>
        <w:jc w:val="both"/>
        <w:rPr>
          <w:rFonts w:ascii="Arial" w:eastAsia="Calibri" w:hAnsi="Arial" w:cs="Arial"/>
        </w:rPr>
      </w:pPr>
      <w:r w:rsidRPr="008C299B">
        <w:rPr>
          <w:rFonts w:ascii="Arial" w:eastAsia="Calibri" w:hAnsi="Arial" w:cs="Arial"/>
        </w:rPr>
        <w:t>Médico.</w:t>
      </w:r>
    </w:p>
    <w:p w14:paraId="216AEE41" w14:textId="77777777" w:rsidR="007F76B2" w:rsidRPr="008C299B" w:rsidRDefault="007F76B2" w:rsidP="007F76B2">
      <w:pPr>
        <w:numPr>
          <w:ilvl w:val="0"/>
          <w:numId w:val="28"/>
        </w:numPr>
        <w:spacing w:after="0" w:line="240" w:lineRule="auto"/>
        <w:jc w:val="both"/>
        <w:rPr>
          <w:rFonts w:ascii="Arial" w:eastAsia="Calibri" w:hAnsi="Arial" w:cs="Arial"/>
        </w:rPr>
      </w:pPr>
      <w:r w:rsidRPr="008C299B">
        <w:rPr>
          <w:rFonts w:ascii="Arial" w:eastAsia="Calibri" w:hAnsi="Arial" w:cs="Arial"/>
        </w:rPr>
        <w:t>Sección de laboratorio.</w:t>
      </w:r>
    </w:p>
    <w:p w14:paraId="1E42F4CE" w14:textId="77777777" w:rsidR="007F76B2" w:rsidRPr="008C299B" w:rsidRDefault="007F76B2" w:rsidP="007F76B2">
      <w:pPr>
        <w:numPr>
          <w:ilvl w:val="0"/>
          <w:numId w:val="28"/>
        </w:numPr>
        <w:spacing w:after="0" w:line="240" w:lineRule="auto"/>
        <w:jc w:val="both"/>
        <w:rPr>
          <w:rFonts w:ascii="Arial" w:eastAsia="Calibri" w:hAnsi="Arial" w:cs="Arial"/>
        </w:rPr>
      </w:pPr>
      <w:r w:rsidRPr="008C299B">
        <w:rPr>
          <w:rFonts w:ascii="Arial" w:eastAsia="Calibri" w:hAnsi="Arial" w:cs="Arial"/>
        </w:rPr>
        <w:t>Estudios pendientes a reportar o imprimir.</w:t>
      </w:r>
    </w:p>
    <w:p w14:paraId="09B6375D" w14:textId="77777777" w:rsidR="007F76B2" w:rsidRPr="008C299B" w:rsidRDefault="007F76B2" w:rsidP="007F76B2">
      <w:pPr>
        <w:numPr>
          <w:ilvl w:val="0"/>
          <w:numId w:val="28"/>
        </w:numPr>
        <w:spacing w:after="0" w:line="240" w:lineRule="auto"/>
        <w:jc w:val="both"/>
        <w:rPr>
          <w:rFonts w:ascii="Arial" w:eastAsia="Calibri" w:hAnsi="Arial" w:cs="Arial"/>
        </w:rPr>
      </w:pPr>
      <w:r w:rsidRPr="008C299B">
        <w:rPr>
          <w:rFonts w:ascii="Arial" w:eastAsia="Calibri" w:hAnsi="Arial" w:cs="Arial"/>
        </w:rPr>
        <w:t>Expedientes.</w:t>
      </w:r>
    </w:p>
    <w:p w14:paraId="2E76AAED" w14:textId="77777777" w:rsidR="007F76B2" w:rsidRPr="008C299B" w:rsidRDefault="007F76B2" w:rsidP="007F76B2">
      <w:pPr>
        <w:numPr>
          <w:ilvl w:val="0"/>
          <w:numId w:val="28"/>
        </w:numPr>
        <w:spacing w:after="0" w:line="240" w:lineRule="auto"/>
        <w:jc w:val="both"/>
        <w:rPr>
          <w:rFonts w:ascii="Arial" w:eastAsia="Calibri" w:hAnsi="Arial" w:cs="Arial"/>
        </w:rPr>
      </w:pPr>
      <w:r w:rsidRPr="008C299B">
        <w:rPr>
          <w:rFonts w:ascii="Arial" w:eastAsia="Calibri" w:hAnsi="Arial" w:cs="Arial"/>
        </w:rPr>
        <w:t>Todas las citas.</w:t>
      </w:r>
    </w:p>
    <w:p w14:paraId="19880C29" w14:textId="77777777" w:rsidR="007F76B2" w:rsidRPr="008C299B" w:rsidRDefault="007F76B2" w:rsidP="007F76B2">
      <w:pPr>
        <w:numPr>
          <w:ilvl w:val="0"/>
          <w:numId w:val="28"/>
        </w:numPr>
        <w:spacing w:after="0" w:line="240" w:lineRule="auto"/>
        <w:jc w:val="both"/>
        <w:rPr>
          <w:rFonts w:ascii="Arial" w:eastAsia="Calibri" w:hAnsi="Arial" w:cs="Arial"/>
        </w:rPr>
      </w:pPr>
      <w:r w:rsidRPr="008C299B">
        <w:rPr>
          <w:rFonts w:ascii="Arial" w:eastAsia="Calibri" w:hAnsi="Arial" w:cs="Arial"/>
        </w:rPr>
        <w:t>Citas vigentes.</w:t>
      </w:r>
    </w:p>
    <w:p w14:paraId="13472E01" w14:textId="77777777" w:rsidR="007F76B2" w:rsidRPr="008C299B" w:rsidRDefault="007F76B2" w:rsidP="007F76B2">
      <w:pPr>
        <w:numPr>
          <w:ilvl w:val="0"/>
          <w:numId w:val="28"/>
        </w:numPr>
        <w:spacing w:after="0" w:line="240" w:lineRule="auto"/>
        <w:jc w:val="both"/>
        <w:rPr>
          <w:rFonts w:ascii="Arial" w:eastAsia="Calibri" w:hAnsi="Arial" w:cs="Arial"/>
        </w:rPr>
      </w:pPr>
      <w:r w:rsidRPr="008C299B">
        <w:rPr>
          <w:rFonts w:ascii="Arial" w:eastAsia="Calibri" w:hAnsi="Arial" w:cs="Arial"/>
        </w:rPr>
        <w:t>Citas canceladas.</w:t>
      </w:r>
    </w:p>
    <w:p w14:paraId="2CBC9D2E" w14:textId="77777777" w:rsidR="007F76B2" w:rsidRPr="008C299B" w:rsidRDefault="007F76B2" w:rsidP="007F76B2">
      <w:pPr>
        <w:numPr>
          <w:ilvl w:val="0"/>
          <w:numId w:val="28"/>
        </w:numPr>
        <w:spacing w:after="0" w:line="240" w:lineRule="auto"/>
        <w:jc w:val="both"/>
        <w:rPr>
          <w:rFonts w:ascii="Arial" w:eastAsia="Calibri" w:hAnsi="Arial" w:cs="Arial"/>
        </w:rPr>
      </w:pPr>
      <w:r w:rsidRPr="008C299B">
        <w:rPr>
          <w:rFonts w:ascii="Arial" w:eastAsia="Calibri" w:hAnsi="Arial" w:cs="Arial"/>
        </w:rPr>
        <w:t>El reporte de resultados deberá ser totalmente configurable.</w:t>
      </w:r>
    </w:p>
    <w:p w14:paraId="5AE6A5C2" w14:textId="77777777" w:rsidR="007F76B2" w:rsidRPr="008C299B" w:rsidRDefault="007F76B2" w:rsidP="007F76B2">
      <w:pPr>
        <w:spacing w:after="0" w:line="240" w:lineRule="auto"/>
        <w:jc w:val="both"/>
        <w:rPr>
          <w:rFonts w:ascii="Arial" w:eastAsia="Calibri" w:hAnsi="Arial" w:cs="Arial"/>
        </w:rPr>
      </w:pPr>
    </w:p>
    <w:p w14:paraId="5D71D838"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Listados de Estadísticas de Pacientes y Estudios por:</w:t>
      </w:r>
    </w:p>
    <w:p w14:paraId="7380C6E4" w14:textId="77777777" w:rsidR="007F76B2" w:rsidRPr="008C299B" w:rsidRDefault="007F76B2" w:rsidP="007F76B2">
      <w:pPr>
        <w:spacing w:after="0" w:line="240" w:lineRule="auto"/>
        <w:jc w:val="both"/>
        <w:rPr>
          <w:rFonts w:ascii="Arial" w:eastAsia="Calibri" w:hAnsi="Arial" w:cs="Arial"/>
        </w:rPr>
      </w:pPr>
    </w:p>
    <w:p w14:paraId="2E5AFDE8" w14:textId="77777777" w:rsidR="007F76B2" w:rsidRPr="008C299B" w:rsidRDefault="007F76B2" w:rsidP="007F76B2">
      <w:pPr>
        <w:numPr>
          <w:ilvl w:val="0"/>
          <w:numId w:val="27"/>
        </w:numPr>
        <w:spacing w:after="0" w:line="240" w:lineRule="auto"/>
        <w:jc w:val="both"/>
        <w:rPr>
          <w:rFonts w:ascii="Arial" w:eastAsia="Calibri" w:hAnsi="Arial" w:cs="Arial"/>
        </w:rPr>
      </w:pPr>
      <w:r w:rsidRPr="008C299B">
        <w:rPr>
          <w:rFonts w:ascii="Arial" w:eastAsia="Calibri" w:hAnsi="Arial" w:cs="Arial"/>
        </w:rPr>
        <w:lastRenderedPageBreak/>
        <w:t>Unidad.</w:t>
      </w:r>
    </w:p>
    <w:p w14:paraId="73CB8877" w14:textId="77777777" w:rsidR="007F76B2" w:rsidRPr="008C299B" w:rsidRDefault="007F76B2" w:rsidP="007F76B2">
      <w:pPr>
        <w:numPr>
          <w:ilvl w:val="0"/>
          <w:numId w:val="27"/>
        </w:numPr>
        <w:spacing w:after="0" w:line="240" w:lineRule="auto"/>
        <w:jc w:val="both"/>
        <w:rPr>
          <w:rFonts w:ascii="Arial" w:eastAsia="Calibri" w:hAnsi="Arial" w:cs="Arial"/>
        </w:rPr>
      </w:pPr>
      <w:r w:rsidRPr="008C299B">
        <w:rPr>
          <w:rFonts w:ascii="Arial" w:eastAsia="Calibri" w:hAnsi="Arial" w:cs="Arial"/>
        </w:rPr>
        <w:t>Servicio o especialidad médica.</w:t>
      </w:r>
    </w:p>
    <w:p w14:paraId="623F3F9B" w14:textId="77777777" w:rsidR="007F76B2" w:rsidRPr="008C299B" w:rsidRDefault="007F76B2" w:rsidP="007F76B2">
      <w:pPr>
        <w:numPr>
          <w:ilvl w:val="0"/>
          <w:numId w:val="27"/>
        </w:numPr>
        <w:spacing w:after="0" w:line="240" w:lineRule="auto"/>
        <w:jc w:val="both"/>
        <w:rPr>
          <w:rFonts w:ascii="Arial" w:eastAsia="Calibri" w:hAnsi="Arial" w:cs="Arial"/>
        </w:rPr>
      </w:pPr>
      <w:r w:rsidRPr="008C299B">
        <w:rPr>
          <w:rFonts w:ascii="Arial" w:eastAsia="Calibri" w:hAnsi="Arial" w:cs="Arial"/>
        </w:rPr>
        <w:t>Servicio a: consulta externa, hospitalización o urgencias.</w:t>
      </w:r>
    </w:p>
    <w:p w14:paraId="2F77F93F" w14:textId="77777777" w:rsidR="007F76B2" w:rsidRPr="008C299B" w:rsidRDefault="007F76B2" w:rsidP="007F76B2">
      <w:pPr>
        <w:numPr>
          <w:ilvl w:val="0"/>
          <w:numId w:val="27"/>
        </w:numPr>
        <w:spacing w:after="0" w:line="240" w:lineRule="auto"/>
        <w:jc w:val="both"/>
        <w:rPr>
          <w:rFonts w:ascii="Arial" w:eastAsia="Calibri" w:hAnsi="Arial" w:cs="Arial"/>
        </w:rPr>
      </w:pPr>
      <w:r w:rsidRPr="008C299B">
        <w:rPr>
          <w:rFonts w:ascii="Arial" w:eastAsia="Calibri" w:hAnsi="Arial" w:cs="Arial"/>
        </w:rPr>
        <w:t>Médico.</w:t>
      </w:r>
    </w:p>
    <w:p w14:paraId="28A1BADB" w14:textId="77777777" w:rsidR="007F76B2" w:rsidRPr="008C299B" w:rsidRDefault="007F76B2" w:rsidP="007F76B2">
      <w:pPr>
        <w:numPr>
          <w:ilvl w:val="0"/>
          <w:numId w:val="27"/>
        </w:numPr>
        <w:spacing w:after="0" w:line="240" w:lineRule="auto"/>
        <w:jc w:val="both"/>
        <w:rPr>
          <w:rFonts w:ascii="Arial" w:eastAsia="Calibri" w:hAnsi="Arial" w:cs="Arial"/>
        </w:rPr>
      </w:pPr>
      <w:r w:rsidRPr="008C299B">
        <w:rPr>
          <w:rFonts w:ascii="Arial" w:eastAsia="Calibri" w:hAnsi="Arial" w:cs="Arial"/>
        </w:rPr>
        <w:t>Sección de laboratorio.</w:t>
      </w:r>
    </w:p>
    <w:p w14:paraId="5F8A3CA6" w14:textId="77777777" w:rsidR="007F76B2" w:rsidRPr="008C299B" w:rsidRDefault="007F76B2" w:rsidP="007F76B2">
      <w:pPr>
        <w:numPr>
          <w:ilvl w:val="0"/>
          <w:numId w:val="27"/>
        </w:numPr>
        <w:spacing w:after="0" w:line="240" w:lineRule="auto"/>
        <w:jc w:val="both"/>
        <w:rPr>
          <w:rFonts w:ascii="Arial" w:eastAsia="Calibri" w:hAnsi="Arial" w:cs="Arial"/>
        </w:rPr>
      </w:pPr>
      <w:r w:rsidRPr="008C299B">
        <w:rPr>
          <w:rFonts w:ascii="Arial" w:eastAsia="Calibri" w:hAnsi="Arial" w:cs="Arial"/>
        </w:rPr>
        <w:t>Tipo de estudio.</w:t>
      </w:r>
    </w:p>
    <w:p w14:paraId="55458505" w14:textId="77777777" w:rsidR="007F76B2" w:rsidRPr="008C299B" w:rsidRDefault="007F76B2" w:rsidP="007F76B2">
      <w:pPr>
        <w:numPr>
          <w:ilvl w:val="0"/>
          <w:numId w:val="27"/>
        </w:numPr>
        <w:spacing w:after="0" w:line="240" w:lineRule="auto"/>
        <w:jc w:val="both"/>
        <w:rPr>
          <w:rFonts w:ascii="Arial" w:eastAsia="Calibri" w:hAnsi="Arial" w:cs="Arial"/>
        </w:rPr>
      </w:pPr>
      <w:r w:rsidRPr="008C299B">
        <w:rPr>
          <w:rFonts w:ascii="Arial" w:eastAsia="Calibri" w:hAnsi="Arial" w:cs="Arial"/>
        </w:rPr>
        <w:t>Capacidad de calcular, totalizar y reportar:</w:t>
      </w:r>
    </w:p>
    <w:p w14:paraId="670CED0D" w14:textId="77777777" w:rsidR="007F76B2" w:rsidRPr="008C299B" w:rsidRDefault="007F76B2" w:rsidP="007F76B2">
      <w:pPr>
        <w:numPr>
          <w:ilvl w:val="0"/>
          <w:numId w:val="27"/>
        </w:numPr>
        <w:spacing w:after="0" w:line="240" w:lineRule="auto"/>
        <w:jc w:val="both"/>
        <w:rPr>
          <w:rFonts w:ascii="Arial" w:eastAsia="Calibri" w:hAnsi="Arial" w:cs="Arial"/>
        </w:rPr>
      </w:pPr>
      <w:r w:rsidRPr="008C299B">
        <w:rPr>
          <w:rFonts w:ascii="Arial" w:eastAsia="Calibri" w:hAnsi="Arial" w:cs="Arial"/>
        </w:rPr>
        <w:t>Dentro de un rango de fechas.</w:t>
      </w:r>
    </w:p>
    <w:p w14:paraId="75EEFC90" w14:textId="77777777" w:rsidR="007F76B2" w:rsidRPr="008C299B" w:rsidRDefault="007F76B2" w:rsidP="007F76B2">
      <w:pPr>
        <w:numPr>
          <w:ilvl w:val="0"/>
          <w:numId w:val="27"/>
        </w:numPr>
        <w:spacing w:after="0" w:line="240" w:lineRule="auto"/>
        <w:jc w:val="both"/>
        <w:rPr>
          <w:rFonts w:ascii="Arial" w:eastAsia="Calibri" w:hAnsi="Arial" w:cs="Arial"/>
        </w:rPr>
      </w:pPr>
      <w:r w:rsidRPr="008C299B">
        <w:rPr>
          <w:rFonts w:ascii="Arial" w:eastAsia="Calibri" w:hAnsi="Arial" w:cs="Arial"/>
        </w:rPr>
        <w:t>Por tipo de estudio y el equipo donde se efectuaron.</w:t>
      </w:r>
    </w:p>
    <w:p w14:paraId="6C5C0F47" w14:textId="77777777" w:rsidR="007F76B2" w:rsidRPr="008C299B" w:rsidRDefault="007F76B2" w:rsidP="007F76B2">
      <w:pPr>
        <w:numPr>
          <w:ilvl w:val="0"/>
          <w:numId w:val="27"/>
        </w:numPr>
        <w:spacing w:after="0" w:line="240" w:lineRule="auto"/>
        <w:jc w:val="both"/>
        <w:rPr>
          <w:rFonts w:ascii="Arial" w:eastAsia="Calibri" w:hAnsi="Arial" w:cs="Arial"/>
        </w:rPr>
      </w:pPr>
      <w:r w:rsidRPr="008C299B">
        <w:rPr>
          <w:rFonts w:ascii="Arial" w:eastAsia="Calibri" w:hAnsi="Arial" w:cs="Arial"/>
        </w:rPr>
        <w:t>Manejo de estudios pendientes por fecha, sección o todo el laboratorio.</w:t>
      </w:r>
    </w:p>
    <w:p w14:paraId="22C31772" w14:textId="77777777" w:rsidR="007F76B2" w:rsidRPr="008C299B" w:rsidRDefault="007F76B2" w:rsidP="007F76B2">
      <w:pPr>
        <w:numPr>
          <w:ilvl w:val="0"/>
          <w:numId w:val="27"/>
        </w:numPr>
        <w:spacing w:after="0" w:line="240" w:lineRule="auto"/>
        <w:jc w:val="both"/>
        <w:rPr>
          <w:rFonts w:ascii="Arial" w:eastAsia="Calibri" w:hAnsi="Arial" w:cs="Arial"/>
        </w:rPr>
      </w:pPr>
      <w:r w:rsidRPr="008C299B">
        <w:rPr>
          <w:rFonts w:ascii="Arial" w:eastAsia="Calibri" w:hAnsi="Arial" w:cs="Arial"/>
        </w:rPr>
        <w:t>Resultados completos de un paciente en particular.</w:t>
      </w:r>
    </w:p>
    <w:p w14:paraId="3167459C" w14:textId="77777777" w:rsidR="007F76B2" w:rsidRPr="008C299B" w:rsidRDefault="007F76B2" w:rsidP="007F76B2">
      <w:pPr>
        <w:numPr>
          <w:ilvl w:val="0"/>
          <w:numId w:val="27"/>
        </w:numPr>
        <w:spacing w:after="0" w:line="240" w:lineRule="auto"/>
        <w:jc w:val="both"/>
        <w:rPr>
          <w:rFonts w:ascii="Arial" w:eastAsia="Calibri" w:hAnsi="Arial" w:cs="Arial"/>
        </w:rPr>
      </w:pPr>
      <w:r w:rsidRPr="008C299B">
        <w:rPr>
          <w:rFonts w:ascii="Arial" w:eastAsia="Calibri" w:hAnsi="Arial" w:cs="Arial"/>
        </w:rPr>
        <w:t>Resultados automáticamente cuando todos los estudios de un paciente estén completos.</w:t>
      </w:r>
    </w:p>
    <w:p w14:paraId="61E6394D" w14:textId="77777777" w:rsidR="007F76B2" w:rsidRPr="008C299B" w:rsidRDefault="007F76B2" w:rsidP="007F76B2">
      <w:pPr>
        <w:numPr>
          <w:ilvl w:val="0"/>
          <w:numId w:val="27"/>
        </w:numPr>
        <w:spacing w:after="0" w:line="240" w:lineRule="auto"/>
        <w:jc w:val="both"/>
        <w:rPr>
          <w:rFonts w:ascii="Arial" w:eastAsia="Calibri" w:hAnsi="Arial" w:cs="Arial"/>
        </w:rPr>
      </w:pPr>
      <w:r w:rsidRPr="008C299B">
        <w:rPr>
          <w:rFonts w:ascii="Arial" w:eastAsia="Calibri" w:hAnsi="Arial" w:cs="Arial"/>
        </w:rPr>
        <w:t>Resultados completos de una fecha en particular.</w:t>
      </w:r>
    </w:p>
    <w:p w14:paraId="583131B0" w14:textId="77777777" w:rsidR="007F76B2" w:rsidRPr="008C299B" w:rsidRDefault="007F76B2" w:rsidP="007F76B2">
      <w:pPr>
        <w:numPr>
          <w:ilvl w:val="0"/>
          <w:numId w:val="27"/>
        </w:numPr>
        <w:spacing w:after="0" w:line="240" w:lineRule="auto"/>
        <w:jc w:val="both"/>
        <w:rPr>
          <w:rFonts w:ascii="Arial" w:eastAsia="Calibri" w:hAnsi="Arial" w:cs="Arial"/>
        </w:rPr>
      </w:pPr>
      <w:r w:rsidRPr="008C299B">
        <w:rPr>
          <w:rFonts w:ascii="Arial" w:eastAsia="Calibri" w:hAnsi="Arial" w:cs="Arial"/>
        </w:rPr>
        <w:t>Resultados completos de una procedencia en particular.</w:t>
      </w:r>
    </w:p>
    <w:p w14:paraId="724C0A4C" w14:textId="77777777" w:rsidR="007F76B2" w:rsidRPr="008C299B" w:rsidRDefault="007F76B2" w:rsidP="007F76B2">
      <w:pPr>
        <w:numPr>
          <w:ilvl w:val="0"/>
          <w:numId w:val="27"/>
        </w:numPr>
        <w:spacing w:after="0" w:line="240" w:lineRule="auto"/>
        <w:jc w:val="both"/>
        <w:rPr>
          <w:rFonts w:ascii="Arial" w:eastAsia="Calibri" w:hAnsi="Arial" w:cs="Arial"/>
        </w:rPr>
      </w:pPr>
      <w:r w:rsidRPr="008C299B">
        <w:rPr>
          <w:rFonts w:ascii="Arial" w:eastAsia="Calibri" w:hAnsi="Arial" w:cs="Arial"/>
        </w:rPr>
        <w:t>Todos los listados se configuran en base a las necesidades del laboratorio clínico.</w:t>
      </w:r>
    </w:p>
    <w:p w14:paraId="6A33EBE2" w14:textId="77777777" w:rsidR="007F76B2" w:rsidRPr="008C299B" w:rsidRDefault="007F76B2" w:rsidP="007F76B2">
      <w:pPr>
        <w:spacing w:after="0" w:line="240" w:lineRule="auto"/>
        <w:jc w:val="both"/>
        <w:rPr>
          <w:rFonts w:ascii="Arial" w:eastAsia="Calibri" w:hAnsi="Arial" w:cs="Arial"/>
        </w:rPr>
      </w:pPr>
    </w:p>
    <w:p w14:paraId="64ED3B0E" w14:textId="77777777" w:rsidR="007F76B2" w:rsidRPr="008C299B" w:rsidRDefault="007F76B2" w:rsidP="007F76B2">
      <w:pPr>
        <w:spacing w:after="0" w:line="240" w:lineRule="auto"/>
        <w:jc w:val="both"/>
        <w:rPr>
          <w:rFonts w:ascii="Arial" w:eastAsia="Calibri" w:hAnsi="Arial" w:cs="Arial"/>
        </w:rPr>
      </w:pPr>
    </w:p>
    <w:p w14:paraId="7BFF6EE2"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Control de calidad:</w:t>
      </w:r>
    </w:p>
    <w:p w14:paraId="114DDC66" w14:textId="77777777" w:rsidR="007F76B2" w:rsidRPr="008C299B" w:rsidRDefault="007F76B2" w:rsidP="007F76B2">
      <w:pPr>
        <w:spacing w:after="0" w:line="240" w:lineRule="auto"/>
        <w:jc w:val="both"/>
        <w:rPr>
          <w:rFonts w:ascii="Arial" w:eastAsia="Calibri" w:hAnsi="Arial" w:cs="Arial"/>
        </w:rPr>
      </w:pPr>
    </w:p>
    <w:p w14:paraId="730CF81D" w14:textId="77777777" w:rsidR="007F76B2" w:rsidRPr="008C299B" w:rsidRDefault="007F76B2" w:rsidP="007F76B2">
      <w:pPr>
        <w:numPr>
          <w:ilvl w:val="0"/>
          <w:numId w:val="26"/>
        </w:numPr>
        <w:spacing w:after="0" w:line="240" w:lineRule="auto"/>
        <w:jc w:val="both"/>
        <w:rPr>
          <w:rFonts w:ascii="Arial" w:eastAsia="Calibri" w:hAnsi="Arial" w:cs="Arial"/>
        </w:rPr>
      </w:pPr>
      <w:r w:rsidRPr="008C299B">
        <w:rPr>
          <w:rFonts w:ascii="Arial" w:eastAsia="Calibri" w:hAnsi="Arial" w:cs="Arial"/>
        </w:rPr>
        <w:t>En línea para los instrumentos con interfaces.</w:t>
      </w:r>
    </w:p>
    <w:p w14:paraId="5397602D" w14:textId="77777777" w:rsidR="007F76B2" w:rsidRPr="008C299B" w:rsidRDefault="007F76B2" w:rsidP="007F76B2">
      <w:pPr>
        <w:numPr>
          <w:ilvl w:val="0"/>
          <w:numId w:val="26"/>
        </w:numPr>
        <w:spacing w:after="0" w:line="240" w:lineRule="auto"/>
        <w:jc w:val="both"/>
        <w:rPr>
          <w:rFonts w:ascii="Arial" w:eastAsia="Calibri" w:hAnsi="Arial" w:cs="Arial"/>
        </w:rPr>
      </w:pPr>
      <w:r w:rsidRPr="008C299B">
        <w:rPr>
          <w:rFonts w:ascii="Arial" w:eastAsia="Calibri" w:hAnsi="Arial" w:cs="Arial"/>
        </w:rPr>
        <w:t>Entrada manual para los resultados de control de calidad por analito, tipo de control y número de lote, para las áreas que no cuentan con interfaces.</w:t>
      </w:r>
    </w:p>
    <w:p w14:paraId="7151910F" w14:textId="77777777" w:rsidR="007F76B2" w:rsidRPr="008C299B" w:rsidRDefault="007F76B2" w:rsidP="007F76B2">
      <w:pPr>
        <w:numPr>
          <w:ilvl w:val="0"/>
          <w:numId w:val="26"/>
        </w:numPr>
        <w:spacing w:after="0" w:line="240" w:lineRule="auto"/>
        <w:jc w:val="both"/>
        <w:rPr>
          <w:rFonts w:ascii="Arial" w:eastAsia="Calibri" w:hAnsi="Arial" w:cs="Arial"/>
        </w:rPr>
      </w:pPr>
      <w:r w:rsidRPr="008C299B">
        <w:rPr>
          <w:rFonts w:ascii="Arial" w:eastAsia="Calibri" w:hAnsi="Arial" w:cs="Arial"/>
        </w:rPr>
        <w:t>Hojas de control para cada uno de los estudios que reporta.</w:t>
      </w:r>
    </w:p>
    <w:p w14:paraId="6136F02C" w14:textId="77777777" w:rsidR="007F76B2" w:rsidRPr="008C299B" w:rsidRDefault="007F76B2" w:rsidP="007F76B2">
      <w:pPr>
        <w:numPr>
          <w:ilvl w:val="0"/>
          <w:numId w:val="26"/>
        </w:numPr>
        <w:spacing w:after="0" w:line="240" w:lineRule="auto"/>
        <w:jc w:val="both"/>
        <w:rPr>
          <w:rFonts w:ascii="Arial" w:eastAsia="Calibri" w:hAnsi="Arial" w:cs="Arial"/>
        </w:rPr>
      </w:pPr>
      <w:r w:rsidRPr="008C299B">
        <w:rPr>
          <w:rFonts w:ascii="Arial" w:eastAsia="Calibri" w:hAnsi="Arial" w:cs="Arial"/>
        </w:rPr>
        <w:t>Capacidad de manejar reglas de Westgard, gráficas de Levey-Jennings y Youden.</w:t>
      </w:r>
    </w:p>
    <w:p w14:paraId="13A8AE6A" w14:textId="77777777" w:rsidR="007F76B2" w:rsidRPr="008C299B" w:rsidRDefault="007F76B2" w:rsidP="007F76B2">
      <w:pPr>
        <w:numPr>
          <w:ilvl w:val="0"/>
          <w:numId w:val="26"/>
        </w:numPr>
        <w:spacing w:after="0" w:line="240" w:lineRule="auto"/>
        <w:jc w:val="both"/>
        <w:rPr>
          <w:rFonts w:ascii="Arial" w:eastAsia="Calibri" w:hAnsi="Arial" w:cs="Arial"/>
        </w:rPr>
      </w:pPr>
      <w:r w:rsidRPr="008C299B">
        <w:rPr>
          <w:rFonts w:ascii="Arial" w:eastAsia="Calibri" w:hAnsi="Arial" w:cs="Arial"/>
        </w:rPr>
        <w:t>Generación e impresión de graficas de Levy-Jennings.</w:t>
      </w:r>
    </w:p>
    <w:p w14:paraId="4937D799" w14:textId="77777777" w:rsidR="007F76B2" w:rsidRPr="008C299B" w:rsidRDefault="007F76B2" w:rsidP="007F76B2">
      <w:pPr>
        <w:numPr>
          <w:ilvl w:val="0"/>
          <w:numId w:val="26"/>
        </w:numPr>
        <w:spacing w:after="0" w:line="240" w:lineRule="auto"/>
        <w:jc w:val="both"/>
        <w:rPr>
          <w:rFonts w:ascii="Arial" w:eastAsia="Calibri" w:hAnsi="Arial" w:cs="Arial"/>
        </w:rPr>
      </w:pPr>
      <w:r w:rsidRPr="008C299B">
        <w:rPr>
          <w:rFonts w:ascii="Arial" w:eastAsia="Calibri" w:hAnsi="Arial" w:cs="Arial"/>
        </w:rPr>
        <w:t>Capacidad de revisar todos los resultados desde la Unidad Médica o desde cualquier otro sitio para usuarios con permisos.</w:t>
      </w:r>
    </w:p>
    <w:p w14:paraId="7E56E02B" w14:textId="77777777" w:rsidR="007F76B2" w:rsidRPr="008C299B" w:rsidRDefault="007F76B2" w:rsidP="007F76B2">
      <w:pPr>
        <w:numPr>
          <w:ilvl w:val="0"/>
          <w:numId w:val="26"/>
        </w:numPr>
        <w:spacing w:after="0" w:line="240" w:lineRule="auto"/>
        <w:jc w:val="both"/>
        <w:rPr>
          <w:rFonts w:ascii="Arial" w:eastAsia="Calibri" w:hAnsi="Arial" w:cs="Arial"/>
        </w:rPr>
      </w:pPr>
      <w:r w:rsidRPr="008C299B">
        <w:rPr>
          <w:rFonts w:ascii="Arial" w:eastAsia="Calibri" w:hAnsi="Arial" w:cs="Arial"/>
        </w:rPr>
        <w:t>Configuración de instrumentos, sectores, métodos y materiales de control y calibración.</w:t>
      </w:r>
    </w:p>
    <w:p w14:paraId="65E2DEC9" w14:textId="77777777" w:rsidR="007F76B2" w:rsidRPr="008C299B" w:rsidRDefault="007F76B2" w:rsidP="007F76B2">
      <w:pPr>
        <w:numPr>
          <w:ilvl w:val="0"/>
          <w:numId w:val="26"/>
        </w:numPr>
        <w:spacing w:after="0" w:line="240" w:lineRule="auto"/>
        <w:jc w:val="both"/>
        <w:rPr>
          <w:rFonts w:ascii="Arial" w:eastAsia="Calibri" w:hAnsi="Arial" w:cs="Arial"/>
        </w:rPr>
      </w:pPr>
      <w:r w:rsidRPr="008C299B">
        <w:rPr>
          <w:rFonts w:ascii="Arial" w:eastAsia="Calibri" w:hAnsi="Arial" w:cs="Arial"/>
        </w:rPr>
        <w:t>Consulta de los resultados de control de calidad por analito, tipo de control y número de lote, incluyendo media, desviación estándar y coeficiente de variación.</w:t>
      </w:r>
    </w:p>
    <w:p w14:paraId="4B89A6F3" w14:textId="77777777" w:rsidR="007F76B2" w:rsidRPr="008C299B" w:rsidRDefault="007F76B2" w:rsidP="007F76B2">
      <w:pPr>
        <w:numPr>
          <w:ilvl w:val="0"/>
          <w:numId w:val="26"/>
        </w:numPr>
        <w:spacing w:after="0" w:line="240" w:lineRule="auto"/>
        <w:jc w:val="both"/>
        <w:rPr>
          <w:rFonts w:ascii="Arial" w:eastAsia="Calibri" w:hAnsi="Arial" w:cs="Arial"/>
        </w:rPr>
      </w:pPr>
      <w:r w:rsidRPr="008C299B">
        <w:rPr>
          <w:rFonts w:ascii="Arial" w:eastAsia="Calibri" w:hAnsi="Arial" w:cs="Arial"/>
        </w:rPr>
        <w:t>Posibilidad de graficar varios controles, varios exámenes, varios instrumentos sobre la misma gráfica.</w:t>
      </w:r>
    </w:p>
    <w:p w14:paraId="7AD6A1A0" w14:textId="77777777" w:rsidR="007F76B2" w:rsidRPr="008C299B" w:rsidRDefault="007F76B2" w:rsidP="007F76B2">
      <w:pPr>
        <w:numPr>
          <w:ilvl w:val="0"/>
          <w:numId w:val="26"/>
        </w:numPr>
        <w:spacing w:after="0" w:line="240" w:lineRule="auto"/>
        <w:jc w:val="both"/>
        <w:rPr>
          <w:rFonts w:ascii="Arial" w:eastAsia="Calibri" w:hAnsi="Arial" w:cs="Arial"/>
        </w:rPr>
      </w:pPr>
      <w:r w:rsidRPr="008C299B">
        <w:rPr>
          <w:rFonts w:ascii="Arial" w:eastAsia="Calibri" w:hAnsi="Arial" w:cs="Arial"/>
        </w:rPr>
        <w:t>Posibilidad de listar las alarmas presentadas en un período de tiempo.</w:t>
      </w:r>
    </w:p>
    <w:p w14:paraId="17035FCD" w14:textId="77777777" w:rsidR="007F76B2" w:rsidRPr="008C299B" w:rsidRDefault="007F76B2" w:rsidP="007F76B2">
      <w:pPr>
        <w:spacing w:after="0" w:line="240" w:lineRule="auto"/>
        <w:jc w:val="both"/>
        <w:rPr>
          <w:rFonts w:ascii="Arial" w:eastAsia="Calibri" w:hAnsi="Arial" w:cs="Arial"/>
        </w:rPr>
      </w:pPr>
    </w:p>
    <w:p w14:paraId="777F0BDE"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Almacén:</w:t>
      </w:r>
    </w:p>
    <w:p w14:paraId="5FF74007" w14:textId="77777777" w:rsidR="007F76B2" w:rsidRPr="008C299B" w:rsidRDefault="007F76B2" w:rsidP="007F76B2">
      <w:pPr>
        <w:spacing w:after="0" w:line="240" w:lineRule="auto"/>
        <w:jc w:val="both"/>
        <w:rPr>
          <w:rFonts w:ascii="Arial" w:eastAsia="Calibri" w:hAnsi="Arial" w:cs="Arial"/>
        </w:rPr>
      </w:pPr>
    </w:p>
    <w:p w14:paraId="2B603A77"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Control:</w:t>
      </w:r>
    </w:p>
    <w:p w14:paraId="25AFAC9E" w14:textId="77777777" w:rsidR="007F76B2" w:rsidRPr="008C299B" w:rsidRDefault="007F76B2" w:rsidP="007F76B2">
      <w:pPr>
        <w:spacing w:after="0" w:line="240" w:lineRule="auto"/>
        <w:jc w:val="both"/>
        <w:rPr>
          <w:rFonts w:ascii="Arial" w:eastAsia="Calibri" w:hAnsi="Arial" w:cs="Arial"/>
        </w:rPr>
      </w:pPr>
    </w:p>
    <w:p w14:paraId="5F7DE484" w14:textId="77777777" w:rsidR="007F76B2" w:rsidRPr="008C299B" w:rsidRDefault="007F76B2" w:rsidP="007F76B2">
      <w:pPr>
        <w:numPr>
          <w:ilvl w:val="0"/>
          <w:numId w:val="25"/>
        </w:numPr>
        <w:spacing w:after="0" w:line="240" w:lineRule="auto"/>
        <w:jc w:val="both"/>
        <w:rPr>
          <w:rFonts w:ascii="Arial" w:eastAsia="Calibri" w:hAnsi="Arial" w:cs="Arial"/>
        </w:rPr>
      </w:pPr>
      <w:r w:rsidRPr="008C299B">
        <w:rPr>
          <w:rFonts w:ascii="Arial" w:eastAsia="Calibri" w:hAnsi="Arial" w:cs="Arial"/>
        </w:rPr>
        <w:t>Captura de datos generales de los proveedores (nombre, dirección y teléfono).</w:t>
      </w:r>
    </w:p>
    <w:p w14:paraId="7BB481DA" w14:textId="77777777" w:rsidR="007F76B2" w:rsidRPr="008C299B" w:rsidRDefault="007F76B2" w:rsidP="007F76B2">
      <w:pPr>
        <w:numPr>
          <w:ilvl w:val="0"/>
          <w:numId w:val="25"/>
        </w:numPr>
        <w:spacing w:after="0" w:line="240" w:lineRule="auto"/>
        <w:jc w:val="both"/>
        <w:rPr>
          <w:rFonts w:ascii="Arial" w:eastAsia="Calibri" w:hAnsi="Arial" w:cs="Arial"/>
        </w:rPr>
      </w:pPr>
      <w:r w:rsidRPr="008C299B">
        <w:rPr>
          <w:rFonts w:ascii="Arial" w:eastAsia="Calibri" w:hAnsi="Arial" w:cs="Arial"/>
        </w:rPr>
        <w:t>Captura de los datos generales de los insumos y reactivo (nombre, familia, unidad de medida, stock mínimo, stock máximo, número de lote, fecha de caducidad y proveedor).</w:t>
      </w:r>
    </w:p>
    <w:p w14:paraId="56E68998" w14:textId="77777777" w:rsidR="007F76B2" w:rsidRPr="008C299B" w:rsidRDefault="007F76B2" w:rsidP="007F76B2">
      <w:pPr>
        <w:numPr>
          <w:ilvl w:val="0"/>
          <w:numId w:val="25"/>
        </w:numPr>
        <w:spacing w:after="0" w:line="240" w:lineRule="auto"/>
        <w:jc w:val="both"/>
        <w:rPr>
          <w:rFonts w:ascii="Arial" w:eastAsia="Calibri" w:hAnsi="Arial" w:cs="Arial"/>
        </w:rPr>
      </w:pPr>
      <w:r w:rsidRPr="008C299B">
        <w:rPr>
          <w:rFonts w:ascii="Arial" w:eastAsia="Calibri" w:hAnsi="Arial" w:cs="Arial"/>
        </w:rPr>
        <w:t>Registro por código de barras y manual, las entradas y salidas por fecha, tipo de reactivo, marca, número de lote, fecha de caducidad y sección a la que se entrega para su utilización.</w:t>
      </w:r>
    </w:p>
    <w:p w14:paraId="653980BB" w14:textId="77777777" w:rsidR="007F76B2" w:rsidRPr="008C299B" w:rsidRDefault="007F76B2" w:rsidP="007F76B2">
      <w:pPr>
        <w:numPr>
          <w:ilvl w:val="0"/>
          <w:numId w:val="25"/>
        </w:numPr>
        <w:spacing w:after="0" w:line="240" w:lineRule="auto"/>
        <w:jc w:val="both"/>
        <w:rPr>
          <w:rFonts w:ascii="Arial" w:eastAsia="Calibri" w:hAnsi="Arial" w:cs="Arial"/>
        </w:rPr>
      </w:pPr>
      <w:r w:rsidRPr="008C299B">
        <w:rPr>
          <w:rFonts w:ascii="Arial" w:eastAsia="Calibri" w:hAnsi="Arial" w:cs="Arial"/>
        </w:rPr>
        <w:lastRenderedPageBreak/>
        <w:t>Registro de traspasos entre almacenes de insumos y reactivos.</w:t>
      </w:r>
    </w:p>
    <w:p w14:paraId="6A0C7114" w14:textId="77777777" w:rsidR="007F76B2" w:rsidRPr="008C299B" w:rsidRDefault="007F76B2" w:rsidP="007F76B2">
      <w:pPr>
        <w:numPr>
          <w:ilvl w:val="0"/>
          <w:numId w:val="25"/>
        </w:numPr>
        <w:spacing w:after="0" w:line="240" w:lineRule="auto"/>
        <w:jc w:val="both"/>
        <w:rPr>
          <w:rFonts w:ascii="Arial" w:eastAsia="Calibri" w:hAnsi="Arial" w:cs="Arial"/>
        </w:rPr>
      </w:pPr>
      <w:r w:rsidRPr="008C299B">
        <w:rPr>
          <w:rFonts w:ascii="Arial" w:eastAsia="Calibri" w:hAnsi="Arial" w:cs="Arial"/>
        </w:rPr>
        <w:t>Control de existencias de insumos y reactivo en línea.</w:t>
      </w:r>
    </w:p>
    <w:p w14:paraId="7A5B02B9" w14:textId="77777777" w:rsidR="007F76B2" w:rsidRPr="008C299B" w:rsidRDefault="007F76B2" w:rsidP="007F76B2">
      <w:pPr>
        <w:numPr>
          <w:ilvl w:val="0"/>
          <w:numId w:val="25"/>
        </w:numPr>
        <w:spacing w:after="0" w:line="240" w:lineRule="auto"/>
        <w:jc w:val="both"/>
        <w:rPr>
          <w:rFonts w:ascii="Arial" w:eastAsia="Calibri" w:hAnsi="Arial" w:cs="Arial"/>
        </w:rPr>
      </w:pPr>
      <w:r w:rsidRPr="008C299B">
        <w:rPr>
          <w:rFonts w:ascii="Arial" w:eastAsia="Calibri" w:hAnsi="Arial" w:cs="Arial"/>
        </w:rPr>
        <w:t>Control de existencias de insumos y reactivo por área de trabajo.</w:t>
      </w:r>
    </w:p>
    <w:p w14:paraId="10847A15" w14:textId="77777777" w:rsidR="007F76B2" w:rsidRPr="008C299B" w:rsidRDefault="007F76B2" w:rsidP="007F76B2">
      <w:pPr>
        <w:numPr>
          <w:ilvl w:val="0"/>
          <w:numId w:val="25"/>
        </w:numPr>
        <w:spacing w:after="0" w:line="240" w:lineRule="auto"/>
        <w:jc w:val="both"/>
        <w:rPr>
          <w:rFonts w:ascii="Arial" w:eastAsia="Calibri" w:hAnsi="Arial" w:cs="Arial"/>
        </w:rPr>
      </w:pPr>
      <w:r w:rsidRPr="008C299B">
        <w:rPr>
          <w:rFonts w:ascii="Arial" w:eastAsia="Calibri" w:hAnsi="Arial" w:cs="Arial"/>
        </w:rPr>
        <w:t>Inicialización de existencias de insumos y reactivos.</w:t>
      </w:r>
    </w:p>
    <w:p w14:paraId="454C294E" w14:textId="77777777" w:rsidR="007F76B2" w:rsidRPr="008C299B" w:rsidRDefault="007F76B2" w:rsidP="007F76B2">
      <w:pPr>
        <w:numPr>
          <w:ilvl w:val="0"/>
          <w:numId w:val="25"/>
        </w:numPr>
        <w:spacing w:after="0" w:line="240" w:lineRule="auto"/>
        <w:jc w:val="both"/>
        <w:rPr>
          <w:rFonts w:ascii="Arial" w:eastAsia="Calibri" w:hAnsi="Arial" w:cs="Arial"/>
        </w:rPr>
      </w:pPr>
      <w:r w:rsidRPr="008C299B">
        <w:rPr>
          <w:rFonts w:ascii="Arial" w:eastAsia="Calibri" w:hAnsi="Arial" w:cs="Arial"/>
        </w:rPr>
        <w:t>Capacidad de crecimiento y adaptación de sistema a las necesidades propias del laboratorio clínico en el manejo estadístico y de reportes.</w:t>
      </w:r>
    </w:p>
    <w:p w14:paraId="15D97F96" w14:textId="77777777" w:rsidR="007F76B2" w:rsidRPr="008C299B" w:rsidRDefault="007F76B2" w:rsidP="007F76B2">
      <w:pPr>
        <w:spacing w:after="0" w:line="240" w:lineRule="auto"/>
        <w:jc w:val="both"/>
        <w:rPr>
          <w:rFonts w:ascii="Arial" w:eastAsia="Calibri" w:hAnsi="Arial" w:cs="Arial"/>
        </w:rPr>
      </w:pPr>
    </w:p>
    <w:p w14:paraId="540066B2"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Listados y estadísticas de solicitudes:</w:t>
      </w:r>
    </w:p>
    <w:p w14:paraId="2E70A643" w14:textId="77777777" w:rsidR="007F76B2" w:rsidRPr="008C299B" w:rsidRDefault="007F76B2" w:rsidP="007F76B2">
      <w:pPr>
        <w:spacing w:after="0" w:line="240" w:lineRule="auto"/>
        <w:rPr>
          <w:rFonts w:ascii="Arial" w:eastAsia="Calibri" w:hAnsi="Arial" w:cs="Arial"/>
        </w:rPr>
      </w:pPr>
    </w:p>
    <w:p w14:paraId="32A72BE3" w14:textId="77777777" w:rsidR="007F76B2" w:rsidRPr="008C299B" w:rsidRDefault="007F76B2" w:rsidP="007F76B2">
      <w:pPr>
        <w:numPr>
          <w:ilvl w:val="0"/>
          <w:numId w:val="24"/>
        </w:numPr>
        <w:spacing w:after="0" w:line="240" w:lineRule="auto"/>
        <w:rPr>
          <w:rFonts w:ascii="Arial" w:eastAsia="Calibri" w:hAnsi="Arial" w:cs="Arial"/>
        </w:rPr>
      </w:pPr>
      <w:r w:rsidRPr="008C299B">
        <w:rPr>
          <w:rFonts w:ascii="Arial" w:eastAsia="Calibri" w:hAnsi="Arial" w:cs="Arial"/>
        </w:rPr>
        <w:t>Solicitudes vigentes.</w:t>
      </w:r>
    </w:p>
    <w:p w14:paraId="524B6B3F" w14:textId="77777777" w:rsidR="007F76B2" w:rsidRPr="008C299B" w:rsidRDefault="007F76B2" w:rsidP="007F76B2">
      <w:pPr>
        <w:numPr>
          <w:ilvl w:val="0"/>
          <w:numId w:val="24"/>
        </w:numPr>
        <w:spacing w:after="0" w:line="240" w:lineRule="auto"/>
        <w:rPr>
          <w:rFonts w:ascii="Arial" w:eastAsia="Calibri" w:hAnsi="Arial" w:cs="Arial"/>
        </w:rPr>
      </w:pPr>
      <w:r w:rsidRPr="008C299B">
        <w:rPr>
          <w:rFonts w:ascii="Arial" w:eastAsia="Calibri" w:hAnsi="Arial" w:cs="Arial"/>
        </w:rPr>
        <w:t>Solicitudes cancelas.</w:t>
      </w:r>
    </w:p>
    <w:p w14:paraId="325E2A2D" w14:textId="77777777" w:rsidR="007F76B2" w:rsidRPr="008C299B" w:rsidRDefault="007F76B2" w:rsidP="007F76B2">
      <w:pPr>
        <w:numPr>
          <w:ilvl w:val="0"/>
          <w:numId w:val="24"/>
        </w:numPr>
        <w:spacing w:after="0" w:line="240" w:lineRule="auto"/>
        <w:rPr>
          <w:rFonts w:ascii="Arial" w:eastAsia="Calibri" w:hAnsi="Arial" w:cs="Arial"/>
        </w:rPr>
      </w:pPr>
      <w:r w:rsidRPr="008C299B">
        <w:rPr>
          <w:rFonts w:ascii="Arial" w:eastAsia="Calibri" w:hAnsi="Arial" w:cs="Arial"/>
        </w:rPr>
        <w:t>Movimientos al almacén.</w:t>
      </w:r>
    </w:p>
    <w:p w14:paraId="6184D577" w14:textId="77777777" w:rsidR="007F76B2" w:rsidRPr="008C299B" w:rsidRDefault="007F76B2" w:rsidP="007F76B2">
      <w:pPr>
        <w:numPr>
          <w:ilvl w:val="0"/>
          <w:numId w:val="24"/>
        </w:numPr>
        <w:spacing w:after="0" w:line="240" w:lineRule="auto"/>
        <w:rPr>
          <w:rFonts w:ascii="Arial" w:eastAsia="Calibri" w:hAnsi="Arial" w:cs="Arial"/>
        </w:rPr>
      </w:pPr>
      <w:r w:rsidRPr="008C299B">
        <w:rPr>
          <w:rFonts w:ascii="Arial" w:eastAsia="Calibri" w:hAnsi="Arial" w:cs="Arial"/>
        </w:rPr>
        <w:t>Punto de reorden.</w:t>
      </w:r>
    </w:p>
    <w:p w14:paraId="3FFE1D42" w14:textId="77777777" w:rsidR="007F76B2" w:rsidRPr="008C299B" w:rsidRDefault="007F76B2" w:rsidP="007F76B2">
      <w:pPr>
        <w:numPr>
          <w:ilvl w:val="0"/>
          <w:numId w:val="24"/>
        </w:numPr>
        <w:spacing w:after="0" w:line="240" w:lineRule="auto"/>
        <w:rPr>
          <w:rFonts w:ascii="Arial" w:eastAsia="Calibri" w:hAnsi="Arial" w:cs="Arial"/>
        </w:rPr>
      </w:pPr>
      <w:r w:rsidRPr="008C299B">
        <w:rPr>
          <w:rFonts w:ascii="Arial" w:eastAsia="Calibri" w:hAnsi="Arial" w:cs="Arial"/>
        </w:rPr>
        <w:t>Faltantes.</w:t>
      </w:r>
    </w:p>
    <w:p w14:paraId="12B53D74" w14:textId="77777777" w:rsidR="007F76B2" w:rsidRPr="008C299B" w:rsidRDefault="007F76B2" w:rsidP="007F76B2">
      <w:pPr>
        <w:numPr>
          <w:ilvl w:val="0"/>
          <w:numId w:val="24"/>
        </w:numPr>
        <w:spacing w:after="0" w:line="240" w:lineRule="auto"/>
        <w:rPr>
          <w:rFonts w:ascii="Arial" w:eastAsia="Calibri" w:hAnsi="Arial" w:cs="Arial"/>
        </w:rPr>
      </w:pPr>
      <w:r w:rsidRPr="008C299B">
        <w:rPr>
          <w:rFonts w:ascii="Arial" w:eastAsia="Calibri" w:hAnsi="Arial" w:cs="Arial"/>
        </w:rPr>
        <w:t>Sobrantes.</w:t>
      </w:r>
    </w:p>
    <w:p w14:paraId="4E0341C3" w14:textId="77777777" w:rsidR="007F76B2" w:rsidRPr="008C299B" w:rsidRDefault="007F76B2" w:rsidP="007F76B2">
      <w:pPr>
        <w:numPr>
          <w:ilvl w:val="0"/>
          <w:numId w:val="24"/>
        </w:numPr>
        <w:spacing w:after="0" w:line="240" w:lineRule="auto"/>
        <w:rPr>
          <w:rFonts w:ascii="Arial" w:eastAsia="Calibri" w:hAnsi="Arial" w:cs="Arial"/>
        </w:rPr>
      </w:pPr>
      <w:r w:rsidRPr="008C299B">
        <w:rPr>
          <w:rFonts w:ascii="Arial" w:eastAsia="Calibri" w:hAnsi="Arial" w:cs="Arial"/>
        </w:rPr>
        <w:t>Consolidación.</w:t>
      </w:r>
    </w:p>
    <w:p w14:paraId="6DFEBFA3" w14:textId="77777777" w:rsidR="007F76B2" w:rsidRPr="008C299B" w:rsidRDefault="007F76B2" w:rsidP="007F76B2">
      <w:pPr>
        <w:numPr>
          <w:ilvl w:val="0"/>
          <w:numId w:val="24"/>
        </w:numPr>
        <w:spacing w:after="0" w:line="240" w:lineRule="auto"/>
        <w:rPr>
          <w:rFonts w:ascii="Arial" w:eastAsia="Calibri" w:hAnsi="Arial" w:cs="Arial"/>
        </w:rPr>
      </w:pPr>
      <w:r w:rsidRPr="008C299B">
        <w:rPr>
          <w:rFonts w:ascii="Arial" w:eastAsia="Calibri" w:hAnsi="Arial" w:cs="Arial"/>
        </w:rPr>
        <w:t>Próximas caducidades.</w:t>
      </w:r>
    </w:p>
    <w:p w14:paraId="610ABC56" w14:textId="77777777" w:rsidR="007F76B2" w:rsidRPr="008C299B" w:rsidRDefault="007F76B2" w:rsidP="007F76B2">
      <w:pPr>
        <w:numPr>
          <w:ilvl w:val="0"/>
          <w:numId w:val="24"/>
        </w:numPr>
        <w:spacing w:after="0" w:line="240" w:lineRule="auto"/>
        <w:rPr>
          <w:rFonts w:ascii="Arial" w:eastAsia="Calibri" w:hAnsi="Arial" w:cs="Arial"/>
        </w:rPr>
      </w:pPr>
      <w:r w:rsidRPr="008C299B">
        <w:rPr>
          <w:rFonts w:ascii="Arial" w:eastAsia="Calibri" w:hAnsi="Arial" w:cs="Arial"/>
        </w:rPr>
        <w:t>Material caduco.</w:t>
      </w:r>
    </w:p>
    <w:p w14:paraId="73E80D46" w14:textId="77777777" w:rsidR="007F76B2" w:rsidRPr="008C299B" w:rsidRDefault="007F76B2" w:rsidP="007F76B2">
      <w:pPr>
        <w:spacing w:after="0" w:line="240" w:lineRule="auto"/>
        <w:jc w:val="both"/>
        <w:rPr>
          <w:rFonts w:ascii="Arial" w:eastAsia="Calibri" w:hAnsi="Arial" w:cs="Arial"/>
        </w:rPr>
      </w:pPr>
    </w:p>
    <w:p w14:paraId="2852350F"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Distribución de equipos:</w:t>
      </w:r>
    </w:p>
    <w:p w14:paraId="74CA5963" w14:textId="77777777" w:rsidR="007F76B2" w:rsidRPr="008C299B" w:rsidRDefault="007F76B2" w:rsidP="007F76B2">
      <w:pPr>
        <w:spacing w:after="0" w:line="240" w:lineRule="auto"/>
        <w:jc w:val="both"/>
        <w:rPr>
          <w:rFonts w:ascii="Arial" w:eastAsia="Calibri" w:hAnsi="Arial" w:cs="Arial"/>
        </w:rPr>
      </w:pPr>
    </w:p>
    <w:p w14:paraId="11D41C1C" w14:textId="77777777" w:rsidR="007F76B2" w:rsidRPr="008C299B" w:rsidRDefault="007F76B2" w:rsidP="007F76B2">
      <w:pPr>
        <w:numPr>
          <w:ilvl w:val="0"/>
          <w:numId w:val="23"/>
        </w:numPr>
        <w:spacing w:after="0" w:line="240" w:lineRule="auto"/>
        <w:jc w:val="both"/>
        <w:rPr>
          <w:rFonts w:ascii="Arial" w:eastAsia="Calibri" w:hAnsi="Arial" w:cs="Arial"/>
        </w:rPr>
      </w:pPr>
      <w:r w:rsidRPr="008C299B">
        <w:rPr>
          <w:rFonts w:ascii="Arial" w:eastAsia="Calibri" w:hAnsi="Arial" w:cs="Arial"/>
        </w:rPr>
        <w:t>El proponente ganador proporcionará la infraestructura de cómputo de acuerdo a las siguientes especificaciones.</w:t>
      </w:r>
    </w:p>
    <w:p w14:paraId="11471C71" w14:textId="77777777" w:rsidR="007F76B2" w:rsidRPr="008C299B" w:rsidRDefault="007F76B2" w:rsidP="007F76B2">
      <w:pPr>
        <w:numPr>
          <w:ilvl w:val="0"/>
          <w:numId w:val="23"/>
        </w:numPr>
        <w:spacing w:after="0" w:line="240" w:lineRule="auto"/>
        <w:jc w:val="both"/>
        <w:rPr>
          <w:rFonts w:ascii="Arial" w:eastAsia="Calibri" w:hAnsi="Arial" w:cs="Arial"/>
        </w:rPr>
      </w:pPr>
      <w:r w:rsidRPr="008C299B">
        <w:rPr>
          <w:rFonts w:ascii="Arial" w:eastAsia="Calibri" w:hAnsi="Arial" w:cs="Arial"/>
        </w:rPr>
        <w:t>Servicios de red para las estaciones de trabajo que le correspondan, incluyendo todo lo que requiera (tarjetas, cableado, Switch, Router, etc.) para la operación de la Red Local del Laboratorio.</w:t>
      </w:r>
    </w:p>
    <w:p w14:paraId="701ACC5A" w14:textId="77777777" w:rsidR="007F76B2" w:rsidRPr="008C299B" w:rsidRDefault="007F76B2" w:rsidP="007F76B2">
      <w:pPr>
        <w:numPr>
          <w:ilvl w:val="0"/>
          <w:numId w:val="23"/>
        </w:numPr>
        <w:spacing w:after="0" w:line="240" w:lineRule="auto"/>
        <w:jc w:val="both"/>
        <w:rPr>
          <w:rFonts w:ascii="Arial" w:eastAsia="Calibri" w:hAnsi="Arial" w:cs="Arial"/>
        </w:rPr>
      </w:pPr>
      <w:r w:rsidRPr="008C299B">
        <w:rPr>
          <w:rFonts w:ascii="Arial" w:eastAsia="Calibri" w:hAnsi="Arial" w:cs="Arial"/>
        </w:rPr>
        <w:t>Licencias para Sistemas Operativos, Bases de Datos, programas o sistemas que se requieran para la operación del LIS, para el servidor y las estaciones de trabajo, por esto se entiende como el permiso para utilizar uno o varios sistemas o conjunto de programas, para el manejo de pruebas de un paciente y poder emitir un reporte único, así como el almacenamiento y procesamiento de las mismas. control de existencias de insumos y reactivo por área de trabajo.</w:t>
      </w:r>
    </w:p>
    <w:p w14:paraId="4F1E8677" w14:textId="77777777" w:rsidR="007F76B2" w:rsidRPr="008C299B" w:rsidRDefault="007F76B2" w:rsidP="007F76B2">
      <w:pPr>
        <w:spacing w:after="0" w:line="240" w:lineRule="auto"/>
        <w:jc w:val="both"/>
        <w:rPr>
          <w:rFonts w:ascii="Arial" w:eastAsia="Calibri" w:hAnsi="Arial" w:cs="Arial"/>
        </w:rPr>
      </w:pPr>
    </w:p>
    <w:p w14:paraId="6119611D"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Para Laboratorio Clínico:</w:t>
      </w:r>
    </w:p>
    <w:p w14:paraId="25AF863B" w14:textId="77777777" w:rsidR="007F76B2" w:rsidRPr="008C299B" w:rsidRDefault="007F76B2" w:rsidP="007F76B2">
      <w:pPr>
        <w:spacing w:after="0" w:line="240" w:lineRule="auto"/>
        <w:jc w:val="both"/>
        <w:rPr>
          <w:rFonts w:ascii="Arial" w:eastAsia="Calibri" w:hAnsi="Arial" w:cs="Arial"/>
        </w:rPr>
      </w:pPr>
    </w:p>
    <w:p w14:paraId="59BD401A"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Recepción de Laboratorio:</w:t>
      </w:r>
    </w:p>
    <w:p w14:paraId="4C5107E7" w14:textId="77777777" w:rsidR="007F76B2" w:rsidRPr="008C299B" w:rsidRDefault="007F76B2" w:rsidP="007F76B2">
      <w:pPr>
        <w:numPr>
          <w:ilvl w:val="0"/>
          <w:numId w:val="22"/>
        </w:numPr>
        <w:spacing w:after="0" w:line="240" w:lineRule="auto"/>
        <w:jc w:val="both"/>
        <w:rPr>
          <w:rFonts w:ascii="Arial" w:eastAsia="Calibri" w:hAnsi="Arial" w:cs="Arial"/>
        </w:rPr>
      </w:pPr>
      <w:r w:rsidRPr="008C299B">
        <w:rPr>
          <w:rFonts w:ascii="Arial" w:eastAsia="Calibri" w:hAnsi="Arial" w:cs="Arial"/>
        </w:rPr>
        <w:t>Una estación de trabajo que cuente con lector de código de barras para la lectura de códigos impresos en las citas, Infraestructura de impresión para código de barras, impresión de citas, reportes, hojas de control, etc., relacionados con el LIS para su completa operación.</w:t>
      </w:r>
    </w:p>
    <w:p w14:paraId="5BA8F651" w14:textId="77777777" w:rsidR="007F76B2" w:rsidRPr="008C299B" w:rsidRDefault="007F76B2" w:rsidP="007F76B2">
      <w:pPr>
        <w:spacing w:after="0" w:line="240" w:lineRule="auto"/>
        <w:jc w:val="both"/>
        <w:rPr>
          <w:rFonts w:ascii="Arial" w:eastAsia="Calibri" w:hAnsi="Arial" w:cs="Arial"/>
        </w:rPr>
      </w:pPr>
    </w:p>
    <w:p w14:paraId="7BFE739D"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Química Clínica:</w:t>
      </w:r>
    </w:p>
    <w:p w14:paraId="6BA64757" w14:textId="77777777" w:rsidR="007F76B2" w:rsidRPr="008C299B" w:rsidRDefault="007F76B2" w:rsidP="007F76B2">
      <w:pPr>
        <w:spacing w:after="0" w:line="240" w:lineRule="auto"/>
        <w:jc w:val="both"/>
        <w:rPr>
          <w:rFonts w:ascii="Arial" w:eastAsia="Calibri" w:hAnsi="Arial" w:cs="Arial"/>
        </w:rPr>
      </w:pPr>
    </w:p>
    <w:p w14:paraId="650BD7CE" w14:textId="77777777" w:rsidR="007F76B2" w:rsidRPr="008C299B" w:rsidRDefault="007F76B2" w:rsidP="007F76B2">
      <w:pPr>
        <w:numPr>
          <w:ilvl w:val="0"/>
          <w:numId w:val="21"/>
        </w:numPr>
        <w:spacing w:after="0" w:line="240" w:lineRule="auto"/>
        <w:jc w:val="both"/>
        <w:rPr>
          <w:rFonts w:ascii="Arial" w:eastAsia="Calibri" w:hAnsi="Arial" w:cs="Arial"/>
        </w:rPr>
      </w:pPr>
      <w:r w:rsidRPr="008C299B">
        <w:rPr>
          <w:rFonts w:ascii="Arial" w:eastAsia="Calibri" w:hAnsi="Arial" w:cs="Arial"/>
        </w:rPr>
        <w:t>Una estación de trabajo con Interface, lo que deberá ser por equipo instalado.</w:t>
      </w:r>
    </w:p>
    <w:p w14:paraId="1262D5C7" w14:textId="77777777" w:rsidR="007F76B2" w:rsidRPr="008C299B" w:rsidRDefault="007F76B2" w:rsidP="007F76B2">
      <w:pPr>
        <w:numPr>
          <w:ilvl w:val="0"/>
          <w:numId w:val="21"/>
        </w:numPr>
        <w:spacing w:after="0" w:line="240" w:lineRule="auto"/>
        <w:jc w:val="both"/>
        <w:rPr>
          <w:rFonts w:ascii="Arial" w:eastAsia="Calibri" w:hAnsi="Arial" w:cs="Arial"/>
        </w:rPr>
      </w:pPr>
      <w:r w:rsidRPr="008C299B">
        <w:rPr>
          <w:rFonts w:ascii="Arial" w:eastAsia="Calibri" w:hAnsi="Arial" w:cs="Arial"/>
        </w:rPr>
        <w:t>Cableado de red para las estaciones de trabajo que le correspondan.</w:t>
      </w:r>
    </w:p>
    <w:p w14:paraId="74AFE1E5" w14:textId="77777777" w:rsidR="007F76B2" w:rsidRPr="008C299B" w:rsidRDefault="007F76B2" w:rsidP="007F76B2">
      <w:pPr>
        <w:spacing w:after="0" w:line="240" w:lineRule="auto"/>
        <w:rPr>
          <w:rFonts w:ascii="Arial" w:eastAsia="Calibri" w:hAnsi="Arial" w:cs="Arial"/>
        </w:rPr>
      </w:pPr>
    </w:p>
    <w:p w14:paraId="1A7A0DA6" w14:textId="77777777" w:rsidR="007F76B2" w:rsidRPr="008C299B" w:rsidRDefault="007F76B2" w:rsidP="007F76B2">
      <w:pPr>
        <w:spacing w:after="0" w:line="240" w:lineRule="auto"/>
        <w:rPr>
          <w:rFonts w:ascii="Arial" w:eastAsia="Calibri" w:hAnsi="Arial" w:cs="Arial"/>
        </w:rPr>
      </w:pPr>
      <w:r w:rsidRPr="008C299B">
        <w:rPr>
          <w:rFonts w:ascii="Arial" w:eastAsia="Calibri" w:hAnsi="Arial" w:cs="Arial"/>
        </w:rPr>
        <w:t>Hematología:</w:t>
      </w:r>
    </w:p>
    <w:p w14:paraId="576A4BBB" w14:textId="77777777" w:rsidR="007F76B2" w:rsidRPr="008C299B" w:rsidRDefault="007F76B2" w:rsidP="007F76B2">
      <w:pPr>
        <w:spacing w:after="0" w:line="240" w:lineRule="auto"/>
        <w:jc w:val="both"/>
        <w:rPr>
          <w:rFonts w:ascii="Arial" w:eastAsia="Calibri" w:hAnsi="Arial" w:cs="Arial"/>
        </w:rPr>
      </w:pPr>
    </w:p>
    <w:p w14:paraId="23E82824" w14:textId="77777777" w:rsidR="007F76B2" w:rsidRPr="008C299B" w:rsidRDefault="007F76B2" w:rsidP="007F76B2">
      <w:pPr>
        <w:numPr>
          <w:ilvl w:val="0"/>
          <w:numId w:val="20"/>
        </w:numPr>
        <w:spacing w:after="0" w:line="240" w:lineRule="auto"/>
        <w:jc w:val="both"/>
        <w:rPr>
          <w:rFonts w:ascii="Arial" w:eastAsia="Calibri" w:hAnsi="Arial" w:cs="Arial"/>
        </w:rPr>
      </w:pPr>
      <w:r w:rsidRPr="008C299B">
        <w:rPr>
          <w:rFonts w:ascii="Arial" w:eastAsia="Calibri" w:hAnsi="Arial" w:cs="Arial"/>
        </w:rPr>
        <w:t>Una estación de trabajo con interface esto deberá ser por equipo instalado.</w:t>
      </w:r>
    </w:p>
    <w:p w14:paraId="1C58B370" w14:textId="77777777" w:rsidR="007F76B2" w:rsidRPr="008C299B" w:rsidRDefault="007F76B2" w:rsidP="007F76B2">
      <w:pPr>
        <w:numPr>
          <w:ilvl w:val="0"/>
          <w:numId w:val="20"/>
        </w:numPr>
        <w:spacing w:after="0" w:line="240" w:lineRule="auto"/>
        <w:jc w:val="both"/>
        <w:rPr>
          <w:rFonts w:ascii="Arial" w:eastAsia="Calibri" w:hAnsi="Arial" w:cs="Arial"/>
        </w:rPr>
      </w:pPr>
      <w:r w:rsidRPr="008C299B">
        <w:rPr>
          <w:rFonts w:ascii="Arial" w:eastAsia="Calibri" w:hAnsi="Arial" w:cs="Arial"/>
        </w:rPr>
        <w:t>Conexión de red para las estaciones de trabajo que le correspondan.</w:t>
      </w:r>
    </w:p>
    <w:p w14:paraId="11E898AC" w14:textId="77777777" w:rsidR="007F76B2" w:rsidRPr="008C299B" w:rsidRDefault="007F76B2" w:rsidP="007F76B2">
      <w:pPr>
        <w:spacing w:after="0" w:line="240" w:lineRule="auto"/>
        <w:jc w:val="both"/>
        <w:rPr>
          <w:rFonts w:ascii="Arial" w:eastAsia="Calibri" w:hAnsi="Arial" w:cs="Arial"/>
        </w:rPr>
      </w:pPr>
    </w:p>
    <w:p w14:paraId="2335AED1"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Jefatura de Laboratorio:</w:t>
      </w:r>
    </w:p>
    <w:p w14:paraId="5D804178" w14:textId="77777777" w:rsidR="007F76B2" w:rsidRPr="008C299B" w:rsidRDefault="007F76B2" w:rsidP="007F76B2">
      <w:pPr>
        <w:spacing w:after="0" w:line="240" w:lineRule="auto"/>
        <w:jc w:val="both"/>
        <w:rPr>
          <w:rFonts w:ascii="Arial" w:eastAsia="Calibri" w:hAnsi="Arial" w:cs="Arial"/>
        </w:rPr>
      </w:pPr>
    </w:p>
    <w:p w14:paraId="1C5C859E" w14:textId="77777777" w:rsidR="007F76B2" w:rsidRPr="008C299B" w:rsidRDefault="007F76B2" w:rsidP="007F76B2">
      <w:pPr>
        <w:numPr>
          <w:ilvl w:val="0"/>
          <w:numId w:val="19"/>
        </w:numPr>
        <w:spacing w:after="0" w:line="240" w:lineRule="auto"/>
        <w:jc w:val="both"/>
        <w:rPr>
          <w:rFonts w:ascii="Arial" w:eastAsia="Calibri" w:hAnsi="Arial" w:cs="Arial"/>
        </w:rPr>
      </w:pPr>
      <w:r w:rsidRPr="008C299B">
        <w:rPr>
          <w:rFonts w:ascii="Arial" w:eastAsia="Calibri" w:hAnsi="Arial" w:cs="Arial"/>
        </w:rPr>
        <w:t>Estación de trabajo con acceso a internet e impresora para impresión de reportes.</w:t>
      </w:r>
    </w:p>
    <w:p w14:paraId="247EBCE4" w14:textId="77777777" w:rsidR="007F76B2" w:rsidRPr="008C299B" w:rsidRDefault="007F76B2" w:rsidP="007F76B2">
      <w:pPr>
        <w:spacing w:after="0" w:line="240" w:lineRule="auto"/>
        <w:jc w:val="both"/>
        <w:rPr>
          <w:rFonts w:ascii="Arial" w:eastAsia="Calibri" w:hAnsi="Arial" w:cs="Arial"/>
        </w:rPr>
      </w:pPr>
    </w:p>
    <w:p w14:paraId="2D213D0A"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Descripción de los equipos de cómputo (Hardware) y terminología usada.</w:t>
      </w:r>
    </w:p>
    <w:p w14:paraId="6F2F63AC" w14:textId="77777777" w:rsidR="007F76B2" w:rsidRPr="008C299B" w:rsidRDefault="007F76B2" w:rsidP="007F76B2">
      <w:pPr>
        <w:spacing w:after="0" w:line="240" w:lineRule="auto"/>
        <w:jc w:val="both"/>
        <w:rPr>
          <w:rFonts w:ascii="Arial" w:eastAsia="Calibri" w:hAnsi="Arial" w:cs="Arial"/>
        </w:rPr>
      </w:pPr>
    </w:p>
    <w:p w14:paraId="080FC2C9" w14:textId="77777777" w:rsidR="007F76B2" w:rsidRPr="008C299B" w:rsidRDefault="007F76B2" w:rsidP="007F76B2">
      <w:pPr>
        <w:numPr>
          <w:ilvl w:val="0"/>
          <w:numId w:val="18"/>
        </w:numPr>
        <w:spacing w:after="0" w:line="240" w:lineRule="auto"/>
        <w:jc w:val="both"/>
        <w:rPr>
          <w:rFonts w:ascii="Arial" w:eastAsia="Calibri" w:hAnsi="Arial" w:cs="Arial"/>
        </w:rPr>
      </w:pPr>
      <w:r w:rsidRPr="008C299B">
        <w:rPr>
          <w:rFonts w:ascii="Arial" w:eastAsia="Calibri" w:hAnsi="Arial" w:cs="Arial"/>
        </w:rPr>
        <w:t>Servidor Local (Laboratorio Clínico).</w:t>
      </w:r>
    </w:p>
    <w:p w14:paraId="5FB051E3" w14:textId="77777777" w:rsidR="007F76B2" w:rsidRPr="008C299B" w:rsidRDefault="007F76B2" w:rsidP="007F76B2">
      <w:pPr>
        <w:numPr>
          <w:ilvl w:val="0"/>
          <w:numId w:val="18"/>
        </w:numPr>
        <w:spacing w:after="0" w:line="240" w:lineRule="auto"/>
        <w:jc w:val="both"/>
        <w:rPr>
          <w:rFonts w:ascii="Arial" w:eastAsia="Calibri" w:hAnsi="Arial" w:cs="Arial"/>
        </w:rPr>
      </w:pPr>
      <w:r w:rsidRPr="008C299B">
        <w:rPr>
          <w:rFonts w:ascii="Arial" w:eastAsia="Calibri" w:hAnsi="Arial" w:cs="Arial"/>
        </w:rPr>
        <w:t>Procesador Tipo Opteron 2.0 Ghz mínimo.</w:t>
      </w:r>
    </w:p>
    <w:p w14:paraId="0A426C80" w14:textId="77777777" w:rsidR="007F76B2" w:rsidRPr="008C299B" w:rsidRDefault="007F76B2" w:rsidP="007F76B2">
      <w:pPr>
        <w:numPr>
          <w:ilvl w:val="0"/>
          <w:numId w:val="18"/>
        </w:numPr>
        <w:spacing w:after="0" w:line="240" w:lineRule="auto"/>
        <w:jc w:val="both"/>
        <w:rPr>
          <w:rFonts w:ascii="Arial" w:eastAsia="Calibri" w:hAnsi="Arial" w:cs="Arial"/>
        </w:rPr>
      </w:pPr>
      <w:r w:rsidRPr="008C299B">
        <w:rPr>
          <w:rFonts w:ascii="Arial" w:eastAsia="Calibri" w:hAnsi="Arial" w:cs="Arial"/>
        </w:rPr>
        <w:t>8 GB de memoria RAM mínimo.</w:t>
      </w:r>
    </w:p>
    <w:p w14:paraId="314927B8" w14:textId="77777777" w:rsidR="007F76B2" w:rsidRPr="008C299B" w:rsidRDefault="007F76B2" w:rsidP="007F76B2">
      <w:pPr>
        <w:numPr>
          <w:ilvl w:val="0"/>
          <w:numId w:val="18"/>
        </w:numPr>
        <w:spacing w:after="0" w:line="240" w:lineRule="auto"/>
        <w:jc w:val="both"/>
        <w:rPr>
          <w:rFonts w:ascii="Arial" w:eastAsia="Calibri" w:hAnsi="Arial" w:cs="Arial"/>
        </w:rPr>
      </w:pPr>
      <w:r w:rsidRPr="008C299B">
        <w:rPr>
          <w:rFonts w:ascii="Arial" w:eastAsia="Calibri" w:hAnsi="Arial" w:cs="Arial"/>
        </w:rPr>
        <w:t>1 Disco duro SATA, con una capacidad mínima de 1 Tbyte.</w:t>
      </w:r>
    </w:p>
    <w:p w14:paraId="5E8580AE" w14:textId="77777777" w:rsidR="007F76B2" w:rsidRPr="008C299B" w:rsidRDefault="007F76B2" w:rsidP="007F76B2">
      <w:pPr>
        <w:numPr>
          <w:ilvl w:val="0"/>
          <w:numId w:val="18"/>
        </w:numPr>
        <w:spacing w:after="0" w:line="240" w:lineRule="auto"/>
        <w:jc w:val="both"/>
        <w:rPr>
          <w:rFonts w:ascii="Arial" w:eastAsia="Calibri" w:hAnsi="Arial" w:cs="Arial"/>
        </w:rPr>
      </w:pPr>
      <w:r w:rsidRPr="008C299B">
        <w:rPr>
          <w:rFonts w:ascii="Arial" w:eastAsia="Calibri" w:hAnsi="Arial" w:cs="Arial"/>
        </w:rPr>
        <w:t>1 Tarjeta de red 10/100/1000 Mbps.</w:t>
      </w:r>
    </w:p>
    <w:p w14:paraId="42A66DF3" w14:textId="77777777" w:rsidR="007F76B2" w:rsidRPr="008C299B" w:rsidRDefault="007F76B2" w:rsidP="007F76B2">
      <w:pPr>
        <w:numPr>
          <w:ilvl w:val="0"/>
          <w:numId w:val="18"/>
        </w:numPr>
        <w:spacing w:after="0" w:line="240" w:lineRule="auto"/>
        <w:jc w:val="both"/>
        <w:rPr>
          <w:rFonts w:ascii="Arial" w:eastAsia="Calibri" w:hAnsi="Arial" w:cs="Arial"/>
        </w:rPr>
      </w:pPr>
      <w:r w:rsidRPr="008C299B">
        <w:rPr>
          <w:rFonts w:ascii="Arial" w:eastAsia="Calibri" w:hAnsi="Arial" w:cs="Arial"/>
        </w:rPr>
        <w:t>Teclado.</w:t>
      </w:r>
    </w:p>
    <w:p w14:paraId="05D4DBD9" w14:textId="77777777" w:rsidR="007F76B2" w:rsidRPr="008C299B" w:rsidRDefault="007F76B2" w:rsidP="007F76B2">
      <w:pPr>
        <w:numPr>
          <w:ilvl w:val="0"/>
          <w:numId w:val="18"/>
        </w:numPr>
        <w:spacing w:after="0" w:line="240" w:lineRule="auto"/>
        <w:jc w:val="both"/>
        <w:rPr>
          <w:rFonts w:ascii="Arial" w:eastAsia="Calibri" w:hAnsi="Arial" w:cs="Arial"/>
        </w:rPr>
      </w:pPr>
      <w:r w:rsidRPr="008C299B">
        <w:rPr>
          <w:rFonts w:ascii="Arial" w:eastAsia="Calibri" w:hAnsi="Arial" w:cs="Arial"/>
        </w:rPr>
        <w:t>Mouse.</w:t>
      </w:r>
    </w:p>
    <w:p w14:paraId="5202BBC5" w14:textId="77777777" w:rsidR="007F76B2" w:rsidRPr="008C299B" w:rsidRDefault="007F76B2" w:rsidP="007F76B2">
      <w:pPr>
        <w:numPr>
          <w:ilvl w:val="0"/>
          <w:numId w:val="18"/>
        </w:numPr>
        <w:spacing w:after="0" w:line="240" w:lineRule="auto"/>
        <w:jc w:val="both"/>
        <w:rPr>
          <w:rFonts w:ascii="Arial" w:eastAsia="Calibri" w:hAnsi="Arial" w:cs="Arial"/>
        </w:rPr>
      </w:pPr>
      <w:r w:rsidRPr="008C299B">
        <w:rPr>
          <w:rFonts w:ascii="Arial" w:eastAsia="Calibri" w:hAnsi="Arial" w:cs="Arial"/>
        </w:rPr>
        <w:t>Pantalla LCD</w:t>
      </w:r>
    </w:p>
    <w:p w14:paraId="4DEA4749" w14:textId="77777777" w:rsidR="007F76B2" w:rsidRPr="008C299B" w:rsidRDefault="007F76B2" w:rsidP="007F76B2">
      <w:pPr>
        <w:numPr>
          <w:ilvl w:val="0"/>
          <w:numId w:val="18"/>
        </w:numPr>
        <w:spacing w:after="0" w:line="240" w:lineRule="auto"/>
        <w:jc w:val="both"/>
        <w:rPr>
          <w:rFonts w:ascii="Arial" w:eastAsia="Calibri" w:hAnsi="Arial" w:cs="Arial"/>
        </w:rPr>
      </w:pPr>
      <w:r w:rsidRPr="008C299B">
        <w:rPr>
          <w:rFonts w:ascii="Arial" w:eastAsia="Calibri" w:hAnsi="Arial" w:cs="Arial"/>
        </w:rPr>
        <w:t>Sistema operativo del servidor Windows 2012 Enterprise (el sistema operativo apto para la ejecución del sistema LIS)</w:t>
      </w:r>
    </w:p>
    <w:p w14:paraId="2FBDA9BE" w14:textId="77777777" w:rsidR="007F76B2" w:rsidRPr="008C299B" w:rsidRDefault="007F76B2" w:rsidP="007F76B2">
      <w:pPr>
        <w:numPr>
          <w:ilvl w:val="0"/>
          <w:numId w:val="18"/>
        </w:numPr>
        <w:spacing w:after="0" w:line="240" w:lineRule="auto"/>
        <w:jc w:val="both"/>
        <w:rPr>
          <w:rFonts w:ascii="Arial" w:eastAsia="Calibri" w:hAnsi="Arial" w:cs="Arial"/>
        </w:rPr>
      </w:pPr>
      <w:r w:rsidRPr="008C299B">
        <w:rPr>
          <w:rFonts w:ascii="Arial" w:eastAsia="Calibri" w:hAnsi="Arial" w:cs="Arial"/>
        </w:rPr>
        <w:t>Licencias de uso para la base de datos suficientes para cada estación de trabajo conectada al sistema Local.</w:t>
      </w:r>
    </w:p>
    <w:p w14:paraId="1A2598EB" w14:textId="77777777" w:rsidR="007F76B2" w:rsidRPr="008C299B" w:rsidRDefault="007F76B2" w:rsidP="007F76B2">
      <w:pPr>
        <w:numPr>
          <w:ilvl w:val="0"/>
          <w:numId w:val="18"/>
        </w:numPr>
        <w:spacing w:after="0" w:line="240" w:lineRule="auto"/>
        <w:jc w:val="both"/>
        <w:rPr>
          <w:rFonts w:ascii="Arial" w:eastAsia="Calibri" w:hAnsi="Arial" w:cs="Arial"/>
        </w:rPr>
      </w:pPr>
      <w:r w:rsidRPr="008C299B">
        <w:rPr>
          <w:rFonts w:ascii="Arial" w:eastAsia="Calibri" w:hAnsi="Arial" w:cs="Arial"/>
        </w:rPr>
        <w:t>Base de datos relacionales SQL.</w:t>
      </w:r>
    </w:p>
    <w:p w14:paraId="2F68405F" w14:textId="77777777" w:rsidR="007F76B2" w:rsidRPr="008C299B" w:rsidRDefault="007F76B2" w:rsidP="007F76B2">
      <w:pPr>
        <w:numPr>
          <w:ilvl w:val="0"/>
          <w:numId w:val="18"/>
        </w:numPr>
        <w:spacing w:after="0" w:line="240" w:lineRule="auto"/>
        <w:jc w:val="both"/>
        <w:rPr>
          <w:rFonts w:ascii="Arial" w:eastAsia="Calibri" w:hAnsi="Arial" w:cs="Arial"/>
        </w:rPr>
      </w:pPr>
      <w:r w:rsidRPr="008C299B">
        <w:rPr>
          <w:rFonts w:ascii="Arial" w:eastAsia="Calibri" w:hAnsi="Arial" w:cs="Arial"/>
        </w:rPr>
        <w:t>No-Break con regulador integrado de 1 KVA.</w:t>
      </w:r>
    </w:p>
    <w:p w14:paraId="4D7A3D8D" w14:textId="77777777" w:rsidR="007F76B2" w:rsidRPr="008C299B" w:rsidRDefault="007F76B2" w:rsidP="007F76B2">
      <w:pPr>
        <w:spacing w:after="0" w:line="240" w:lineRule="auto"/>
        <w:jc w:val="both"/>
        <w:rPr>
          <w:rFonts w:ascii="Arial" w:eastAsia="Calibri" w:hAnsi="Arial" w:cs="Arial"/>
        </w:rPr>
      </w:pPr>
    </w:p>
    <w:p w14:paraId="6598172C" w14:textId="77777777" w:rsidR="007F76B2" w:rsidRPr="008C299B" w:rsidRDefault="007F76B2" w:rsidP="007F76B2">
      <w:pPr>
        <w:spacing w:after="0" w:line="240" w:lineRule="auto"/>
        <w:jc w:val="both"/>
        <w:rPr>
          <w:rFonts w:ascii="Arial" w:eastAsia="Calibri" w:hAnsi="Arial" w:cs="Arial"/>
        </w:rPr>
      </w:pPr>
    </w:p>
    <w:p w14:paraId="16BDE1BB"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Estaciones de trabajo para recepción y jefatura.</w:t>
      </w:r>
    </w:p>
    <w:p w14:paraId="0D89883F" w14:textId="77777777" w:rsidR="007F76B2" w:rsidRPr="008C299B" w:rsidRDefault="007F76B2" w:rsidP="007F76B2">
      <w:pPr>
        <w:spacing w:after="0" w:line="240" w:lineRule="auto"/>
        <w:jc w:val="both"/>
        <w:rPr>
          <w:rFonts w:ascii="Arial" w:eastAsia="Calibri" w:hAnsi="Arial" w:cs="Arial"/>
        </w:rPr>
      </w:pPr>
    </w:p>
    <w:p w14:paraId="703C8D09"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PC con:</w:t>
      </w:r>
    </w:p>
    <w:p w14:paraId="5DFB7C4B" w14:textId="77777777" w:rsidR="007F76B2" w:rsidRPr="008C299B" w:rsidRDefault="007F76B2" w:rsidP="007F76B2">
      <w:pPr>
        <w:spacing w:after="0" w:line="240" w:lineRule="auto"/>
        <w:jc w:val="both"/>
        <w:rPr>
          <w:rFonts w:ascii="Arial" w:eastAsia="Calibri" w:hAnsi="Arial" w:cs="Arial"/>
        </w:rPr>
      </w:pPr>
    </w:p>
    <w:p w14:paraId="13DC23FD" w14:textId="77777777" w:rsidR="007F76B2" w:rsidRPr="008C299B" w:rsidRDefault="007F76B2" w:rsidP="007F76B2">
      <w:pPr>
        <w:numPr>
          <w:ilvl w:val="0"/>
          <w:numId w:val="17"/>
        </w:numPr>
        <w:spacing w:after="0" w:line="240" w:lineRule="auto"/>
        <w:jc w:val="both"/>
        <w:rPr>
          <w:rFonts w:ascii="Arial" w:eastAsia="Calibri" w:hAnsi="Arial" w:cs="Arial"/>
        </w:rPr>
      </w:pPr>
      <w:r w:rsidRPr="008C299B">
        <w:rPr>
          <w:rFonts w:ascii="Arial" w:eastAsia="Calibri" w:hAnsi="Arial" w:cs="Arial"/>
        </w:rPr>
        <w:t>Procesador de doble núcleo a 1.4 Ghz.</w:t>
      </w:r>
    </w:p>
    <w:p w14:paraId="7F5D531C" w14:textId="77777777" w:rsidR="007F76B2" w:rsidRPr="008C299B" w:rsidRDefault="007F76B2" w:rsidP="007F76B2">
      <w:pPr>
        <w:numPr>
          <w:ilvl w:val="0"/>
          <w:numId w:val="17"/>
        </w:numPr>
        <w:spacing w:after="0" w:line="240" w:lineRule="auto"/>
        <w:jc w:val="both"/>
        <w:rPr>
          <w:rFonts w:ascii="Arial" w:eastAsia="Calibri" w:hAnsi="Arial" w:cs="Arial"/>
        </w:rPr>
      </w:pPr>
      <w:r w:rsidRPr="008C299B">
        <w:rPr>
          <w:rFonts w:ascii="Arial" w:eastAsia="Calibri" w:hAnsi="Arial" w:cs="Arial"/>
        </w:rPr>
        <w:t>8 Gb en RAM.</w:t>
      </w:r>
    </w:p>
    <w:p w14:paraId="3A4A4DD6" w14:textId="77777777" w:rsidR="007F76B2" w:rsidRPr="008C299B" w:rsidRDefault="007F76B2" w:rsidP="007F76B2">
      <w:pPr>
        <w:numPr>
          <w:ilvl w:val="0"/>
          <w:numId w:val="17"/>
        </w:numPr>
        <w:spacing w:after="0" w:line="240" w:lineRule="auto"/>
        <w:jc w:val="both"/>
        <w:rPr>
          <w:rFonts w:ascii="Arial" w:eastAsia="Calibri" w:hAnsi="Arial" w:cs="Arial"/>
        </w:rPr>
      </w:pPr>
      <w:r w:rsidRPr="008C299B">
        <w:rPr>
          <w:rFonts w:ascii="Arial" w:eastAsia="Calibri" w:hAnsi="Arial" w:cs="Arial"/>
        </w:rPr>
        <w:t>1 Disco duro SATA, con una capacidad mínima de 1 Tbyte.</w:t>
      </w:r>
    </w:p>
    <w:p w14:paraId="4F98DD8A" w14:textId="77777777" w:rsidR="007F76B2" w:rsidRPr="008C299B" w:rsidRDefault="007F76B2" w:rsidP="007F76B2">
      <w:pPr>
        <w:numPr>
          <w:ilvl w:val="0"/>
          <w:numId w:val="17"/>
        </w:numPr>
        <w:spacing w:after="0" w:line="240" w:lineRule="auto"/>
        <w:jc w:val="both"/>
        <w:rPr>
          <w:rFonts w:ascii="Arial" w:eastAsia="Calibri" w:hAnsi="Arial" w:cs="Arial"/>
        </w:rPr>
      </w:pPr>
      <w:r w:rsidRPr="008C299B">
        <w:rPr>
          <w:rFonts w:ascii="Arial" w:eastAsia="Calibri" w:hAnsi="Arial" w:cs="Arial"/>
        </w:rPr>
        <w:t>1 Tarjeta de red 10/100/1000 Mbps.</w:t>
      </w:r>
    </w:p>
    <w:p w14:paraId="3677C5F5" w14:textId="77777777" w:rsidR="007F76B2" w:rsidRPr="008C299B" w:rsidRDefault="007F76B2" w:rsidP="007F76B2">
      <w:pPr>
        <w:numPr>
          <w:ilvl w:val="0"/>
          <w:numId w:val="17"/>
        </w:numPr>
        <w:spacing w:after="0" w:line="240" w:lineRule="auto"/>
        <w:jc w:val="both"/>
        <w:rPr>
          <w:rFonts w:ascii="Arial" w:eastAsia="Calibri" w:hAnsi="Arial" w:cs="Arial"/>
        </w:rPr>
      </w:pPr>
      <w:r w:rsidRPr="008C299B">
        <w:rPr>
          <w:rFonts w:ascii="Arial" w:eastAsia="Calibri" w:hAnsi="Arial" w:cs="Arial"/>
        </w:rPr>
        <w:t>Monitor LCD 15”.</w:t>
      </w:r>
    </w:p>
    <w:p w14:paraId="2BF22524" w14:textId="77777777" w:rsidR="007F76B2" w:rsidRPr="008C299B" w:rsidRDefault="007F76B2" w:rsidP="007F76B2">
      <w:pPr>
        <w:numPr>
          <w:ilvl w:val="0"/>
          <w:numId w:val="17"/>
        </w:numPr>
        <w:spacing w:after="0" w:line="240" w:lineRule="auto"/>
        <w:jc w:val="both"/>
        <w:rPr>
          <w:rFonts w:ascii="Arial" w:eastAsia="Calibri" w:hAnsi="Arial" w:cs="Arial"/>
        </w:rPr>
      </w:pPr>
      <w:r w:rsidRPr="008C299B">
        <w:rPr>
          <w:rFonts w:ascii="Arial" w:eastAsia="Calibri" w:hAnsi="Arial" w:cs="Arial"/>
        </w:rPr>
        <w:t>Mouse.</w:t>
      </w:r>
    </w:p>
    <w:p w14:paraId="0387A774" w14:textId="77777777" w:rsidR="007F76B2" w:rsidRPr="008C299B" w:rsidRDefault="007F76B2" w:rsidP="007F76B2">
      <w:pPr>
        <w:numPr>
          <w:ilvl w:val="0"/>
          <w:numId w:val="17"/>
        </w:numPr>
        <w:spacing w:after="0" w:line="240" w:lineRule="auto"/>
        <w:jc w:val="both"/>
        <w:rPr>
          <w:rFonts w:ascii="Arial" w:eastAsia="Calibri" w:hAnsi="Arial" w:cs="Arial"/>
        </w:rPr>
      </w:pPr>
      <w:r w:rsidRPr="008C299B">
        <w:rPr>
          <w:rFonts w:ascii="Arial" w:eastAsia="Calibri" w:hAnsi="Arial" w:cs="Arial"/>
        </w:rPr>
        <w:t>Teclado.</w:t>
      </w:r>
    </w:p>
    <w:p w14:paraId="062FCAA9" w14:textId="77777777" w:rsidR="007F76B2" w:rsidRPr="008C299B" w:rsidRDefault="007F76B2" w:rsidP="007F76B2">
      <w:pPr>
        <w:numPr>
          <w:ilvl w:val="0"/>
          <w:numId w:val="17"/>
        </w:numPr>
        <w:spacing w:after="0" w:line="240" w:lineRule="auto"/>
        <w:jc w:val="both"/>
        <w:rPr>
          <w:rFonts w:ascii="Arial" w:eastAsia="Calibri" w:hAnsi="Arial" w:cs="Arial"/>
        </w:rPr>
      </w:pPr>
      <w:r w:rsidRPr="008C299B">
        <w:rPr>
          <w:rFonts w:ascii="Arial" w:eastAsia="Calibri" w:hAnsi="Arial" w:cs="Arial"/>
        </w:rPr>
        <w:t>No break con regulador integrado de 750 VA mínimo.</w:t>
      </w:r>
    </w:p>
    <w:p w14:paraId="727E6DBD" w14:textId="77777777" w:rsidR="007F76B2" w:rsidRPr="008C299B" w:rsidRDefault="007F76B2" w:rsidP="007F76B2">
      <w:pPr>
        <w:numPr>
          <w:ilvl w:val="0"/>
          <w:numId w:val="17"/>
        </w:numPr>
        <w:spacing w:after="0" w:line="240" w:lineRule="auto"/>
        <w:jc w:val="both"/>
        <w:rPr>
          <w:rFonts w:ascii="Arial" w:eastAsia="Calibri" w:hAnsi="Arial" w:cs="Arial"/>
        </w:rPr>
      </w:pPr>
      <w:r w:rsidRPr="008C299B">
        <w:rPr>
          <w:rFonts w:ascii="Arial" w:eastAsia="Calibri" w:hAnsi="Arial" w:cs="Arial"/>
        </w:rPr>
        <w:t>Sistema operativo Windows 10 profesional.</w:t>
      </w:r>
    </w:p>
    <w:p w14:paraId="7744DC46" w14:textId="77777777" w:rsidR="007F76B2" w:rsidRPr="008C299B" w:rsidRDefault="007F76B2" w:rsidP="007F76B2">
      <w:pPr>
        <w:spacing w:after="0" w:line="240" w:lineRule="auto"/>
        <w:jc w:val="both"/>
        <w:rPr>
          <w:rFonts w:ascii="Arial" w:eastAsia="Calibri" w:hAnsi="Arial" w:cs="Arial"/>
        </w:rPr>
      </w:pPr>
    </w:p>
    <w:p w14:paraId="27C369EF"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Estaciones de trabajo en área operativa de rutina (interfaces).</w:t>
      </w:r>
    </w:p>
    <w:p w14:paraId="0EC3BD16" w14:textId="77777777" w:rsidR="007F76B2" w:rsidRPr="008C299B" w:rsidRDefault="007F76B2" w:rsidP="007F76B2">
      <w:pPr>
        <w:spacing w:after="0" w:line="240" w:lineRule="auto"/>
        <w:jc w:val="both"/>
        <w:rPr>
          <w:rFonts w:ascii="Arial" w:eastAsia="Calibri" w:hAnsi="Arial" w:cs="Arial"/>
        </w:rPr>
      </w:pPr>
    </w:p>
    <w:p w14:paraId="06399E82"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PC con:</w:t>
      </w:r>
    </w:p>
    <w:p w14:paraId="6B828677" w14:textId="77777777" w:rsidR="007F76B2" w:rsidRPr="008C299B" w:rsidRDefault="007F76B2" w:rsidP="007F76B2">
      <w:pPr>
        <w:spacing w:after="0" w:line="240" w:lineRule="auto"/>
        <w:jc w:val="both"/>
        <w:rPr>
          <w:rFonts w:ascii="Arial" w:eastAsia="Calibri" w:hAnsi="Arial" w:cs="Arial"/>
        </w:rPr>
      </w:pPr>
    </w:p>
    <w:p w14:paraId="096D67A3" w14:textId="77777777" w:rsidR="007F76B2" w:rsidRPr="008C299B" w:rsidRDefault="007F76B2" w:rsidP="007F76B2">
      <w:pPr>
        <w:numPr>
          <w:ilvl w:val="0"/>
          <w:numId w:val="16"/>
        </w:numPr>
        <w:spacing w:after="0" w:line="240" w:lineRule="auto"/>
        <w:jc w:val="both"/>
        <w:rPr>
          <w:rFonts w:ascii="Arial" w:eastAsia="Calibri" w:hAnsi="Arial" w:cs="Arial"/>
        </w:rPr>
      </w:pPr>
      <w:r w:rsidRPr="008C299B">
        <w:rPr>
          <w:rFonts w:ascii="Arial" w:eastAsia="Calibri" w:hAnsi="Arial" w:cs="Arial"/>
        </w:rPr>
        <w:lastRenderedPageBreak/>
        <w:t>Procesador de doble núcleo a 1.4 Ghz</w:t>
      </w:r>
    </w:p>
    <w:p w14:paraId="452D9AFA" w14:textId="77777777" w:rsidR="007F76B2" w:rsidRPr="008C299B" w:rsidRDefault="007F76B2" w:rsidP="007F76B2">
      <w:pPr>
        <w:numPr>
          <w:ilvl w:val="0"/>
          <w:numId w:val="16"/>
        </w:numPr>
        <w:spacing w:after="0" w:line="240" w:lineRule="auto"/>
        <w:jc w:val="both"/>
        <w:rPr>
          <w:rFonts w:ascii="Arial" w:eastAsia="Calibri" w:hAnsi="Arial" w:cs="Arial"/>
        </w:rPr>
      </w:pPr>
      <w:r w:rsidRPr="008C299B">
        <w:rPr>
          <w:rFonts w:ascii="Arial" w:eastAsia="Calibri" w:hAnsi="Arial" w:cs="Arial"/>
        </w:rPr>
        <w:t>8 Gb en RAM o superior</w:t>
      </w:r>
    </w:p>
    <w:p w14:paraId="019F3C98" w14:textId="77777777" w:rsidR="007F76B2" w:rsidRPr="008C299B" w:rsidRDefault="007F76B2" w:rsidP="007F76B2">
      <w:pPr>
        <w:numPr>
          <w:ilvl w:val="0"/>
          <w:numId w:val="16"/>
        </w:numPr>
        <w:spacing w:after="0" w:line="240" w:lineRule="auto"/>
        <w:jc w:val="both"/>
        <w:rPr>
          <w:rFonts w:ascii="Arial" w:eastAsia="Calibri" w:hAnsi="Arial" w:cs="Arial"/>
        </w:rPr>
      </w:pPr>
      <w:r w:rsidRPr="008C299B">
        <w:rPr>
          <w:rFonts w:ascii="Arial" w:eastAsia="Calibri" w:hAnsi="Arial" w:cs="Arial"/>
        </w:rPr>
        <w:t>Un puerto serial.</w:t>
      </w:r>
    </w:p>
    <w:p w14:paraId="54E4498A" w14:textId="77777777" w:rsidR="007F76B2" w:rsidRPr="008C299B" w:rsidRDefault="007F76B2" w:rsidP="007F76B2">
      <w:pPr>
        <w:numPr>
          <w:ilvl w:val="0"/>
          <w:numId w:val="16"/>
        </w:numPr>
        <w:spacing w:after="0" w:line="240" w:lineRule="auto"/>
        <w:jc w:val="both"/>
        <w:rPr>
          <w:rFonts w:ascii="Arial" w:eastAsia="Calibri" w:hAnsi="Arial" w:cs="Arial"/>
        </w:rPr>
      </w:pPr>
      <w:r w:rsidRPr="008C299B">
        <w:rPr>
          <w:rFonts w:ascii="Arial" w:eastAsia="Calibri" w:hAnsi="Arial" w:cs="Arial"/>
        </w:rPr>
        <w:t>1 Disco duro SATA, con una capacidad mínima de 1 Tbyte.</w:t>
      </w:r>
    </w:p>
    <w:p w14:paraId="54E6276C" w14:textId="77777777" w:rsidR="007F76B2" w:rsidRPr="008C299B" w:rsidRDefault="007F76B2" w:rsidP="007F76B2">
      <w:pPr>
        <w:numPr>
          <w:ilvl w:val="0"/>
          <w:numId w:val="16"/>
        </w:numPr>
        <w:spacing w:after="0" w:line="240" w:lineRule="auto"/>
        <w:jc w:val="both"/>
        <w:rPr>
          <w:rFonts w:ascii="Arial" w:eastAsia="Calibri" w:hAnsi="Arial" w:cs="Arial"/>
        </w:rPr>
      </w:pPr>
      <w:r w:rsidRPr="008C299B">
        <w:rPr>
          <w:rFonts w:ascii="Arial" w:eastAsia="Calibri" w:hAnsi="Arial" w:cs="Arial"/>
        </w:rPr>
        <w:t>1 Tarjeta de red 10/100/1000 Mbps.</w:t>
      </w:r>
    </w:p>
    <w:p w14:paraId="1C833BF1" w14:textId="77777777" w:rsidR="007F76B2" w:rsidRPr="008C299B" w:rsidRDefault="007F76B2" w:rsidP="007F76B2">
      <w:pPr>
        <w:numPr>
          <w:ilvl w:val="0"/>
          <w:numId w:val="16"/>
        </w:numPr>
        <w:spacing w:after="0" w:line="240" w:lineRule="auto"/>
        <w:jc w:val="both"/>
        <w:rPr>
          <w:rFonts w:ascii="Arial" w:eastAsia="Calibri" w:hAnsi="Arial" w:cs="Arial"/>
        </w:rPr>
      </w:pPr>
      <w:r w:rsidRPr="008C299B">
        <w:rPr>
          <w:rFonts w:ascii="Arial" w:eastAsia="Calibri" w:hAnsi="Arial" w:cs="Arial"/>
        </w:rPr>
        <w:t>Monitor LCD 15”.</w:t>
      </w:r>
    </w:p>
    <w:p w14:paraId="719F60FE" w14:textId="77777777" w:rsidR="007F76B2" w:rsidRPr="008C299B" w:rsidRDefault="007F76B2" w:rsidP="007F76B2">
      <w:pPr>
        <w:numPr>
          <w:ilvl w:val="0"/>
          <w:numId w:val="16"/>
        </w:numPr>
        <w:spacing w:after="0" w:line="240" w:lineRule="auto"/>
        <w:jc w:val="both"/>
        <w:rPr>
          <w:rFonts w:ascii="Arial" w:eastAsia="Calibri" w:hAnsi="Arial" w:cs="Arial"/>
        </w:rPr>
      </w:pPr>
      <w:r w:rsidRPr="008C299B">
        <w:rPr>
          <w:rFonts w:ascii="Arial" w:eastAsia="Calibri" w:hAnsi="Arial" w:cs="Arial"/>
        </w:rPr>
        <w:t>Mouse.</w:t>
      </w:r>
    </w:p>
    <w:p w14:paraId="0A58E551" w14:textId="77777777" w:rsidR="007F76B2" w:rsidRPr="008C299B" w:rsidRDefault="007F76B2" w:rsidP="007F76B2">
      <w:pPr>
        <w:numPr>
          <w:ilvl w:val="0"/>
          <w:numId w:val="16"/>
        </w:numPr>
        <w:spacing w:after="0" w:line="240" w:lineRule="auto"/>
        <w:jc w:val="both"/>
        <w:rPr>
          <w:rFonts w:ascii="Arial" w:eastAsia="Calibri" w:hAnsi="Arial" w:cs="Arial"/>
        </w:rPr>
      </w:pPr>
      <w:r w:rsidRPr="008C299B">
        <w:rPr>
          <w:rFonts w:ascii="Arial" w:eastAsia="Calibri" w:hAnsi="Arial" w:cs="Arial"/>
        </w:rPr>
        <w:t>Teclado.</w:t>
      </w:r>
    </w:p>
    <w:p w14:paraId="0F61FD6A" w14:textId="77777777" w:rsidR="007F76B2" w:rsidRPr="008C299B" w:rsidRDefault="007F76B2" w:rsidP="007F76B2">
      <w:pPr>
        <w:numPr>
          <w:ilvl w:val="0"/>
          <w:numId w:val="16"/>
        </w:numPr>
        <w:spacing w:after="0" w:line="240" w:lineRule="auto"/>
        <w:jc w:val="both"/>
        <w:rPr>
          <w:rFonts w:ascii="Arial" w:eastAsia="Calibri" w:hAnsi="Arial" w:cs="Arial"/>
        </w:rPr>
      </w:pPr>
      <w:r w:rsidRPr="008C299B">
        <w:rPr>
          <w:rFonts w:ascii="Arial" w:eastAsia="Calibri" w:hAnsi="Arial" w:cs="Arial"/>
        </w:rPr>
        <w:t>No break con regulador integrado de 750 VA mínimo.</w:t>
      </w:r>
    </w:p>
    <w:p w14:paraId="3D438CB2" w14:textId="77777777" w:rsidR="007F76B2" w:rsidRPr="008C299B" w:rsidRDefault="007F76B2" w:rsidP="007F76B2">
      <w:pPr>
        <w:numPr>
          <w:ilvl w:val="0"/>
          <w:numId w:val="16"/>
        </w:numPr>
        <w:spacing w:after="0" w:line="240" w:lineRule="auto"/>
        <w:jc w:val="both"/>
        <w:rPr>
          <w:rFonts w:ascii="Arial" w:eastAsia="Calibri" w:hAnsi="Arial" w:cs="Arial"/>
        </w:rPr>
      </w:pPr>
      <w:r w:rsidRPr="008C299B">
        <w:rPr>
          <w:rFonts w:ascii="Arial" w:eastAsia="Calibri" w:hAnsi="Arial" w:cs="Arial"/>
        </w:rPr>
        <w:t>Sistema operativo Windows 10 profesional.</w:t>
      </w:r>
    </w:p>
    <w:p w14:paraId="6379638D" w14:textId="77777777" w:rsidR="007F76B2" w:rsidRPr="008C299B" w:rsidRDefault="007F76B2" w:rsidP="007F76B2">
      <w:pPr>
        <w:spacing w:after="0" w:line="240" w:lineRule="auto"/>
        <w:jc w:val="both"/>
        <w:rPr>
          <w:rFonts w:ascii="Arial" w:eastAsia="Calibri" w:hAnsi="Arial" w:cs="Arial"/>
        </w:rPr>
      </w:pPr>
    </w:p>
    <w:p w14:paraId="42ECFEBA"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Nota: Una Estación de trabajo por equipo analizador (impresoras).</w:t>
      </w:r>
    </w:p>
    <w:p w14:paraId="18F4EBA2" w14:textId="77777777" w:rsidR="007F76B2" w:rsidRPr="008C299B" w:rsidRDefault="007F76B2" w:rsidP="007F76B2">
      <w:pPr>
        <w:spacing w:after="0" w:line="240" w:lineRule="auto"/>
        <w:jc w:val="both"/>
        <w:rPr>
          <w:rFonts w:ascii="Arial" w:eastAsia="Calibri" w:hAnsi="Arial" w:cs="Arial"/>
        </w:rPr>
      </w:pPr>
    </w:p>
    <w:p w14:paraId="070052F6" w14:textId="77777777" w:rsidR="007F76B2" w:rsidRPr="008C299B" w:rsidRDefault="007F76B2" w:rsidP="007F76B2">
      <w:pPr>
        <w:numPr>
          <w:ilvl w:val="0"/>
          <w:numId w:val="15"/>
        </w:numPr>
        <w:spacing w:after="0" w:line="240" w:lineRule="auto"/>
        <w:jc w:val="both"/>
        <w:rPr>
          <w:rFonts w:ascii="Arial" w:eastAsia="Calibri" w:hAnsi="Arial" w:cs="Arial"/>
        </w:rPr>
      </w:pPr>
      <w:r w:rsidRPr="008C299B">
        <w:rPr>
          <w:rFonts w:ascii="Arial" w:eastAsia="Calibri" w:hAnsi="Arial" w:cs="Arial"/>
        </w:rPr>
        <w:t>Térmica para código de barras (Bardcode).</w:t>
      </w:r>
    </w:p>
    <w:p w14:paraId="327B682E" w14:textId="77777777" w:rsidR="007F76B2" w:rsidRPr="008C299B" w:rsidRDefault="007F76B2" w:rsidP="007F76B2">
      <w:pPr>
        <w:numPr>
          <w:ilvl w:val="0"/>
          <w:numId w:val="15"/>
        </w:numPr>
        <w:spacing w:after="0" w:line="240" w:lineRule="auto"/>
        <w:jc w:val="both"/>
        <w:rPr>
          <w:rFonts w:ascii="Arial" w:eastAsia="Calibri" w:hAnsi="Arial" w:cs="Arial"/>
        </w:rPr>
      </w:pPr>
      <w:r w:rsidRPr="008C299B">
        <w:rPr>
          <w:rFonts w:ascii="Arial" w:eastAsia="Calibri" w:hAnsi="Arial" w:cs="Arial"/>
        </w:rPr>
        <w:t>Interfase USB.</w:t>
      </w:r>
    </w:p>
    <w:p w14:paraId="43588B1F" w14:textId="77777777" w:rsidR="007F76B2" w:rsidRPr="008C299B" w:rsidRDefault="007F76B2" w:rsidP="007F76B2">
      <w:pPr>
        <w:numPr>
          <w:ilvl w:val="0"/>
          <w:numId w:val="15"/>
        </w:numPr>
        <w:spacing w:after="0" w:line="240" w:lineRule="auto"/>
        <w:jc w:val="both"/>
        <w:rPr>
          <w:rFonts w:ascii="Arial" w:eastAsia="Calibri" w:hAnsi="Arial" w:cs="Arial"/>
        </w:rPr>
      </w:pPr>
      <w:r w:rsidRPr="008C299B">
        <w:rPr>
          <w:rFonts w:ascii="Arial" w:eastAsia="Calibri" w:hAnsi="Arial" w:cs="Arial"/>
        </w:rPr>
        <w:t xml:space="preserve">Impresión térmica directa. </w:t>
      </w:r>
    </w:p>
    <w:p w14:paraId="36DDF902" w14:textId="77777777" w:rsidR="007F76B2" w:rsidRPr="008C299B" w:rsidRDefault="007F76B2" w:rsidP="007F76B2">
      <w:pPr>
        <w:numPr>
          <w:ilvl w:val="0"/>
          <w:numId w:val="15"/>
        </w:numPr>
        <w:spacing w:after="0" w:line="240" w:lineRule="auto"/>
        <w:jc w:val="both"/>
        <w:rPr>
          <w:rFonts w:ascii="Arial" w:eastAsia="Calibri" w:hAnsi="Arial" w:cs="Arial"/>
        </w:rPr>
      </w:pPr>
      <w:r w:rsidRPr="008C299B">
        <w:rPr>
          <w:rFonts w:ascii="Arial" w:eastAsia="Calibri" w:hAnsi="Arial" w:cs="Arial"/>
        </w:rPr>
        <w:t>Velocidad de impresión de 2 a 6 pulgadas por segundo.</w:t>
      </w:r>
    </w:p>
    <w:p w14:paraId="7CA685E8" w14:textId="77777777" w:rsidR="007F76B2" w:rsidRPr="008C299B" w:rsidRDefault="007F76B2" w:rsidP="007F76B2">
      <w:pPr>
        <w:numPr>
          <w:ilvl w:val="0"/>
          <w:numId w:val="15"/>
        </w:numPr>
        <w:spacing w:after="0" w:line="240" w:lineRule="auto"/>
        <w:jc w:val="both"/>
        <w:rPr>
          <w:rFonts w:ascii="Arial" w:eastAsia="Calibri" w:hAnsi="Arial" w:cs="Arial"/>
        </w:rPr>
      </w:pPr>
      <w:r w:rsidRPr="008C299B">
        <w:rPr>
          <w:rFonts w:ascii="Arial" w:eastAsia="Calibri" w:hAnsi="Arial" w:cs="Arial"/>
        </w:rPr>
        <w:t>Con capacidad de manejar múltiples bardcodes.</w:t>
      </w:r>
    </w:p>
    <w:p w14:paraId="1B6C20BA" w14:textId="77777777" w:rsidR="007F76B2" w:rsidRPr="008C299B" w:rsidRDefault="007F76B2" w:rsidP="007F76B2">
      <w:pPr>
        <w:numPr>
          <w:ilvl w:val="0"/>
          <w:numId w:val="15"/>
        </w:numPr>
        <w:spacing w:after="0" w:line="240" w:lineRule="auto"/>
        <w:jc w:val="both"/>
        <w:rPr>
          <w:rFonts w:ascii="Arial" w:eastAsia="Calibri" w:hAnsi="Arial" w:cs="Arial"/>
        </w:rPr>
      </w:pPr>
      <w:r w:rsidRPr="008C299B">
        <w:rPr>
          <w:rFonts w:ascii="Arial" w:eastAsia="Calibri" w:hAnsi="Arial" w:cs="Arial"/>
        </w:rPr>
        <w:t>Una para cada estación de trabajo (recepción).</w:t>
      </w:r>
    </w:p>
    <w:p w14:paraId="1E303466" w14:textId="77777777" w:rsidR="007F76B2" w:rsidRPr="008C299B" w:rsidRDefault="007F76B2" w:rsidP="007F76B2">
      <w:pPr>
        <w:numPr>
          <w:ilvl w:val="0"/>
          <w:numId w:val="15"/>
        </w:numPr>
        <w:spacing w:after="0" w:line="240" w:lineRule="auto"/>
        <w:jc w:val="both"/>
        <w:rPr>
          <w:rFonts w:ascii="Arial" w:eastAsia="Calibri" w:hAnsi="Arial" w:cs="Arial"/>
        </w:rPr>
      </w:pPr>
      <w:r w:rsidRPr="008C299B">
        <w:rPr>
          <w:rFonts w:ascii="Arial" w:eastAsia="Calibri" w:hAnsi="Arial" w:cs="Arial"/>
        </w:rPr>
        <w:t>Impresora Láser de mediano rendimiento.</w:t>
      </w:r>
    </w:p>
    <w:p w14:paraId="3A56E2B4" w14:textId="77777777" w:rsidR="007F76B2" w:rsidRPr="008C299B" w:rsidRDefault="007F76B2" w:rsidP="007F76B2">
      <w:pPr>
        <w:numPr>
          <w:ilvl w:val="0"/>
          <w:numId w:val="15"/>
        </w:numPr>
        <w:spacing w:after="0" w:line="240" w:lineRule="auto"/>
        <w:jc w:val="both"/>
        <w:rPr>
          <w:rFonts w:ascii="Arial" w:eastAsia="Calibri" w:hAnsi="Arial" w:cs="Arial"/>
        </w:rPr>
      </w:pPr>
      <w:r w:rsidRPr="008C299B">
        <w:rPr>
          <w:rFonts w:ascii="Arial" w:eastAsia="Calibri" w:hAnsi="Arial" w:cs="Arial"/>
        </w:rPr>
        <w:t>Impresora que imprima por arriba de 17 ppm. (Jefatura)</w:t>
      </w:r>
    </w:p>
    <w:p w14:paraId="3243EF54" w14:textId="77777777" w:rsidR="007F76B2" w:rsidRPr="008C299B" w:rsidRDefault="007F76B2" w:rsidP="007F76B2">
      <w:pPr>
        <w:numPr>
          <w:ilvl w:val="0"/>
          <w:numId w:val="15"/>
        </w:numPr>
        <w:spacing w:after="0" w:line="240" w:lineRule="auto"/>
        <w:jc w:val="both"/>
        <w:rPr>
          <w:rFonts w:ascii="Arial" w:eastAsia="Calibri" w:hAnsi="Arial" w:cs="Arial"/>
        </w:rPr>
      </w:pPr>
      <w:r w:rsidRPr="008C299B">
        <w:rPr>
          <w:rFonts w:ascii="Arial" w:eastAsia="Calibri" w:hAnsi="Arial" w:cs="Arial"/>
        </w:rPr>
        <w:t>Impresora que imprima por arriba de 24 ppm. (Resultados)</w:t>
      </w:r>
    </w:p>
    <w:p w14:paraId="73413E7B" w14:textId="77777777" w:rsidR="007F76B2" w:rsidRPr="008C299B" w:rsidRDefault="007F76B2" w:rsidP="007F76B2">
      <w:pPr>
        <w:numPr>
          <w:ilvl w:val="0"/>
          <w:numId w:val="15"/>
        </w:numPr>
        <w:spacing w:after="0" w:line="240" w:lineRule="auto"/>
        <w:jc w:val="both"/>
        <w:rPr>
          <w:rFonts w:ascii="Arial" w:eastAsia="Calibri" w:hAnsi="Arial" w:cs="Arial"/>
        </w:rPr>
      </w:pPr>
      <w:r w:rsidRPr="008C299B">
        <w:rPr>
          <w:rFonts w:ascii="Arial" w:eastAsia="Calibri" w:hAnsi="Arial" w:cs="Arial"/>
        </w:rPr>
        <w:t>Una por unidad médica.</w:t>
      </w:r>
    </w:p>
    <w:p w14:paraId="2906F423" w14:textId="77777777" w:rsidR="007F76B2" w:rsidRPr="008C299B" w:rsidRDefault="007F76B2" w:rsidP="007F76B2">
      <w:pPr>
        <w:spacing w:after="0" w:line="240" w:lineRule="auto"/>
        <w:jc w:val="both"/>
        <w:rPr>
          <w:rFonts w:ascii="Arial" w:eastAsia="Calibri" w:hAnsi="Arial" w:cs="Arial"/>
        </w:rPr>
      </w:pPr>
    </w:p>
    <w:p w14:paraId="0AD0BB82"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Lector de código de barras.</w:t>
      </w:r>
    </w:p>
    <w:p w14:paraId="04B62713" w14:textId="77777777" w:rsidR="007F76B2" w:rsidRPr="008C299B" w:rsidRDefault="007F76B2" w:rsidP="007F76B2">
      <w:pPr>
        <w:spacing w:after="0" w:line="240" w:lineRule="auto"/>
        <w:jc w:val="both"/>
        <w:rPr>
          <w:rFonts w:ascii="Arial" w:eastAsia="Calibri" w:hAnsi="Arial" w:cs="Arial"/>
        </w:rPr>
      </w:pPr>
    </w:p>
    <w:p w14:paraId="5B05A3E5" w14:textId="77777777" w:rsidR="007F76B2" w:rsidRPr="008C299B" w:rsidRDefault="007F76B2" w:rsidP="007F76B2">
      <w:pPr>
        <w:numPr>
          <w:ilvl w:val="0"/>
          <w:numId w:val="14"/>
        </w:numPr>
        <w:spacing w:after="0" w:line="240" w:lineRule="auto"/>
        <w:jc w:val="both"/>
        <w:rPr>
          <w:rFonts w:ascii="Arial" w:eastAsia="Calibri" w:hAnsi="Arial" w:cs="Arial"/>
        </w:rPr>
      </w:pPr>
      <w:r w:rsidRPr="008C299B">
        <w:rPr>
          <w:rFonts w:ascii="Arial" w:eastAsia="Calibri" w:hAnsi="Arial" w:cs="Arial"/>
        </w:rPr>
        <w:t>Con capacidad de manejar múltiples bardcodes.</w:t>
      </w:r>
    </w:p>
    <w:p w14:paraId="026D778A" w14:textId="77777777" w:rsidR="007F76B2" w:rsidRPr="008C299B" w:rsidRDefault="007F76B2" w:rsidP="007F76B2">
      <w:pPr>
        <w:numPr>
          <w:ilvl w:val="0"/>
          <w:numId w:val="14"/>
        </w:numPr>
        <w:spacing w:after="0" w:line="240" w:lineRule="auto"/>
        <w:jc w:val="both"/>
        <w:rPr>
          <w:rFonts w:ascii="Arial" w:eastAsia="Calibri" w:hAnsi="Arial" w:cs="Arial"/>
        </w:rPr>
      </w:pPr>
      <w:r w:rsidRPr="008C299B">
        <w:rPr>
          <w:rFonts w:ascii="Arial" w:eastAsia="Calibri" w:hAnsi="Arial" w:cs="Arial"/>
        </w:rPr>
        <w:t>Interfaz USB.</w:t>
      </w:r>
    </w:p>
    <w:p w14:paraId="3C8F9976" w14:textId="77777777" w:rsidR="007F76B2" w:rsidRPr="008C299B" w:rsidRDefault="007F76B2" w:rsidP="007F76B2">
      <w:pPr>
        <w:numPr>
          <w:ilvl w:val="0"/>
          <w:numId w:val="14"/>
        </w:numPr>
        <w:spacing w:after="0" w:line="240" w:lineRule="auto"/>
        <w:jc w:val="both"/>
        <w:rPr>
          <w:rFonts w:ascii="Arial" w:eastAsia="Calibri" w:hAnsi="Arial" w:cs="Arial"/>
        </w:rPr>
      </w:pPr>
      <w:r w:rsidRPr="008C299B">
        <w:rPr>
          <w:rFonts w:ascii="Arial" w:eastAsia="Calibri" w:hAnsi="Arial" w:cs="Arial"/>
        </w:rPr>
        <w:t>Con pedestal integrado.</w:t>
      </w:r>
    </w:p>
    <w:p w14:paraId="360C66F4" w14:textId="77777777" w:rsidR="007F76B2" w:rsidRPr="008C299B" w:rsidRDefault="007F76B2" w:rsidP="007F76B2">
      <w:pPr>
        <w:spacing w:after="0" w:line="240" w:lineRule="auto"/>
        <w:jc w:val="both"/>
        <w:rPr>
          <w:rFonts w:ascii="Arial" w:eastAsia="Calibri" w:hAnsi="Arial" w:cs="Arial"/>
        </w:rPr>
      </w:pPr>
    </w:p>
    <w:p w14:paraId="14D67A95"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Red Local (unidad).</w:t>
      </w:r>
    </w:p>
    <w:p w14:paraId="032954BD" w14:textId="77777777" w:rsidR="007F76B2" w:rsidRPr="008C299B" w:rsidRDefault="007F76B2" w:rsidP="007F76B2">
      <w:pPr>
        <w:spacing w:after="0" w:line="240" w:lineRule="auto"/>
        <w:jc w:val="both"/>
        <w:rPr>
          <w:rFonts w:ascii="Arial" w:eastAsia="Calibri" w:hAnsi="Arial" w:cs="Arial"/>
        </w:rPr>
      </w:pPr>
    </w:p>
    <w:p w14:paraId="63A48962" w14:textId="77777777" w:rsidR="007F76B2" w:rsidRPr="008C299B" w:rsidRDefault="007F76B2" w:rsidP="007F76B2">
      <w:pPr>
        <w:numPr>
          <w:ilvl w:val="0"/>
          <w:numId w:val="13"/>
        </w:numPr>
        <w:spacing w:after="0" w:line="240" w:lineRule="auto"/>
        <w:jc w:val="both"/>
        <w:rPr>
          <w:rFonts w:ascii="Arial" w:eastAsia="Calibri" w:hAnsi="Arial" w:cs="Arial"/>
        </w:rPr>
      </w:pPr>
      <w:r w:rsidRPr="008C299B">
        <w:rPr>
          <w:rFonts w:ascii="Arial" w:eastAsia="Calibri" w:hAnsi="Arial" w:cs="Arial"/>
        </w:rPr>
        <w:t>Cableado estructurado nivel 5e. o superior</w:t>
      </w:r>
    </w:p>
    <w:p w14:paraId="3A3773AF" w14:textId="77777777" w:rsidR="007F76B2" w:rsidRPr="008C299B" w:rsidRDefault="007F76B2" w:rsidP="007F76B2">
      <w:pPr>
        <w:numPr>
          <w:ilvl w:val="0"/>
          <w:numId w:val="13"/>
        </w:numPr>
        <w:spacing w:after="0" w:line="240" w:lineRule="auto"/>
        <w:jc w:val="both"/>
        <w:rPr>
          <w:rFonts w:ascii="Arial" w:eastAsia="Calibri" w:hAnsi="Arial" w:cs="Arial"/>
        </w:rPr>
      </w:pPr>
      <w:r w:rsidRPr="008C299B">
        <w:rPr>
          <w:rFonts w:ascii="Arial" w:eastAsia="Calibri" w:hAnsi="Arial" w:cs="Arial"/>
        </w:rPr>
        <w:t>Switch, con ruteador, con muro de fuego y con punto final para VPN.</w:t>
      </w:r>
    </w:p>
    <w:p w14:paraId="7C5DCD73" w14:textId="77777777" w:rsidR="007F76B2" w:rsidRPr="008C299B" w:rsidRDefault="007F76B2" w:rsidP="007F76B2">
      <w:pPr>
        <w:spacing w:after="0" w:line="240" w:lineRule="auto"/>
        <w:jc w:val="both"/>
        <w:rPr>
          <w:rFonts w:ascii="Arial" w:eastAsia="Calibri" w:hAnsi="Arial" w:cs="Arial"/>
        </w:rPr>
      </w:pPr>
    </w:p>
    <w:p w14:paraId="359F9C8E"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Internet</w:t>
      </w:r>
    </w:p>
    <w:p w14:paraId="4745BD17" w14:textId="77777777" w:rsidR="007F76B2" w:rsidRPr="008C299B" w:rsidRDefault="007F76B2" w:rsidP="007F76B2">
      <w:pPr>
        <w:spacing w:after="0" w:line="240" w:lineRule="auto"/>
        <w:jc w:val="both"/>
        <w:rPr>
          <w:rFonts w:ascii="Arial" w:eastAsia="Calibri" w:hAnsi="Arial" w:cs="Arial"/>
        </w:rPr>
      </w:pPr>
    </w:p>
    <w:p w14:paraId="5973FC76"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El proveedor deberá contemplar la contratación de internet de 10mbps como mínimo por cada Clínica, para garantizar la conectividad a pesar de que ya exista internet en las Clínicas, ya que lo que se requiere es redundancia para evitar falla en el servicio.</w:t>
      </w:r>
    </w:p>
    <w:p w14:paraId="51A9244A" w14:textId="77777777" w:rsidR="007F76B2" w:rsidRPr="008C299B" w:rsidRDefault="007F76B2" w:rsidP="007F76B2">
      <w:pPr>
        <w:spacing w:after="0" w:line="240" w:lineRule="auto"/>
        <w:jc w:val="both"/>
        <w:rPr>
          <w:rFonts w:ascii="Arial" w:eastAsia="Calibri" w:hAnsi="Arial" w:cs="Arial"/>
        </w:rPr>
      </w:pPr>
    </w:p>
    <w:p w14:paraId="60E21A86"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t>Consumibles.</w:t>
      </w:r>
    </w:p>
    <w:p w14:paraId="5D20793E" w14:textId="77777777" w:rsidR="007F76B2" w:rsidRPr="008C299B" w:rsidRDefault="007F76B2" w:rsidP="007F76B2">
      <w:pPr>
        <w:spacing w:after="0" w:line="240" w:lineRule="auto"/>
        <w:jc w:val="both"/>
        <w:rPr>
          <w:rFonts w:ascii="Arial" w:eastAsia="Calibri" w:hAnsi="Arial" w:cs="Arial"/>
        </w:rPr>
      </w:pPr>
    </w:p>
    <w:p w14:paraId="41D83550" w14:textId="77777777" w:rsidR="007F76B2" w:rsidRPr="008C299B" w:rsidRDefault="007F76B2" w:rsidP="007F76B2">
      <w:pPr>
        <w:spacing w:after="0" w:line="240" w:lineRule="auto"/>
        <w:jc w:val="both"/>
        <w:rPr>
          <w:rFonts w:ascii="Arial" w:eastAsia="Calibri" w:hAnsi="Arial" w:cs="Arial"/>
        </w:rPr>
      </w:pPr>
      <w:r w:rsidRPr="008C299B">
        <w:rPr>
          <w:rFonts w:ascii="Arial" w:eastAsia="Calibri" w:hAnsi="Arial" w:cs="Arial"/>
        </w:rPr>
        <w:lastRenderedPageBreak/>
        <w:t>El proveedor deberá contemplar durante el período contratado, la dotación de consumibles y accesorios, como tóner, cintas o cartuchos de respaldo, papel, etiquetas para rotular los tubos primarios, tóner, etc., o lo requerido para el trabajo de impresión de cualquiera de los reportes que genere el LIS; las etiquetas deberán resistir las velocidades de centrifugación utilizada en los laboratorios y de almacenamiento en refrigeración, sin menoscabo para su capacidad de lectura en los lectores de los equipos interfazados.</w:t>
      </w:r>
    </w:p>
    <w:p w14:paraId="1E820639" w14:textId="77777777" w:rsidR="007F76B2" w:rsidRPr="008C299B" w:rsidRDefault="007F76B2" w:rsidP="007F76B2">
      <w:pPr>
        <w:spacing w:after="0" w:line="240" w:lineRule="auto"/>
        <w:jc w:val="both"/>
        <w:rPr>
          <w:rFonts w:ascii="Arial" w:eastAsia="Times New Roman" w:hAnsi="Arial" w:cs="Arial"/>
          <w:lang w:val="es-ES"/>
        </w:rPr>
      </w:pPr>
    </w:p>
    <w:p w14:paraId="050E3E0D" w14:textId="77777777" w:rsidR="007F76B2" w:rsidRPr="008C299B" w:rsidRDefault="007F76B2" w:rsidP="007F76B2">
      <w:pPr>
        <w:numPr>
          <w:ilvl w:val="0"/>
          <w:numId w:val="12"/>
        </w:numPr>
        <w:spacing w:after="160" w:line="259" w:lineRule="auto"/>
        <w:contextualSpacing/>
        <w:jc w:val="both"/>
        <w:rPr>
          <w:rFonts w:ascii="Arial" w:eastAsia="Calibri" w:hAnsi="Arial" w:cs="Arial"/>
        </w:rPr>
      </w:pPr>
      <w:r w:rsidRPr="008C299B">
        <w:rPr>
          <w:rFonts w:ascii="Arial" w:eastAsia="Calibri" w:hAnsi="Arial" w:cs="Arial"/>
          <w:b/>
        </w:rPr>
        <w:t>Especificaciones mínimas de los instrumentos a instalar por unidad</w:t>
      </w:r>
      <w:r w:rsidRPr="008C299B">
        <w:rPr>
          <w:rFonts w:ascii="Arial" w:eastAsia="Calibri" w:hAnsi="Arial" w:cs="Arial"/>
        </w:rPr>
        <w:t>.</w:t>
      </w:r>
    </w:p>
    <w:p w14:paraId="0E6F3B56" w14:textId="77777777" w:rsidR="007F76B2" w:rsidRPr="008C299B" w:rsidRDefault="007F76B2" w:rsidP="007F76B2">
      <w:pPr>
        <w:spacing w:after="160" w:line="259" w:lineRule="auto"/>
        <w:rPr>
          <w:rFonts w:ascii="Arial" w:eastAsia="Calibri" w:hAnsi="Arial" w:cs="Arial"/>
        </w:rPr>
      </w:pPr>
      <w:r w:rsidRPr="008C299B">
        <w:rPr>
          <w:rFonts w:ascii="Arial" w:eastAsia="Calibri" w:hAnsi="Arial" w:cs="Arial"/>
        </w:rPr>
        <w:t>Química clínica tipo 1: Equipo a instalar en la unidad central.</w:t>
      </w:r>
    </w:p>
    <w:tbl>
      <w:tblPr>
        <w:tblW w:w="9067" w:type="dxa"/>
        <w:tblCellMar>
          <w:left w:w="70" w:type="dxa"/>
          <w:right w:w="70" w:type="dxa"/>
        </w:tblCellMar>
        <w:tblLook w:val="04A0" w:firstRow="1" w:lastRow="0" w:firstColumn="1" w:lastColumn="0" w:noHBand="0" w:noVBand="1"/>
      </w:tblPr>
      <w:tblGrid>
        <w:gridCol w:w="9067"/>
      </w:tblGrid>
      <w:tr w:rsidR="007F76B2" w:rsidRPr="008C299B" w14:paraId="3B5C75D5" w14:textId="77777777" w:rsidTr="00621966">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41813" w14:textId="77777777" w:rsidR="007F76B2" w:rsidRPr="008C299B" w:rsidRDefault="007F76B2" w:rsidP="007F76B2">
            <w:pPr>
              <w:spacing w:after="0" w:line="240" w:lineRule="auto"/>
              <w:jc w:val="center"/>
              <w:rPr>
                <w:rFonts w:ascii="Arial" w:eastAsia="Times New Roman" w:hAnsi="Arial" w:cs="Arial"/>
                <w:b/>
                <w:bCs/>
                <w:color w:val="000000"/>
                <w:sz w:val="20"/>
                <w:szCs w:val="20"/>
                <w:lang w:eastAsia="es-MX"/>
              </w:rPr>
            </w:pPr>
            <w:r w:rsidRPr="008C299B">
              <w:rPr>
                <w:rFonts w:ascii="Arial" w:eastAsia="Times New Roman" w:hAnsi="Arial" w:cs="Arial"/>
                <w:b/>
                <w:bCs/>
                <w:color w:val="000000"/>
                <w:sz w:val="20"/>
                <w:szCs w:val="20"/>
                <w:lang w:eastAsia="es-MX"/>
              </w:rPr>
              <w:t>Especificaciones mínimas</w:t>
            </w:r>
          </w:p>
        </w:tc>
      </w:tr>
      <w:tr w:rsidR="007F76B2" w:rsidRPr="008C299B" w14:paraId="46A9D9DF" w14:textId="77777777" w:rsidTr="00621966">
        <w:trPr>
          <w:trHeight w:val="300"/>
        </w:trPr>
        <w:tc>
          <w:tcPr>
            <w:tcW w:w="9067" w:type="dxa"/>
            <w:tcBorders>
              <w:top w:val="nil"/>
              <w:left w:val="single" w:sz="4" w:space="0" w:color="auto"/>
              <w:bottom w:val="single" w:sz="4" w:space="0" w:color="auto"/>
              <w:right w:val="single" w:sz="4" w:space="0" w:color="auto"/>
            </w:tcBorders>
            <w:shd w:val="clear" w:color="auto" w:fill="auto"/>
            <w:vAlign w:val="bottom"/>
            <w:hideMark/>
          </w:tcPr>
          <w:p w14:paraId="6521398E"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 Equipo completamente automatizado</w:t>
            </w:r>
          </w:p>
        </w:tc>
      </w:tr>
      <w:tr w:rsidR="007F76B2" w:rsidRPr="008C299B" w14:paraId="2176686E" w14:textId="77777777" w:rsidTr="00621966">
        <w:trPr>
          <w:trHeight w:val="546"/>
        </w:trPr>
        <w:tc>
          <w:tcPr>
            <w:tcW w:w="9067" w:type="dxa"/>
            <w:tcBorders>
              <w:top w:val="nil"/>
              <w:left w:val="single" w:sz="4" w:space="0" w:color="auto"/>
              <w:bottom w:val="single" w:sz="4" w:space="0" w:color="auto"/>
              <w:right w:val="single" w:sz="4" w:space="0" w:color="auto"/>
            </w:tcBorders>
            <w:shd w:val="clear" w:color="auto" w:fill="auto"/>
            <w:vAlign w:val="bottom"/>
            <w:hideMark/>
          </w:tcPr>
          <w:p w14:paraId="7D181F51"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2. Principios de medición absorbancia, espectrofotometría, turbidimetría, fluorescencia polarizada, electrodos selectivos directos e indirectos</w:t>
            </w:r>
          </w:p>
        </w:tc>
      </w:tr>
      <w:tr w:rsidR="007F76B2" w:rsidRPr="008C299B" w14:paraId="134BCB89" w14:textId="77777777" w:rsidTr="00621966">
        <w:trPr>
          <w:trHeight w:val="270"/>
        </w:trPr>
        <w:tc>
          <w:tcPr>
            <w:tcW w:w="9067" w:type="dxa"/>
            <w:tcBorders>
              <w:top w:val="nil"/>
              <w:left w:val="single" w:sz="4" w:space="0" w:color="auto"/>
              <w:bottom w:val="single" w:sz="4" w:space="0" w:color="auto"/>
              <w:right w:val="single" w:sz="4" w:space="0" w:color="auto"/>
            </w:tcBorders>
            <w:shd w:val="clear" w:color="auto" w:fill="auto"/>
            <w:vAlign w:val="bottom"/>
            <w:hideMark/>
          </w:tcPr>
          <w:p w14:paraId="5690FD21"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 Velocidad de hasta 300 pruebas por hora y hasta 400 pruebas por hora con ISE</w:t>
            </w:r>
          </w:p>
        </w:tc>
      </w:tr>
      <w:tr w:rsidR="007F76B2" w:rsidRPr="008C299B" w14:paraId="74496032" w14:textId="77777777" w:rsidTr="00621966">
        <w:trPr>
          <w:trHeight w:val="274"/>
        </w:trPr>
        <w:tc>
          <w:tcPr>
            <w:tcW w:w="9067" w:type="dxa"/>
            <w:tcBorders>
              <w:top w:val="nil"/>
              <w:left w:val="single" w:sz="4" w:space="0" w:color="auto"/>
              <w:bottom w:val="single" w:sz="4" w:space="0" w:color="auto"/>
              <w:right w:val="single" w:sz="4" w:space="0" w:color="auto"/>
            </w:tcBorders>
            <w:shd w:val="clear" w:color="auto" w:fill="auto"/>
            <w:vAlign w:val="bottom"/>
            <w:hideMark/>
          </w:tcPr>
          <w:p w14:paraId="5DCBF380"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4. Volumen de muestra 2.10 μl. ISE: 97 μl (directo), 20 μl (indirecto), 20 μl (orina)</w:t>
            </w:r>
          </w:p>
        </w:tc>
      </w:tr>
      <w:tr w:rsidR="007F76B2" w:rsidRPr="008C299B" w14:paraId="13C324A9" w14:textId="77777777" w:rsidTr="00621966">
        <w:trPr>
          <w:trHeight w:val="300"/>
        </w:trPr>
        <w:tc>
          <w:tcPr>
            <w:tcW w:w="9067" w:type="dxa"/>
            <w:tcBorders>
              <w:top w:val="nil"/>
              <w:left w:val="single" w:sz="4" w:space="0" w:color="auto"/>
              <w:bottom w:val="single" w:sz="4" w:space="0" w:color="auto"/>
              <w:right w:val="single" w:sz="4" w:space="0" w:color="auto"/>
            </w:tcBorders>
            <w:shd w:val="clear" w:color="auto" w:fill="auto"/>
            <w:vAlign w:val="bottom"/>
            <w:hideMark/>
          </w:tcPr>
          <w:p w14:paraId="3DFC512E"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5. Capacidad para 90 muestras</w:t>
            </w:r>
          </w:p>
        </w:tc>
      </w:tr>
      <w:tr w:rsidR="007F76B2" w:rsidRPr="008C299B" w14:paraId="0F1DC9A5" w14:textId="77777777" w:rsidTr="00621966">
        <w:trPr>
          <w:trHeight w:val="1104"/>
        </w:trPr>
        <w:tc>
          <w:tcPr>
            <w:tcW w:w="9067" w:type="dxa"/>
            <w:tcBorders>
              <w:top w:val="nil"/>
              <w:left w:val="single" w:sz="4" w:space="0" w:color="auto"/>
              <w:bottom w:val="single" w:sz="4" w:space="0" w:color="auto"/>
              <w:right w:val="single" w:sz="4" w:space="0" w:color="auto"/>
            </w:tcBorders>
            <w:shd w:val="clear" w:color="auto" w:fill="auto"/>
            <w:vAlign w:val="bottom"/>
            <w:hideMark/>
          </w:tcPr>
          <w:p w14:paraId="40621DCB"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6. Sistema de bandejas para muestras, calibradores y controles. Hasta 6 bandejas de 15 muestras en el sistema. Estado de bandejas indicado por LED’s. Una posición de bandeja refrigerada. Predilución automática. Postdilución y postconcentración con factores definidos por el usuario. Factores de dilución no programados pueden ser introducidos.</w:t>
            </w:r>
          </w:p>
        </w:tc>
      </w:tr>
      <w:tr w:rsidR="007F76B2" w:rsidRPr="008C299B" w14:paraId="578331DD" w14:textId="77777777" w:rsidTr="00621966">
        <w:trPr>
          <w:trHeight w:val="300"/>
        </w:trPr>
        <w:tc>
          <w:tcPr>
            <w:tcW w:w="9067" w:type="dxa"/>
            <w:tcBorders>
              <w:top w:val="nil"/>
              <w:left w:val="single" w:sz="4" w:space="0" w:color="auto"/>
              <w:bottom w:val="single" w:sz="4" w:space="0" w:color="auto"/>
              <w:right w:val="single" w:sz="4" w:space="0" w:color="auto"/>
            </w:tcBorders>
            <w:shd w:val="clear" w:color="auto" w:fill="auto"/>
            <w:vAlign w:val="bottom"/>
            <w:hideMark/>
          </w:tcPr>
          <w:p w14:paraId="04CD6AB4"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7. Detección de coágulo a partir de 2 μl de volumen de muestra</w:t>
            </w:r>
          </w:p>
        </w:tc>
      </w:tr>
      <w:tr w:rsidR="007F76B2" w:rsidRPr="008C299B" w14:paraId="6E10CACD" w14:textId="77777777" w:rsidTr="00621966">
        <w:trPr>
          <w:trHeight w:val="1097"/>
        </w:trPr>
        <w:tc>
          <w:tcPr>
            <w:tcW w:w="9067" w:type="dxa"/>
            <w:tcBorders>
              <w:top w:val="nil"/>
              <w:left w:val="single" w:sz="4" w:space="0" w:color="auto"/>
              <w:bottom w:val="single" w:sz="4" w:space="0" w:color="auto"/>
              <w:right w:val="single" w:sz="4" w:space="0" w:color="auto"/>
            </w:tcBorders>
            <w:shd w:val="clear" w:color="auto" w:fill="auto"/>
            <w:vAlign w:val="bottom"/>
            <w:hideMark/>
          </w:tcPr>
          <w:p w14:paraId="5F1CC725"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8. Capacidad de 32 cassettes, lectura automática por código de barras, cada cassette tiene un código único para gestión automática de stocks, de 50-1000 tests por cassette, dependiendo de la prueba. Cassette único para todas las pruebas. Refrigeracion 10-15 ºC y estabilidad a bordo 2-12 semanas.</w:t>
            </w:r>
          </w:p>
        </w:tc>
      </w:tr>
      <w:tr w:rsidR="007F76B2" w:rsidRPr="008C299B" w14:paraId="7E2A8AB2" w14:textId="77777777" w:rsidTr="00621966">
        <w:trPr>
          <w:trHeight w:val="300"/>
        </w:trPr>
        <w:tc>
          <w:tcPr>
            <w:tcW w:w="9067" w:type="dxa"/>
            <w:tcBorders>
              <w:top w:val="nil"/>
              <w:left w:val="single" w:sz="4" w:space="0" w:color="auto"/>
              <w:bottom w:val="single" w:sz="4" w:space="0" w:color="auto"/>
              <w:right w:val="single" w:sz="4" w:space="0" w:color="auto"/>
            </w:tcBorders>
            <w:shd w:val="clear" w:color="auto" w:fill="auto"/>
            <w:vAlign w:val="bottom"/>
            <w:hideMark/>
          </w:tcPr>
          <w:p w14:paraId="15411E0D"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9. Control de calidad interno</w:t>
            </w:r>
          </w:p>
        </w:tc>
      </w:tr>
      <w:tr w:rsidR="007F76B2" w:rsidRPr="008C299B" w14:paraId="4A4B0241" w14:textId="77777777" w:rsidTr="00621966">
        <w:trPr>
          <w:trHeight w:val="300"/>
        </w:trPr>
        <w:tc>
          <w:tcPr>
            <w:tcW w:w="9067" w:type="dxa"/>
            <w:tcBorders>
              <w:top w:val="nil"/>
              <w:left w:val="single" w:sz="4" w:space="0" w:color="auto"/>
              <w:bottom w:val="single" w:sz="4" w:space="0" w:color="auto"/>
              <w:right w:val="single" w:sz="4" w:space="0" w:color="auto"/>
            </w:tcBorders>
            <w:shd w:val="clear" w:color="auto" w:fill="auto"/>
            <w:vAlign w:val="bottom"/>
            <w:hideMark/>
          </w:tcPr>
          <w:p w14:paraId="4117D4C9"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10. Reactivos listos para uso</w:t>
            </w:r>
          </w:p>
        </w:tc>
      </w:tr>
      <w:tr w:rsidR="007F76B2" w:rsidRPr="008C299B" w14:paraId="7F5549BB" w14:textId="77777777" w:rsidTr="00621966">
        <w:trPr>
          <w:trHeight w:val="214"/>
        </w:trPr>
        <w:tc>
          <w:tcPr>
            <w:tcW w:w="9067" w:type="dxa"/>
            <w:tcBorders>
              <w:top w:val="nil"/>
              <w:left w:val="single" w:sz="4" w:space="0" w:color="auto"/>
              <w:bottom w:val="single" w:sz="4" w:space="0" w:color="auto"/>
              <w:right w:val="single" w:sz="4" w:space="0" w:color="auto"/>
            </w:tcBorders>
            <w:shd w:val="clear" w:color="auto" w:fill="auto"/>
            <w:vAlign w:val="bottom"/>
            <w:hideMark/>
          </w:tcPr>
          <w:p w14:paraId="3AA24C48"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11. Los reactivos deberán ser de la misma marca del equipo propuesto</w:t>
            </w:r>
          </w:p>
        </w:tc>
      </w:tr>
      <w:tr w:rsidR="007F76B2" w:rsidRPr="008C299B" w14:paraId="7A05D4DF" w14:textId="77777777" w:rsidTr="00621966">
        <w:trPr>
          <w:trHeight w:val="502"/>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05FA9A80" w14:textId="77777777" w:rsidR="007F76B2" w:rsidRPr="008C299B" w:rsidRDefault="007F76B2" w:rsidP="007F76B2">
            <w:pPr>
              <w:spacing w:after="0" w:line="240" w:lineRule="auto"/>
              <w:rPr>
                <w:rFonts w:ascii="Arial" w:eastAsia="Times New Roman" w:hAnsi="Arial" w:cs="Arial"/>
                <w:sz w:val="20"/>
                <w:szCs w:val="20"/>
                <w:lang w:eastAsia="es-MX"/>
              </w:rPr>
            </w:pPr>
            <w:r w:rsidRPr="008C299B">
              <w:rPr>
                <w:rFonts w:ascii="Arial" w:eastAsia="Times New Roman" w:hAnsi="Arial" w:cs="Arial"/>
                <w:sz w:val="20"/>
                <w:szCs w:val="20"/>
                <w:lang w:eastAsia="es-MX"/>
              </w:rPr>
              <w:t>12.   Los controles y calibradores proporcionados por el proveedor adjudicado, deberán ser de la misma marca que los reactivos ofertados.</w:t>
            </w:r>
          </w:p>
        </w:tc>
      </w:tr>
      <w:tr w:rsidR="007F76B2" w:rsidRPr="008C299B" w14:paraId="26BA8501" w14:textId="77777777" w:rsidTr="00621966">
        <w:trPr>
          <w:trHeight w:val="300"/>
        </w:trPr>
        <w:tc>
          <w:tcPr>
            <w:tcW w:w="9067" w:type="dxa"/>
            <w:tcBorders>
              <w:top w:val="nil"/>
              <w:left w:val="single" w:sz="4" w:space="0" w:color="auto"/>
              <w:bottom w:val="single" w:sz="4" w:space="0" w:color="auto"/>
              <w:right w:val="single" w:sz="4" w:space="0" w:color="auto"/>
            </w:tcBorders>
            <w:shd w:val="clear" w:color="auto" w:fill="auto"/>
            <w:vAlign w:val="bottom"/>
            <w:hideMark/>
          </w:tcPr>
          <w:p w14:paraId="4CC46DF1"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13. Capacidad de interfazar.</w:t>
            </w:r>
          </w:p>
        </w:tc>
      </w:tr>
      <w:tr w:rsidR="007F76B2" w:rsidRPr="008C299B" w14:paraId="2FB6E003" w14:textId="77777777" w:rsidTr="00621966">
        <w:trPr>
          <w:trHeight w:val="300"/>
        </w:trPr>
        <w:tc>
          <w:tcPr>
            <w:tcW w:w="9067" w:type="dxa"/>
            <w:tcBorders>
              <w:top w:val="nil"/>
              <w:left w:val="single" w:sz="4" w:space="0" w:color="auto"/>
              <w:bottom w:val="single" w:sz="4" w:space="0" w:color="auto"/>
              <w:right w:val="single" w:sz="4" w:space="0" w:color="auto"/>
            </w:tcBorders>
            <w:shd w:val="clear" w:color="auto" w:fill="auto"/>
            <w:vAlign w:val="bottom"/>
            <w:hideMark/>
          </w:tcPr>
          <w:p w14:paraId="5C8D31A8"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14.Cubetas desechables, para evitar gasto por lavado.</w:t>
            </w:r>
          </w:p>
        </w:tc>
      </w:tr>
      <w:tr w:rsidR="007F76B2" w:rsidRPr="008C299B" w14:paraId="7DBC8C3F" w14:textId="77777777" w:rsidTr="00621966">
        <w:trPr>
          <w:trHeight w:val="600"/>
        </w:trPr>
        <w:tc>
          <w:tcPr>
            <w:tcW w:w="9067" w:type="dxa"/>
            <w:tcBorders>
              <w:top w:val="nil"/>
              <w:left w:val="single" w:sz="4" w:space="0" w:color="auto"/>
              <w:bottom w:val="single" w:sz="4" w:space="0" w:color="auto"/>
              <w:right w:val="single" w:sz="4" w:space="0" w:color="auto"/>
            </w:tcBorders>
            <w:shd w:val="clear" w:color="auto" w:fill="auto"/>
            <w:vAlign w:val="bottom"/>
            <w:hideMark/>
          </w:tcPr>
          <w:p w14:paraId="15BC8EBC"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15. Cuente con module ISE, principio de medida electrodos selectivos.</w:t>
            </w:r>
          </w:p>
        </w:tc>
      </w:tr>
    </w:tbl>
    <w:p w14:paraId="455D57CE" w14:textId="77777777" w:rsidR="007F76B2" w:rsidRPr="008C299B" w:rsidRDefault="007F76B2" w:rsidP="007F76B2">
      <w:pPr>
        <w:spacing w:after="160" w:line="259" w:lineRule="auto"/>
        <w:rPr>
          <w:rFonts w:ascii="Arial" w:eastAsia="Calibri" w:hAnsi="Arial" w:cs="Arial"/>
          <w:sz w:val="20"/>
          <w:szCs w:val="20"/>
        </w:rPr>
      </w:pPr>
    </w:p>
    <w:p w14:paraId="28FE4AAF" w14:textId="77777777" w:rsidR="007F76B2" w:rsidRPr="008C299B" w:rsidRDefault="007F76B2" w:rsidP="007F76B2">
      <w:pPr>
        <w:spacing w:after="160" w:line="259" w:lineRule="auto"/>
        <w:rPr>
          <w:rFonts w:ascii="Arial" w:eastAsia="Calibri" w:hAnsi="Arial" w:cs="Arial"/>
          <w:sz w:val="20"/>
          <w:szCs w:val="20"/>
        </w:rPr>
      </w:pPr>
      <w:r w:rsidRPr="008C299B">
        <w:rPr>
          <w:rFonts w:ascii="Arial" w:eastAsia="Calibri" w:hAnsi="Arial" w:cs="Arial"/>
          <w:sz w:val="20"/>
          <w:szCs w:val="20"/>
        </w:rPr>
        <w:t xml:space="preserve">Química clínica tipo 2: Equipo a instalar en unidad Santa Fe </w:t>
      </w:r>
    </w:p>
    <w:tbl>
      <w:tblPr>
        <w:tblW w:w="9209" w:type="dxa"/>
        <w:tblCellMar>
          <w:left w:w="70" w:type="dxa"/>
          <w:right w:w="70" w:type="dxa"/>
        </w:tblCellMar>
        <w:tblLook w:val="04A0" w:firstRow="1" w:lastRow="0" w:firstColumn="1" w:lastColumn="0" w:noHBand="0" w:noVBand="1"/>
      </w:tblPr>
      <w:tblGrid>
        <w:gridCol w:w="9209"/>
      </w:tblGrid>
      <w:tr w:rsidR="007F76B2" w:rsidRPr="008C299B" w14:paraId="675C55D3" w14:textId="77777777" w:rsidTr="00621966">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3F50A" w14:textId="77777777" w:rsidR="007F76B2" w:rsidRPr="008C299B" w:rsidRDefault="007F76B2" w:rsidP="007F76B2">
            <w:pPr>
              <w:spacing w:after="0" w:line="240" w:lineRule="auto"/>
              <w:jc w:val="center"/>
              <w:rPr>
                <w:rFonts w:ascii="Arial" w:eastAsia="Times New Roman" w:hAnsi="Arial" w:cs="Arial"/>
                <w:b/>
                <w:bCs/>
                <w:color w:val="000000"/>
                <w:sz w:val="20"/>
                <w:szCs w:val="20"/>
                <w:lang w:eastAsia="es-MX"/>
              </w:rPr>
            </w:pPr>
            <w:r w:rsidRPr="008C299B">
              <w:rPr>
                <w:rFonts w:ascii="Arial" w:eastAsia="Times New Roman" w:hAnsi="Arial" w:cs="Arial"/>
                <w:b/>
                <w:bCs/>
                <w:color w:val="000000"/>
                <w:sz w:val="20"/>
                <w:szCs w:val="20"/>
                <w:lang w:eastAsia="es-MX"/>
              </w:rPr>
              <w:t>Especificaciones mínimas</w:t>
            </w:r>
          </w:p>
        </w:tc>
      </w:tr>
      <w:tr w:rsidR="007F76B2" w:rsidRPr="008C299B" w14:paraId="545C45A8" w14:textId="77777777" w:rsidTr="00621966">
        <w:trPr>
          <w:trHeight w:val="9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5C556DA5"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 Equipo de mesa con velocidad mínima de 60 pruebas. (Menú Fotométrico 60-85 pruebas / hora, Menú mixto 60-100 pruebas por hora)</w:t>
            </w:r>
          </w:p>
        </w:tc>
      </w:tr>
      <w:tr w:rsidR="007F76B2" w:rsidRPr="008C299B" w14:paraId="73CCB19A"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72E91B64"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lastRenderedPageBreak/>
              <w:t>2. Tiempo de medición para pruebas fotométricas de 5-10 minutos.</w:t>
            </w:r>
          </w:p>
        </w:tc>
      </w:tr>
      <w:tr w:rsidR="007F76B2" w:rsidRPr="008C299B" w14:paraId="6B33846E" w14:textId="77777777" w:rsidTr="00621966">
        <w:trPr>
          <w:trHeight w:val="665"/>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0EC65EE7"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 Principio de medición espectrofotometría de absorbancia ( para enzimas, sustratos y proteínas) mediciones indirectas con dilución 1:5</w:t>
            </w:r>
          </w:p>
        </w:tc>
      </w:tr>
      <w:tr w:rsidR="007F76B2" w:rsidRPr="008C299B" w14:paraId="0199D527"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326C58DD"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4. Cubetas de reacción desechables</w:t>
            </w:r>
          </w:p>
        </w:tc>
      </w:tr>
      <w:tr w:rsidR="007F76B2" w:rsidRPr="008C299B" w14:paraId="72D4CD5C"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0592FBDC"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5. Control de calidad interno</w:t>
            </w:r>
          </w:p>
        </w:tc>
      </w:tr>
      <w:tr w:rsidR="007F76B2" w:rsidRPr="008C299B" w14:paraId="22286A2B" w14:textId="77777777" w:rsidTr="00621966">
        <w:trPr>
          <w:trHeight w:val="372"/>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68D72EB9"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6. Tipo de muestra suero, plasma, orina, sangre entera para determinación de HbA1c</w:t>
            </w:r>
          </w:p>
        </w:tc>
      </w:tr>
      <w:tr w:rsidR="007F76B2" w:rsidRPr="008C299B" w14:paraId="06EA96F9" w14:textId="77777777" w:rsidTr="00621966">
        <w:trPr>
          <w:trHeight w:val="264"/>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037DA9E0"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7. Acceso de muestras continuo con 8  posiciones, con prioridad para determinación de urgencias</w:t>
            </w:r>
          </w:p>
        </w:tc>
      </w:tr>
      <w:tr w:rsidR="007F76B2" w:rsidRPr="008C299B" w14:paraId="71CF9E97"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70AE8274"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9. Software en español</w:t>
            </w:r>
          </w:p>
        </w:tc>
      </w:tr>
      <w:tr w:rsidR="007F76B2" w:rsidRPr="008C299B" w14:paraId="422E8EA2"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4503E9D6"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10. Capacidad de interfasar.</w:t>
            </w:r>
          </w:p>
        </w:tc>
      </w:tr>
      <w:tr w:rsidR="007F76B2" w:rsidRPr="008C299B" w14:paraId="422651B4" w14:textId="77777777" w:rsidTr="00621966">
        <w:trPr>
          <w:trHeight w:val="6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0F22B92B"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11. Los reactivos deberán ser de la misma marca del equipo propuesto, deben ser reactivos listos para uso</w:t>
            </w:r>
          </w:p>
        </w:tc>
      </w:tr>
      <w:tr w:rsidR="007F76B2" w:rsidRPr="008C299B" w14:paraId="0D4E6BC0" w14:textId="77777777" w:rsidTr="00621966">
        <w:trPr>
          <w:trHeight w:val="598"/>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5319513D" w14:textId="77777777" w:rsidR="007F76B2" w:rsidRPr="008C299B" w:rsidRDefault="007F76B2" w:rsidP="007F76B2">
            <w:pPr>
              <w:spacing w:after="0" w:line="240" w:lineRule="auto"/>
              <w:rPr>
                <w:rFonts w:ascii="Arial" w:eastAsia="Times New Roman" w:hAnsi="Arial" w:cs="Arial"/>
                <w:sz w:val="20"/>
                <w:szCs w:val="20"/>
                <w:lang w:eastAsia="es-MX"/>
              </w:rPr>
            </w:pPr>
            <w:r w:rsidRPr="008C299B">
              <w:rPr>
                <w:rFonts w:ascii="Arial" w:eastAsia="Times New Roman" w:hAnsi="Arial" w:cs="Arial"/>
                <w:sz w:val="20"/>
                <w:szCs w:val="20"/>
                <w:lang w:eastAsia="es-MX"/>
              </w:rPr>
              <w:t>12.   Los controles y calibradores proporcionados por el proveedor adjudicado, deberán ser de la misma marca que los reactivos ofertados.</w:t>
            </w:r>
          </w:p>
        </w:tc>
      </w:tr>
    </w:tbl>
    <w:p w14:paraId="14886F62" w14:textId="77777777" w:rsidR="007F76B2" w:rsidRPr="008C299B" w:rsidRDefault="007F76B2" w:rsidP="007F76B2">
      <w:pPr>
        <w:spacing w:after="160" w:line="259" w:lineRule="auto"/>
        <w:rPr>
          <w:rFonts w:ascii="Arial" w:eastAsia="Calibri" w:hAnsi="Arial" w:cs="Arial"/>
          <w:sz w:val="20"/>
          <w:szCs w:val="20"/>
        </w:rPr>
      </w:pPr>
    </w:p>
    <w:p w14:paraId="734184D0" w14:textId="134F2528" w:rsidR="00516213" w:rsidRPr="008C299B" w:rsidRDefault="00516213" w:rsidP="00516213">
      <w:pPr>
        <w:spacing w:after="160" w:line="259" w:lineRule="auto"/>
        <w:rPr>
          <w:rFonts w:ascii="Arial" w:eastAsia="Calibri" w:hAnsi="Arial" w:cs="Arial"/>
          <w:sz w:val="20"/>
          <w:szCs w:val="20"/>
        </w:rPr>
      </w:pPr>
      <w:r w:rsidRPr="008C299B">
        <w:rPr>
          <w:rFonts w:ascii="Arial" w:eastAsia="Calibri" w:hAnsi="Arial" w:cs="Arial"/>
          <w:sz w:val="20"/>
          <w:szCs w:val="20"/>
        </w:rPr>
        <w:t>Hematología: Equipo a instalar en unidad Central.</w:t>
      </w:r>
      <w:r w:rsidR="00CA7159" w:rsidRPr="008C299B">
        <w:rPr>
          <w:rFonts w:ascii="Arial" w:eastAsia="Calibri" w:hAnsi="Arial" w:cs="Arial"/>
          <w:sz w:val="20"/>
          <w:szCs w:val="20"/>
        </w:rPr>
        <w:t xml:space="preserve"> </w:t>
      </w:r>
    </w:p>
    <w:tbl>
      <w:tblPr>
        <w:tblW w:w="9072" w:type="dxa"/>
        <w:tblInd w:w="70" w:type="dxa"/>
        <w:tblCellMar>
          <w:left w:w="70" w:type="dxa"/>
          <w:right w:w="70" w:type="dxa"/>
        </w:tblCellMar>
        <w:tblLook w:val="04A0" w:firstRow="1" w:lastRow="0" w:firstColumn="1" w:lastColumn="0" w:noHBand="0" w:noVBand="1"/>
      </w:tblPr>
      <w:tblGrid>
        <w:gridCol w:w="9072"/>
      </w:tblGrid>
      <w:tr w:rsidR="00B669C7" w:rsidRPr="008C299B" w14:paraId="7E38FBB6" w14:textId="77777777" w:rsidTr="00B669C7">
        <w:trPr>
          <w:trHeight w:val="315"/>
        </w:trPr>
        <w:tc>
          <w:tcPr>
            <w:tcW w:w="90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6B08AF" w14:textId="77777777" w:rsidR="00B669C7" w:rsidRPr="008C299B" w:rsidRDefault="00B669C7" w:rsidP="00B669C7">
            <w:pPr>
              <w:spacing w:after="0" w:line="240" w:lineRule="auto"/>
              <w:jc w:val="center"/>
              <w:rPr>
                <w:rFonts w:ascii="Arial" w:eastAsia="Times New Roman" w:hAnsi="Arial" w:cs="Arial"/>
                <w:b/>
                <w:bCs/>
                <w:color w:val="000000"/>
                <w:sz w:val="20"/>
                <w:szCs w:val="20"/>
                <w:lang w:eastAsia="es-MX"/>
              </w:rPr>
            </w:pPr>
            <w:r w:rsidRPr="008C299B">
              <w:rPr>
                <w:rFonts w:ascii="Arial" w:eastAsia="Times New Roman" w:hAnsi="Arial" w:cs="Arial"/>
                <w:b/>
                <w:bCs/>
                <w:color w:val="000000"/>
                <w:sz w:val="20"/>
                <w:szCs w:val="20"/>
                <w:lang w:eastAsia="es-MX"/>
              </w:rPr>
              <w:t>Especificaciones mínimas</w:t>
            </w:r>
          </w:p>
        </w:tc>
      </w:tr>
      <w:tr w:rsidR="00B669C7" w:rsidRPr="008C299B" w14:paraId="615EDCD0" w14:textId="77777777" w:rsidTr="00B669C7">
        <w:trPr>
          <w:trHeight w:val="315"/>
        </w:trPr>
        <w:tc>
          <w:tcPr>
            <w:tcW w:w="9072" w:type="dxa"/>
            <w:tcBorders>
              <w:top w:val="nil"/>
              <w:left w:val="single" w:sz="8" w:space="0" w:color="auto"/>
              <w:bottom w:val="single" w:sz="8" w:space="0" w:color="auto"/>
              <w:right w:val="single" w:sz="8" w:space="0" w:color="auto"/>
            </w:tcBorders>
            <w:shd w:val="clear" w:color="auto" w:fill="auto"/>
            <w:noWrap/>
            <w:vAlign w:val="center"/>
            <w:hideMark/>
          </w:tcPr>
          <w:p w14:paraId="6B1D62A9" w14:textId="77777777" w:rsidR="00B669C7" w:rsidRPr="008C299B" w:rsidRDefault="00B669C7" w:rsidP="00B669C7">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 Equipo automatizado con velocidad mínima de 60 pruebas por hora</w:t>
            </w:r>
          </w:p>
        </w:tc>
      </w:tr>
      <w:tr w:rsidR="00B669C7" w:rsidRPr="008C299B" w14:paraId="2354475E" w14:textId="77777777" w:rsidTr="00B669C7">
        <w:trPr>
          <w:trHeight w:val="315"/>
        </w:trPr>
        <w:tc>
          <w:tcPr>
            <w:tcW w:w="9072" w:type="dxa"/>
            <w:tcBorders>
              <w:top w:val="nil"/>
              <w:left w:val="single" w:sz="8" w:space="0" w:color="auto"/>
              <w:bottom w:val="single" w:sz="8" w:space="0" w:color="auto"/>
              <w:right w:val="single" w:sz="8" w:space="0" w:color="auto"/>
            </w:tcBorders>
            <w:shd w:val="clear" w:color="auto" w:fill="auto"/>
            <w:noWrap/>
            <w:vAlign w:val="center"/>
            <w:hideMark/>
          </w:tcPr>
          <w:p w14:paraId="0F49F54D" w14:textId="77777777" w:rsidR="00B669C7" w:rsidRPr="008C299B" w:rsidRDefault="00B669C7" w:rsidP="00B669C7">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2. Método de detección por corriente directa, libre de cianuro.</w:t>
            </w:r>
          </w:p>
        </w:tc>
      </w:tr>
      <w:tr w:rsidR="00B669C7" w:rsidRPr="008C299B" w14:paraId="5E9CB527" w14:textId="77777777" w:rsidTr="00B669C7">
        <w:trPr>
          <w:trHeight w:val="315"/>
        </w:trPr>
        <w:tc>
          <w:tcPr>
            <w:tcW w:w="9072" w:type="dxa"/>
            <w:tcBorders>
              <w:top w:val="nil"/>
              <w:left w:val="single" w:sz="8" w:space="0" w:color="auto"/>
              <w:bottom w:val="single" w:sz="8" w:space="0" w:color="auto"/>
              <w:right w:val="single" w:sz="8" w:space="0" w:color="auto"/>
            </w:tcBorders>
            <w:shd w:val="clear" w:color="auto" w:fill="auto"/>
            <w:noWrap/>
            <w:vAlign w:val="center"/>
            <w:hideMark/>
          </w:tcPr>
          <w:p w14:paraId="7342A40E" w14:textId="77777777" w:rsidR="00B669C7" w:rsidRPr="008C299B" w:rsidRDefault="00B669C7" w:rsidP="00B669C7">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 Diferencial de cinco partes para leucocitos</w:t>
            </w:r>
          </w:p>
        </w:tc>
      </w:tr>
      <w:tr w:rsidR="00B669C7" w:rsidRPr="008C299B" w14:paraId="41DFAC7F" w14:textId="77777777" w:rsidTr="00B669C7">
        <w:trPr>
          <w:trHeight w:val="510"/>
        </w:trPr>
        <w:tc>
          <w:tcPr>
            <w:tcW w:w="9072" w:type="dxa"/>
            <w:tcBorders>
              <w:top w:val="nil"/>
              <w:left w:val="single" w:sz="8" w:space="0" w:color="auto"/>
              <w:bottom w:val="nil"/>
              <w:right w:val="single" w:sz="8" w:space="0" w:color="auto"/>
            </w:tcBorders>
            <w:shd w:val="clear" w:color="auto" w:fill="auto"/>
            <w:vAlign w:val="center"/>
            <w:hideMark/>
          </w:tcPr>
          <w:p w14:paraId="3CDE93FA" w14:textId="77777777" w:rsidR="00B669C7" w:rsidRPr="008C299B" w:rsidRDefault="00B669C7" w:rsidP="00B669C7">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4. Capacidad de reportar 21 parametros WBC, RBC, HGB, HCT, VCM, HCM, CHCM, PLT, NEUT%, LINF%, MONO%, EO%, BASO%, NEUT#, LINF#, MONO#, EO#, BASO#, RDW-SD, RDW-CV, VPM</w:t>
            </w:r>
          </w:p>
        </w:tc>
      </w:tr>
      <w:tr w:rsidR="00B669C7" w:rsidRPr="008C299B" w14:paraId="5E2EE3DB" w14:textId="77777777" w:rsidTr="00B669C7">
        <w:trPr>
          <w:trHeight w:val="315"/>
        </w:trPr>
        <w:tc>
          <w:tcPr>
            <w:tcW w:w="9072" w:type="dxa"/>
            <w:tcBorders>
              <w:top w:val="nil"/>
              <w:left w:val="single" w:sz="8" w:space="0" w:color="auto"/>
              <w:bottom w:val="single" w:sz="8" w:space="0" w:color="auto"/>
              <w:right w:val="single" w:sz="8" w:space="0" w:color="auto"/>
            </w:tcBorders>
            <w:shd w:val="clear" w:color="auto" w:fill="auto"/>
            <w:noWrap/>
            <w:vAlign w:val="center"/>
            <w:hideMark/>
          </w:tcPr>
          <w:p w14:paraId="3CE95356" w14:textId="77777777" w:rsidR="00B669C7" w:rsidRPr="008C299B" w:rsidRDefault="00B669C7" w:rsidP="00B669C7">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Sangre prediluída: WBC, RBC, HGB, HCT, MCV, MCH, MCHC, PLT</w:t>
            </w:r>
          </w:p>
        </w:tc>
      </w:tr>
      <w:tr w:rsidR="00B669C7" w:rsidRPr="008C299B" w14:paraId="30E0E4B1" w14:textId="77777777" w:rsidTr="00B669C7">
        <w:trPr>
          <w:trHeight w:val="315"/>
        </w:trPr>
        <w:tc>
          <w:tcPr>
            <w:tcW w:w="9072" w:type="dxa"/>
            <w:tcBorders>
              <w:top w:val="nil"/>
              <w:left w:val="single" w:sz="8" w:space="0" w:color="auto"/>
              <w:bottom w:val="single" w:sz="8" w:space="0" w:color="auto"/>
              <w:right w:val="single" w:sz="8" w:space="0" w:color="auto"/>
            </w:tcBorders>
            <w:shd w:val="clear" w:color="auto" w:fill="auto"/>
            <w:noWrap/>
            <w:vAlign w:val="center"/>
            <w:hideMark/>
          </w:tcPr>
          <w:p w14:paraId="47E82BB0" w14:textId="77777777" w:rsidR="00B669C7" w:rsidRPr="008C299B" w:rsidRDefault="00B669C7" w:rsidP="00B669C7">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5. Volumen de muestra 50 µl en sangre total, 20 µl en sangre prediluida</w:t>
            </w:r>
          </w:p>
        </w:tc>
      </w:tr>
      <w:tr w:rsidR="00B669C7" w:rsidRPr="008C299B" w14:paraId="539E70BC" w14:textId="77777777" w:rsidTr="00B669C7">
        <w:trPr>
          <w:trHeight w:val="315"/>
        </w:trPr>
        <w:tc>
          <w:tcPr>
            <w:tcW w:w="9072" w:type="dxa"/>
            <w:tcBorders>
              <w:top w:val="nil"/>
              <w:left w:val="single" w:sz="8" w:space="0" w:color="auto"/>
              <w:bottom w:val="single" w:sz="8" w:space="0" w:color="auto"/>
              <w:right w:val="single" w:sz="8" w:space="0" w:color="auto"/>
            </w:tcBorders>
            <w:shd w:val="clear" w:color="auto" w:fill="auto"/>
            <w:noWrap/>
            <w:vAlign w:val="center"/>
            <w:hideMark/>
          </w:tcPr>
          <w:p w14:paraId="3EB22767" w14:textId="77777777" w:rsidR="00B669C7" w:rsidRPr="008C299B" w:rsidRDefault="00B669C7" w:rsidP="00B669C7">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6. Software en español</w:t>
            </w:r>
          </w:p>
        </w:tc>
      </w:tr>
      <w:tr w:rsidR="00B669C7" w:rsidRPr="008C299B" w14:paraId="41631DD5" w14:textId="77777777" w:rsidTr="00B669C7">
        <w:trPr>
          <w:trHeight w:val="315"/>
        </w:trPr>
        <w:tc>
          <w:tcPr>
            <w:tcW w:w="9072" w:type="dxa"/>
            <w:tcBorders>
              <w:top w:val="nil"/>
              <w:left w:val="single" w:sz="8" w:space="0" w:color="auto"/>
              <w:bottom w:val="single" w:sz="8" w:space="0" w:color="auto"/>
              <w:right w:val="single" w:sz="8" w:space="0" w:color="auto"/>
            </w:tcBorders>
            <w:shd w:val="clear" w:color="auto" w:fill="auto"/>
            <w:noWrap/>
            <w:vAlign w:val="center"/>
            <w:hideMark/>
          </w:tcPr>
          <w:p w14:paraId="0057BFBB" w14:textId="77777777" w:rsidR="00B669C7" w:rsidRPr="008C299B" w:rsidRDefault="00B669C7" w:rsidP="00B669C7">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7. Control de calidad interno</w:t>
            </w:r>
          </w:p>
        </w:tc>
      </w:tr>
      <w:tr w:rsidR="00B669C7" w:rsidRPr="008C299B" w14:paraId="47304AA0" w14:textId="77777777" w:rsidTr="00B669C7">
        <w:trPr>
          <w:trHeight w:val="315"/>
        </w:trPr>
        <w:tc>
          <w:tcPr>
            <w:tcW w:w="9072" w:type="dxa"/>
            <w:tcBorders>
              <w:top w:val="nil"/>
              <w:left w:val="single" w:sz="8" w:space="0" w:color="auto"/>
              <w:bottom w:val="single" w:sz="8" w:space="0" w:color="auto"/>
              <w:right w:val="single" w:sz="8" w:space="0" w:color="auto"/>
            </w:tcBorders>
            <w:shd w:val="clear" w:color="auto" w:fill="auto"/>
            <w:noWrap/>
            <w:vAlign w:val="center"/>
            <w:hideMark/>
          </w:tcPr>
          <w:p w14:paraId="127C575D" w14:textId="77777777" w:rsidR="00B669C7" w:rsidRPr="008C299B" w:rsidRDefault="00B669C7" w:rsidP="00B669C7">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8. Capacidad de trasferencia de datos vía sistema de información del laboratorio (LIS)</w:t>
            </w:r>
          </w:p>
        </w:tc>
      </w:tr>
    </w:tbl>
    <w:p w14:paraId="4987A13D" w14:textId="77777777" w:rsidR="00516213" w:rsidRPr="008C299B" w:rsidRDefault="00516213" w:rsidP="007F76B2">
      <w:pPr>
        <w:spacing w:after="160" w:line="259" w:lineRule="auto"/>
        <w:rPr>
          <w:rFonts w:ascii="Arial" w:eastAsia="Calibri" w:hAnsi="Arial" w:cs="Arial"/>
          <w:sz w:val="20"/>
          <w:szCs w:val="20"/>
        </w:rPr>
      </w:pPr>
    </w:p>
    <w:p w14:paraId="5125B2C8" w14:textId="7D3CA018" w:rsidR="007F76B2" w:rsidRPr="008C299B" w:rsidRDefault="007F76B2" w:rsidP="007F76B2">
      <w:pPr>
        <w:spacing w:after="160" w:line="259" w:lineRule="auto"/>
        <w:rPr>
          <w:rFonts w:ascii="Arial" w:eastAsia="Calibri" w:hAnsi="Arial" w:cs="Arial"/>
          <w:sz w:val="20"/>
          <w:szCs w:val="20"/>
        </w:rPr>
      </w:pPr>
      <w:r w:rsidRPr="008C299B">
        <w:rPr>
          <w:rFonts w:ascii="Arial" w:eastAsia="Calibri" w:hAnsi="Arial" w:cs="Arial"/>
          <w:sz w:val="20"/>
          <w:szCs w:val="20"/>
        </w:rPr>
        <w:t>Hematología: Equip</w:t>
      </w:r>
      <w:r w:rsidR="00B369F2" w:rsidRPr="008C299B">
        <w:rPr>
          <w:rFonts w:ascii="Arial" w:eastAsia="Calibri" w:hAnsi="Arial" w:cs="Arial"/>
          <w:sz w:val="20"/>
          <w:szCs w:val="20"/>
        </w:rPr>
        <w:t xml:space="preserve">o a instalar en </w:t>
      </w:r>
      <w:r w:rsidRPr="008C299B">
        <w:rPr>
          <w:rFonts w:ascii="Arial" w:eastAsia="Calibri" w:hAnsi="Arial" w:cs="Arial"/>
          <w:sz w:val="20"/>
          <w:szCs w:val="20"/>
        </w:rPr>
        <w:t xml:space="preserve">unidad Santa Fe </w:t>
      </w:r>
    </w:p>
    <w:tbl>
      <w:tblPr>
        <w:tblW w:w="9209" w:type="dxa"/>
        <w:tblCellMar>
          <w:left w:w="70" w:type="dxa"/>
          <w:right w:w="70" w:type="dxa"/>
        </w:tblCellMar>
        <w:tblLook w:val="04A0" w:firstRow="1" w:lastRow="0" w:firstColumn="1" w:lastColumn="0" w:noHBand="0" w:noVBand="1"/>
      </w:tblPr>
      <w:tblGrid>
        <w:gridCol w:w="9209"/>
      </w:tblGrid>
      <w:tr w:rsidR="007F76B2" w:rsidRPr="008C299B" w14:paraId="2CAF1364" w14:textId="77777777" w:rsidTr="00621966">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874A1" w14:textId="77777777" w:rsidR="007F76B2" w:rsidRPr="008C299B" w:rsidRDefault="007F76B2" w:rsidP="007F76B2">
            <w:pPr>
              <w:spacing w:after="0" w:line="240" w:lineRule="auto"/>
              <w:jc w:val="center"/>
              <w:rPr>
                <w:rFonts w:ascii="Arial" w:eastAsia="Times New Roman" w:hAnsi="Arial" w:cs="Arial"/>
                <w:b/>
                <w:bCs/>
                <w:color w:val="000000"/>
                <w:sz w:val="20"/>
                <w:szCs w:val="20"/>
                <w:lang w:eastAsia="es-MX"/>
              </w:rPr>
            </w:pPr>
            <w:r w:rsidRPr="008C299B">
              <w:rPr>
                <w:rFonts w:ascii="Arial" w:eastAsia="Times New Roman" w:hAnsi="Arial" w:cs="Arial"/>
                <w:b/>
                <w:bCs/>
                <w:color w:val="000000"/>
                <w:sz w:val="20"/>
                <w:szCs w:val="20"/>
                <w:lang w:eastAsia="es-MX"/>
              </w:rPr>
              <w:t>Especificaciones mínimas</w:t>
            </w:r>
          </w:p>
        </w:tc>
      </w:tr>
      <w:tr w:rsidR="007F76B2" w:rsidRPr="008C299B" w14:paraId="153AFCCB" w14:textId="77777777" w:rsidTr="00621966">
        <w:trPr>
          <w:trHeight w:val="368"/>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5387A111"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 Equipo automatizado con velocidad mínima de 60 pruebas por hora</w:t>
            </w:r>
          </w:p>
        </w:tc>
      </w:tr>
      <w:tr w:rsidR="007F76B2" w:rsidRPr="008C299B" w14:paraId="1D450968" w14:textId="77777777" w:rsidTr="00621966">
        <w:trPr>
          <w:trHeight w:val="32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1300B5A4"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2. Método de detección por corriente directa, libre de cianuro.</w:t>
            </w:r>
          </w:p>
        </w:tc>
      </w:tr>
      <w:tr w:rsidR="007F76B2" w:rsidRPr="008C299B" w14:paraId="515FA7E6"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7C86906D"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 Diferencial de tres partes para leucocitos</w:t>
            </w:r>
          </w:p>
        </w:tc>
      </w:tr>
      <w:tr w:rsidR="007F76B2" w:rsidRPr="008C299B" w14:paraId="1BFF88A5" w14:textId="77777777" w:rsidTr="00621966">
        <w:trPr>
          <w:trHeight w:val="953"/>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5DB8F799"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lastRenderedPageBreak/>
              <w:t xml:space="preserve">4. Capacidad de reportar 18 parametros WBC, RBC, HGB, HCT, MCV, MCH, MCHC, PLT, LYM%, MXD%, NEUT%, LYM#, MXD#, NEUT#, RDW-SD, RDW-CV, PDW*, MPV, P-LCR* </w:t>
            </w:r>
            <w:r w:rsidRPr="008C299B">
              <w:rPr>
                <w:rFonts w:ascii="Arial" w:eastAsia="Times New Roman" w:hAnsi="Arial" w:cs="Arial"/>
                <w:color w:val="000000"/>
                <w:sz w:val="20"/>
                <w:szCs w:val="20"/>
                <w:lang w:eastAsia="es-MX"/>
              </w:rPr>
              <w:br/>
              <w:t>Sangre prediluída: WBC, RBC, HGB, HCT, MCV, MCH, MCHC, PLT</w:t>
            </w:r>
          </w:p>
        </w:tc>
      </w:tr>
      <w:tr w:rsidR="007F76B2" w:rsidRPr="008C299B" w14:paraId="20240499" w14:textId="77777777" w:rsidTr="00621966">
        <w:trPr>
          <w:trHeight w:val="286"/>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3529D02C"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5. Volumen de muestra 50 µl en sangre total, 20 µl en sangre prediluida</w:t>
            </w:r>
          </w:p>
        </w:tc>
      </w:tr>
      <w:tr w:rsidR="007F76B2" w:rsidRPr="008C299B" w14:paraId="130D1080" w14:textId="77777777" w:rsidTr="00621966">
        <w:trPr>
          <w:trHeight w:val="216"/>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20D1288B"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6. Capacidad mínima en base de datos de 300 resultados incluyendo histogramas</w:t>
            </w:r>
          </w:p>
        </w:tc>
      </w:tr>
      <w:tr w:rsidR="007F76B2" w:rsidRPr="008C299B" w14:paraId="3B94D19D"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773EB438"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7. Software en español</w:t>
            </w:r>
          </w:p>
        </w:tc>
      </w:tr>
      <w:tr w:rsidR="007F76B2" w:rsidRPr="008C299B" w14:paraId="71716B90"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573A44E2"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8. Control de calidad interno</w:t>
            </w:r>
          </w:p>
        </w:tc>
      </w:tr>
      <w:tr w:rsidR="007F76B2" w:rsidRPr="008C299B" w14:paraId="3B0228B8" w14:textId="77777777" w:rsidTr="00621966">
        <w:trPr>
          <w:trHeight w:val="376"/>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27386EDF"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9. Capacidad de trasferencia de datos vía sistema de información del laboratorio (LIS)</w:t>
            </w:r>
          </w:p>
        </w:tc>
      </w:tr>
    </w:tbl>
    <w:p w14:paraId="5CE0EE2A" w14:textId="77777777" w:rsidR="007F76B2" w:rsidRPr="008C299B" w:rsidRDefault="007F76B2" w:rsidP="007F76B2">
      <w:pPr>
        <w:spacing w:after="160" w:line="259" w:lineRule="auto"/>
        <w:rPr>
          <w:rFonts w:ascii="Arial" w:eastAsia="Calibri" w:hAnsi="Arial" w:cs="Arial"/>
          <w:sz w:val="20"/>
          <w:szCs w:val="20"/>
        </w:rPr>
      </w:pPr>
    </w:p>
    <w:p w14:paraId="75AC74C3" w14:textId="77777777" w:rsidR="00B669C7" w:rsidRPr="008C299B" w:rsidRDefault="00B669C7" w:rsidP="007F76B2">
      <w:pPr>
        <w:spacing w:after="160" w:line="259" w:lineRule="auto"/>
        <w:rPr>
          <w:rFonts w:ascii="Arial" w:eastAsia="Calibri" w:hAnsi="Arial" w:cs="Arial"/>
          <w:sz w:val="20"/>
          <w:szCs w:val="20"/>
        </w:rPr>
      </w:pPr>
    </w:p>
    <w:p w14:paraId="7408522D" w14:textId="77777777" w:rsidR="00B669C7" w:rsidRPr="008C299B" w:rsidRDefault="00B669C7" w:rsidP="007F76B2">
      <w:pPr>
        <w:spacing w:after="160" w:line="259" w:lineRule="auto"/>
        <w:rPr>
          <w:rFonts w:ascii="Arial" w:eastAsia="Calibri" w:hAnsi="Arial" w:cs="Arial"/>
          <w:sz w:val="20"/>
          <w:szCs w:val="20"/>
        </w:rPr>
      </w:pPr>
    </w:p>
    <w:p w14:paraId="3C1D9A7F" w14:textId="77777777" w:rsidR="007F76B2" w:rsidRPr="008C299B" w:rsidRDefault="007F76B2" w:rsidP="007F76B2">
      <w:pPr>
        <w:spacing w:after="160" w:line="259" w:lineRule="auto"/>
        <w:rPr>
          <w:rFonts w:ascii="Arial" w:eastAsia="Calibri" w:hAnsi="Arial" w:cs="Arial"/>
          <w:sz w:val="20"/>
          <w:szCs w:val="20"/>
        </w:rPr>
      </w:pPr>
      <w:r w:rsidRPr="008C299B">
        <w:rPr>
          <w:rFonts w:ascii="Arial" w:eastAsia="Calibri" w:hAnsi="Arial" w:cs="Arial"/>
          <w:sz w:val="20"/>
          <w:szCs w:val="20"/>
        </w:rPr>
        <w:t>Coagulación Tipo 1: Equipo a instalar en unidad Central.</w:t>
      </w:r>
    </w:p>
    <w:tbl>
      <w:tblPr>
        <w:tblW w:w="9351" w:type="dxa"/>
        <w:tblCellMar>
          <w:left w:w="70" w:type="dxa"/>
          <w:right w:w="70" w:type="dxa"/>
        </w:tblCellMar>
        <w:tblLook w:val="04A0" w:firstRow="1" w:lastRow="0" w:firstColumn="1" w:lastColumn="0" w:noHBand="0" w:noVBand="1"/>
      </w:tblPr>
      <w:tblGrid>
        <w:gridCol w:w="9351"/>
      </w:tblGrid>
      <w:tr w:rsidR="007F76B2" w:rsidRPr="008C299B" w14:paraId="27087961" w14:textId="77777777" w:rsidTr="00621966">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CE0CA" w14:textId="77777777" w:rsidR="007F76B2" w:rsidRPr="008C299B" w:rsidRDefault="007F76B2" w:rsidP="007F76B2">
            <w:pPr>
              <w:spacing w:after="0" w:line="240" w:lineRule="auto"/>
              <w:jc w:val="center"/>
              <w:rPr>
                <w:rFonts w:ascii="Arial" w:eastAsia="Times New Roman" w:hAnsi="Arial" w:cs="Arial"/>
                <w:b/>
                <w:bCs/>
                <w:color w:val="000000"/>
                <w:sz w:val="20"/>
                <w:szCs w:val="20"/>
                <w:lang w:eastAsia="es-MX"/>
              </w:rPr>
            </w:pPr>
            <w:r w:rsidRPr="008C299B">
              <w:rPr>
                <w:rFonts w:ascii="Arial" w:eastAsia="Times New Roman" w:hAnsi="Arial" w:cs="Arial"/>
                <w:b/>
                <w:bCs/>
                <w:color w:val="000000"/>
                <w:sz w:val="20"/>
                <w:szCs w:val="20"/>
                <w:lang w:eastAsia="es-MX"/>
              </w:rPr>
              <w:t>Especificaciones mínimas</w:t>
            </w:r>
          </w:p>
        </w:tc>
      </w:tr>
      <w:tr w:rsidR="007F76B2" w:rsidRPr="008C299B" w14:paraId="30804228" w14:textId="77777777" w:rsidTr="00621966">
        <w:trPr>
          <w:trHeight w:val="900"/>
        </w:trPr>
        <w:tc>
          <w:tcPr>
            <w:tcW w:w="9351" w:type="dxa"/>
            <w:tcBorders>
              <w:top w:val="nil"/>
              <w:left w:val="single" w:sz="4" w:space="0" w:color="auto"/>
              <w:bottom w:val="single" w:sz="4" w:space="0" w:color="auto"/>
              <w:right w:val="single" w:sz="4" w:space="0" w:color="auto"/>
            </w:tcBorders>
            <w:shd w:val="clear" w:color="auto" w:fill="auto"/>
            <w:vAlign w:val="bottom"/>
            <w:hideMark/>
          </w:tcPr>
          <w:p w14:paraId="0B254978"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 Equipo semiautomatizado para el análisis de muestras para TP, TTP, TT, Fibrinógeno, factores de coagulación y pruebas especiales</w:t>
            </w:r>
          </w:p>
        </w:tc>
      </w:tr>
      <w:tr w:rsidR="007F76B2" w:rsidRPr="008C299B" w14:paraId="40127C74" w14:textId="77777777" w:rsidTr="00621966">
        <w:trPr>
          <w:trHeight w:val="211"/>
        </w:trPr>
        <w:tc>
          <w:tcPr>
            <w:tcW w:w="9351" w:type="dxa"/>
            <w:tcBorders>
              <w:top w:val="nil"/>
              <w:left w:val="single" w:sz="4" w:space="0" w:color="auto"/>
              <w:bottom w:val="single" w:sz="4" w:space="0" w:color="auto"/>
              <w:right w:val="single" w:sz="4" w:space="0" w:color="auto"/>
            </w:tcBorders>
            <w:shd w:val="clear" w:color="auto" w:fill="auto"/>
            <w:vAlign w:val="bottom"/>
            <w:hideMark/>
          </w:tcPr>
          <w:p w14:paraId="4376CFE6"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2. Metodo de detección de coagulo : Mecánico (electromagnético)</w:t>
            </w:r>
          </w:p>
        </w:tc>
      </w:tr>
      <w:tr w:rsidR="007F76B2" w:rsidRPr="008C299B" w14:paraId="675038C3" w14:textId="77777777" w:rsidTr="00621966">
        <w:trPr>
          <w:trHeight w:val="300"/>
        </w:trPr>
        <w:tc>
          <w:tcPr>
            <w:tcW w:w="9351" w:type="dxa"/>
            <w:tcBorders>
              <w:top w:val="nil"/>
              <w:left w:val="single" w:sz="4" w:space="0" w:color="auto"/>
              <w:bottom w:val="single" w:sz="4" w:space="0" w:color="auto"/>
              <w:right w:val="single" w:sz="4" w:space="0" w:color="auto"/>
            </w:tcBorders>
            <w:shd w:val="clear" w:color="auto" w:fill="auto"/>
            <w:vAlign w:val="bottom"/>
            <w:hideMark/>
          </w:tcPr>
          <w:p w14:paraId="203D3613"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 60 pruebas por hora de TP</w:t>
            </w:r>
          </w:p>
        </w:tc>
      </w:tr>
      <w:tr w:rsidR="007F76B2" w:rsidRPr="008C299B" w14:paraId="5B3DDB0A" w14:textId="77777777" w:rsidTr="00621966">
        <w:trPr>
          <w:trHeight w:val="300"/>
        </w:trPr>
        <w:tc>
          <w:tcPr>
            <w:tcW w:w="9351" w:type="dxa"/>
            <w:tcBorders>
              <w:top w:val="nil"/>
              <w:left w:val="single" w:sz="4" w:space="0" w:color="auto"/>
              <w:bottom w:val="single" w:sz="4" w:space="0" w:color="auto"/>
              <w:right w:val="single" w:sz="4" w:space="0" w:color="auto"/>
            </w:tcBorders>
            <w:shd w:val="clear" w:color="auto" w:fill="auto"/>
            <w:vAlign w:val="bottom"/>
            <w:hideMark/>
          </w:tcPr>
          <w:p w14:paraId="0B9E8415"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4. Sistema de incubación para muestras y reactivos</w:t>
            </w:r>
          </w:p>
        </w:tc>
      </w:tr>
      <w:tr w:rsidR="007F76B2" w:rsidRPr="008C299B" w14:paraId="471575BC" w14:textId="77777777" w:rsidTr="00621966">
        <w:trPr>
          <w:trHeight w:val="300"/>
        </w:trPr>
        <w:tc>
          <w:tcPr>
            <w:tcW w:w="9351" w:type="dxa"/>
            <w:tcBorders>
              <w:top w:val="nil"/>
              <w:left w:val="single" w:sz="4" w:space="0" w:color="auto"/>
              <w:bottom w:val="single" w:sz="4" w:space="0" w:color="auto"/>
              <w:right w:val="single" w:sz="4" w:space="0" w:color="auto"/>
            </w:tcBorders>
            <w:shd w:val="clear" w:color="auto" w:fill="auto"/>
            <w:vAlign w:val="bottom"/>
            <w:hideMark/>
          </w:tcPr>
          <w:p w14:paraId="6F08FE6C"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5. Capacidad unidireccional</w:t>
            </w:r>
          </w:p>
        </w:tc>
      </w:tr>
      <w:tr w:rsidR="007F76B2" w:rsidRPr="008C299B" w14:paraId="050DF940" w14:textId="77777777" w:rsidTr="00621966">
        <w:trPr>
          <w:trHeight w:val="300"/>
        </w:trPr>
        <w:tc>
          <w:tcPr>
            <w:tcW w:w="9351" w:type="dxa"/>
            <w:tcBorders>
              <w:top w:val="nil"/>
              <w:left w:val="single" w:sz="4" w:space="0" w:color="auto"/>
              <w:bottom w:val="single" w:sz="4" w:space="0" w:color="auto"/>
              <w:right w:val="single" w:sz="4" w:space="0" w:color="auto"/>
            </w:tcBorders>
            <w:shd w:val="clear" w:color="auto" w:fill="auto"/>
            <w:vAlign w:val="bottom"/>
            <w:hideMark/>
          </w:tcPr>
          <w:p w14:paraId="1D529AEB"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6. Volumen de muestra 50 µl</w:t>
            </w:r>
          </w:p>
        </w:tc>
      </w:tr>
      <w:tr w:rsidR="007F76B2" w:rsidRPr="008C299B" w14:paraId="4EE8ECD0" w14:textId="77777777" w:rsidTr="00621966">
        <w:trPr>
          <w:trHeight w:val="300"/>
        </w:trPr>
        <w:tc>
          <w:tcPr>
            <w:tcW w:w="9351" w:type="dxa"/>
            <w:tcBorders>
              <w:top w:val="nil"/>
              <w:left w:val="single" w:sz="4" w:space="0" w:color="auto"/>
              <w:bottom w:val="single" w:sz="4" w:space="0" w:color="auto"/>
              <w:right w:val="single" w:sz="4" w:space="0" w:color="auto"/>
            </w:tcBorders>
            <w:shd w:val="clear" w:color="auto" w:fill="auto"/>
            <w:vAlign w:val="bottom"/>
            <w:hideMark/>
          </w:tcPr>
          <w:p w14:paraId="041FB17E"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7. Volumen de reactivos 50 a 100 µl</w:t>
            </w:r>
          </w:p>
        </w:tc>
      </w:tr>
      <w:tr w:rsidR="007F76B2" w:rsidRPr="008C299B" w14:paraId="043FC3B6" w14:textId="77777777" w:rsidTr="00621966">
        <w:trPr>
          <w:trHeight w:val="300"/>
        </w:trPr>
        <w:tc>
          <w:tcPr>
            <w:tcW w:w="9351" w:type="dxa"/>
            <w:tcBorders>
              <w:top w:val="nil"/>
              <w:left w:val="single" w:sz="4" w:space="0" w:color="auto"/>
              <w:bottom w:val="single" w:sz="4" w:space="0" w:color="auto"/>
              <w:right w:val="single" w:sz="4" w:space="0" w:color="auto"/>
            </w:tcBorders>
            <w:shd w:val="clear" w:color="auto" w:fill="auto"/>
            <w:vAlign w:val="bottom"/>
            <w:hideMark/>
          </w:tcPr>
          <w:p w14:paraId="58D1D0B0"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8. Monitor LCD integrado</w:t>
            </w:r>
          </w:p>
        </w:tc>
      </w:tr>
      <w:tr w:rsidR="007F76B2" w:rsidRPr="008C299B" w14:paraId="4E1363FA" w14:textId="77777777" w:rsidTr="00621966">
        <w:trPr>
          <w:trHeight w:val="300"/>
        </w:trPr>
        <w:tc>
          <w:tcPr>
            <w:tcW w:w="9351" w:type="dxa"/>
            <w:tcBorders>
              <w:top w:val="nil"/>
              <w:left w:val="single" w:sz="4" w:space="0" w:color="auto"/>
              <w:bottom w:val="single" w:sz="4" w:space="0" w:color="auto"/>
              <w:right w:val="single" w:sz="4" w:space="0" w:color="auto"/>
            </w:tcBorders>
            <w:shd w:val="clear" w:color="auto" w:fill="auto"/>
            <w:vAlign w:val="bottom"/>
            <w:hideMark/>
          </w:tcPr>
          <w:p w14:paraId="1D43D371"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9. Cuente con 4 canales de medición</w:t>
            </w:r>
          </w:p>
        </w:tc>
      </w:tr>
    </w:tbl>
    <w:p w14:paraId="58EF4410" w14:textId="77777777" w:rsidR="007F76B2" w:rsidRPr="008C299B" w:rsidRDefault="007F76B2" w:rsidP="007F76B2">
      <w:pPr>
        <w:spacing w:after="160" w:line="259" w:lineRule="auto"/>
        <w:rPr>
          <w:rFonts w:ascii="Arial" w:eastAsia="Calibri" w:hAnsi="Arial" w:cs="Arial"/>
          <w:sz w:val="20"/>
          <w:szCs w:val="20"/>
        </w:rPr>
      </w:pPr>
    </w:p>
    <w:p w14:paraId="6E12F646" w14:textId="77777777" w:rsidR="007F76B2" w:rsidRPr="008C299B" w:rsidRDefault="007F76B2" w:rsidP="007F76B2">
      <w:pPr>
        <w:spacing w:after="160" w:line="259" w:lineRule="auto"/>
        <w:rPr>
          <w:rFonts w:ascii="Arial" w:eastAsia="Calibri" w:hAnsi="Arial" w:cs="Arial"/>
          <w:sz w:val="20"/>
          <w:szCs w:val="20"/>
        </w:rPr>
      </w:pPr>
      <w:r w:rsidRPr="008C299B">
        <w:rPr>
          <w:rFonts w:ascii="Arial" w:eastAsia="Calibri" w:hAnsi="Arial" w:cs="Arial"/>
          <w:sz w:val="20"/>
          <w:szCs w:val="20"/>
        </w:rPr>
        <w:t xml:space="preserve">Coagulación Tipo 2: Equipo a instalar en unidad Santa Fé </w:t>
      </w:r>
    </w:p>
    <w:tbl>
      <w:tblPr>
        <w:tblW w:w="9351" w:type="dxa"/>
        <w:tblCellMar>
          <w:left w:w="70" w:type="dxa"/>
          <w:right w:w="70" w:type="dxa"/>
        </w:tblCellMar>
        <w:tblLook w:val="04A0" w:firstRow="1" w:lastRow="0" w:firstColumn="1" w:lastColumn="0" w:noHBand="0" w:noVBand="1"/>
      </w:tblPr>
      <w:tblGrid>
        <w:gridCol w:w="9351"/>
      </w:tblGrid>
      <w:tr w:rsidR="007F76B2" w:rsidRPr="008C299B" w14:paraId="60D1A03E" w14:textId="77777777" w:rsidTr="00621966">
        <w:trPr>
          <w:trHeight w:val="300"/>
        </w:trPr>
        <w:tc>
          <w:tcPr>
            <w:tcW w:w="9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EBAD0" w14:textId="77777777" w:rsidR="007F76B2" w:rsidRPr="008C299B" w:rsidRDefault="007F76B2" w:rsidP="007F76B2">
            <w:pPr>
              <w:spacing w:after="0" w:line="240" w:lineRule="auto"/>
              <w:jc w:val="center"/>
              <w:rPr>
                <w:rFonts w:ascii="Arial" w:eastAsia="Times New Roman" w:hAnsi="Arial" w:cs="Arial"/>
                <w:b/>
                <w:bCs/>
                <w:color w:val="000000"/>
                <w:sz w:val="20"/>
                <w:szCs w:val="20"/>
                <w:lang w:eastAsia="es-MX"/>
              </w:rPr>
            </w:pPr>
            <w:r w:rsidRPr="008C299B">
              <w:rPr>
                <w:rFonts w:ascii="Arial" w:eastAsia="Times New Roman" w:hAnsi="Arial" w:cs="Arial"/>
                <w:b/>
                <w:bCs/>
                <w:color w:val="000000"/>
                <w:sz w:val="20"/>
                <w:szCs w:val="20"/>
                <w:lang w:eastAsia="es-MX"/>
              </w:rPr>
              <w:t>Especificaciones mínimas</w:t>
            </w:r>
          </w:p>
        </w:tc>
      </w:tr>
      <w:tr w:rsidR="007F76B2" w:rsidRPr="008C299B" w14:paraId="647946D7" w14:textId="77777777" w:rsidTr="00621966">
        <w:trPr>
          <w:trHeight w:val="418"/>
        </w:trPr>
        <w:tc>
          <w:tcPr>
            <w:tcW w:w="9351" w:type="dxa"/>
            <w:tcBorders>
              <w:top w:val="nil"/>
              <w:left w:val="single" w:sz="4" w:space="0" w:color="auto"/>
              <w:bottom w:val="single" w:sz="4" w:space="0" w:color="auto"/>
              <w:right w:val="single" w:sz="4" w:space="0" w:color="auto"/>
            </w:tcBorders>
            <w:shd w:val="clear" w:color="auto" w:fill="auto"/>
            <w:vAlign w:val="bottom"/>
            <w:hideMark/>
          </w:tcPr>
          <w:p w14:paraId="64FD4CD4"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 Equipo semiautomatizado para el análisis de muestra para TP. TTP y fibrinógeno</w:t>
            </w:r>
          </w:p>
        </w:tc>
      </w:tr>
      <w:tr w:rsidR="007F76B2" w:rsidRPr="008C299B" w14:paraId="55DEA054" w14:textId="77777777" w:rsidTr="00621966">
        <w:trPr>
          <w:trHeight w:val="300"/>
        </w:trPr>
        <w:tc>
          <w:tcPr>
            <w:tcW w:w="9351" w:type="dxa"/>
            <w:tcBorders>
              <w:top w:val="nil"/>
              <w:left w:val="single" w:sz="4" w:space="0" w:color="auto"/>
              <w:bottom w:val="single" w:sz="4" w:space="0" w:color="auto"/>
              <w:right w:val="single" w:sz="4" w:space="0" w:color="auto"/>
            </w:tcBorders>
            <w:shd w:val="clear" w:color="auto" w:fill="auto"/>
            <w:noWrap/>
            <w:vAlign w:val="bottom"/>
            <w:hideMark/>
          </w:tcPr>
          <w:p w14:paraId="1B9FA08A"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2. Un canal de medición</w:t>
            </w:r>
          </w:p>
        </w:tc>
      </w:tr>
      <w:tr w:rsidR="007F76B2" w:rsidRPr="008C299B" w14:paraId="63621387" w14:textId="77777777" w:rsidTr="00621966">
        <w:trPr>
          <w:trHeight w:val="300"/>
        </w:trPr>
        <w:tc>
          <w:tcPr>
            <w:tcW w:w="9351" w:type="dxa"/>
            <w:tcBorders>
              <w:top w:val="nil"/>
              <w:left w:val="single" w:sz="4" w:space="0" w:color="auto"/>
              <w:bottom w:val="single" w:sz="4" w:space="0" w:color="auto"/>
              <w:right w:val="single" w:sz="4" w:space="0" w:color="auto"/>
            </w:tcBorders>
            <w:shd w:val="clear" w:color="auto" w:fill="auto"/>
            <w:noWrap/>
            <w:vAlign w:val="bottom"/>
            <w:hideMark/>
          </w:tcPr>
          <w:p w14:paraId="58B99A52"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 Tecnología mecánica</w:t>
            </w:r>
          </w:p>
        </w:tc>
      </w:tr>
      <w:tr w:rsidR="007F76B2" w:rsidRPr="008C299B" w14:paraId="003AD05A" w14:textId="77777777" w:rsidTr="00621966">
        <w:trPr>
          <w:trHeight w:val="300"/>
        </w:trPr>
        <w:tc>
          <w:tcPr>
            <w:tcW w:w="9351" w:type="dxa"/>
            <w:tcBorders>
              <w:top w:val="nil"/>
              <w:left w:val="single" w:sz="4" w:space="0" w:color="auto"/>
              <w:bottom w:val="single" w:sz="4" w:space="0" w:color="auto"/>
              <w:right w:val="single" w:sz="4" w:space="0" w:color="auto"/>
            </w:tcBorders>
            <w:shd w:val="clear" w:color="auto" w:fill="auto"/>
            <w:noWrap/>
            <w:vAlign w:val="bottom"/>
            <w:hideMark/>
          </w:tcPr>
          <w:p w14:paraId="449416C8"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4. Cuatro posiciones de incubación de muestras a 37°C</w:t>
            </w:r>
          </w:p>
        </w:tc>
      </w:tr>
      <w:tr w:rsidR="007F76B2" w:rsidRPr="008C299B" w14:paraId="1D242FD0" w14:textId="77777777" w:rsidTr="00621966">
        <w:trPr>
          <w:trHeight w:val="300"/>
        </w:trPr>
        <w:tc>
          <w:tcPr>
            <w:tcW w:w="9351" w:type="dxa"/>
            <w:tcBorders>
              <w:top w:val="nil"/>
              <w:left w:val="single" w:sz="4" w:space="0" w:color="auto"/>
              <w:bottom w:val="single" w:sz="4" w:space="0" w:color="auto"/>
              <w:right w:val="single" w:sz="4" w:space="0" w:color="auto"/>
            </w:tcBorders>
            <w:shd w:val="clear" w:color="auto" w:fill="auto"/>
            <w:noWrap/>
            <w:vAlign w:val="bottom"/>
            <w:hideMark/>
          </w:tcPr>
          <w:p w14:paraId="6B57AA11"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5. Uso de cubetas individuales</w:t>
            </w:r>
          </w:p>
        </w:tc>
      </w:tr>
      <w:tr w:rsidR="007F76B2" w:rsidRPr="008C299B" w14:paraId="2684B7AF" w14:textId="77777777" w:rsidTr="00621966">
        <w:trPr>
          <w:trHeight w:val="300"/>
        </w:trPr>
        <w:tc>
          <w:tcPr>
            <w:tcW w:w="9351" w:type="dxa"/>
            <w:tcBorders>
              <w:top w:val="nil"/>
              <w:left w:val="single" w:sz="4" w:space="0" w:color="auto"/>
              <w:bottom w:val="single" w:sz="4" w:space="0" w:color="auto"/>
              <w:right w:val="single" w:sz="4" w:space="0" w:color="auto"/>
            </w:tcBorders>
            <w:shd w:val="clear" w:color="auto" w:fill="auto"/>
            <w:noWrap/>
            <w:vAlign w:val="bottom"/>
            <w:hideMark/>
          </w:tcPr>
          <w:p w14:paraId="104AF424"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6. Cálculo automático de INR</w:t>
            </w:r>
          </w:p>
        </w:tc>
      </w:tr>
    </w:tbl>
    <w:p w14:paraId="4C878DAA" w14:textId="77777777" w:rsidR="007F76B2" w:rsidRPr="008C299B" w:rsidRDefault="007F76B2" w:rsidP="007F76B2">
      <w:pPr>
        <w:spacing w:after="160" w:line="259" w:lineRule="auto"/>
        <w:rPr>
          <w:rFonts w:ascii="Arial" w:eastAsia="Calibri" w:hAnsi="Arial" w:cs="Arial"/>
          <w:sz w:val="20"/>
          <w:szCs w:val="20"/>
        </w:rPr>
      </w:pPr>
    </w:p>
    <w:p w14:paraId="07528B7A" w14:textId="77777777" w:rsidR="007F76B2" w:rsidRPr="008C299B" w:rsidRDefault="007F76B2" w:rsidP="007F76B2">
      <w:pPr>
        <w:spacing w:after="160" w:line="259" w:lineRule="auto"/>
        <w:rPr>
          <w:rFonts w:ascii="Arial" w:eastAsia="Calibri" w:hAnsi="Arial" w:cs="Arial"/>
          <w:sz w:val="20"/>
          <w:szCs w:val="20"/>
        </w:rPr>
      </w:pPr>
      <w:r w:rsidRPr="008C299B">
        <w:rPr>
          <w:rFonts w:ascii="Arial" w:eastAsia="Calibri" w:hAnsi="Arial" w:cs="Arial"/>
          <w:sz w:val="20"/>
          <w:szCs w:val="20"/>
        </w:rPr>
        <w:t>Urianálisis Tipo 1: Equipo a instalar en unidad Central.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9"/>
      </w:tblGrid>
      <w:tr w:rsidR="007F76B2" w:rsidRPr="008C299B" w14:paraId="5543CF8C" w14:textId="77777777" w:rsidTr="00B669C7">
        <w:trPr>
          <w:trHeight w:val="300"/>
        </w:trPr>
        <w:tc>
          <w:tcPr>
            <w:tcW w:w="9209" w:type="dxa"/>
            <w:shd w:val="clear" w:color="auto" w:fill="auto"/>
            <w:vAlign w:val="center"/>
            <w:hideMark/>
          </w:tcPr>
          <w:p w14:paraId="7478B1A4" w14:textId="77777777" w:rsidR="007F76B2" w:rsidRPr="008C299B" w:rsidRDefault="007F76B2" w:rsidP="007F76B2">
            <w:pPr>
              <w:spacing w:after="0" w:line="240" w:lineRule="auto"/>
              <w:jc w:val="center"/>
              <w:rPr>
                <w:rFonts w:ascii="Arial" w:eastAsia="Times New Roman" w:hAnsi="Arial" w:cs="Arial"/>
                <w:b/>
                <w:bCs/>
                <w:color w:val="000000"/>
                <w:sz w:val="20"/>
                <w:szCs w:val="20"/>
                <w:lang w:eastAsia="es-MX"/>
              </w:rPr>
            </w:pPr>
            <w:r w:rsidRPr="008C299B">
              <w:rPr>
                <w:rFonts w:ascii="Arial" w:eastAsia="Times New Roman" w:hAnsi="Arial" w:cs="Arial"/>
                <w:b/>
                <w:bCs/>
                <w:color w:val="000000"/>
                <w:sz w:val="20"/>
                <w:szCs w:val="20"/>
                <w:lang w:eastAsia="es-MX"/>
              </w:rPr>
              <w:lastRenderedPageBreak/>
              <w:t>Especificaciones mínimas</w:t>
            </w:r>
          </w:p>
        </w:tc>
      </w:tr>
      <w:tr w:rsidR="007F76B2" w:rsidRPr="008C299B" w14:paraId="6F0B6EEC" w14:textId="77777777" w:rsidTr="00B669C7">
        <w:trPr>
          <w:trHeight w:val="369"/>
        </w:trPr>
        <w:tc>
          <w:tcPr>
            <w:tcW w:w="9209" w:type="dxa"/>
            <w:shd w:val="clear" w:color="auto" w:fill="auto"/>
            <w:vAlign w:val="center"/>
            <w:hideMark/>
          </w:tcPr>
          <w:p w14:paraId="257E0826"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 xml:space="preserve">1.    </w:t>
            </w:r>
            <w:r w:rsidRPr="008C299B">
              <w:rPr>
                <w:rFonts w:ascii="Arial" w:eastAsia="Times New Roman" w:hAnsi="Arial" w:cs="Arial"/>
                <w:sz w:val="20"/>
                <w:szCs w:val="20"/>
                <w:lang w:eastAsia="es-MX"/>
              </w:rPr>
              <w:t>Analizador semiautomático para la determinación de 10 analitos con mínimo en orina</w:t>
            </w:r>
          </w:p>
        </w:tc>
      </w:tr>
      <w:tr w:rsidR="007F76B2" w:rsidRPr="008C299B" w14:paraId="57FA1B63" w14:textId="77777777" w:rsidTr="00B669C7">
        <w:trPr>
          <w:trHeight w:val="300"/>
        </w:trPr>
        <w:tc>
          <w:tcPr>
            <w:tcW w:w="9209" w:type="dxa"/>
            <w:shd w:val="clear" w:color="auto" w:fill="auto"/>
            <w:vAlign w:val="center"/>
            <w:hideMark/>
          </w:tcPr>
          <w:p w14:paraId="24AB3AC3" w14:textId="77777777" w:rsidR="007F76B2" w:rsidRPr="008C299B" w:rsidRDefault="007F76B2" w:rsidP="007F76B2">
            <w:pPr>
              <w:spacing w:after="0" w:line="240" w:lineRule="auto"/>
              <w:rPr>
                <w:rFonts w:ascii="Arial" w:eastAsia="Times New Roman" w:hAnsi="Arial" w:cs="Arial"/>
                <w:sz w:val="20"/>
                <w:szCs w:val="20"/>
                <w:lang w:eastAsia="es-MX"/>
              </w:rPr>
            </w:pPr>
            <w:r w:rsidRPr="008C299B">
              <w:rPr>
                <w:rFonts w:ascii="Arial" w:eastAsia="Times New Roman" w:hAnsi="Arial" w:cs="Arial"/>
                <w:sz w:val="20"/>
                <w:szCs w:val="20"/>
                <w:lang w:eastAsia="es-MX"/>
              </w:rPr>
              <w:t xml:space="preserve">2.       Método de fotometría de reflectancia </w:t>
            </w:r>
          </w:p>
        </w:tc>
      </w:tr>
      <w:tr w:rsidR="007F76B2" w:rsidRPr="008C299B" w14:paraId="7006850C" w14:textId="77777777" w:rsidTr="00B669C7">
        <w:trPr>
          <w:trHeight w:val="412"/>
        </w:trPr>
        <w:tc>
          <w:tcPr>
            <w:tcW w:w="9209" w:type="dxa"/>
            <w:shd w:val="clear" w:color="auto" w:fill="auto"/>
            <w:vAlign w:val="center"/>
            <w:hideMark/>
          </w:tcPr>
          <w:p w14:paraId="30F988EC" w14:textId="77777777" w:rsidR="007F76B2" w:rsidRPr="008C299B" w:rsidRDefault="007F76B2" w:rsidP="007F76B2">
            <w:pPr>
              <w:spacing w:after="0" w:line="240" w:lineRule="auto"/>
              <w:rPr>
                <w:rFonts w:ascii="Arial" w:eastAsia="Times New Roman" w:hAnsi="Arial" w:cs="Arial"/>
                <w:sz w:val="20"/>
                <w:szCs w:val="20"/>
                <w:lang w:eastAsia="es-MX"/>
              </w:rPr>
            </w:pPr>
            <w:r w:rsidRPr="008C299B">
              <w:rPr>
                <w:rFonts w:ascii="Arial" w:eastAsia="Times New Roman" w:hAnsi="Arial" w:cs="Arial"/>
                <w:sz w:val="20"/>
                <w:szCs w:val="20"/>
                <w:lang w:eastAsia="es-MX"/>
              </w:rPr>
              <w:t>3.       Tiras calibradoras y orina control en dos niveles</w:t>
            </w:r>
          </w:p>
        </w:tc>
      </w:tr>
      <w:tr w:rsidR="007F76B2" w:rsidRPr="008C299B" w14:paraId="1F25F100" w14:textId="77777777" w:rsidTr="00B669C7">
        <w:trPr>
          <w:trHeight w:val="527"/>
        </w:trPr>
        <w:tc>
          <w:tcPr>
            <w:tcW w:w="9209" w:type="dxa"/>
            <w:shd w:val="clear" w:color="auto" w:fill="auto"/>
            <w:vAlign w:val="center"/>
            <w:hideMark/>
          </w:tcPr>
          <w:p w14:paraId="452B09DB" w14:textId="77777777" w:rsidR="007F76B2" w:rsidRPr="008C299B" w:rsidRDefault="007F76B2" w:rsidP="007F76B2">
            <w:pPr>
              <w:spacing w:after="0" w:line="240" w:lineRule="auto"/>
              <w:rPr>
                <w:rFonts w:ascii="Arial" w:eastAsia="Times New Roman" w:hAnsi="Arial" w:cs="Arial"/>
                <w:sz w:val="20"/>
                <w:szCs w:val="20"/>
                <w:lang w:eastAsia="es-MX"/>
              </w:rPr>
            </w:pPr>
            <w:r w:rsidRPr="008C299B">
              <w:rPr>
                <w:rFonts w:ascii="Arial" w:eastAsia="Times New Roman" w:hAnsi="Arial" w:cs="Arial"/>
                <w:sz w:val="20"/>
                <w:szCs w:val="20"/>
                <w:lang w:eastAsia="es-MX"/>
              </w:rPr>
              <w:t xml:space="preserve">4.       Incluir contador de muestra en todos los equipos, incluida en el equipo o a través de un sistema de interfase. </w:t>
            </w:r>
          </w:p>
        </w:tc>
      </w:tr>
      <w:tr w:rsidR="007F76B2" w:rsidRPr="008C299B" w14:paraId="1966EA16" w14:textId="77777777" w:rsidTr="00B669C7">
        <w:trPr>
          <w:trHeight w:val="300"/>
        </w:trPr>
        <w:tc>
          <w:tcPr>
            <w:tcW w:w="9209" w:type="dxa"/>
            <w:shd w:val="clear" w:color="auto" w:fill="auto"/>
            <w:vAlign w:val="center"/>
            <w:hideMark/>
          </w:tcPr>
          <w:p w14:paraId="0D9B49B2" w14:textId="77777777" w:rsidR="007F76B2" w:rsidRPr="008C299B" w:rsidRDefault="007F76B2" w:rsidP="007F76B2">
            <w:pPr>
              <w:spacing w:after="0" w:line="240" w:lineRule="auto"/>
              <w:rPr>
                <w:rFonts w:ascii="Arial" w:eastAsia="Times New Roman" w:hAnsi="Arial" w:cs="Arial"/>
                <w:sz w:val="20"/>
                <w:szCs w:val="20"/>
                <w:lang w:eastAsia="es-MX"/>
              </w:rPr>
            </w:pPr>
            <w:r w:rsidRPr="008C299B">
              <w:rPr>
                <w:rFonts w:ascii="Arial" w:eastAsia="Times New Roman" w:hAnsi="Arial" w:cs="Arial"/>
                <w:sz w:val="20"/>
                <w:szCs w:val="20"/>
                <w:lang w:eastAsia="es-MX"/>
              </w:rPr>
              <w:t>5.       Capacidad de interfasar</w:t>
            </w:r>
          </w:p>
        </w:tc>
      </w:tr>
      <w:tr w:rsidR="007F76B2" w:rsidRPr="008C299B" w14:paraId="56CD56EC" w14:textId="77777777" w:rsidTr="00B669C7">
        <w:trPr>
          <w:trHeight w:val="304"/>
        </w:trPr>
        <w:tc>
          <w:tcPr>
            <w:tcW w:w="9209" w:type="dxa"/>
            <w:shd w:val="clear" w:color="auto" w:fill="auto"/>
            <w:vAlign w:val="center"/>
            <w:hideMark/>
          </w:tcPr>
          <w:p w14:paraId="1C2F1F38" w14:textId="77777777" w:rsidR="007F76B2" w:rsidRPr="008C299B" w:rsidRDefault="007F76B2" w:rsidP="007F76B2">
            <w:pPr>
              <w:spacing w:after="0" w:line="240" w:lineRule="auto"/>
              <w:rPr>
                <w:rFonts w:ascii="Arial" w:eastAsia="Times New Roman" w:hAnsi="Arial" w:cs="Arial"/>
                <w:sz w:val="20"/>
                <w:szCs w:val="20"/>
                <w:lang w:eastAsia="es-MX"/>
              </w:rPr>
            </w:pPr>
            <w:r w:rsidRPr="008C299B">
              <w:rPr>
                <w:rFonts w:ascii="Arial" w:eastAsia="Times New Roman" w:hAnsi="Arial" w:cs="Arial"/>
                <w:sz w:val="20"/>
                <w:szCs w:val="20"/>
                <w:lang w:eastAsia="es-MX"/>
              </w:rPr>
              <w:t xml:space="preserve">6.       Respaldo de energía UPS mínimo de 60 minutos. </w:t>
            </w:r>
          </w:p>
        </w:tc>
      </w:tr>
      <w:tr w:rsidR="007F76B2" w:rsidRPr="008C299B" w14:paraId="0F7E6372" w14:textId="77777777" w:rsidTr="00B669C7">
        <w:trPr>
          <w:trHeight w:val="266"/>
        </w:trPr>
        <w:tc>
          <w:tcPr>
            <w:tcW w:w="9209" w:type="dxa"/>
            <w:shd w:val="clear" w:color="auto" w:fill="auto"/>
            <w:vAlign w:val="center"/>
            <w:hideMark/>
          </w:tcPr>
          <w:p w14:paraId="1E8C82B0" w14:textId="77777777" w:rsidR="007F76B2" w:rsidRPr="008C299B" w:rsidRDefault="007F76B2" w:rsidP="007F76B2">
            <w:pPr>
              <w:spacing w:after="0" w:line="240" w:lineRule="auto"/>
              <w:rPr>
                <w:rFonts w:ascii="Arial" w:eastAsia="Times New Roman" w:hAnsi="Arial" w:cs="Arial"/>
                <w:sz w:val="20"/>
                <w:szCs w:val="20"/>
                <w:lang w:eastAsia="es-MX"/>
              </w:rPr>
            </w:pPr>
            <w:r w:rsidRPr="008C299B">
              <w:rPr>
                <w:rFonts w:ascii="Arial" w:eastAsia="Times New Roman" w:hAnsi="Arial" w:cs="Arial"/>
                <w:sz w:val="20"/>
                <w:szCs w:val="20"/>
                <w:lang w:eastAsia="es-MX"/>
              </w:rPr>
              <w:t>8.       El equipo deberá tener contador interno de pruebas.</w:t>
            </w:r>
          </w:p>
        </w:tc>
      </w:tr>
      <w:tr w:rsidR="007F76B2" w:rsidRPr="008C299B" w14:paraId="381A32F5" w14:textId="77777777" w:rsidTr="00B669C7">
        <w:trPr>
          <w:trHeight w:val="271"/>
        </w:trPr>
        <w:tc>
          <w:tcPr>
            <w:tcW w:w="9209" w:type="dxa"/>
            <w:shd w:val="clear" w:color="auto" w:fill="auto"/>
            <w:vAlign w:val="center"/>
            <w:hideMark/>
          </w:tcPr>
          <w:p w14:paraId="7EB9C728" w14:textId="77777777" w:rsidR="007F76B2" w:rsidRPr="008C299B" w:rsidRDefault="007F76B2" w:rsidP="007F76B2">
            <w:pPr>
              <w:spacing w:after="0" w:line="240" w:lineRule="auto"/>
              <w:rPr>
                <w:rFonts w:ascii="Arial" w:eastAsia="Times New Roman" w:hAnsi="Arial" w:cs="Arial"/>
                <w:sz w:val="20"/>
                <w:szCs w:val="20"/>
                <w:lang w:eastAsia="es-MX"/>
              </w:rPr>
            </w:pPr>
            <w:r w:rsidRPr="008C299B">
              <w:rPr>
                <w:rFonts w:ascii="Arial" w:eastAsia="Times New Roman" w:hAnsi="Arial" w:cs="Arial"/>
                <w:sz w:val="20"/>
                <w:szCs w:val="20"/>
                <w:lang w:eastAsia="es-MX"/>
              </w:rPr>
              <w:t>9. Contar con memoria mínima de 1000 resultados de muestras, 300 resultados de control</w:t>
            </w:r>
          </w:p>
        </w:tc>
      </w:tr>
      <w:tr w:rsidR="007F76B2" w:rsidRPr="008C299B" w14:paraId="06915E99" w14:textId="77777777" w:rsidTr="00B669C7">
        <w:trPr>
          <w:trHeight w:val="300"/>
        </w:trPr>
        <w:tc>
          <w:tcPr>
            <w:tcW w:w="9209" w:type="dxa"/>
            <w:shd w:val="clear" w:color="auto" w:fill="auto"/>
            <w:vAlign w:val="center"/>
            <w:hideMark/>
          </w:tcPr>
          <w:p w14:paraId="6021AA5B" w14:textId="77777777" w:rsidR="007F76B2" w:rsidRPr="008C299B" w:rsidRDefault="007F76B2" w:rsidP="007F76B2">
            <w:pPr>
              <w:spacing w:after="0" w:line="240" w:lineRule="auto"/>
              <w:rPr>
                <w:rFonts w:ascii="Arial" w:eastAsia="Times New Roman" w:hAnsi="Arial" w:cs="Arial"/>
                <w:sz w:val="20"/>
                <w:szCs w:val="20"/>
                <w:lang w:eastAsia="es-MX"/>
              </w:rPr>
            </w:pPr>
            <w:r w:rsidRPr="008C299B">
              <w:rPr>
                <w:rFonts w:ascii="Arial" w:eastAsia="Times New Roman" w:hAnsi="Arial" w:cs="Arial"/>
                <w:sz w:val="20"/>
                <w:szCs w:val="20"/>
                <w:lang w:eastAsia="es-MX"/>
              </w:rPr>
              <w:t>10. Pantalla LCD táctil</w:t>
            </w:r>
          </w:p>
        </w:tc>
      </w:tr>
      <w:tr w:rsidR="007F76B2" w:rsidRPr="008C299B" w14:paraId="5B41B535" w14:textId="77777777" w:rsidTr="00B669C7">
        <w:trPr>
          <w:trHeight w:val="548"/>
        </w:trPr>
        <w:tc>
          <w:tcPr>
            <w:tcW w:w="9209" w:type="dxa"/>
            <w:shd w:val="clear" w:color="auto" w:fill="auto"/>
            <w:vAlign w:val="bottom"/>
            <w:hideMark/>
          </w:tcPr>
          <w:p w14:paraId="11E6B886" w14:textId="7E457391"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11. Parametros: Gravedad específica, pH, leucocitos, nitrito, proteína, glucosa, cetonas, urobilinógeno, bilirrubina, sangre (eritrocitos/hemoglobina), color</w:t>
            </w:r>
            <w:r w:rsidR="00B669C7" w:rsidRPr="008C299B">
              <w:rPr>
                <w:rFonts w:ascii="Arial" w:eastAsia="Times New Roman" w:hAnsi="Arial" w:cs="Arial"/>
                <w:color w:val="000000"/>
                <w:sz w:val="20"/>
                <w:szCs w:val="20"/>
                <w:lang w:eastAsia="es-MX"/>
              </w:rPr>
              <w:t>.</w:t>
            </w:r>
          </w:p>
        </w:tc>
      </w:tr>
      <w:tr w:rsidR="00B669C7" w:rsidRPr="008C299B" w14:paraId="1B3F9F58" w14:textId="77777777" w:rsidTr="00B669C7">
        <w:trPr>
          <w:trHeight w:val="276"/>
        </w:trPr>
        <w:tc>
          <w:tcPr>
            <w:tcW w:w="9209" w:type="dxa"/>
            <w:shd w:val="clear" w:color="auto" w:fill="auto"/>
            <w:vAlign w:val="bottom"/>
          </w:tcPr>
          <w:p w14:paraId="556EEB24" w14:textId="76FF66DE" w:rsidR="00B669C7" w:rsidRPr="008C299B" w:rsidRDefault="00B669C7"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12. Velocidad mínima 540 pruebas por hora.</w:t>
            </w:r>
          </w:p>
        </w:tc>
      </w:tr>
    </w:tbl>
    <w:p w14:paraId="02D1ABDE" w14:textId="77777777" w:rsidR="007F76B2" w:rsidRPr="008C299B" w:rsidRDefault="007F76B2" w:rsidP="007F76B2">
      <w:pPr>
        <w:spacing w:after="160" w:line="259" w:lineRule="auto"/>
        <w:rPr>
          <w:rFonts w:ascii="Arial" w:eastAsia="Calibri" w:hAnsi="Arial" w:cs="Arial"/>
          <w:sz w:val="20"/>
          <w:szCs w:val="20"/>
        </w:rPr>
      </w:pPr>
    </w:p>
    <w:p w14:paraId="27E4A50C" w14:textId="77777777" w:rsidR="007F76B2" w:rsidRPr="008C299B" w:rsidRDefault="007F76B2" w:rsidP="007F76B2">
      <w:pPr>
        <w:spacing w:after="160" w:line="259" w:lineRule="auto"/>
        <w:rPr>
          <w:rFonts w:ascii="Arial" w:eastAsia="Calibri" w:hAnsi="Arial" w:cs="Arial"/>
          <w:sz w:val="20"/>
          <w:szCs w:val="20"/>
        </w:rPr>
      </w:pPr>
      <w:r w:rsidRPr="008C299B">
        <w:rPr>
          <w:rFonts w:ascii="Arial" w:eastAsia="Calibri" w:hAnsi="Arial" w:cs="Arial"/>
          <w:sz w:val="20"/>
          <w:szCs w:val="20"/>
        </w:rPr>
        <w:t xml:space="preserve">Urianálisis Tipo 2: Equipo a instalar en unidad Santa Fe </w:t>
      </w:r>
    </w:p>
    <w:tbl>
      <w:tblPr>
        <w:tblW w:w="9209" w:type="dxa"/>
        <w:tblCellMar>
          <w:left w:w="70" w:type="dxa"/>
          <w:right w:w="70" w:type="dxa"/>
        </w:tblCellMar>
        <w:tblLook w:val="04A0" w:firstRow="1" w:lastRow="0" w:firstColumn="1" w:lastColumn="0" w:noHBand="0" w:noVBand="1"/>
      </w:tblPr>
      <w:tblGrid>
        <w:gridCol w:w="9209"/>
      </w:tblGrid>
      <w:tr w:rsidR="007F76B2" w:rsidRPr="008C299B" w14:paraId="545C13FD" w14:textId="77777777" w:rsidTr="00621966">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C830C" w14:textId="77777777" w:rsidR="007F76B2" w:rsidRPr="008C299B" w:rsidRDefault="007F76B2" w:rsidP="007F76B2">
            <w:pPr>
              <w:spacing w:after="0" w:line="240" w:lineRule="auto"/>
              <w:jc w:val="center"/>
              <w:rPr>
                <w:rFonts w:ascii="Arial" w:eastAsia="Times New Roman" w:hAnsi="Arial" w:cs="Arial"/>
                <w:b/>
                <w:bCs/>
                <w:color w:val="000000"/>
                <w:sz w:val="20"/>
                <w:szCs w:val="20"/>
                <w:lang w:eastAsia="es-MX"/>
              </w:rPr>
            </w:pPr>
            <w:r w:rsidRPr="008C299B">
              <w:rPr>
                <w:rFonts w:ascii="Arial" w:eastAsia="Times New Roman" w:hAnsi="Arial" w:cs="Arial"/>
                <w:b/>
                <w:bCs/>
                <w:color w:val="000000"/>
                <w:sz w:val="20"/>
                <w:szCs w:val="20"/>
                <w:lang w:eastAsia="es-MX"/>
              </w:rPr>
              <w:t>Especificaciones mínimas</w:t>
            </w:r>
          </w:p>
        </w:tc>
      </w:tr>
      <w:tr w:rsidR="007F76B2" w:rsidRPr="008C299B" w14:paraId="6834C10D" w14:textId="77777777" w:rsidTr="00621966">
        <w:trPr>
          <w:trHeight w:val="373"/>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6B77A653"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 Equipo semiautomatizado con capacidad mínima de 50 pruebas por hora</w:t>
            </w:r>
          </w:p>
        </w:tc>
      </w:tr>
      <w:tr w:rsidR="007F76B2" w:rsidRPr="008C299B" w14:paraId="6695F541" w14:textId="77777777" w:rsidTr="00621966">
        <w:trPr>
          <w:trHeight w:val="623"/>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4ADEF626" w14:textId="77777777" w:rsidR="007F76B2" w:rsidRPr="008C299B" w:rsidRDefault="007F76B2" w:rsidP="007F76B2">
            <w:pPr>
              <w:spacing w:after="0" w:line="240" w:lineRule="auto"/>
              <w:rPr>
                <w:rFonts w:ascii="Arial" w:eastAsia="Times New Roman" w:hAnsi="Arial" w:cs="Arial"/>
                <w:sz w:val="20"/>
                <w:szCs w:val="20"/>
                <w:lang w:eastAsia="es-MX"/>
              </w:rPr>
            </w:pPr>
            <w:r w:rsidRPr="008C299B">
              <w:rPr>
                <w:rFonts w:ascii="Arial" w:eastAsia="Times New Roman" w:hAnsi="Arial" w:cs="Arial"/>
                <w:sz w:val="20"/>
                <w:szCs w:val="20"/>
                <w:lang w:eastAsia="es-MX"/>
              </w:rPr>
              <w:t>2. Método de fotometría de reflectancia utilizando tira reactiva que contenga una capa yodada para evitar la interferencia por vitamina c</w:t>
            </w:r>
          </w:p>
        </w:tc>
      </w:tr>
      <w:tr w:rsidR="007F76B2" w:rsidRPr="008C299B" w14:paraId="5EC4ED7A" w14:textId="77777777" w:rsidTr="00621966">
        <w:trPr>
          <w:trHeight w:val="134"/>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21EEBC92"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 Memoria mínima para 100 resultados con hora y fecha</w:t>
            </w:r>
          </w:p>
        </w:tc>
      </w:tr>
      <w:tr w:rsidR="007F76B2" w:rsidRPr="008C299B" w14:paraId="343BD79A" w14:textId="77777777" w:rsidTr="00621966">
        <w:trPr>
          <w:trHeight w:val="28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43D74340"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4. Pantalla de cristal líquido de 2 líneas y 24 caracteres</w:t>
            </w:r>
          </w:p>
        </w:tc>
      </w:tr>
      <w:tr w:rsidR="007F76B2" w:rsidRPr="008C299B" w14:paraId="6296414C"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76CAF141"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5. Impresora térmica</w:t>
            </w:r>
          </w:p>
        </w:tc>
      </w:tr>
      <w:tr w:rsidR="007F76B2" w:rsidRPr="008C299B" w14:paraId="65120FDB" w14:textId="77777777" w:rsidTr="00621966">
        <w:trPr>
          <w:trHeight w:val="246"/>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3953F606"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6. Interface para transferencia de datos, lector de código de barras o teclado</w:t>
            </w:r>
          </w:p>
        </w:tc>
      </w:tr>
    </w:tbl>
    <w:p w14:paraId="00F72FEF" w14:textId="77777777" w:rsidR="007F76B2" w:rsidRPr="008C299B" w:rsidRDefault="007F76B2" w:rsidP="007F76B2">
      <w:pPr>
        <w:spacing w:after="160" w:line="259" w:lineRule="auto"/>
        <w:rPr>
          <w:rFonts w:ascii="Arial" w:eastAsia="Calibri" w:hAnsi="Arial" w:cs="Arial"/>
          <w:sz w:val="20"/>
          <w:szCs w:val="20"/>
        </w:rPr>
      </w:pPr>
    </w:p>
    <w:tbl>
      <w:tblPr>
        <w:tblW w:w="9209" w:type="dxa"/>
        <w:tblCellMar>
          <w:left w:w="70" w:type="dxa"/>
          <w:right w:w="70" w:type="dxa"/>
        </w:tblCellMar>
        <w:tblLook w:val="04A0" w:firstRow="1" w:lastRow="0" w:firstColumn="1" w:lastColumn="0" w:noHBand="0" w:noVBand="1"/>
      </w:tblPr>
      <w:tblGrid>
        <w:gridCol w:w="9209"/>
      </w:tblGrid>
      <w:tr w:rsidR="007F76B2" w:rsidRPr="008C299B" w14:paraId="4493DE8B" w14:textId="77777777" w:rsidTr="00621966">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6A277" w14:textId="77777777" w:rsidR="007F76B2" w:rsidRPr="008C299B" w:rsidRDefault="007F76B2" w:rsidP="007F76B2">
            <w:pPr>
              <w:spacing w:after="160" w:line="259" w:lineRule="auto"/>
              <w:rPr>
                <w:rFonts w:ascii="Arial" w:eastAsia="Calibri" w:hAnsi="Arial" w:cs="Arial"/>
                <w:sz w:val="20"/>
                <w:szCs w:val="20"/>
              </w:rPr>
            </w:pPr>
            <w:r w:rsidRPr="008C299B">
              <w:rPr>
                <w:rFonts w:ascii="Arial" w:eastAsia="Calibri" w:hAnsi="Arial" w:cs="Arial"/>
                <w:sz w:val="20"/>
                <w:szCs w:val="20"/>
              </w:rPr>
              <w:t>Gasometrías: Equipo a instalar en unidad Central y unidad Santa fe</w:t>
            </w:r>
          </w:p>
          <w:p w14:paraId="01C38361" w14:textId="77777777" w:rsidR="007F76B2" w:rsidRPr="008C299B" w:rsidRDefault="007F76B2" w:rsidP="007F76B2">
            <w:pPr>
              <w:spacing w:after="0" w:line="240" w:lineRule="auto"/>
              <w:jc w:val="center"/>
              <w:rPr>
                <w:rFonts w:ascii="Arial" w:eastAsia="Times New Roman" w:hAnsi="Arial" w:cs="Arial"/>
                <w:b/>
                <w:bCs/>
                <w:color w:val="000000"/>
                <w:sz w:val="20"/>
                <w:szCs w:val="20"/>
                <w:lang w:eastAsia="es-MX"/>
              </w:rPr>
            </w:pPr>
            <w:r w:rsidRPr="008C299B">
              <w:rPr>
                <w:rFonts w:ascii="Arial" w:eastAsia="Times New Roman" w:hAnsi="Arial" w:cs="Arial"/>
                <w:b/>
                <w:bCs/>
                <w:color w:val="000000"/>
                <w:sz w:val="20"/>
                <w:szCs w:val="20"/>
                <w:lang w:eastAsia="es-MX"/>
              </w:rPr>
              <w:t>Especificaciones</w:t>
            </w:r>
          </w:p>
        </w:tc>
      </w:tr>
      <w:tr w:rsidR="007F76B2" w:rsidRPr="008C299B" w14:paraId="187BBEBA" w14:textId="77777777" w:rsidTr="00621966">
        <w:trPr>
          <w:trHeight w:val="291"/>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77CD4277"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         Analizador automático de gases en sangre, electrolitos, coximetría y metabolitos.</w:t>
            </w:r>
          </w:p>
        </w:tc>
      </w:tr>
      <w:tr w:rsidR="007F76B2" w:rsidRPr="008C299B" w14:paraId="56AA2068" w14:textId="77777777" w:rsidTr="00621966">
        <w:trPr>
          <w:trHeight w:val="566"/>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5E50A3D6"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2.         Analitos o estudios a determinar por la unidad médica solicitante. PH, PO</w:t>
            </w:r>
            <w:r w:rsidRPr="008C299B">
              <w:rPr>
                <w:rFonts w:ascii="Arial" w:eastAsia="Times New Roman" w:hAnsi="Arial" w:cs="Arial"/>
                <w:color w:val="000000"/>
                <w:sz w:val="20"/>
                <w:szCs w:val="20"/>
                <w:vertAlign w:val="subscript"/>
                <w:lang w:eastAsia="es-MX"/>
              </w:rPr>
              <w:t>2,</w:t>
            </w:r>
            <w:r w:rsidRPr="008C299B">
              <w:rPr>
                <w:rFonts w:ascii="Arial" w:eastAsia="Times New Roman" w:hAnsi="Arial" w:cs="Arial"/>
                <w:color w:val="000000"/>
                <w:sz w:val="20"/>
                <w:szCs w:val="20"/>
                <w:lang w:eastAsia="es-MX"/>
              </w:rPr>
              <w:t xml:space="preserve"> PCO</w:t>
            </w:r>
            <w:r w:rsidRPr="008C299B">
              <w:rPr>
                <w:rFonts w:ascii="Arial" w:eastAsia="Times New Roman" w:hAnsi="Arial" w:cs="Arial"/>
                <w:color w:val="000000"/>
                <w:sz w:val="20"/>
                <w:szCs w:val="20"/>
                <w:vertAlign w:val="subscript"/>
                <w:lang w:eastAsia="es-MX"/>
              </w:rPr>
              <w:t>2</w:t>
            </w:r>
            <w:r w:rsidRPr="008C299B">
              <w:rPr>
                <w:rFonts w:ascii="Arial" w:eastAsia="Times New Roman" w:hAnsi="Arial" w:cs="Arial"/>
                <w:color w:val="000000"/>
                <w:sz w:val="20"/>
                <w:szCs w:val="20"/>
                <w:lang w:eastAsia="es-MX"/>
              </w:rPr>
              <w:t>, tHb, SO</w:t>
            </w:r>
            <w:r w:rsidRPr="008C299B">
              <w:rPr>
                <w:rFonts w:ascii="Arial" w:eastAsia="Times New Roman" w:hAnsi="Arial" w:cs="Arial"/>
                <w:color w:val="000000"/>
                <w:sz w:val="20"/>
                <w:szCs w:val="20"/>
                <w:vertAlign w:val="subscript"/>
                <w:lang w:eastAsia="es-MX"/>
              </w:rPr>
              <w:t>2</w:t>
            </w:r>
            <w:r w:rsidRPr="008C299B">
              <w:rPr>
                <w:rFonts w:ascii="Arial" w:eastAsia="Times New Roman" w:hAnsi="Arial" w:cs="Arial"/>
                <w:color w:val="000000"/>
                <w:sz w:val="20"/>
                <w:szCs w:val="20"/>
                <w:lang w:eastAsia="es-MX"/>
              </w:rPr>
              <w:t>, Na</w:t>
            </w:r>
            <w:r w:rsidRPr="008C299B">
              <w:rPr>
                <w:rFonts w:ascii="Arial" w:eastAsia="Times New Roman" w:hAnsi="Arial" w:cs="Arial"/>
                <w:color w:val="000000"/>
                <w:sz w:val="20"/>
                <w:szCs w:val="20"/>
                <w:vertAlign w:val="superscript"/>
                <w:lang w:eastAsia="es-MX"/>
              </w:rPr>
              <w:t>+</w:t>
            </w:r>
            <w:r w:rsidRPr="008C299B">
              <w:rPr>
                <w:rFonts w:ascii="Arial" w:eastAsia="Times New Roman" w:hAnsi="Arial" w:cs="Arial"/>
                <w:color w:val="000000"/>
                <w:sz w:val="20"/>
                <w:szCs w:val="20"/>
                <w:lang w:eastAsia="es-MX"/>
              </w:rPr>
              <w:t>, K</w:t>
            </w:r>
            <w:r w:rsidRPr="008C299B">
              <w:rPr>
                <w:rFonts w:ascii="Arial" w:eastAsia="Times New Roman" w:hAnsi="Arial" w:cs="Arial"/>
                <w:color w:val="000000"/>
                <w:sz w:val="20"/>
                <w:szCs w:val="20"/>
                <w:vertAlign w:val="superscript"/>
                <w:lang w:eastAsia="es-MX"/>
              </w:rPr>
              <w:t>+</w:t>
            </w:r>
            <w:r w:rsidRPr="008C299B">
              <w:rPr>
                <w:rFonts w:ascii="Arial" w:eastAsia="Times New Roman" w:hAnsi="Arial" w:cs="Arial"/>
                <w:color w:val="000000"/>
                <w:sz w:val="20"/>
                <w:szCs w:val="20"/>
                <w:lang w:eastAsia="es-MX"/>
              </w:rPr>
              <w:t>; iCa, Cl</w:t>
            </w:r>
            <w:r w:rsidRPr="008C299B">
              <w:rPr>
                <w:rFonts w:ascii="Arial" w:eastAsia="Times New Roman" w:hAnsi="Arial" w:cs="Arial"/>
                <w:color w:val="000000"/>
                <w:sz w:val="20"/>
                <w:szCs w:val="20"/>
                <w:vertAlign w:val="superscript"/>
                <w:lang w:eastAsia="es-MX"/>
              </w:rPr>
              <w:t>-</w:t>
            </w:r>
            <w:r w:rsidRPr="008C299B">
              <w:rPr>
                <w:rFonts w:ascii="Arial" w:eastAsia="Times New Roman" w:hAnsi="Arial" w:cs="Arial"/>
                <w:color w:val="000000"/>
                <w:sz w:val="20"/>
                <w:szCs w:val="20"/>
                <w:lang w:eastAsia="es-MX"/>
              </w:rPr>
              <w:t>, GLUCOSA, UREA Y PRESION BAROMETRICA .</w:t>
            </w:r>
          </w:p>
        </w:tc>
      </w:tr>
      <w:tr w:rsidR="007F76B2" w:rsidRPr="008C299B" w14:paraId="3522B609" w14:textId="77777777" w:rsidTr="00621966">
        <w:trPr>
          <w:trHeight w:val="262"/>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57AA238D"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         Funcionamiento con tanque de gas, cartucho o reactivos.</w:t>
            </w:r>
          </w:p>
        </w:tc>
      </w:tr>
      <w:tr w:rsidR="007F76B2" w:rsidRPr="008C299B" w14:paraId="2A0C17A5"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0FAE3AA2"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4.         Volumen de muestra: MINIMO 150 MCL</w:t>
            </w:r>
          </w:p>
        </w:tc>
      </w:tr>
      <w:tr w:rsidR="007F76B2" w:rsidRPr="008C299B" w14:paraId="2098B452"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2CF3D0A9"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5.         Aceptación de sangre total venosa, arterial o capilar.</w:t>
            </w:r>
          </w:p>
        </w:tc>
      </w:tr>
      <w:tr w:rsidR="007F76B2" w:rsidRPr="008C299B" w14:paraId="4A7F33FE"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1D4A67DC"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6.         Muestras en jeringa heparinizada o capilar.</w:t>
            </w:r>
          </w:p>
        </w:tc>
      </w:tr>
      <w:tr w:rsidR="007F76B2" w:rsidRPr="008C299B" w14:paraId="01E5D3C7"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0CFA85A5"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 xml:space="preserve">7.         Calibración PROGRAMABLE </w:t>
            </w:r>
          </w:p>
        </w:tc>
      </w:tr>
      <w:tr w:rsidR="007F76B2" w:rsidRPr="008C299B" w14:paraId="5E04F0BA"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68FA1BAF"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8.         Control de calidad integrado.</w:t>
            </w:r>
          </w:p>
        </w:tc>
      </w:tr>
      <w:tr w:rsidR="007F76B2" w:rsidRPr="008C299B" w14:paraId="0BE40D84"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7E93EC7A"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lastRenderedPageBreak/>
              <w:t>9.         Puerto de comunicación para interfase.</w:t>
            </w:r>
          </w:p>
        </w:tc>
      </w:tr>
      <w:tr w:rsidR="007F76B2" w:rsidRPr="008C299B" w14:paraId="32318AD6"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46E74AE8"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10.      Regulador de voltaje y batería de respaldo.</w:t>
            </w:r>
          </w:p>
        </w:tc>
      </w:tr>
      <w:tr w:rsidR="007F76B2" w:rsidRPr="008C299B" w14:paraId="15BF2E95" w14:textId="77777777" w:rsidTr="00621966">
        <w:trPr>
          <w:trHeight w:val="226"/>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31A80471"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 xml:space="preserve">11.      Refacciones: De acuerdo a las necesidades, compatibles con la marca y modelo del equipo. </w:t>
            </w:r>
          </w:p>
        </w:tc>
      </w:tr>
      <w:tr w:rsidR="007F76B2" w:rsidRPr="008C299B" w14:paraId="3482AEC6" w14:textId="77777777" w:rsidTr="00621966">
        <w:trPr>
          <w:trHeight w:val="286"/>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626AC133"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12.      Accesorios: De acuerdo a las necesidades, compatibles con la marca y modelo del equipo.</w:t>
            </w:r>
          </w:p>
        </w:tc>
      </w:tr>
      <w:tr w:rsidR="007F76B2" w:rsidRPr="008C299B" w14:paraId="4F74115C" w14:textId="77777777" w:rsidTr="00621966">
        <w:trPr>
          <w:trHeight w:val="262"/>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1477B554"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13.      Consumibles: De acuerdo a las necesidades, compatibles con la marca y modelo del equipo.</w:t>
            </w:r>
          </w:p>
        </w:tc>
      </w:tr>
      <w:tr w:rsidR="007F76B2" w:rsidRPr="008C299B" w14:paraId="2AF1DD03"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32CAD8F4"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14.      Instalación: Corriente eléctrica 120V/ 60 Hz.</w:t>
            </w:r>
          </w:p>
        </w:tc>
      </w:tr>
      <w:tr w:rsidR="007F76B2" w:rsidRPr="008C299B" w14:paraId="10A4FC6F" w14:textId="77777777" w:rsidTr="00621966">
        <w:trPr>
          <w:trHeight w:val="256"/>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1BB883CC"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15.      Operación por personal especializado y de acuerdo al manual de operación.</w:t>
            </w:r>
          </w:p>
        </w:tc>
      </w:tr>
      <w:tr w:rsidR="007F76B2" w:rsidRPr="008C299B" w14:paraId="32F0482E" w14:textId="77777777" w:rsidTr="00621966">
        <w:trPr>
          <w:trHeight w:val="416"/>
        </w:trPr>
        <w:tc>
          <w:tcPr>
            <w:tcW w:w="9209" w:type="dxa"/>
            <w:tcBorders>
              <w:top w:val="nil"/>
              <w:left w:val="single" w:sz="4" w:space="0" w:color="auto"/>
              <w:bottom w:val="single" w:sz="4" w:space="0" w:color="auto"/>
              <w:right w:val="single" w:sz="4" w:space="0" w:color="auto"/>
            </w:tcBorders>
            <w:shd w:val="clear" w:color="auto" w:fill="auto"/>
            <w:vAlign w:val="center"/>
            <w:hideMark/>
          </w:tcPr>
          <w:p w14:paraId="2474E134"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16.      Mantenimiento preventivo y correctivo por personal capacitado.</w:t>
            </w:r>
          </w:p>
        </w:tc>
      </w:tr>
    </w:tbl>
    <w:p w14:paraId="470DE0B5" w14:textId="77777777" w:rsidR="007F76B2" w:rsidRPr="008C299B" w:rsidRDefault="007F76B2" w:rsidP="007F76B2">
      <w:pPr>
        <w:spacing w:after="160" w:line="259" w:lineRule="auto"/>
        <w:rPr>
          <w:rFonts w:ascii="Arial" w:eastAsia="Calibri" w:hAnsi="Arial" w:cs="Arial"/>
          <w:sz w:val="20"/>
          <w:szCs w:val="20"/>
        </w:rPr>
      </w:pPr>
    </w:p>
    <w:p w14:paraId="22D6CA06" w14:textId="77777777" w:rsidR="00B669C7" w:rsidRPr="008C299B" w:rsidRDefault="00B669C7" w:rsidP="007F76B2">
      <w:pPr>
        <w:spacing w:after="160" w:line="259" w:lineRule="auto"/>
        <w:rPr>
          <w:rFonts w:ascii="Arial" w:eastAsia="Calibri" w:hAnsi="Arial" w:cs="Arial"/>
          <w:sz w:val="20"/>
          <w:szCs w:val="20"/>
        </w:rPr>
      </w:pPr>
    </w:p>
    <w:p w14:paraId="2511150F" w14:textId="77777777" w:rsidR="00B669C7" w:rsidRPr="008C299B" w:rsidRDefault="00B669C7" w:rsidP="007F76B2">
      <w:pPr>
        <w:spacing w:after="160" w:line="259" w:lineRule="auto"/>
        <w:rPr>
          <w:rFonts w:ascii="Arial" w:eastAsia="Calibri" w:hAnsi="Arial" w:cs="Arial"/>
          <w:sz w:val="20"/>
          <w:szCs w:val="20"/>
        </w:rPr>
      </w:pPr>
    </w:p>
    <w:p w14:paraId="7A724AFB" w14:textId="2D579AE9" w:rsidR="007F76B2" w:rsidRPr="008C299B" w:rsidRDefault="007F76B2" w:rsidP="007F76B2">
      <w:pPr>
        <w:spacing w:after="160" w:line="259" w:lineRule="auto"/>
        <w:rPr>
          <w:rFonts w:ascii="Arial" w:eastAsia="Calibri" w:hAnsi="Arial" w:cs="Arial"/>
          <w:sz w:val="20"/>
          <w:szCs w:val="20"/>
        </w:rPr>
      </w:pPr>
      <w:r w:rsidRPr="008C299B">
        <w:rPr>
          <w:rFonts w:ascii="Arial" w:eastAsia="Calibri" w:hAnsi="Arial" w:cs="Arial"/>
          <w:sz w:val="20"/>
          <w:szCs w:val="20"/>
        </w:rPr>
        <w:t>Marcadores cardiacos: Equipo a instalar en u</w:t>
      </w:r>
      <w:r w:rsidR="00861E53" w:rsidRPr="008C299B">
        <w:rPr>
          <w:rFonts w:ascii="Arial" w:eastAsia="Calibri" w:hAnsi="Arial" w:cs="Arial"/>
          <w:sz w:val="20"/>
          <w:szCs w:val="20"/>
        </w:rPr>
        <w:t>nidad Central.</w:t>
      </w:r>
    </w:p>
    <w:tbl>
      <w:tblPr>
        <w:tblW w:w="9209" w:type="dxa"/>
        <w:tblCellMar>
          <w:left w:w="70" w:type="dxa"/>
          <w:right w:w="70" w:type="dxa"/>
        </w:tblCellMar>
        <w:tblLook w:val="04A0" w:firstRow="1" w:lastRow="0" w:firstColumn="1" w:lastColumn="0" w:noHBand="0" w:noVBand="1"/>
      </w:tblPr>
      <w:tblGrid>
        <w:gridCol w:w="9209"/>
      </w:tblGrid>
      <w:tr w:rsidR="007F76B2" w:rsidRPr="008C299B" w14:paraId="3687749D" w14:textId="77777777" w:rsidTr="00621966">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3671D" w14:textId="77777777" w:rsidR="007F76B2" w:rsidRPr="008C299B" w:rsidRDefault="007F76B2" w:rsidP="007F76B2">
            <w:pPr>
              <w:spacing w:after="0" w:line="240" w:lineRule="auto"/>
              <w:jc w:val="center"/>
              <w:rPr>
                <w:rFonts w:ascii="Arial" w:eastAsia="Times New Roman" w:hAnsi="Arial" w:cs="Arial"/>
                <w:b/>
                <w:bCs/>
                <w:color w:val="000000"/>
                <w:sz w:val="20"/>
                <w:szCs w:val="20"/>
                <w:lang w:eastAsia="es-MX"/>
              </w:rPr>
            </w:pPr>
            <w:r w:rsidRPr="008C299B">
              <w:rPr>
                <w:rFonts w:ascii="Arial" w:eastAsia="Times New Roman" w:hAnsi="Arial" w:cs="Arial"/>
                <w:b/>
                <w:bCs/>
                <w:color w:val="000000"/>
                <w:sz w:val="20"/>
                <w:szCs w:val="20"/>
                <w:lang w:eastAsia="es-MX"/>
              </w:rPr>
              <w:t>Especificaciones</w:t>
            </w:r>
          </w:p>
        </w:tc>
      </w:tr>
      <w:tr w:rsidR="007F76B2" w:rsidRPr="008C299B" w14:paraId="3A7DF8BB"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059183E7" w14:textId="5676EC7E"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 Equipo lector para perfil cardiaco</w:t>
            </w:r>
            <w:r w:rsidR="00B669C7" w:rsidRPr="008C299B">
              <w:rPr>
                <w:rFonts w:ascii="Arial" w:eastAsia="Times New Roman" w:hAnsi="Arial" w:cs="Arial"/>
                <w:color w:val="000000"/>
                <w:sz w:val="20"/>
                <w:szCs w:val="20"/>
                <w:lang w:eastAsia="es-MX"/>
              </w:rPr>
              <w:t>, que procese como mínimo Troponina T, Mioglobina, Dímero D.</w:t>
            </w:r>
          </w:p>
        </w:tc>
      </w:tr>
      <w:tr w:rsidR="007F76B2" w:rsidRPr="008C299B" w14:paraId="7B93C156"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0DBBE02C" w14:textId="30B60211"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2. Tiempo para resultado</w:t>
            </w:r>
            <w:r w:rsidR="00764285" w:rsidRPr="008C299B">
              <w:rPr>
                <w:rFonts w:ascii="Arial" w:eastAsia="Times New Roman" w:hAnsi="Arial" w:cs="Arial"/>
                <w:color w:val="000000"/>
                <w:sz w:val="20"/>
                <w:szCs w:val="20"/>
                <w:lang w:eastAsia="es-MX"/>
              </w:rPr>
              <w:t>s disponibles de 12 minutos.</w:t>
            </w:r>
          </w:p>
        </w:tc>
      </w:tr>
      <w:tr w:rsidR="007F76B2" w:rsidRPr="008C299B" w14:paraId="13A51F6F"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3B56FFEE" w14:textId="074785C6" w:rsidR="007F76B2" w:rsidRPr="008C299B" w:rsidRDefault="00E9585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w:t>
            </w:r>
            <w:r w:rsidR="007F76B2" w:rsidRPr="008C299B">
              <w:rPr>
                <w:rFonts w:ascii="Arial" w:eastAsia="Times New Roman" w:hAnsi="Arial" w:cs="Arial"/>
                <w:color w:val="000000"/>
                <w:sz w:val="20"/>
                <w:szCs w:val="20"/>
                <w:lang w:eastAsia="es-MX"/>
              </w:rPr>
              <w:t>. Tipo de muestr</w:t>
            </w:r>
            <w:r w:rsidR="00BA11C8" w:rsidRPr="008C299B">
              <w:rPr>
                <w:rFonts w:ascii="Arial" w:eastAsia="Times New Roman" w:hAnsi="Arial" w:cs="Arial"/>
                <w:color w:val="000000"/>
                <w:sz w:val="20"/>
                <w:szCs w:val="20"/>
                <w:lang w:eastAsia="es-MX"/>
              </w:rPr>
              <w:t>a: sangre total con EDTA.</w:t>
            </w:r>
          </w:p>
        </w:tc>
      </w:tr>
      <w:tr w:rsidR="007F76B2" w:rsidRPr="008C299B" w14:paraId="4915D2D0"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40B3B439" w14:textId="01F0A319" w:rsidR="007F76B2" w:rsidRPr="008C299B" w:rsidRDefault="00E9585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4</w:t>
            </w:r>
            <w:r w:rsidR="007F76B2" w:rsidRPr="008C299B">
              <w:rPr>
                <w:rFonts w:ascii="Arial" w:eastAsia="Times New Roman" w:hAnsi="Arial" w:cs="Arial"/>
                <w:color w:val="000000"/>
                <w:sz w:val="20"/>
                <w:szCs w:val="20"/>
                <w:lang w:eastAsia="es-MX"/>
              </w:rPr>
              <w:t>. Pruebas individual</w:t>
            </w:r>
            <w:r w:rsidR="00B669C7" w:rsidRPr="008C299B">
              <w:rPr>
                <w:rFonts w:ascii="Arial" w:eastAsia="Times New Roman" w:hAnsi="Arial" w:cs="Arial"/>
                <w:color w:val="000000"/>
                <w:sz w:val="20"/>
                <w:szCs w:val="20"/>
                <w:lang w:eastAsia="es-MX"/>
              </w:rPr>
              <w:t>es.</w:t>
            </w:r>
          </w:p>
        </w:tc>
      </w:tr>
      <w:tr w:rsidR="007F76B2" w:rsidRPr="008C299B" w14:paraId="2D2109D1"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654542D0" w14:textId="2A54BB63" w:rsidR="007F76B2" w:rsidRPr="008C299B" w:rsidRDefault="00E9585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5</w:t>
            </w:r>
            <w:r w:rsidR="007F76B2" w:rsidRPr="008C299B">
              <w:rPr>
                <w:rFonts w:ascii="Arial" w:eastAsia="Times New Roman" w:hAnsi="Arial" w:cs="Arial"/>
                <w:color w:val="000000"/>
                <w:sz w:val="20"/>
                <w:szCs w:val="20"/>
                <w:lang w:eastAsia="es-MX"/>
              </w:rPr>
              <w:t>. Control de calidad incorporado</w:t>
            </w:r>
          </w:p>
        </w:tc>
      </w:tr>
      <w:tr w:rsidR="007F76B2" w:rsidRPr="008C299B" w14:paraId="12609E8D"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6782721D" w14:textId="5CE13C07" w:rsidR="007F76B2" w:rsidRPr="008C299B" w:rsidRDefault="00E9585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6</w:t>
            </w:r>
            <w:r w:rsidR="007F76B2" w:rsidRPr="008C299B">
              <w:rPr>
                <w:rFonts w:ascii="Arial" w:eastAsia="Times New Roman" w:hAnsi="Arial" w:cs="Arial"/>
                <w:color w:val="000000"/>
                <w:sz w:val="20"/>
                <w:szCs w:val="20"/>
                <w:lang w:eastAsia="es-MX"/>
              </w:rPr>
              <w:t>. Equipo portátil</w:t>
            </w:r>
          </w:p>
        </w:tc>
      </w:tr>
      <w:tr w:rsidR="007F76B2" w:rsidRPr="008C299B" w14:paraId="20BC3315"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1FAF3CCC" w14:textId="7B6E645A" w:rsidR="007F76B2" w:rsidRPr="008C299B" w:rsidRDefault="00E9585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7</w:t>
            </w:r>
            <w:r w:rsidR="007F76B2" w:rsidRPr="008C299B">
              <w:rPr>
                <w:rFonts w:ascii="Arial" w:eastAsia="Times New Roman" w:hAnsi="Arial" w:cs="Arial"/>
                <w:color w:val="000000"/>
                <w:sz w:val="20"/>
                <w:szCs w:val="20"/>
                <w:lang w:eastAsia="es-MX"/>
              </w:rPr>
              <w:t>. Libre de calibración por parte del usuario.</w:t>
            </w:r>
          </w:p>
        </w:tc>
      </w:tr>
      <w:tr w:rsidR="007F76B2" w:rsidRPr="008C299B" w14:paraId="7C56FEC5"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6F005F5A" w14:textId="67C81886" w:rsidR="007F76B2" w:rsidRPr="008C299B" w:rsidRDefault="00E9585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8</w:t>
            </w:r>
            <w:r w:rsidR="007F76B2" w:rsidRPr="008C299B">
              <w:rPr>
                <w:rFonts w:ascii="Arial" w:eastAsia="Times New Roman" w:hAnsi="Arial" w:cs="Arial"/>
                <w:color w:val="000000"/>
                <w:sz w:val="20"/>
                <w:szCs w:val="20"/>
                <w:lang w:eastAsia="es-MX"/>
              </w:rPr>
              <w:t>. Cuente con memoria de mas de 700 resultados</w:t>
            </w:r>
          </w:p>
        </w:tc>
      </w:tr>
      <w:tr w:rsidR="007F76B2" w:rsidRPr="008C299B" w14:paraId="258A122D"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3078CE2B" w14:textId="02A8C0E5" w:rsidR="007F76B2" w:rsidRPr="008C299B" w:rsidRDefault="00E95852" w:rsidP="00E9585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9</w:t>
            </w:r>
            <w:r w:rsidR="007F76B2" w:rsidRPr="008C299B">
              <w:rPr>
                <w:rFonts w:ascii="Arial" w:eastAsia="Times New Roman" w:hAnsi="Arial" w:cs="Arial"/>
                <w:color w:val="000000"/>
                <w:sz w:val="20"/>
                <w:szCs w:val="20"/>
                <w:lang w:eastAsia="es-MX"/>
              </w:rPr>
              <w:t>. Genere resultados cuantitativos</w:t>
            </w:r>
          </w:p>
        </w:tc>
      </w:tr>
      <w:tr w:rsidR="007F76B2" w:rsidRPr="008C299B" w14:paraId="2EEA8ED4"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3CE817EC" w14:textId="61A46AB5" w:rsidR="007F76B2" w:rsidRPr="008C299B" w:rsidRDefault="007F76B2" w:rsidP="00E9585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w:t>
            </w:r>
            <w:r w:rsidR="00E95852" w:rsidRPr="008C299B">
              <w:rPr>
                <w:rFonts w:ascii="Arial" w:eastAsia="Times New Roman" w:hAnsi="Arial" w:cs="Arial"/>
                <w:color w:val="000000"/>
                <w:sz w:val="20"/>
                <w:szCs w:val="20"/>
                <w:lang w:eastAsia="es-MX"/>
              </w:rPr>
              <w:t>0</w:t>
            </w:r>
            <w:r w:rsidRPr="008C299B">
              <w:rPr>
                <w:rFonts w:ascii="Arial" w:eastAsia="Times New Roman" w:hAnsi="Arial" w:cs="Arial"/>
                <w:color w:val="000000"/>
                <w:sz w:val="20"/>
                <w:szCs w:val="20"/>
                <w:lang w:eastAsia="es-MX"/>
              </w:rPr>
              <w:t>. Libre de calibración por parte del usuario.</w:t>
            </w:r>
          </w:p>
        </w:tc>
      </w:tr>
      <w:tr w:rsidR="007F76B2" w:rsidRPr="008C299B" w14:paraId="0B247AC3"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7776298A" w14:textId="0DD23B89" w:rsidR="007F76B2" w:rsidRPr="008C299B" w:rsidRDefault="00E9585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11</w:t>
            </w:r>
            <w:r w:rsidR="007F76B2" w:rsidRPr="008C299B">
              <w:rPr>
                <w:rFonts w:ascii="Arial" w:eastAsia="Times New Roman" w:hAnsi="Arial" w:cs="Arial"/>
                <w:color w:val="000000"/>
                <w:sz w:val="20"/>
                <w:szCs w:val="20"/>
                <w:lang w:eastAsia="es-MX"/>
              </w:rPr>
              <w:t>.Equipo portátil.</w:t>
            </w:r>
          </w:p>
        </w:tc>
      </w:tr>
      <w:tr w:rsidR="007F76B2" w:rsidRPr="008C299B" w14:paraId="6747ED21" w14:textId="77777777" w:rsidTr="00621966">
        <w:trPr>
          <w:trHeight w:val="300"/>
        </w:trPr>
        <w:tc>
          <w:tcPr>
            <w:tcW w:w="9209" w:type="dxa"/>
            <w:tcBorders>
              <w:top w:val="nil"/>
              <w:left w:val="single" w:sz="4" w:space="0" w:color="auto"/>
              <w:bottom w:val="single" w:sz="4" w:space="0" w:color="auto"/>
              <w:right w:val="single" w:sz="4" w:space="0" w:color="auto"/>
            </w:tcBorders>
            <w:shd w:val="clear" w:color="auto" w:fill="auto"/>
            <w:vAlign w:val="bottom"/>
            <w:hideMark/>
          </w:tcPr>
          <w:p w14:paraId="11864669" w14:textId="7A5EBAFC" w:rsidR="007F76B2" w:rsidRPr="008C299B" w:rsidRDefault="00E9585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12</w:t>
            </w:r>
            <w:r w:rsidR="007F76B2" w:rsidRPr="008C299B">
              <w:rPr>
                <w:rFonts w:ascii="Arial" w:eastAsia="Times New Roman" w:hAnsi="Arial" w:cs="Arial"/>
                <w:color w:val="000000"/>
                <w:sz w:val="20"/>
                <w:szCs w:val="20"/>
                <w:lang w:eastAsia="es-MX"/>
              </w:rPr>
              <w:t>.Sin consumo de pruebas por calibraciones ni controles.</w:t>
            </w:r>
          </w:p>
        </w:tc>
      </w:tr>
    </w:tbl>
    <w:p w14:paraId="4D60F3AA" w14:textId="77777777" w:rsidR="007F76B2" w:rsidRPr="008C299B" w:rsidRDefault="007F76B2" w:rsidP="007F76B2">
      <w:pPr>
        <w:spacing w:after="160" w:line="259" w:lineRule="auto"/>
        <w:rPr>
          <w:rFonts w:ascii="Arial" w:eastAsia="Calibri" w:hAnsi="Arial" w:cs="Arial"/>
          <w:sz w:val="20"/>
          <w:szCs w:val="20"/>
        </w:rPr>
      </w:pPr>
    </w:p>
    <w:p w14:paraId="1B709115" w14:textId="77777777" w:rsidR="007F76B2" w:rsidRPr="008C299B" w:rsidRDefault="007F76B2" w:rsidP="007F76B2">
      <w:pPr>
        <w:numPr>
          <w:ilvl w:val="0"/>
          <w:numId w:val="12"/>
        </w:numPr>
        <w:spacing w:after="160" w:line="259" w:lineRule="auto"/>
        <w:contextualSpacing/>
        <w:jc w:val="both"/>
        <w:rPr>
          <w:rFonts w:ascii="Arial" w:eastAsia="Calibri" w:hAnsi="Arial" w:cs="Arial"/>
          <w:sz w:val="20"/>
          <w:szCs w:val="20"/>
        </w:rPr>
      </w:pPr>
      <w:r w:rsidRPr="008C299B">
        <w:rPr>
          <w:rFonts w:ascii="Arial" w:eastAsia="Calibri" w:hAnsi="Arial" w:cs="Arial"/>
          <w:b/>
          <w:sz w:val="20"/>
          <w:szCs w:val="20"/>
        </w:rPr>
        <w:t>Listado de pruebas a procesar por unidad</w:t>
      </w:r>
      <w:r w:rsidRPr="008C299B">
        <w:rPr>
          <w:rFonts w:ascii="Arial" w:eastAsia="Calibri" w:hAnsi="Arial" w:cs="Arial"/>
          <w:sz w:val="20"/>
          <w:szCs w:val="20"/>
        </w:rPr>
        <w:t xml:space="preserve">: </w:t>
      </w:r>
    </w:p>
    <w:p w14:paraId="487AA1AE" w14:textId="77777777" w:rsidR="007F76B2" w:rsidRPr="008C299B" w:rsidRDefault="007F76B2" w:rsidP="007F76B2">
      <w:pPr>
        <w:spacing w:after="160" w:line="259" w:lineRule="auto"/>
        <w:rPr>
          <w:rFonts w:ascii="Arial" w:eastAsia="Calibri" w:hAnsi="Arial" w:cs="Arial"/>
          <w:sz w:val="20"/>
          <w:szCs w:val="20"/>
        </w:rPr>
      </w:pPr>
    </w:p>
    <w:p w14:paraId="23995BE4" w14:textId="1AEAF47F" w:rsidR="007F76B2" w:rsidRPr="008C299B" w:rsidRDefault="007F76B2" w:rsidP="007F76B2">
      <w:pPr>
        <w:spacing w:after="160" w:line="259" w:lineRule="auto"/>
        <w:rPr>
          <w:rFonts w:ascii="Arial" w:eastAsia="Calibri" w:hAnsi="Arial" w:cs="Arial"/>
          <w:sz w:val="20"/>
          <w:szCs w:val="20"/>
        </w:rPr>
      </w:pPr>
      <w:r w:rsidRPr="008C299B">
        <w:rPr>
          <w:rFonts w:ascii="Arial" w:eastAsia="Calibri" w:hAnsi="Arial" w:cs="Arial"/>
          <w:sz w:val="20"/>
          <w:szCs w:val="20"/>
        </w:rPr>
        <w:t xml:space="preserve">Serán las mismas pruebas en </w:t>
      </w:r>
      <w:r w:rsidR="00C17D9D" w:rsidRPr="008C299B">
        <w:rPr>
          <w:rFonts w:ascii="Arial" w:eastAsia="Calibri" w:hAnsi="Arial" w:cs="Arial"/>
          <w:sz w:val="20"/>
          <w:szCs w:val="20"/>
        </w:rPr>
        <w:t>las 3 unidades, tomando en cuenta únicamente toma de muestra en unidad Agaveras.</w:t>
      </w:r>
    </w:p>
    <w:p w14:paraId="4D66FED6" w14:textId="77777777" w:rsidR="007F76B2" w:rsidRPr="008C299B" w:rsidRDefault="007F76B2" w:rsidP="007F76B2">
      <w:pPr>
        <w:spacing w:after="160" w:line="259" w:lineRule="auto"/>
        <w:rPr>
          <w:rFonts w:ascii="Arial" w:eastAsia="Calibri" w:hAnsi="Arial" w:cs="Arial"/>
          <w:sz w:val="20"/>
          <w:szCs w:val="20"/>
        </w:rPr>
      </w:pPr>
    </w:p>
    <w:tbl>
      <w:tblPr>
        <w:tblW w:w="9209" w:type="dxa"/>
        <w:tblCellMar>
          <w:left w:w="70" w:type="dxa"/>
          <w:right w:w="70" w:type="dxa"/>
        </w:tblCellMar>
        <w:tblLook w:val="04A0" w:firstRow="1" w:lastRow="0" w:firstColumn="1" w:lastColumn="0" w:noHBand="0" w:noVBand="1"/>
      </w:tblPr>
      <w:tblGrid>
        <w:gridCol w:w="2689"/>
        <w:gridCol w:w="6520"/>
      </w:tblGrid>
      <w:tr w:rsidR="007F76B2" w:rsidRPr="008C299B" w14:paraId="05A01D94" w14:textId="77777777" w:rsidTr="00621966">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34B3CC0" w14:textId="77777777" w:rsidR="007F76B2" w:rsidRPr="008C299B" w:rsidRDefault="007F76B2" w:rsidP="007F76B2">
            <w:pPr>
              <w:spacing w:after="0" w:line="240" w:lineRule="auto"/>
              <w:rPr>
                <w:rFonts w:ascii="Arial" w:eastAsia="Times New Roman" w:hAnsi="Arial" w:cs="Arial"/>
                <w:b/>
                <w:bCs/>
                <w:color w:val="000000"/>
                <w:sz w:val="20"/>
                <w:szCs w:val="20"/>
                <w:lang w:eastAsia="es-MX"/>
              </w:rPr>
            </w:pPr>
            <w:r w:rsidRPr="008C299B">
              <w:rPr>
                <w:rFonts w:ascii="Arial" w:eastAsia="Times New Roman" w:hAnsi="Arial" w:cs="Arial"/>
                <w:b/>
                <w:bCs/>
                <w:color w:val="000000"/>
                <w:sz w:val="20"/>
                <w:szCs w:val="20"/>
                <w:lang w:eastAsia="es-MX"/>
              </w:rPr>
              <w:t>Área</w:t>
            </w:r>
          </w:p>
        </w:tc>
        <w:tc>
          <w:tcPr>
            <w:tcW w:w="6520" w:type="dxa"/>
            <w:tcBorders>
              <w:top w:val="single" w:sz="4" w:space="0" w:color="auto"/>
              <w:left w:val="nil"/>
              <w:bottom w:val="single" w:sz="4" w:space="0" w:color="auto"/>
              <w:right w:val="single" w:sz="4" w:space="0" w:color="auto"/>
            </w:tcBorders>
            <w:shd w:val="clear" w:color="000000" w:fill="DDEBF7"/>
            <w:vAlign w:val="center"/>
            <w:hideMark/>
          </w:tcPr>
          <w:p w14:paraId="78663F87" w14:textId="77777777" w:rsidR="007F76B2" w:rsidRPr="008C299B" w:rsidRDefault="007F76B2" w:rsidP="007F76B2">
            <w:pPr>
              <w:spacing w:after="0" w:line="240" w:lineRule="auto"/>
              <w:rPr>
                <w:rFonts w:ascii="Arial" w:eastAsia="Times New Roman" w:hAnsi="Arial" w:cs="Arial"/>
                <w:b/>
                <w:bCs/>
                <w:color w:val="000000"/>
                <w:sz w:val="20"/>
                <w:szCs w:val="20"/>
                <w:lang w:eastAsia="es-MX"/>
              </w:rPr>
            </w:pPr>
            <w:r w:rsidRPr="008C299B">
              <w:rPr>
                <w:rFonts w:ascii="Arial" w:eastAsia="Times New Roman" w:hAnsi="Arial" w:cs="Arial"/>
                <w:b/>
                <w:bCs/>
                <w:color w:val="000000"/>
                <w:sz w:val="20"/>
                <w:szCs w:val="20"/>
                <w:lang w:eastAsia="es-MX"/>
              </w:rPr>
              <w:t>Estudio</w:t>
            </w:r>
          </w:p>
        </w:tc>
      </w:tr>
      <w:tr w:rsidR="007F76B2" w:rsidRPr="008C299B" w14:paraId="7AE49F54"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A9B60CC"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Coagulación</w:t>
            </w:r>
          </w:p>
        </w:tc>
        <w:tc>
          <w:tcPr>
            <w:tcW w:w="6520" w:type="dxa"/>
            <w:tcBorders>
              <w:top w:val="nil"/>
              <w:left w:val="nil"/>
              <w:bottom w:val="single" w:sz="4" w:space="0" w:color="auto"/>
              <w:right w:val="single" w:sz="4" w:space="0" w:color="auto"/>
            </w:tcBorders>
            <w:shd w:val="clear" w:color="auto" w:fill="auto"/>
            <w:vAlign w:val="center"/>
            <w:hideMark/>
          </w:tcPr>
          <w:p w14:paraId="65DD6E7D"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27. Tiempo de protombina (TP)</w:t>
            </w:r>
          </w:p>
        </w:tc>
      </w:tr>
      <w:tr w:rsidR="007F76B2" w:rsidRPr="008C299B" w14:paraId="0317A9F0" w14:textId="77777777" w:rsidTr="00621966">
        <w:trPr>
          <w:trHeight w:val="5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FC14544"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lastRenderedPageBreak/>
              <w:t>Coagulación</w:t>
            </w:r>
          </w:p>
        </w:tc>
        <w:tc>
          <w:tcPr>
            <w:tcW w:w="6520" w:type="dxa"/>
            <w:tcBorders>
              <w:top w:val="nil"/>
              <w:left w:val="nil"/>
              <w:bottom w:val="single" w:sz="4" w:space="0" w:color="auto"/>
              <w:right w:val="single" w:sz="4" w:space="0" w:color="auto"/>
            </w:tcBorders>
            <w:shd w:val="clear" w:color="auto" w:fill="auto"/>
            <w:vAlign w:val="center"/>
            <w:hideMark/>
          </w:tcPr>
          <w:p w14:paraId="248AFCF9"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29.Tiempo de tromboplastina parcial activado (TTPa)</w:t>
            </w:r>
          </w:p>
        </w:tc>
      </w:tr>
      <w:tr w:rsidR="007F76B2" w:rsidRPr="008C299B" w14:paraId="1C8390A2"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DDF089F"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Gases</w:t>
            </w:r>
          </w:p>
        </w:tc>
        <w:tc>
          <w:tcPr>
            <w:tcW w:w="6520" w:type="dxa"/>
            <w:tcBorders>
              <w:top w:val="nil"/>
              <w:left w:val="nil"/>
              <w:bottom w:val="single" w:sz="4" w:space="0" w:color="auto"/>
              <w:right w:val="single" w:sz="4" w:space="0" w:color="auto"/>
            </w:tcBorders>
            <w:shd w:val="clear" w:color="auto" w:fill="auto"/>
            <w:vAlign w:val="center"/>
            <w:hideMark/>
          </w:tcPr>
          <w:p w14:paraId="305A8A97"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11. Gases arteriales (gasometría)</w:t>
            </w:r>
          </w:p>
        </w:tc>
      </w:tr>
      <w:tr w:rsidR="007F76B2" w:rsidRPr="008C299B" w14:paraId="22E1EA6F"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E505F27"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Hematología</w:t>
            </w:r>
          </w:p>
        </w:tc>
        <w:tc>
          <w:tcPr>
            <w:tcW w:w="6520" w:type="dxa"/>
            <w:tcBorders>
              <w:top w:val="nil"/>
              <w:left w:val="nil"/>
              <w:bottom w:val="single" w:sz="4" w:space="0" w:color="auto"/>
              <w:right w:val="single" w:sz="4" w:space="0" w:color="auto"/>
            </w:tcBorders>
            <w:shd w:val="clear" w:color="auto" w:fill="auto"/>
            <w:vAlign w:val="center"/>
            <w:hideMark/>
          </w:tcPr>
          <w:p w14:paraId="6C5F663C"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4.   Biometría hemática (BH)</w:t>
            </w:r>
          </w:p>
        </w:tc>
      </w:tr>
      <w:tr w:rsidR="007F76B2" w:rsidRPr="008C299B" w14:paraId="2AB186A7"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FEB67AF" w14:textId="77777777" w:rsidR="007F76B2" w:rsidRPr="008C299B" w:rsidRDefault="007F76B2" w:rsidP="007F76B2">
            <w:pPr>
              <w:spacing w:after="0" w:line="240" w:lineRule="auto"/>
              <w:rPr>
                <w:rFonts w:ascii="Arial" w:eastAsia="Times New Roman" w:hAnsi="Arial" w:cs="Arial"/>
                <w:sz w:val="20"/>
                <w:szCs w:val="20"/>
                <w:lang w:eastAsia="es-MX"/>
              </w:rPr>
            </w:pPr>
            <w:r w:rsidRPr="008C299B">
              <w:rPr>
                <w:rFonts w:ascii="Arial" w:eastAsia="Times New Roman" w:hAnsi="Arial" w:cs="Arial"/>
                <w:sz w:val="20"/>
                <w:szCs w:val="20"/>
                <w:lang w:eastAsia="es-MX"/>
              </w:rPr>
              <w:t>Marcadores cardiacos</w:t>
            </w:r>
          </w:p>
        </w:tc>
        <w:tc>
          <w:tcPr>
            <w:tcW w:w="6520" w:type="dxa"/>
            <w:tcBorders>
              <w:top w:val="nil"/>
              <w:left w:val="nil"/>
              <w:bottom w:val="single" w:sz="4" w:space="0" w:color="auto"/>
              <w:right w:val="single" w:sz="4" w:space="0" w:color="auto"/>
            </w:tcBorders>
            <w:shd w:val="clear" w:color="auto" w:fill="auto"/>
            <w:vAlign w:val="center"/>
            <w:hideMark/>
          </w:tcPr>
          <w:p w14:paraId="14F589BB"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27. Perfil cardiaco</w:t>
            </w:r>
          </w:p>
        </w:tc>
      </w:tr>
      <w:tr w:rsidR="007F76B2" w:rsidRPr="008C299B" w14:paraId="5DBC3207"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7878596"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Orinas</w:t>
            </w:r>
          </w:p>
        </w:tc>
        <w:tc>
          <w:tcPr>
            <w:tcW w:w="6520" w:type="dxa"/>
            <w:tcBorders>
              <w:top w:val="nil"/>
              <w:left w:val="nil"/>
              <w:bottom w:val="single" w:sz="4" w:space="0" w:color="auto"/>
              <w:right w:val="single" w:sz="4" w:space="0" w:color="auto"/>
            </w:tcBorders>
            <w:shd w:val="clear" w:color="auto" w:fill="auto"/>
            <w:vAlign w:val="center"/>
            <w:hideMark/>
          </w:tcPr>
          <w:p w14:paraId="251CD24A"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5.   Examen general de orina (EGO)</w:t>
            </w:r>
          </w:p>
        </w:tc>
      </w:tr>
      <w:tr w:rsidR="007F76B2" w:rsidRPr="008C299B" w14:paraId="4CA191B1"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7D82BE2"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5B1841CF"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   Amiba en fresco</w:t>
            </w:r>
          </w:p>
        </w:tc>
      </w:tr>
      <w:tr w:rsidR="007F76B2" w:rsidRPr="008C299B" w14:paraId="6BA1028B"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D5F17ED"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7425DD20"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10. Coproparacitoscopico 1 muestra</w:t>
            </w:r>
          </w:p>
        </w:tc>
      </w:tr>
      <w:tr w:rsidR="007F76B2" w:rsidRPr="008C299B" w14:paraId="2CE11C07"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AEB7A52"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56C05DF3"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15. Grupo sanguíneo ABO y RH</w:t>
            </w:r>
          </w:p>
        </w:tc>
      </w:tr>
      <w:tr w:rsidR="007F76B2" w:rsidRPr="008C299B" w14:paraId="50DE4589"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2FD0FD5"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51554FAB"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19. Antiestreptolisinas (ASLO)</w:t>
            </w:r>
          </w:p>
        </w:tc>
      </w:tr>
      <w:tr w:rsidR="007F76B2" w:rsidRPr="008C299B" w14:paraId="4E2D0EFD"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A1E809E"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7F392428"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2.   Coprológico general</w:t>
            </w:r>
          </w:p>
        </w:tc>
      </w:tr>
      <w:tr w:rsidR="007F76B2" w:rsidRPr="008C299B" w14:paraId="1E043907"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1A4CE83"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1A933FD3"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25. Eosinofilos en moco nasal</w:t>
            </w:r>
          </w:p>
        </w:tc>
      </w:tr>
      <w:tr w:rsidR="007F76B2" w:rsidRPr="008C299B" w14:paraId="377757CA"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30C7DF0"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3148231A"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26. Factor reumatoide (FR)</w:t>
            </w:r>
          </w:p>
        </w:tc>
      </w:tr>
      <w:tr w:rsidR="007F76B2" w:rsidRPr="008C299B" w14:paraId="6BC310A6"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86FB4D3"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7078F7B0"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   Coproparacitoscopico 3 muestras</w:t>
            </w:r>
          </w:p>
        </w:tc>
      </w:tr>
      <w:tr w:rsidR="007F76B2" w:rsidRPr="008C299B" w14:paraId="0D6A50AE" w14:textId="77777777" w:rsidTr="00621966">
        <w:trPr>
          <w:trHeight w:val="5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56297EE"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226B6765"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31. Velocidad de sedimentación globular (VSG)</w:t>
            </w:r>
          </w:p>
        </w:tc>
      </w:tr>
      <w:tr w:rsidR="007F76B2" w:rsidRPr="008C299B" w14:paraId="014FF36B"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2A5E586"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71631600"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37. Proteína C reactiva (PCR)</w:t>
            </w:r>
          </w:p>
        </w:tc>
      </w:tr>
      <w:tr w:rsidR="007F76B2" w:rsidRPr="008C299B" w14:paraId="638B2AD8"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339F542"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1182D752"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37. Serología para dengue</w:t>
            </w:r>
          </w:p>
        </w:tc>
      </w:tr>
      <w:tr w:rsidR="007F76B2" w:rsidRPr="008C299B" w14:paraId="54D3874A"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CF79A4D"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71E76325"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39. Antidoping 3 elementos</w:t>
            </w:r>
          </w:p>
        </w:tc>
      </w:tr>
      <w:tr w:rsidR="007F76B2" w:rsidRPr="008C299B" w14:paraId="61208749"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1F9FDAB"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7E857683"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39. Reacciones febriles</w:t>
            </w:r>
          </w:p>
        </w:tc>
      </w:tr>
      <w:tr w:rsidR="007F76B2" w:rsidRPr="008C299B" w14:paraId="300D10BC"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7F2D390"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79AAFF32"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4.   Espermatobioscopia</w:t>
            </w:r>
          </w:p>
        </w:tc>
      </w:tr>
      <w:tr w:rsidR="007F76B2" w:rsidRPr="008C299B" w14:paraId="03132F51"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047C19C"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5BDB31D2"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40. Rosa de bengala</w:t>
            </w:r>
          </w:p>
        </w:tc>
      </w:tr>
      <w:tr w:rsidR="007F76B2" w:rsidRPr="008C299B" w14:paraId="0744CD0E"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20AF91D"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4A039A57"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41. VDRL</w:t>
            </w:r>
          </w:p>
        </w:tc>
      </w:tr>
      <w:tr w:rsidR="007F76B2" w:rsidRPr="008C299B" w14:paraId="14D96032"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57B5691"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17B4F9A1"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42. Gravindex</w:t>
            </w:r>
          </w:p>
        </w:tc>
      </w:tr>
      <w:tr w:rsidR="007F76B2" w:rsidRPr="008C299B" w14:paraId="356ABF5C"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24C154F"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6BDA6BE9"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43. Prueba VIH</w:t>
            </w:r>
          </w:p>
        </w:tc>
      </w:tr>
      <w:tr w:rsidR="007F76B2" w:rsidRPr="008C299B" w14:paraId="795A4257"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B3BEDAF"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251A346F"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7.   Sangre oculta en heces</w:t>
            </w:r>
          </w:p>
        </w:tc>
      </w:tr>
      <w:tr w:rsidR="007F76B2" w:rsidRPr="008C299B" w14:paraId="6A0B3BB8"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6AFF067"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Pruebas manuales</w:t>
            </w:r>
          </w:p>
        </w:tc>
        <w:tc>
          <w:tcPr>
            <w:tcW w:w="6520" w:type="dxa"/>
            <w:tcBorders>
              <w:top w:val="nil"/>
              <w:left w:val="nil"/>
              <w:bottom w:val="single" w:sz="4" w:space="0" w:color="auto"/>
              <w:right w:val="single" w:sz="4" w:space="0" w:color="auto"/>
            </w:tcBorders>
            <w:shd w:val="clear" w:color="auto" w:fill="auto"/>
            <w:vAlign w:val="center"/>
            <w:hideMark/>
          </w:tcPr>
          <w:p w14:paraId="76A66F5D"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8.   Leucocitos en moco fecal</w:t>
            </w:r>
          </w:p>
        </w:tc>
      </w:tr>
      <w:tr w:rsidR="007F76B2" w:rsidRPr="008C299B" w14:paraId="63E4A2A7"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BFEE247"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0C3B8EDE"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 Calcio</w:t>
            </w:r>
          </w:p>
        </w:tc>
      </w:tr>
      <w:tr w:rsidR="007F76B2" w:rsidRPr="008C299B" w14:paraId="04BAD9C9"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540CFDC"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32731A0B"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1.Ácido úrico</w:t>
            </w:r>
          </w:p>
        </w:tc>
      </w:tr>
      <w:tr w:rsidR="007F76B2" w:rsidRPr="008C299B" w14:paraId="337493B1"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F41B9EE"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6786A4FE"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10. Curva de tolerancia a la glucosa</w:t>
            </w:r>
          </w:p>
        </w:tc>
      </w:tr>
      <w:tr w:rsidR="007F76B2" w:rsidRPr="008C299B" w14:paraId="5DBB9490"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A52CAF7"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75411B27"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10. Lipasa</w:t>
            </w:r>
          </w:p>
        </w:tc>
      </w:tr>
      <w:tr w:rsidR="007F76B2" w:rsidRPr="008C299B" w14:paraId="7114158F"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03F39A6"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149346E9"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11. Tgo (transaminasas)</w:t>
            </w:r>
          </w:p>
        </w:tc>
      </w:tr>
      <w:tr w:rsidR="007F76B2" w:rsidRPr="008C299B" w14:paraId="5F679220"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A8C1102"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5A7541BB"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12. Tgp (transaminasas)</w:t>
            </w:r>
          </w:p>
        </w:tc>
      </w:tr>
      <w:tr w:rsidR="007F76B2" w:rsidRPr="008C299B" w14:paraId="57D4A541"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35DC4BF"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5F51952C"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13.  Glucosa</w:t>
            </w:r>
          </w:p>
        </w:tc>
      </w:tr>
      <w:tr w:rsidR="007F76B2" w:rsidRPr="008C299B" w14:paraId="3347039A"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3D49A83"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5E385CA5"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14.  Glucosa post-pandrial</w:t>
            </w:r>
          </w:p>
        </w:tc>
      </w:tr>
      <w:tr w:rsidR="007F76B2" w:rsidRPr="008C299B" w14:paraId="287074D9"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66206BB"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39A92154"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15.  Hdl</w:t>
            </w:r>
          </w:p>
        </w:tc>
      </w:tr>
      <w:tr w:rsidR="007F76B2" w:rsidRPr="008C299B" w14:paraId="259ECABB"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D3F80CB"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083CF565"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17. Hemoglobina glucosilada</w:t>
            </w:r>
          </w:p>
        </w:tc>
      </w:tr>
      <w:tr w:rsidR="007F76B2" w:rsidRPr="008C299B" w14:paraId="635605C7"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7D433C3"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lastRenderedPageBreak/>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02D292CA"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17.  Ldl</w:t>
            </w:r>
          </w:p>
        </w:tc>
      </w:tr>
      <w:tr w:rsidR="007F76B2" w:rsidRPr="008C299B" w14:paraId="287DDA2E"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6289E8D"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0F57705A"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18.  Proteínas totales</w:t>
            </w:r>
          </w:p>
        </w:tc>
      </w:tr>
      <w:tr w:rsidR="007F76B2" w:rsidRPr="008C299B" w14:paraId="442FEC50"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F27D400"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35FCF42B"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19.  Triglicéridos</w:t>
            </w:r>
          </w:p>
        </w:tc>
      </w:tr>
      <w:tr w:rsidR="007F76B2" w:rsidRPr="008C299B" w14:paraId="79EDF076"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D8998F8"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22BE4F1E"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2. Albumina</w:t>
            </w:r>
          </w:p>
        </w:tc>
      </w:tr>
      <w:tr w:rsidR="007F76B2" w:rsidRPr="008C299B" w14:paraId="0949D43B"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82ED268"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774ABD37"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2. Cloro</w:t>
            </w:r>
          </w:p>
        </w:tc>
      </w:tr>
      <w:tr w:rsidR="007F76B2" w:rsidRPr="008C299B" w14:paraId="1B1A0827"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05F889D"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1C08DD2F"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20.  Urea</w:t>
            </w:r>
          </w:p>
        </w:tc>
      </w:tr>
      <w:tr w:rsidR="007F76B2" w:rsidRPr="008C299B" w14:paraId="232F0AFA" w14:textId="77777777" w:rsidTr="00621966">
        <w:trPr>
          <w:trHeight w:val="5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0B77CDC"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2A3DE2B5"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 Bilirrubinas directa, indirecta y total   (BD, BI Y BT)</w:t>
            </w:r>
          </w:p>
        </w:tc>
      </w:tr>
      <w:tr w:rsidR="007F76B2" w:rsidRPr="008C299B" w14:paraId="18675641"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EC4EEC3"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440895CB"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3. Fosforo</w:t>
            </w:r>
          </w:p>
        </w:tc>
      </w:tr>
      <w:tr w:rsidR="007F76B2" w:rsidRPr="008C299B" w14:paraId="5EFD2053"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F64B65B"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65B4AA7B"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4. Magnesio</w:t>
            </w:r>
          </w:p>
        </w:tc>
      </w:tr>
      <w:tr w:rsidR="007F76B2" w:rsidRPr="008C299B" w14:paraId="15884B3A"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FCE02B8"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0D4B1C45"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5. Colesterol</w:t>
            </w:r>
          </w:p>
        </w:tc>
      </w:tr>
      <w:tr w:rsidR="007F76B2" w:rsidRPr="008C299B" w14:paraId="334A5C48"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8BAA07A"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1AAB28D6"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5. Dhl</w:t>
            </w:r>
          </w:p>
        </w:tc>
      </w:tr>
      <w:tr w:rsidR="007F76B2" w:rsidRPr="008C299B" w14:paraId="3F077673"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6C2F505"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403EA9DE"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6. Potasio</w:t>
            </w:r>
          </w:p>
        </w:tc>
      </w:tr>
      <w:tr w:rsidR="007F76B2" w:rsidRPr="008C299B" w14:paraId="6E34F1C2"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C57FA96"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76351A0A"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7.  Sodio</w:t>
            </w:r>
          </w:p>
        </w:tc>
      </w:tr>
      <w:tr w:rsidR="007F76B2" w:rsidRPr="008C299B" w14:paraId="0ECA883C"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02B90B3"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225AC1D3"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8. Creatinina</w:t>
            </w:r>
          </w:p>
        </w:tc>
      </w:tr>
      <w:tr w:rsidR="007F76B2" w:rsidRPr="008C299B" w14:paraId="70D28E2D"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AD919BA"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45BCA353"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8. Fosfatasa alcalina</w:t>
            </w:r>
          </w:p>
        </w:tc>
      </w:tr>
      <w:tr w:rsidR="007F76B2" w:rsidRPr="008C299B" w14:paraId="7CE713FC" w14:textId="77777777" w:rsidTr="0062196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8A54B2F"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Química clínica</w:t>
            </w:r>
          </w:p>
        </w:tc>
        <w:tc>
          <w:tcPr>
            <w:tcW w:w="6520" w:type="dxa"/>
            <w:tcBorders>
              <w:top w:val="nil"/>
              <w:left w:val="nil"/>
              <w:bottom w:val="single" w:sz="4" w:space="0" w:color="auto"/>
              <w:right w:val="single" w:sz="4" w:space="0" w:color="auto"/>
            </w:tcBorders>
            <w:shd w:val="clear" w:color="auto" w:fill="auto"/>
            <w:vAlign w:val="center"/>
            <w:hideMark/>
          </w:tcPr>
          <w:p w14:paraId="58422735" w14:textId="77777777" w:rsidR="007F76B2" w:rsidRPr="008C299B" w:rsidRDefault="007F76B2" w:rsidP="007F76B2">
            <w:pPr>
              <w:spacing w:after="0" w:line="240" w:lineRule="auto"/>
              <w:rPr>
                <w:rFonts w:ascii="Arial" w:eastAsia="Times New Roman" w:hAnsi="Arial" w:cs="Arial"/>
                <w:color w:val="000000"/>
                <w:sz w:val="20"/>
                <w:szCs w:val="20"/>
                <w:lang w:eastAsia="es-MX"/>
              </w:rPr>
            </w:pPr>
            <w:r w:rsidRPr="008C299B">
              <w:rPr>
                <w:rFonts w:ascii="Arial" w:eastAsia="Times New Roman" w:hAnsi="Arial" w:cs="Arial"/>
                <w:color w:val="000000"/>
                <w:sz w:val="20"/>
                <w:szCs w:val="20"/>
                <w:lang w:eastAsia="es-MX"/>
              </w:rPr>
              <w:t>9. Ggt</w:t>
            </w:r>
          </w:p>
        </w:tc>
      </w:tr>
    </w:tbl>
    <w:p w14:paraId="5D717526" w14:textId="77777777" w:rsidR="007F76B2" w:rsidRPr="008C299B" w:rsidRDefault="007F76B2" w:rsidP="000B16A4">
      <w:pPr>
        <w:spacing w:after="0" w:line="240" w:lineRule="auto"/>
        <w:jc w:val="both"/>
        <w:rPr>
          <w:rFonts w:ascii="Arial" w:eastAsia="Times New Roman" w:hAnsi="Arial" w:cs="Arial"/>
          <w:sz w:val="20"/>
          <w:szCs w:val="20"/>
          <w:lang w:eastAsia="es-ES"/>
        </w:rPr>
      </w:pPr>
    </w:p>
    <w:p w14:paraId="045B71DD" w14:textId="77777777" w:rsidR="00D7722F" w:rsidRDefault="00D7722F" w:rsidP="00D7722F">
      <w:pPr>
        <w:spacing w:after="0" w:line="240" w:lineRule="auto"/>
        <w:ind w:firstLine="708"/>
        <w:jc w:val="both"/>
        <w:rPr>
          <w:rFonts w:ascii="Arial" w:eastAsia="Times New Roman" w:hAnsi="Arial" w:cs="Arial"/>
          <w:sz w:val="24"/>
          <w:szCs w:val="24"/>
          <w:lang w:eastAsia="es-ES"/>
        </w:rPr>
      </w:pPr>
    </w:p>
    <w:p w14:paraId="6E817A75" w14:textId="77777777" w:rsidR="00D7722F" w:rsidRDefault="00D7722F" w:rsidP="00D7722F">
      <w:pPr>
        <w:spacing w:after="0" w:line="240" w:lineRule="auto"/>
        <w:ind w:firstLine="708"/>
        <w:jc w:val="both"/>
        <w:rPr>
          <w:rFonts w:ascii="Arial" w:eastAsia="Times New Roman" w:hAnsi="Arial" w:cs="Arial"/>
          <w:sz w:val="24"/>
          <w:szCs w:val="24"/>
          <w:lang w:eastAsia="es-ES"/>
        </w:rPr>
      </w:pPr>
    </w:p>
    <w:p w14:paraId="7843BC35" w14:textId="77777777" w:rsidR="00D7722F" w:rsidRDefault="00D7722F" w:rsidP="00D7722F">
      <w:pPr>
        <w:spacing w:after="0" w:line="240" w:lineRule="auto"/>
        <w:ind w:firstLine="708"/>
        <w:jc w:val="both"/>
        <w:rPr>
          <w:rFonts w:ascii="Arial" w:eastAsia="Times New Roman" w:hAnsi="Arial" w:cs="Arial"/>
          <w:sz w:val="24"/>
          <w:szCs w:val="24"/>
          <w:lang w:eastAsia="es-ES"/>
        </w:rPr>
      </w:pPr>
    </w:p>
    <w:p w14:paraId="5998380F" w14:textId="77777777" w:rsidR="00D7722F" w:rsidRDefault="00D7722F" w:rsidP="00D7722F">
      <w:pPr>
        <w:spacing w:after="0" w:line="240" w:lineRule="auto"/>
        <w:ind w:firstLine="708"/>
        <w:jc w:val="both"/>
        <w:rPr>
          <w:rFonts w:ascii="Arial" w:eastAsia="Times New Roman" w:hAnsi="Arial" w:cs="Arial"/>
          <w:sz w:val="24"/>
          <w:szCs w:val="24"/>
          <w:lang w:eastAsia="es-ES"/>
        </w:rPr>
      </w:pPr>
    </w:p>
    <w:p w14:paraId="3FAB8C90" w14:textId="77777777" w:rsidR="00D7722F" w:rsidRDefault="00D7722F" w:rsidP="00D7722F">
      <w:pPr>
        <w:spacing w:after="0" w:line="240" w:lineRule="auto"/>
        <w:ind w:firstLine="708"/>
        <w:jc w:val="both"/>
        <w:rPr>
          <w:rFonts w:ascii="Arial" w:eastAsia="Times New Roman" w:hAnsi="Arial" w:cs="Arial"/>
          <w:sz w:val="24"/>
          <w:szCs w:val="24"/>
          <w:lang w:eastAsia="es-ES"/>
        </w:rPr>
      </w:pPr>
    </w:p>
    <w:p w14:paraId="333C467B" w14:textId="77777777" w:rsidR="00D7722F" w:rsidRDefault="00D7722F" w:rsidP="00D7722F">
      <w:pPr>
        <w:spacing w:after="0" w:line="240" w:lineRule="auto"/>
        <w:ind w:firstLine="708"/>
        <w:jc w:val="both"/>
        <w:rPr>
          <w:rFonts w:ascii="Arial" w:eastAsia="Times New Roman" w:hAnsi="Arial" w:cs="Arial"/>
          <w:sz w:val="24"/>
          <w:szCs w:val="24"/>
          <w:lang w:eastAsia="es-ES"/>
        </w:rPr>
      </w:pPr>
    </w:p>
    <w:p w14:paraId="2A68B22E" w14:textId="77777777" w:rsidR="00D7722F" w:rsidRDefault="00D7722F" w:rsidP="00D7722F">
      <w:pPr>
        <w:spacing w:after="0" w:line="240" w:lineRule="auto"/>
        <w:ind w:firstLine="708"/>
        <w:jc w:val="both"/>
        <w:rPr>
          <w:rFonts w:ascii="Arial" w:eastAsia="Times New Roman" w:hAnsi="Arial" w:cs="Arial"/>
          <w:sz w:val="24"/>
          <w:szCs w:val="24"/>
          <w:lang w:eastAsia="es-ES"/>
        </w:rPr>
      </w:pPr>
    </w:p>
    <w:p w14:paraId="0D884BDB" w14:textId="77777777" w:rsidR="00D7722F" w:rsidRDefault="00D7722F" w:rsidP="00D7722F">
      <w:pPr>
        <w:spacing w:after="0" w:line="240" w:lineRule="auto"/>
        <w:ind w:firstLine="708"/>
        <w:jc w:val="both"/>
        <w:rPr>
          <w:rFonts w:ascii="Arial" w:eastAsia="Times New Roman" w:hAnsi="Arial" w:cs="Arial"/>
          <w:sz w:val="24"/>
          <w:szCs w:val="24"/>
          <w:lang w:eastAsia="es-ES"/>
        </w:rPr>
      </w:pPr>
    </w:p>
    <w:p w14:paraId="40D2CC6D" w14:textId="77777777" w:rsidR="00D7722F" w:rsidRDefault="00D7722F" w:rsidP="00D7722F">
      <w:pPr>
        <w:spacing w:after="0" w:line="240" w:lineRule="auto"/>
        <w:ind w:firstLine="708"/>
        <w:jc w:val="both"/>
        <w:rPr>
          <w:rFonts w:ascii="Arial" w:eastAsia="Times New Roman" w:hAnsi="Arial" w:cs="Arial"/>
          <w:sz w:val="24"/>
          <w:szCs w:val="24"/>
          <w:lang w:eastAsia="es-ES"/>
        </w:rPr>
      </w:pPr>
    </w:p>
    <w:p w14:paraId="71F95074" w14:textId="77777777" w:rsidR="00D7722F" w:rsidRDefault="00D7722F" w:rsidP="00D7722F">
      <w:pPr>
        <w:spacing w:after="0" w:line="240" w:lineRule="auto"/>
        <w:ind w:firstLine="708"/>
        <w:jc w:val="both"/>
        <w:rPr>
          <w:rFonts w:ascii="Arial" w:eastAsia="Times New Roman" w:hAnsi="Arial" w:cs="Arial"/>
          <w:sz w:val="24"/>
          <w:szCs w:val="24"/>
          <w:lang w:eastAsia="es-ES"/>
        </w:rPr>
      </w:pPr>
    </w:p>
    <w:p w14:paraId="049070B3" w14:textId="77777777" w:rsidR="00D7722F" w:rsidRDefault="00D7722F" w:rsidP="00D7722F">
      <w:pPr>
        <w:spacing w:after="0" w:line="240" w:lineRule="auto"/>
        <w:ind w:firstLine="708"/>
        <w:jc w:val="both"/>
        <w:rPr>
          <w:rFonts w:ascii="Arial" w:eastAsia="Times New Roman" w:hAnsi="Arial" w:cs="Arial"/>
          <w:sz w:val="24"/>
          <w:szCs w:val="24"/>
          <w:lang w:eastAsia="es-ES"/>
        </w:rPr>
      </w:pPr>
    </w:p>
    <w:p w14:paraId="34402E90" w14:textId="77777777" w:rsidR="00D7722F" w:rsidRDefault="00D7722F" w:rsidP="00D7722F">
      <w:pPr>
        <w:spacing w:after="0" w:line="240" w:lineRule="auto"/>
        <w:ind w:firstLine="708"/>
        <w:jc w:val="both"/>
        <w:rPr>
          <w:rFonts w:ascii="Arial" w:eastAsia="Times New Roman" w:hAnsi="Arial" w:cs="Arial"/>
          <w:sz w:val="24"/>
          <w:szCs w:val="24"/>
          <w:lang w:eastAsia="es-ES"/>
        </w:rPr>
      </w:pPr>
    </w:p>
    <w:p w14:paraId="1D47123F" w14:textId="77777777" w:rsidR="00D7722F" w:rsidRDefault="00D7722F" w:rsidP="00D7722F">
      <w:pPr>
        <w:spacing w:after="0" w:line="240" w:lineRule="auto"/>
        <w:ind w:firstLine="708"/>
        <w:jc w:val="both"/>
        <w:rPr>
          <w:rFonts w:ascii="Arial" w:eastAsia="Times New Roman" w:hAnsi="Arial" w:cs="Arial"/>
          <w:sz w:val="24"/>
          <w:szCs w:val="24"/>
          <w:lang w:eastAsia="es-ES"/>
        </w:rPr>
      </w:pPr>
    </w:p>
    <w:p w14:paraId="4A93BCC0" w14:textId="77777777" w:rsidR="00D7722F" w:rsidRDefault="00D7722F" w:rsidP="00D7722F">
      <w:pPr>
        <w:spacing w:after="0" w:line="240" w:lineRule="auto"/>
        <w:ind w:firstLine="708"/>
        <w:jc w:val="both"/>
        <w:rPr>
          <w:rFonts w:ascii="Arial" w:eastAsia="Times New Roman" w:hAnsi="Arial" w:cs="Arial"/>
          <w:sz w:val="24"/>
          <w:szCs w:val="24"/>
          <w:lang w:eastAsia="es-ES"/>
        </w:rPr>
      </w:pPr>
    </w:p>
    <w:p w14:paraId="20BCDEA1" w14:textId="77777777" w:rsidR="00D7722F" w:rsidRDefault="00D7722F" w:rsidP="00D7722F">
      <w:pPr>
        <w:spacing w:after="0" w:line="240" w:lineRule="auto"/>
        <w:ind w:firstLine="708"/>
        <w:jc w:val="both"/>
        <w:rPr>
          <w:rFonts w:ascii="Arial" w:eastAsia="Times New Roman" w:hAnsi="Arial" w:cs="Arial"/>
          <w:sz w:val="24"/>
          <w:szCs w:val="24"/>
          <w:lang w:eastAsia="es-ES"/>
        </w:rPr>
      </w:pPr>
    </w:p>
    <w:p w14:paraId="432BCCEE" w14:textId="77777777" w:rsidR="00D7722F" w:rsidRPr="00C23F66" w:rsidRDefault="00D7722F" w:rsidP="00D7722F">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t>ORDEN DE PAGO</w:t>
      </w:r>
    </w:p>
    <w:p w14:paraId="02618F4C" w14:textId="4908DB24" w:rsidR="00D7722F" w:rsidRDefault="00D7722F" w:rsidP="00D7722F">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r>
        <w:rPr>
          <w:rFonts w:ascii="Arial" w:eastAsia="Calibri" w:hAnsi="Arial" w:cs="Arial"/>
          <w:sz w:val="28"/>
          <w:szCs w:val="28"/>
        </w:rPr>
        <w:t>OM-22/2022</w:t>
      </w:r>
    </w:p>
    <w:p w14:paraId="73C2F900" w14:textId="77777777" w:rsidR="00D7722F" w:rsidRPr="00C23F66" w:rsidRDefault="00D7722F" w:rsidP="00D7722F">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D7722F" w:rsidRPr="00C23F66" w14:paraId="647D87F7" w14:textId="77777777" w:rsidTr="0075415F">
        <w:tc>
          <w:tcPr>
            <w:tcW w:w="9054" w:type="dxa"/>
            <w:gridSpan w:val="2"/>
          </w:tcPr>
          <w:p w14:paraId="19D75D28" w14:textId="77777777" w:rsidR="00D7722F" w:rsidRPr="00C23F66" w:rsidRDefault="00D7722F" w:rsidP="0075415F">
            <w:pPr>
              <w:jc w:val="center"/>
              <w:rPr>
                <w:rFonts w:ascii="Arial" w:hAnsi="Arial" w:cs="Arial"/>
              </w:rPr>
            </w:pPr>
            <w:r w:rsidRPr="00C23F66">
              <w:rPr>
                <w:rFonts w:ascii="Arial" w:hAnsi="Arial" w:cs="Arial"/>
                <w:noProof/>
                <w:lang w:eastAsia="es-MX"/>
              </w:rPr>
              <w:lastRenderedPageBreak/>
              <w:drawing>
                <wp:inline distT="0" distB="0" distL="0" distR="0" wp14:anchorId="4DFF5382" wp14:editId="573384FB">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761D7E27" w14:textId="77777777" w:rsidR="00D7722F" w:rsidRPr="00C23F66" w:rsidRDefault="00D7722F" w:rsidP="0075415F">
            <w:pPr>
              <w:rPr>
                <w:rFonts w:ascii="Arial" w:hAnsi="Arial" w:cs="Arial"/>
              </w:rPr>
            </w:pPr>
          </w:p>
        </w:tc>
      </w:tr>
      <w:tr w:rsidR="00D7722F" w:rsidRPr="00C23F66" w14:paraId="1286DED5" w14:textId="77777777" w:rsidTr="0075415F">
        <w:tc>
          <w:tcPr>
            <w:tcW w:w="9054" w:type="dxa"/>
            <w:gridSpan w:val="2"/>
          </w:tcPr>
          <w:p w14:paraId="3ED5FADA" w14:textId="77777777" w:rsidR="00D7722F" w:rsidRPr="00C23F66" w:rsidRDefault="00D7722F" w:rsidP="0075415F">
            <w:pPr>
              <w:jc w:val="center"/>
              <w:rPr>
                <w:rFonts w:ascii="Arial" w:hAnsi="Arial" w:cs="Arial"/>
                <w:b/>
              </w:rPr>
            </w:pPr>
            <w:r w:rsidRPr="00C23F66">
              <w:rPr>
                <w:rFonts w:ascii="Arial" w:hAnsi="Arial" w:cs="Arial"/>
                <w:b/>
              </w:rPr>
              <w:t>MUNICIPIO DE TLAJOMULCO DE ZÚÑIGA, JALISCO</w:t>
            </w:r>
          </w:p>
          <w:p w14:paraId="32055B28" w14:textId="77777777" w:rsidR="00D7722F" w:rsidRPr="00C23F66" w:rsidRDefault="00D7722F" w:rsidP="0075415F">
            <w:pPr>
              <w:jc w:val="center"/>
              <w:rPr>
                <w:rFonts w:ascii="Arial" w:hAnsi="Arial" w:cs="Arial"/>
              </w:rPr>
            </w:pPr>
            <w:r w:rsidRPr="00C23F66">
              <w:rPr>
                <w:rFonts w:ascii="Arial" w:hAnsi="Arial" w:cs="Arial"/>
                <w:b/>
              </w:rPr>
              <w:t>DIRECCIÓN DE RECURSOS MATERIALES</w:t>
            </w:r>
          </w:p>
        </w:tc>
      </w:tr>
      <w:tr w:rsidR="00D7722F" w:rsidRPr="00C23F66" w14:paraId="5A1731ED" w14:textId="77777777" w:rsidTr="0075415F">
        <w:tc>
          <w:tcPr>
            <w:tcW w:w="9054" w:type="dxa"/>
            <w:gridSpan w:val="2"/>
          </w:tcPr>
          <w:p w14:paraId="5B1F47ED" w14:textId="77777777" w:rsidR="00D7722F" w:rsidRPr="00C23F66" w:rsidRDefault="00D7722F" w:rsidP="0075415F">
            <w:pPr>
              <w:jc w:val="center"/>
              <w:rPr>
                <w:rFonts w:ascii="Arial" w:hAnsi="Arial" w:cs="Arial"/>
              </w:rPr>
            </w:pPr>
            <w:r w:rsidRPr="00C23F66">
              <w:rPr>
                <w:rFonts w:ascii="Arial" w:hAnsi="Arial" w:cs="Arial"/>
              </w:rPr>
              <w:t>DATOS DE LICITACIÓN</w:t>
            </w:r>
          </w:p>
        </w:tc>
      </w:tr>
      <w:tr w:rsidR="00D7722F" w:rsidRPr="00C23F66" w14:paraId="174E8432" w14:textId="77777777" w:rsidTr="0075415F">
        <w:tc>
          <w:tcPr>
            <w:tcW w:w="9054" w:type="dxa"/>
            <w:gridSpan w:val="2"/>
          </w:tcPr>
          <w:p w14:paraId="46E34157" w14:textId="77777777" w:rsidR="00D7722F" w:rsidRPr="00C23F66" w:rsidRDefault="00D7722F" w:rsidP="0075415F">
            <w:pPr>
              <w:jc w:val="both"/>
              <w:rPr>
                <w:rFonts w:ascii="Arial" w:hAnsi="Arial" w:cs="Arial"/>
              </w:rPr>
            </w:pPr>
            <w:r w:rsidRPr="00C23F66">
              <w:rPr>
                <w:rFonts w:ascii="Arial" w:hAnsi="Arial" w:cs="Arial"/>
              </w:rPr>
              <w:t xml:space="preserve">IMPORTE: </w:t>
            </w:r>
            <w:r>
              <w:rPr>
                <w:rFonts w:ascii="Arial" w:hAnsi="Arial" w:cs="Arial"/>
              </w:rPr>
              <w:t>$2,000.00</w:t>
            </w:r>
            <w:r w:rsidRPr="00994859">
              <w:rPr>
                <w:rFonts w:ascii="Arial" w:hAnsi="Arial" w:cs="Arial"/>
              </w:rPr>
              <w:t xml:space="preserve"> </w:t>
            </w:r>
            <w:r w:rsidRPr="00C23F66">
              <w:rPr>
                <w:rFonts w:ascii="Arial" w:hAnsi="Arial" w:cs="Arial"/>
              </w:rPr>
              <w:t xml:space="preserve">CON LETRA: SON </w:t>
            </w:r>
            <w:r>
              <w:rPr>
                <w:rFonts w:ascii="Arial" w:hAnsi="Arial" w:cs="Arial"/>
              </w:rPr>
              <w:t>DOS MIL PESOS,</w:t>
            </w:r>
            <w:r w:rsidRPr="00C23F66">
              <w:rPr>
                <w:rFonts w:ascii="Arial" w:hAnsi="Arial" w:cs="Arial"/>
              </w:rPr>
              <w:t xml:space="preserve"> 00/100, M. N.</w:t>
            </w:r>
          </w:p>
        </w:tc>
      </w:tr>
      <w:tr w:rsidR="00D7722F" w:rsidRPr="00C23F66" w14:paraId="79EC77F6" w14:textId="77777777" w:rsidTr="0075415F">
        <w:tc>
          <w:tcPr>
            <w:tcW w:w="4527" w:type="dxa"/>
          </w:tcPr>
          <w:p w14:paraId="3A32209F" w14:textId="77777777" w:rsidR="00D7722F" w:rsidRPr="00C23F66" w:rsidRDefault="00D7722F" w:rsidP="0075415F">
            <w:pPr>
              <w:jc w:val="both"/>
              <w:rPr>
                <w:rFonts w:ascii="Arial" w:hAnsi="Arial" w:cs="Arial"/>
              </w:rPr>
            </w:pPr>
          </w:p>
        </w:tc>
        <w:tc>
          <w:tcPr>
            <w:tcW w:w="4527" w:type="dxa"/>
          </w:tcPr>
          <w:p w14:paraId="301A3EEB" w14:textId="2C1E63E1" w:rsidR="00D7722F" w:rsidRPr="008B4FDC" w:rsidRDefault="00D7722F" w:rsidP="0075415F">
            <w:pPr>
              <w:pBdr>
                <w:top w:val="nil"/>
                <w:left w:val="nil"/>
                <w:bottom w:val="nil"/>
                <w:right w:val="nil"/>
                <w:between w:val="nil"/>
              </w:pBdr>
              <w:jc w:val="both"/>
              <w:rPr>
                <w:rFonts w:ascii="Arial" w:eastAsia="Arial" w:hAnsi="Arial" w:cs="Arial"/>
                <w:b/>
                <w:color w:val="000000"/>
                <w:lang w:val="es-ES_tradnl" w:eastAsia="es-MX"/>
              </w:rPr>
            </w:pPr>
            <w:r>
              <w:rPr>
                <w:rFonts w:ascii="Arial" w:eastAsia="Arial" w:hAnsi="Arial" w:cs="Arial"/>
                <w:b/>
                <w:color w:val="000000"/>
                <w:lang w:val="es-ES_tradnl" w:eastAsia="es-MX"/>
              </w:rPr>
              <w:t>OM-22/2022</w:t>
            </w:r>
            <w:r w:rsidRPr="00CB39B6">
              <w:rPr>
                <w:rFonts w:ascii="Arial" w:eastAsia="Arial" w:hAnsi="Arial" w:cs="Arial"/>
                <w:b/>
                <w:color w:val="000000"/>
                <w:lang w:val="es-ES_tradnl" w:eastAsia="es-MX"/>
              </w:rPr>
              <w:t xml:space="preserve"> </w:t>
            </w:r>
            <w:r w:rsidRPr="00D7722F">
              <w:rPr>
                <w:rFonts w:ascii="Arial" w:eastAsia="Arial" w:hAnsi="Arial" w:cs="Arial"/>
                <w:b/>
                <w:color w:val="000000"/>
                <w:lang w:val="es-ES_tradnl" w:eastAsia="es-MX"/>
              </w:rPr>
              <w:t>ADQUISICIÓN DE LOS SERVICIOS DE RAYOS X, TOMOGRAFÍA Y LABORATORIO PARA EL GOBIERNO MUNICIPAL DE TLAJOMULCO DE ZÚÑIGA, JALISCO</w:t>
            </w:r>
            <w:r>
              <w:rPr>
                <w:rFonts w:ascii="Arial" w:eastAsia="Arial" w:hAnsi="Arial" w:cs="Arial"/>
                <w:b/>
                <w:color w:val="000000"/>
                <w:lang w:val="es-ES_tradnl" w:eastAsia="es-MX"/>
              </w:rPr>
              <w:t>”</w:t>
            </w:r>
          </w:p>
        </w:tc>
      </w:tr>
      <w:tr w:rsidR="00D7722F" w:rsidRPr="00C23F66" w14:paraId="7AD1A7F0" w14:textId="77777777" w:rsidTr="0075415F">
        <w:tc>
          <w:tcPr>
            <w:tcW w:w="9054" w:type="dxa"/>
            <w:gridSpan w:val="2"/>
          </w:tcPr>
          <w:p w14:paraId="7FC31A37" w14:textId="77777777" w:rsidR="00D7722F" w:rsidRPr="00C23F66" w:rsidRDefault="00D7722F" w:rsidP="0075415F">
            <w:pPr>
              <w:jc w:val="center"/>
              <w:rPr>
                <w:rFonts w:ascii="Arial" w:hAnsi="Arial" w:cs="Arial"/>
                <w:b/>
              </w:rPr>
            </w:pPr>
            <w:r w:rsidRPr="00C23F66">
              <w:rPr>
                <w:rFonts w:ascii="Arial" w:hAnsi="Arial" w:cs="Arial"/>
                <w:b/>
              </w:rPr>
              <w:t>DATOS DEL LICITANTE</w:t>
            </w:r>
          </w:p>
        </w:tc>
      </w:tr>
      <w:tr w:rsidR="00D7722F" w:rsidRPr="00C23F66" w14:paraId="7C2637F9" w14:textId="77777777" w:rsidTr="0075415F">
        <w:tc>
          <w:tcPr>
            <w:tcW w:w="4527" w:type="dxa"/>
          </w:tcPr>
          <w:p w14:paraId="58249B0C" w14:textId="77777777" w:rsidR="00D7722F" w:rsidRPr="00C23F66" w:rsidRDefault="00D7722F" w:rsidP="0075415F">
            <w:pPr>
              <w:jc w:val="both"/>
              <w:rPr>
                <w:rFonts w:ascii="Arial" w:hAnsi="Arial" w:cs="Arial"/>
              </w:rPr>
            </w:pPr>
            <w:r w:rsidRPr="00C23F66">
              <w:rPr>
                <w:rFonts w:ascii="Arial" w:hAnsi="Arial" w:cs="Arial"/>
              </w:rPr>
              <w:t xml:space="preserve">LICITANTE </w:t>
            </w:r>
          </w:p>
        </w:tc>
        <w:tc>
          <w:tcPr>
            <w:tcW w:w="4527" w:type="dxa"/>
          </w:tcPr>
          <w:p w14:paraId="0F5CF4C1" w14:textId="77777777" w:rsidR="00D7722F" w:rsidRPr="00C23F66" w:rsidRDefault="00D7722F" w:rsidP="0075415F">
            <w:pPr>
              <w:jc w:val="both"/>
              <w:rPr>
                <w:rFonts w:ascii="Arial" w:hAnsi="Arial" w:cs="Arial"/>
              </w:rPr>
            </w:pPr>
          </w:p>
        </w:tc>
      </w:tr>
      <w:tr w:rsidR="00D7722F" w:rsidRPr="00C23F66" w14:paraId="71FDD5FD" w14:textId="77777777" w:rsidTr="0075415F">
        <w:tc>
          <w:tcPr>
            <w:tcW w:w="4527" w:type="dxa"/>
          </w:tcPr>
          <w:p w14:paraId="613E3D92" w14:textId="77777777" w:rsidR="00D7722F" w:rsidRPr="00C23F66" w:rsidRDefault="00D7722F" w:rsidP="0075415F">
            <w:pPr>
              <w:jc w:val="both"/>
              <w:rPr>
                <w:rFonts w:ascii="Arial" w:hAnsi="Arial" w:cs="Arial"/>
              </w:rPr>
            </w:pPr>
            <w:r w:rsidRPr="00C23F66">
              <w:rPr>
                <w:rFonts w:ascii="Arial" w:hAnsi="Arial" w:cs="Arial"/>
              </w:rPr>
              <w:t>R. F. C.</w:t>
            </w:r>
          </w:p>
        </w:tc>
        <w:tc>
          <w:tcPr>
            <w:tcW w:w="4527" w:type="dxa"/>
          </w:tcPr>
          <w:p w14:paraId="2BCCFC75" w14:textId="77777777" w:rsidR="00D7722F" w:rsidRPr="00C23F66" w:rsidRDefault="00D7722F" w:rsidP="0075415F">
            <w:pPr>
              <w:jc w:val="both"/>
              <w:rPr>
                <w:rFonts w:ascii="Arial" w:hAnsi="Arial" w:cs="Arial"/>
              </w:rPr>
            </w:pPr>
          </w:p>
        </w:tc>
      </w:tr>
      <w:tr w:rsidR="00D7722F" w:rsidRPr="00C23F66" w14:paraId="5500B14A" w14:textId="77777777" w:rsidTr="0075415F">
        <w:tc>
          <w:tcPr>
            <w:tcW w:w="4527" w:type="dxa"/>
          </w:tcPr>
          <w:p w14:paraId="320741AC" w14:textId="77777777" w:rsidR="00D7722F" w:rsidRPr="00C23F66" w:rsidRDefault="00D7722F" w:rsidP="0075415F">
            <w:pPr>
              <w:jc w:val="both"/>
              <w:rPr>
                <w:rFonts w:ascii="Arial" w:hAnsi="Arial" w:cs="Arial"/>
              </w:rPr>
            </w:pPr>
            <w:r w:rsidRPr="00C23F66">
              <w:rPr>
                <w:rFonts w:ascii="Arial" w:hAnsi="Arial" w:cs="Arial"/>
              </w:rPr>
              <w:t>NO. DE PROVEEDOR (PARA EL CASO DE CONTAR CON NÚMERO)</w:t>
            </w:r>
          </w:p>
        </w:tc>
        <w:tc>
          <w:tcPr>
            <w:tcW w:w="4527" w:type="dxa"/>
          </w:tcPr>
          <w:p w14:paraId="5B6F3993" w14:textId="77777777" w:rsidR="00D7722F" w:rsidRPr="00C23F66" w:rsidRDefault="00D7722F" w:rsidP="0075415F">
            <w:pPr>
              <w:tabs>
                <w:tab w:val="left" w:pos="1628"/>
              </w:tabs>
              <w:jc w:val="both"/>
              <w:rPr>
                <w:rFonts w:ascii="Arial" w:hAnsi="Arial" w:cs="Arial"/>
              </w:rPr>
            </w:pPr>
          </w:p>
        </w:tc>
      </w:tr>
      <w:tr w:rsidR="00D7722F" w:rsidRPr="00C23F66" w14:paraId="5847B402" w14:textId="77777777" w:rsidTr="0075415F">
        <w:tc>
          <w:tcPr>
            <w:tcW w:w="4527" w:type="dxa"/>
          </w:tcPr>
          <w:p w14:paraId="169E4B83" w14:textId="77777777" w:rsidR="00D7722F" w:rsidRPr="00C23F66" w:rsidRDefault="00D7722F" w:rsidP="0075415F">
            <w:pPr>
              <w:jc w:val="both"/>
              <w:rPr>
                <w:rFonts w:ascii="Arial" w:hAnsi="Arial" w:cs="Arial"/>
              </w:rPr>
            </w:pPr>
            <w:r w:rsidRPr="00C23F66">
              <w:rPr>
                <w:rFonts w:ascii="Arial" w:hAnsi="Arial" w:cs="Arial"/>
              </w:rPr>
              <w:t>NOMBRE DE REPRESENTANTE</w:t>
            </w:r>
          </w:p>
        </w:tc>
        <w:tc>
          <w:tcPr>
            <w:tcW w:w="4527" w:type="dxa"/>
          </w:tcPr>
          <w:p w14:paraId="51C39C15" w14:textId="77777777" w:rsidR="00D7722F" w:rsidRPr="00C23F66" w:rsidRDefault="00D7722F" w:rsidP="0075415F">
            <w:pPr>
              <w:jc w:val="both"/>
              <w:rPr>
                <w:rFonts w:ascii="Arial" w:hAnsi="Arial" w:cs="Arial"/>
              </w:rPr>
            </w:pPr>
          </w:p>
        </w:tc>
      </w:tr>
      <w:tr w:rsidR="00D7722F" w:rsidRPr="00C23F66" w14:paraId="796D0C0E" w14:textId="77777777" w:rsidTr="0075415F">
        <w:tc>
          <w:tcPr>
            <w:tcW w:w="4527" w:type="dxa"/>
          </w:tcPr>
          <w:p w14:paraId="51D19D86" w14:textId="77777777" w:rsidR="00D7722F" w:rsidRPr="00C23F66" w:rsidRDefault="00D7722F" w:rsidP="0075415F">
            <w:pPr>
              <w:jc w:val="both"/>
              <w:rPr>
                <w:rFonts w:ascii="Arial" w:hAnsi="Arial" w:cs="Arial"/>
              </w:rPr>
            </w:pPr>
            <w:r w:rsidRPr="00C23F66">
              <w:rPr>
                <w:rFonts w:ascii="Arial" w:hAnsi="Arial" w:cs="Arial"/>
              </w:rPr>
              <w:t>TELÉFONO CELULAR DE CONTACTO</w:t>
            </w:r>
          </w:p>
        </w:tc>
        <w:tc>
          <w:tcPr>
            <w:tcW w:w="4527" w:type="dxa"/>
          </w:tcPr>
          <w:p w14:paraId="7194EDA0" w14:textId="77777777" w:rsidR="00D7722F" w:rsidRPr="00C23F66" w:rsidRDefault="00D7722F" w:rsidP="0075415F">
            <w:pPr>
              <w:jc w:val="both"/>
              <w:rPr>
                <w:rFonts w:ascii="Arial" w:hAnsi="Arial" w:cs="Arial"/>
              </w:rPr>
            </w:pPr>
          </w:p>
        </w:tc>
      </w:tr>
      <w:tr w:rsidR="00D7722F" w:rsidRPr="00C23F66" w14:paraId="67498C39" w14:textId="77777777" w:rsidTr="0075415F">
        <w:trPr>
          <w:trHeight w:val="442"/>
        </w:trPr>
        <w:tc>
          <w:tcPr>
            <w:tcW w:w="4527" w:type="dxa"/>
          </w:tcPr>
          <w:p w14:paraId="67747BE1" w14:textId="77777777" w:rsidR="00D7722F" w:rsidRPr="00C23F66" w:rsidRDefault="00D7722F" w:rsidP="0075415F">
            <w:pPr>
              <w:jc w:val="both"/>
              <w:rPr>
                <w:rFonts w:ascii="Arial" w:hAnsi="Arial" w:cs="Arial"/>
              </w:rPr>
            </w:pPr>
            <w:r w:rsidRPr="00C23F66">
              <w:rPr>
                <w:rFonts w:ascii="Arial" w:hAnsi="Arial" w:cs="Arial"/>
              </w:rPr>
              <w:t xml:space="preserve">CORREO ELECTRÓNICO </w:t>
            </w:r>
          </w:p>
        </w:tc>
        <w:tc>
          <w:tcPr>
            <w:tcW w:w="4527" w:type="dxa"/>
          </w:tcPr>
          <w:p w14:paraId="7AC15E3F" w14:textId="77777777" w:rsidR="00D7722F" w:rsidRPr="00C23F66" w:rsidRDefault="00D7722F" w:rsidP="0075415F">
            <w:pPr>
              <w:jc w:val="both"/>
              <w:rPr>
                <w:rFonts w:ascii="Arial" w:hAnsi="Arial" w:cs="Arial"/>
              </w:rPr>
            </w:pPr>
          </w:p>
        </w:tc>
      </w:tr>
      <w:tr w:rsidR="00D7722F" w:rsidRPr="00C23F66" w14:paraId="18A321C3" w14:textId="77777777" w:rsidTr="0075415F">
        <w:tc>
          <w:tcPr>
            <w:tcW w:w="9054" w:type="dxa"/>
            <w:gridSpan w:val="2"/>
          </w:tcPr>
          <w:p w14:paraId="0B9551EF" w14:textId="77777777" w:rsidR="00D7722F" w:rsidRPr="00C23F66" w:rsidRDefault="00D7722F" w:rsidP="0075415F">
            <w:pPr>
              <w:jc w:val="center"/>
              <w:rPr>
                <w:rFonts w:ascii="Arial" w:hAnsi="Arial" w:cs="Arial"/>
              </w:rPr>
            </w:pPr>
          </w:p>
          <w:p w14:paraId="7A74EE86" w14:textId="77777777" w:rsidR="00D7722F" w:rsidRPr="00C23F66" w:rsidRDefault="00D7722F" w:rsidP="0075415F">
            <w:pPr>
              <w:jc w:val="center"/>
              <w:rPr>
                <w:rFonts w:ascii="Arial" w:hAnsi="Arial" w:cs="Arial"/>
              </w:rPr>
            </w:pPr>
          </w:p>
          <w:p w14:paraId="72EF8D6D" w14:textId="77777777" w:rsidR="00D7722F" w:rsidRPr="00C23F66" w:rsidRDefault="00D7722F" w:rsidP="0075415F">
            <w:pPr>
              <w:jc w:val="center"/>
              <w:rPr>
                <w:rFonts w:ascii="Arial" w:hAnsi="Arial" w:cs="Arial"/>
              </w:rPr>
            </w:pPr>
          </w:p>
          <w:p w14:paraId="6B118D73" w14:textId="77777777" w:rsidR="00D7722F" w:rsidRPr="00C23F66" w:rsidRDefault="00D7722F" w:rsidP="0075415F">
            <w:pPr>
              <w:jc w:val="center"/>
              <w:rPr>
                <w:rFonts w:ascii="Arial" w:hAnsi="Arial" w:cs="Arial"/>
              </w:rPr>
            </w:pPr>
            <w:r w:rsidRPr="00C23F66">
              <w:rPr>
                <w:rFonts w:ascii="Arial" w:hAnsi="Arial" w:cs="Arial"/>
              </w:rPr>
              <w:t>Sello autorización área responsable</w:t>
            </w:r>
          </w:p>
          <w:p w14:paraId="1B6C628D" w14:textId="77777777" w:rsidR="00D7722F" w:rsidRPr="00C23F66" w:rsidRDefault="00D7722F" w:rsidP="0075415F">
            <w:pPr>
              <w:rPr>
                <w:rFonts w:ascii="Arial" w:hAnsi="Arial" w:cs="Arial"/>
              </w:rPr>
            </w:pPr>
          </w:p>
          <w:p w14:paraId="280D72BF" w14:textId="77777777" w:rsidR="00D7722F" w:rsidRPr="00C23F66" w:rsidRDefault="00D7722F" w:rsidP="0075415F">
            <w:pPr>
              <w:rPr>
                <w:rFonts w:ascii="Arial" w:hAnsi="Arial" w:cs="Arial"/>
              </w:rPr>
            </w:pPr>
          </w:p>
          <w:p w14:paraId="26F7D3B8" w14:textId="77777777" w:rsidR="00D7722F" w:rsidRPr="00C23F66" w:rsidRDefault="00D7722F" w:rsidP="0075415F">
            <w:pPr>
              <w:jc w:val="center"/>
              <w:rPr>
                <w:rFonts w:ascii="Arial" w:hAnsi="Arial" w:cs="Arial"/>
              </w:rPr>
            </w:pPr>
            <w:r w:rsidRPr="00C23F66">
              <w:rPr>
                <w:rFonts w:ascii="Arial" w:hAnsi="Arial" w:cs="Arial"/>
              </w:rPr>
              <w:t>LIC. RAÚL CUEVAS LANDEROS</w:t>
            </w:r>
          </w:p>
          <w:p w14:paraId="0C81F484" w14:textId="77777777" w:rsidR="00D7722F" w:rsidRPr="00C23F66" w:rsidRDefault="00D7722F" w:rsidP="0075415F">
            <w:pPr>
              <w:jc w:val="center"/>
              <w:rPr>
                <w:rFonts w:ascii="Arial" w:hAnsi="Arial" w:cs="Arial"/>
              </w:rPr>
            </w:pPr>
            <w:r w:rsidRPr="00C23F66">
              <w:rPr>
                <w:rFonts w:ascii="Arial" w:hAnsi="Arial" w:cs="Arial"/>
              </w:rPr>
              <w:t>DIRECTOR DE RECURSOS MATERIALES</w:t>
            </w:r>
          </w:p>
          <w:p w14:paraId="708E280B" w14:textId="77777777" w:rsidR="00D7722F" w:rsidRPr="00C23F66" w:rsidRDefault="00D7722F" w:rsidP="0075415F">
            <w:pPr>
              <w:rPr>
                <w:rFonts w:ascii="Arial" w:hAnsi="Arial" w:cs="Arial"/>
              </w:rPr>
            </w:pPr>
          </w:p>
        </w:tc>
      </w:tr>
    </w:tbl>
    <w:p w14:paraId="455301BE" w14:textId="77777777" w:rsidR="00D7722F" w:rsidRDefault="00D7722F" w:rsidP="00D7722F">
      <w:pPr>
        <w:spacing w:after="0"/>
        <w:rPr>
          <w:rFonts w:ascii="Arial" w:eastAsia="Calibri" w:hAnsi="Arial" w:cs="Arial"/>
        </w:rPr>
      </w:pPr>
    </w:p>
    <w:p w14:paraId="1C76AFF1" w14:textId="77777777" w:rsidR="00D7722F" w:rsidRPr="00C23F66" w:rsidRDefault="00D7722F" w:rsidP="00D7722F">
      <w:pPr>
        <w:spacing w:after="0"/>
        <w:rPr>
          <w:rFonts w:ascii="Arial" w:eastAsia="Calibri" w:hAnsi="Arial" w:cs="Arial"/>
        </w:rPr>
      </w:pPr>
    </w:p>
    <w:p w14:paraId="104862D5" w14:textId="77777777" w:rsidR="00D7722F" w:rsidRPr="00C23F66" w:rsidRDefault="00D7722F" w:rsidP="00D7722F">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44043449" w14:textId="77777777" w:rsidR="00D7722F" w:rsidRDefault="00D7722F" w:rsidP="00D7722F">
      <w:pPr>
        <w:spacing w:after="0"/>
        <w:jc w:val="both"/>
        <w:rPr>
          <w:rFonts w:ascii="Arial" w:hAnsi="Arial" w:cs="Arial"/>
          <w:sz w:val="20"/>
          <w:szCs w:val="20"/>
        </w:rPr>
      </w:pPr>
    </w:p>
    <w:p w14:paraId="7056A31E" w14:textId="77777777" w:rsidR="00D7722F" w:rsidRDefault="00D7722F" w:rsidP="00D7722F">
      <w:pPr>
        <w:spacing w:after="0" w:line="240" w:lineRule="auto"/>
        <w:jc w:val="both"/>
        <w:rPr>
          <w:rFonts w:ascii="Arial" w:eastAsia="Times New Roman" w:hAnsi="Arial" w:cs="Arial"/>
          <w:sz w:val="24"/>
          <w:szCs w:val="24"/>
          <w:lang w:eastAsia="es-ES"/>
        </w:rPr>
      </w:pPr>
    </w:p>
    <w:p w14:paraId="46BCA47E" w14:textId="77777777" w:rsidR="00D7722F" w:rsidRPr="00585806" w:rsidRDefault="00D7722F" w:rsidP="00D7722F">
      <w:pPr>
        <w:spacing w:after="0" w:line="240" w:lineRule="auto"/>
        <w:jc w:val="both"/>
        <w:rPr>
          <w:rFonts w:ascii="Arial" w:eastAsia="Times New Roman" w:hAnsi="Arial" w:cs="Arial"/>
          <w:sz w:val="24"/>
          <w:szCs w:val="24"/>
          <w:lang w:eastAsia="es-ES"/>
        </w:rPr>
      </w:pPr>
    </w:p>
    <w:p w14:paraId="64A829CA" w14:textId="77777777" w:rsidR="007F76B2" w:rsidRPr="008C299B" w:rsidRDefault="007F76B2" w:rsidP="000B16A4">
      <w:pPr>
        <w:spacing w:after="0" w:line="240" w:lineRule="auto"/>
        <w:jc w:val="both"/>
        <w:rPr>
          <w:rFonts w:ascii="Arial" w:eastAsia="Times New Roman" w:hAnsi="Arial" w:cs="Arial"/>
          <w:sz w:val="20"/>
          <w:szCs w:val="20"/>
          <w:lang w:eastAsia="es-ES"/>
        </w:rPr>
      </w:pPr>
    </w:p>
    <w:sectPr w:rsidR="007F76B2" w:rsidRPr="008C299B" w:rsidSect="00B70665">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F8BC9" w14:textId="77777777" w:rsidR="00964D4D" w:rsidRDefault="00964D4D">
      <w:pPr>
        <w:spacing w:after="0" w:line="240" w:lineRule="auto"/>
      </w:pPr>
      <w:r>
        <w:separator/>
      </w:r>
    </w:p>
  </w:endnote>
  <w:endnote w:type="continuationSeparator" w:id="0">
    <w:p w14:paraId="5D1B08AD" w14:textId="77777777" w:rsidR="00964D4D" w:rsidRDefault="0096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2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4123EF3C" w:rsidR="00621966" w:rsidRDefault="00621966">
        <w:pPr>
          <w:pStyle w:val="Piedepgina"/>
          <w:jc w:val="right"/>
        </w:pPr>
        <w:r>
          <w:fldChar w:fldCharType="begin"/>
        </w:r>
        <w:r>
          <w:instrText>PAGE   \* MERGEFORMAT</w:instrText>
        </w:r>
        <w:r>
          <w:fldChar w:fldCharType="separate"/>
        </w:r>
        <w:r w:rsidR="002F1E30">
          <w:rPr>
            <w:noProof/>
          </w:rPr>
          <w:t>24</w:t>
        </w:r>
        <w:r>
          <w:rPr>
            <w:noProof/>
          </w:rPr>
          <w:fldChar w:fldCharType="end"/>
        </w:r>
      </w:p>
    </w:sdtContent>
  </w:sdt>
  <w:p w14:paraId="59AE45CE" w14:textId="77777777" w:rsidR="00621966" w:rsidRDefault="0062196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D0B4E" w14:textId="77777777" w:rsidR="00964D4D" w:rsidRDefault="00964D4D">
      <w:pPr>
        <w:spacing w:after="0" w:line="240" w:lineRule="auto"/>
      </w:pPr>
      <w:r>
        <w:separator/>
      </w:r>
    </w:p>
  </w:footnote>
  <w:footnote w:type="continuationSeparator" w:id="0">
    <w:p w14:paraId="2D22C2DC" w14:textId="77777777" w:rsidR="00964D4D" w:rsidRDefault="00964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77777777" w:rsidR="00621966" w:rsidRDefault="00621966">
    <w:pPr>
      <w:pStyle w:val="Encabezado"/>
      <w:jc w:val="right"/>
    </w:pPr>
  </w:p>
  <w:p w14:paraId="518830E8" w14:textId="77777777" w:rsidR="00621966" w:rsidRDefault="006219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0091177"/>
    <w:multiLevelType w:val="hybridMultilevel"/>
    <w:tmpl w:val="7B78229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0D2C051D"/>
    <w:multiLevelType w:val="hybridMultilevel"/>
    <w:tmpl w:val="9126C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8" w15:restartNumberingAfterBreak="0">
    <w:nsid w:val="0E1735C1"/>
    <w:multiLevelType w:val="hybridMultilevel"/>
    <w:tmpl w:val="EDF09B3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12697BC6"/>
    <w:multiLevelType w:val="hybridMultilevel"/>
    <w:tmpl w:val="7BB8D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1" w15:restartNumberingAfterBreak="0">
    <w:nsid w:val="17357CAD"/>
    <w:multiLevelType w:val="hybridMultilevel"/>
    <w:tmpl w:val="748EC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3" w15:restartNumberingAfterBreak="0">
    <w:nsid w:val="19923A5D"/>
    <w:multiLevelType w:val="hybridMultilevel"/>
    <w:tmpl w:val="9D400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1CD63A3"/>
    <w:multiLevelType w:val="hybridMultilevel"/>
    <w:tmpl w:val="8C2AC91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268A39F1"/>
    <w:multiLevelType w:val="hybridMultilevel"/>
    <w:tmpl w:val="FCFCDF4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7" w15:restartNumberingAfterBreak="0">
    <w:nsid w:val="2BF93D5B"/>
    <w:multiLevelType w:val="hybridMultilevel"/>
    <w:tmpl w:val="0D5621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2E442C9B"/>
    <w:multiLevelType w:val="hybridMultilevel"/>
    <w:tmpl w:val="F4A05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30" w15:restartNumberingAfterBreak="0">
    <w:nsid w:val="38C81827"/>
    <w:multiLevelType w:val="hybridMultilevel"/>
    <w:tmpl w:val="044AD31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39176A0C"/>
    <w:multiLevelType w:val="hybridMultilevel"/>
    <w:tmpl w:val="4DE84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33" w15:restartNumberingAfterBreak="0">
    <w:nsid w:val="3EE8148F"/>
    <w:multiLevelType w:val="hybridMultilevel"/>
    <w:tmpl w:val="DDB64B62"/>
    <w:lvl w:ilvl="0" w:tplc="685E7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62F39E3"/>
    <w:multiLevelType w:val="hybridMultilevel"/>
    <w:tmpl w:val="26840DE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46445506"/>
    <w:multiLevelType w:val="hybridMultilevel"/>
    <w:tmpl w:val="3330045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4C022DD9"/>
    <w:multiLevelType w:val="hybridMultilevel"/>
    <w:tmpl w:val="3A4010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4C646989"/>
    <w:multiLevelType w:val="hybridMultilevel"/>
    <w:tmpl w:val="F440C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F3D2195"/>
    <w:multiLevelType w:val="hybridMultilevel"/>
    <w:tmpl w:val="7DEEB68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512E12D1"/>
    <w:multiLevelType w:val="hybridMultilevel"/>
    <w:tmpl w:val="44C83F5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53A93B9A"/>
    <w:multiLevelType w:val="hybridMultilevel"/>
    <w:tmpl w:val="8FC29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4173706"/>
    <w:multiLevelType w:val="hybridMultilevel"/>
    <w:tmpl w:val="3404051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59CB0D8B"/>
    <w:multiLevelType w:val="hybridMultilevel"/>
    <w:tmpl w:val="51F48F1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5CD63A64"/>
    <w:multiLevelType w:val="hybridMultilevel"/>
    <w:tmpl w:val="9300F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EE6E15"/>
    <w:multiLevelType w:val="hybridMultilevel"/>
    <w:tmpl w:val="BB900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0FA2849"/>
    <w:multiLevelType w:val="hybridMultilevel"/>
    <w:tmpl w:val="60F40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47"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48" w15:restartNumberingAfterBreak="0">
    <w:nsid w:val="65BE7694"/>
    <w:multiLevelType w:val="hybridMultilevel"/>
    <w:tmpl w:val="C09CD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50" w15:restartNumberingAfterBreak="0">
    <w:nsid w:val="6E087919"/>
    <w:multiLevelType w:val="hybridMultilevel"/>
    <w:tmpl w:val="1374B20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1" w15:restartNumberingAfterBreak="0">
    <w:nsid w:val="6F5E3DF1"/>
    <w:multiLevelType w:val="hybridMultilevel"/>
    <w:tmpl w:val="E918D1C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15:restartNumberingAfterBreak="0">
    <w:nsid w:val="77E42F47"/>
    <w:multiLevelType w:val="hybridMultilevel"/>
    <w:tmpl w:val="FCEA44E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3" w15:restartNumberingAfterBreak="0">
    <w:nsid w:val="78594416"/>
    <w:multiLevelType w:val="hybridMultilevel"/>
    <w:tmpl w:val="47A4AB1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4" w15:restartNumberingAfterBreak="0">
    <w:nsid w:val="795D389D"/>
    <w:multiLevelType w:val="hybridMultilevel"/>
    <w:tmpl w:val="58AC4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AC532D0"/>
    <w:multiLevelType w:val="hybridMultilevel"/>
    <w:tmpl w:val="19320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D062C74"/>
    <w:multiLevelType w:val="hybridMultilevel"/>
    <w:tmpl w:val="1FD48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E3E6A65"/>
    <w:multiLevelType w:val="hybridMultilevel"/>
    <w:tmpl w:val="D5D26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29"/>
  </w:num>
  <w:num w:numId="4">
    <w:abstractNumId w:val="17"/>
  </w:num>
  <w:num w:numId="5">
    <w:abstractNumId w:val="26"/>
  </w:num>
  <w:num w:numId="6">
    <w:abstractNumId w:val="46"/>
  </w:num>
  <w:num w:numId="7">
    <w:abstractNumId w:val="22"/>
  </w:num>
  <w:num w:numId="8">
    <w:abstractNumId w:val="47"/>
  </w:num>
  <w:num w:numId="9">
    <w:abstractNumId w:val="49"/>
  </w:num>
  <w:num w:numId="10">
    <w:abstractNumId w:val="15"/>
  </w:num>
  <w:num w:numId="11">
    <w:abstractNumId w:val="33"/>
  </w:num>
  <w:num w:numId="12">
    <w:abstractNumId w:val="14"/>
  </w:num>
  <w:num w:numId="13">
    <w:abstractNumId w:val="50"/>
  </w:num>
  <w:num w:numId="14">
    <w:abstractNumId w:val="52"/>
  </w:num>
  <w:num w:numId="15">
    <w:abstractNumId w:val="27"/>
  </w:num>
  <w:num w:numId="16">
    <w:abstractNumId w:val="36"/>
  </w:num>
  <w:num w:numId="17">
    <w:abstractNumId w:val="41"/>
  </w:num>
  <w:num w:numId="18">
    <w:abstractNumId w:val="28"/>
  </w:num>
  <w:num w:numId="19">
    <w:abstractNumId w:val="37"/>
  </w:num>
  <w:num w:numId="20">
    <w:abstractNumId w:val="31"/>
  </w:num>
  <w:num w:numId="21">
    <w:abstractNumId w:val="23"/>
  </w:num>
  <w:num w:numId="22">
    <w:abstractNumId w:val="45"/>
  </w:num>
  <w:num w:numId="23">
    <w:abstractNumId w:val="21"/>
  </w:num>
  <w:num w:numId="24">
    <w:abstractNumId w:val="44"/>
  </w:num>
  <w:num w:numId="25">
    <w:abstractNumId w:val="43"/>
  </w:num>
  <w:num w:numId="26">
    <w:abstractNumId w:val="55"/>
  </w:num>
  <w:num w:numId="27">
    <w:abstractNumId w:val="57"/>
  </w:num>
  <w:num w:numId="28">
    <w:abstractNumId w:val="16"/>
  </w:num>
  <w:num w:numId="29">
    <w:abstractNumId w:val="56"/>
  </w:num>
  <w:num w:numId="30">
    <w:abstractNumId w:val="19"/>
  </w:num>
  <w:num w:numId="31">
    <w:abstractNumId w:val="40"/>
  </w:num>
  <w:num w:numId="32">
    <w:abstractNumId w:val="48"/>
  </w:num>
  <w:num w:numId="33">
    <w:abstractNumId w:val="54"/>
  </w:num>
  <w:num w:numId="34">
    <w:abstractNumId w:val="53"/>
  </w:num>
  <w:num w:numId="35">
    <w:abstractNumId w:val="38"/>
  </w:num>
  <w:num w:numId="36">
    <w:abstractNumId w:val="18"/>
  </w:num>
  <w:num w:numId="37">
    <w:abstractNumId w:val="25"/>
  </w:num>
  <w:num w:numId="38">
    <w:abstractNumId w:val="39"/>
  </w:num>
  <w:num w:numId="39">
    <w:abstractNumId w:val="35"/>
  </w:num>
  <w:num w:numId="40">
    <w:abstractNumId w:val="34"/>
  </w:num>
  <w:num w:numId="41">
    <w:abstractNumId w:val="51"/>
  </w:num>
  <w:num w:numId="42">
    <w:abstractNumId w:val="30"/>
  </w:num>
  <w:num w:numId="43">
    <w:abstractNumId w:val="24"/>
  </w:num>
  <w:num w:numId="44">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7E69"/>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1F7C"/>
    <w:rsid w:val="000320E5"/>
    <w:rsid w:val="0003389F"/>
    <w:rsid w:val="000361C7"/>
    <w:rsid w:val="00036218"/>
    <w:rsid w:val="00037BF4"/>
    <w:rsid w:val="00040313"/>
    <w:rsid w:val="00040E33"/>
    <w:rsid w:val="00041007"/>
    <w:rsid w:val="000418EC"/>
    <w:rsid w:val="00041FE1"/>
    <w:rsid w:val="0004303A"/>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F0A86"/>
    <w:rsid w:val="000F22FD"/>
    <w:rsid w:val="000F288D"/>
    <w:rsid w:val="000F317E"/>
    <w:rsid w:val="000F3FFA"/>
    <w:rsid w:val="000F5FF0"/>
    <w:rsid w:val="000F631A"/>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50B92"/>
    <w:rsid w:val="00151DEA"/>
    <w:rsid w:val="00152187"/>
    <w:rsid w:val="00155E83"/>
    <w:rsid w:val="00156E2F"/>
    <w:rsid w:val="00157D6C"/>
    <w:rsid w:val="001666EF"/>
    <w:rsid w:val="0017223D"/>
    <w:rsid w:val="00172278"/>
    <w:rsid w:val="001735AC"/>
    <w:rsid w:val="0017562F"/>
    <w:rsid w:val="00177093"/>
    <w:rsid w:val="0018033A"/>
    <w:rsid w:val="00183382"/>
    <w:rsid w:val="001835FA"/>
    <w:rsid w:val="00183DDD"/>
    <w:rsid w:val="00185367"/>
    <w:rsid w:val="001858FE"/>
    <w:rsid w:val="00185F5D"/>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3794"/>
    <w:rsid w:val="001C4EA0"/>
    <w:rsid w:val="001C502D"/>
    <w:rsid w:val="001C59BF"/>
    <w:rsid w:val="001C5E75"/>
    <w:rsid w:val="001C683F"/>
    <w:rsid w:val="001C7B98"/>
    <w:rsid w:val="001C7F79"/>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06E0"/>
    <w:rsid w:val="001F279F"/>
    <w:rsid w:val="001F3029"/>
    <w:rsid w:val="001F315C"/>
    <w:rsid w:val="001F41D1"/>
    <w:rsid w:val="001F50C0"/>
    <w:rsid w:val="001F5751"/>
    <w:rsid w:val="001F69BA"/>
    <w:rsid w:val="001F71ED"/>
    <w:rsid w:val="001F74BD"/>
    <w:rsid w:val="001F7616"/>
    <w:rsid w:val="00200AD2"/>
    <w:rsid w:val="00201A71"/>
    <w:rsid w:val="00203656"/>
    <w:rsid w:val="00203814"/>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440C"/>
    <w:rsid w:val="002546F3"/>
    <w:rsid w:val="00257645"/>
    <w:rsid w:val="002601FD"/>
    <w:rsid w:val="002616DF"/>
    <w:rsid w:val="00262800"/>
    <w:rsid w:val="00263AAC"/>
    <w:rsid w:val="00264833"/>
    <w:rsid w:val="00264F85"/>
    <w:rsid w:val="00266C74"/>
    <w:rsid w:val="002708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6D4"/>
    <w:rsid w:val="002A6FDD"/>
    <w:rsid w:val="002A717C"/>
    <w:rsid w:val="002B0F02"/>
    <w:rsid w:val="002B2305"/>
    <w:rsid w:val="002B27E7"/>
    <w:rsid w:val="002B29F6"/>
    <w:rsid w:val="002B3E18"/>
    <w:rsid w:val="002B57F9"/>
    <w:rsid w:val="002B6025"/>
    <w:rsid w:val="002B6F3C"/>
    <w:rsid w:val="002C1A0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3ABD"/>
    <w:rsid w:val="002E432A"/>
    <w:rsid w:val="002E59E3"/>
    <w:rsid w:val="002E7834"/>
    <w:rsid w:val="002E79FF"/>
    <w:rsid w:val="002E7D5D"/>
    <w:rsid w:val="002F05F5"/>
    <w:rsid w:val="002F0AE7"/>
    <w:rsid w:val="002F0F2B"/>
    <w:rsid w:val="002F1476"/>
    <w:rsid w:val="002F1E30"/>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3C46"/>
    <w:rsid w:val="00314FE8"/>
    <w:rsid w:val="00316BC1"/>
    <w:rsid w:val="00321D2A"/>
    <w:rsid w:val="00321F92"/>
    <w:rsid w:val="00323B7F"/>
    <w:rsid w:val="00323F99"/>
    <w:rsid w:val="00327D39"/>
    <w:rsid w:val="00327FB8"/>
    <w:rsid w:val="00330E70"/>
    <w:rsid w:val="00332BEB"/>
    <w:rsid w:val="003331C4"/>
    <w:rsid w:val="0033595E"/>
    <w:rsid w:val="00335B4A"/>
    <w:rsid w:val="00336E35"/>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3E54"/>
    <w:rsid w:val="0040475F"/>
    <w:rsid w:val="0040518C"/>
    <w:rsid w:val="004072B1"/>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91"/>
    <w:rsid w:val="00426241"/>
    <w:rsid w:val="00426297"/>
    <w:rsid w:val="00426B79"/>
    <w:rsid w:val="0042706F"/>
    <w:rsid w:val="004273C3"/>
    <w:rsid w:val="00432939"/>
    <w:rsid w:val="0043387B"/>
    <w:rsid w:val="00434462"/>
    <w:rsid w:val="00434547"/>
    <w:rsid w:val="00434DF6"/>
    <w:rsid w:val="004356FD"/>
    <w:rsid w:val="00435B60"/>
    <w:rsid w:val="00435F86"/>
    <w:rsid w:val="0043680D"/>
    <w:rsid w:val="0044095F"/>
    <w:rsid w:val="00440D44"/>
    <w:rsid w:val="004436FC"/>
    <w:rsid w:val="00443B09"/>
    <w:rsid w:val="004449D8"/>
    <w:rsid w:val="00445A57"/>
    <w:rsid w:val="00447AC0"/>
    <w:rsid w:val="00447E2C"/>
    <w:rsid w:val="00452454"/>
    <w:rsid w:val="0045405D"/>
    <w:rsid w:val="00454233"/>
    <w:rsid w:val="00454843"/>
    <w:rsid w:val="0045612F"/>
    <w:rsid w:val="0045798D"/>
    <w:rsid w:val="00457BA3"/>
    <w:rsid w:val="00462B70"/>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5DC0"/>
    <w:rsid w:val="00496DC5"/>
    <w:rsid w:val="00497310"/>
    <w:rsid w:val="00497938"/>
    <w:rsid w:val="004A04A8"/>
    <w:rsid w:val="004A0674"/>
    <w:rsid w:val="004A0769"/>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10526"/>
    <w:rsid w:val="00510F05"/>
    <w:rsid w:val="00512A12"/>
    <w:rsid w:val="005142B2"/>
    <w:rsid w:val="005148FC"/>
    <w:rsid w:val="00514DFB"/>
    <w:rsid w:val="005153EC"/>
    <w:rsid w:val="00516213"/>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398"/>
    <w:rsid w:val="005454E8"/>
    <w:rsid w:val="00545B71"/>
    <w:rsid w:val="00553498"/>
    <w:rsid w:val="00553FEA"/>
    <w:rsid w:val="00557962"/>
    <w:rsid w:val="005604A2"/>
    <w:rsid w:val="00561932"/>
    <w:rsid w:val="00561C6A"/>
    <w:rsid w:val="00562B5E"/>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1983"/>
    <w:rsid w:val="00582B6B"/>
    <w:rsid w:val="00585806"/>
    <w:rsid w:val="00586ACB"/>
    <w:rsid w:val="00586EA2"/>
    <w:rsid w:val="00587C0D"/>
    <w:rsid w:val="005913C5"/>
    <w:rsid w:val="00592AC4"/>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1966"/>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56D9"/>
    <w:rsid w:val="0068594E"/>
    <w:rsid w:val="006861A1"/>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288F"/>
    <w:rsid w:val="007441F1"/>
    <w:rsid w:val="00746DF4"/>
    <w:rsid w:val="0075362C"/>
    <w:rsid w:val="00754D91"/>
    <w:rsid w:val="00756C65"/>
    <w:rsid w:val="00756DE0"/>
    <w:rsid w:val="007579D7"/>
    <w:rsid w:val="00760FFF"/>
    <w:rsid w:val="00762386"/>
    <w:rsid w:val="00764285"/>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714E"/>
    <w:rsid w:val="007D0006"/>
    <w:rsid w:val="007D23E0"/>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6B2"/>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1E53"/>
    <w:rsid w:val="008624D7"/>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77FE3"/>
    <w:rsid w:val="00880ADF"/>
    <w:rsid w:val="00881613"/>
    <w:rsid w:val="008825C1"/>
    <w:rsid w:val="00883267"/>
    <w:rsid w:val="008838AF"/>
    <w:rsid w:val="00884767"/>
    <w:rsid w:val="00885C38"/>
    <w:rsid w:val="008871E7"/>
    <w:rsid w:val="00890774"/>
    <w:rsid w:val="00891857"/>
    <w:rsid w:val="00892FC5"/>
    <w:rsid w:val="00893A57"/>
    <w:rsid w:val="00893D49"/>
    <w:rsid w:val="00894074"/>
    <w:rsid w:val="0089601E"/>
    <w:rsid w:val="0089691D"/>
    <w:rsid w:val="00896EF3"/>
    <w:rsid w:val="008A0C8A"/>
    <w:rsid w:val="008A1805"/>
    <w:rsid w:val="008A205D"/>
    <w:rsid w:val="008A33BA"/>
    <w:rsid w:val="008A44F8"/>
    <w:rsid w:val="008A5FE0"/>
    <w:rsid w:val="008A70DE"/>
    <w:rsid w:val="008B072C"/>
    <w:rsid w:val="008B18CB"/>
    <w:rsid w:val="008B218C"/>
    <w:rsid w:val="008B2A1D"/>
    <w:rsid w:val="008B3101"/>
    <w:rsid w:val="008B52E4"/>
    <w:rsid w:val="008B646D"/>
    <w:rsid w:val="008C1B9A"/>
    <w:rsid w:val="008C299B"/>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FEE"/>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16AC"/>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10FE"/>
    <w:rsid w:val="00962644"/>
    <w:rsid w:val="00963264"/>
    <w:rsid w:val="009645E4"/>
    <w:rsid w:val="0096483D"/>
    <w:rsid w:val="009649B9"/>
    <w:rsid w:val="00964D4D"/>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2B14"/>
    <w:rsid w:val="0098320D"/>
    <w:rsid w:val="0098575B"/>
    <w:rsid w:val="009872EA"/>
    <w:rsid w:val="00987C62"/>
    <w:rsid w:val="00987E4C"/>
    <w:rsid w:val="00991AED"/>
    <w:rsid w:val="00991EBA"/>
    <w:rsid w:val="009922DE"/>
    <w:rsid w:val="009923C8"/>
    <w:rsid w:val="009953F6"/>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273"/>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0796"/>
    <w:rsid w:val="009E3081"/>
    <w:rsid w:val="009E3D47"/>
    <w:rsid w:val="009E45CA"/>
    <w:rsid w:val="009E4847"/>
    <w:rsid w:val="009E4F7C"/>
    <w:rsid w:val="009E5A92"/>
    <w:rsid w:val="009F01A8"/>
    <w:rsid w:val="009F0E67"/>
    <w:rsid w:val="009F2656"/>
    <w:rsid w:val="009F2719"/>
    <w:rsid w:val="009F51D6"/>
    <w:rsid w:val="009F62B6"/>
    <w:rsid w:val="009F6B50"/>
    <w:rsid w:val="009F6DD8"/>
    <w:rsid w:val="009F7B58"/>
    <w:rsid w:val="00A01961"/>
    <w:rsid w:val="00A01A31"/>
    <w:rsid w:val="00A04418"/>
    <w:rsid w:val="00A05113"/>
    <w:rsid w:val="00A05781"/>
    <w:rsid w:val="00A05977"/>
    <w:rsid w:val="00A071E9"/>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C58"/>
    <w:rsid w:val="00A43D39"/>
    <w:rsid w:val="00A44FFE"/>
    <w:rsid w:val="00A460B7"/>
    <w:rsid w:val="00A4685D"/>
    <w:rsid w:val="00A506C1"/>
    <w:rsid w:val="00A51249"/>
    <w:rsid w:val="00A51C13"/>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3BF3"/>
    <w:rsid w:val="00A9465F"/>
    <w:rsid w:val="00A94F04"/>
    <w:rsid w:val="00A951BA"/>
    <w:rsid w:val="00A95C90"/>
    <w:rsid w:val="00A964BD"/>
    <w:rsid w:val="00AA1B3C"/>
    <w:rsid w:val="00AA2016"/>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5A99"/>
    <w:rsid w:val="00AE64C2"/>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369F2"/>
    <w:rsid w:val="00B41562"/>
    <w:rsid w:val="00B4177D"/>
    <w:rsid w:val="00B41DC7"/>
    <w:rsid w:val="00B43A83"/>
    <w:rsid w:val="00B445BD"/>
    <w:rsid w:val="00B4571C"/>
    <w:rsid w:val="00B457CC"/>
    <w:rsid w:val="00B45F78"/>
    <w:rsid w:val="00B4625D"/>
    <w:rsid w:val="00B50BD8"/>
    <w:rsid w:val="00B52511"/>
    <w:rsid w:val="00B53FD7"/>
    <w:rsid w:val="00B5460E"/>
    <w:rsid w:val="00B54B17"/>
    <w:rsid w:val="00B55BF7"/>
    <w:rsid w:val="00B55E25"/>
    <w:rsid w:val="00B56200"/>
    <w:rsid w:val="00B56E32"/>
    <w:rsid w:val="00B61393"/>
    <w:rsid w:val="00B614E1"/>
    <w:rsid w:val="00B619C1"/>
    <w:rsid w:val="00B64CC9"/>
    <w:rsid w:val="00B661F1"/>
    <w:rsid w:val="00B669C7"/>
    <w:rsid w:val="00B67504"/>
    <w:rsid w:val="00B70665"/>
    <w:rsid w:val="00B71145"/>
    <w:rsid w:val="00B72C12"/>
    <w:rsid w:val="00B745D4"/>
    <w:rsid w:val="00B75F61"/>
    <w:rsid w:val="00B804A9"/>
    <w:rsid w:val="00B80829"/>
    <w:rsid w:val="00B81011"/>
    <w:rsid w:val="00B81AB5"/>
    <w:rsid w:val="00B83A83"/>
    <w:rsid w:val="00B86FC8"/>
    <w:rsid w:val="00B90BBC"/>
    <w:rsid w:val="00B9209B"/>
    <w:rsid w:val="00B93143"/>
    <w:rsid w:val="00B9323D"/>
    <w:rsid w:val="00B93431"/>
    <w:rsid w:val="00B93BD4"/>
    <w:rsid w:val="00B9492E"/>
    <w:rsid w:val="00B94AE7"/>
    <w:rsid w:val="00B95EC0"/>
    <w:rsid w:val="00B96AAE"/>
    <w:rsid w:val="00B96E8B"/>
    <w:rsid w:val="00BA01FD"/>
    <w:rsid w:val="00BA11C8"/>
    <w:rsid w:val="00BA4294"/>
    <w:rsid w:val="00BA5DD5"/>
    <w:rsid w:val="00BA6514"/>
    <w:rsid w:val="00BA6EAC"/>
    <w:rsid w:val="00BB00D9"/>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5625"/>
    <w:rsid w:val="00C07646"/>
    <w:rsid w:val="00C1217A"/>
    <w:rsid w:val="00C1252F"/>
    <w:rsid w:val="00C1419C"/>
    <w:rsid w:val="00C14EB4"/>
    <w:rsid w:val="00C159BC"/>
    <w:rsid w:val="00C15EFB"/>
    <w:rsid w:val="00C15F2F"/>
    <w:rsid w:val="00C17D9D"/>
    <w:rsid w:val="00C17DAC"/>
    <w:rsid w:val="00C200F6"/>
    <w:rsid w:val="00C20518"/>
    <w:rsid w:val="00C2115B"/>
    <w:rsid w:val="00C242F7"/>
    <w:rsid w:val="00C24E59"/>
    <w:rsid w:val="00C256BC"/>
    <w:rsid w:val="00C25D11"/>
    <w:rsid w:val="00C25EBA"/>
    <w:rsid w:val="00C30FDE"/>
    <w:rsid w:val="00C31ECD"/>
    <w:rsid w:val="00C32061"/>
    <w:rsid w:val="00C353C0"/>
    <w:rsid w:val="00C35691"/>
    <w:rsid w:val="00C36B72"/>
    <w:rsid w:val="00C37A4C"/>
    <w:rsid w:val="00C40822"/>
    <w:rsid w:val="00C40BD5"/>
    <w:rsid w:val="00C443DA"/>
    <w:rsid w:val="00C4488F"/>
    <w:rsid w:val="00C44B6F"/>
    <w:rsid w:val="00C450EC"/>
    <w:rsid w:val="00C45D43"/>
    <w:rsid w:val="00C51064"/>
    <w:rsid w:val="00C519A5"/>
    <w:rsid w:val="00C51AEB"/>
    <w:rsid w:val="00C520FF"/>
    <w:rsid w:val="00C52412"/>
    <w:rsid w:val="00C53DC4"/>
    <w:rsid w:val="00C54482"/>
    <w:rsid w:val="00C544F7"/>
    <w:rsid w:val="00C557F4"/>
    <w:rsid w:val="00C56DFC"/>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A7159"/>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4B5D"/>
    <w:rsid w:val="00CE540F"/>
    <w:rsid w:val="00CE5963"/>
    <w:rsid w:val="00CE5B7C"/>
    <w:rsid w:val="00CE60EB"/>
    <w:rsid w:val="00CE7E6C"/>
    <w:rsid w:val="00CF03CF"/>
    <w:rsid w:val="00CF128D"/>
    <w:rsid w:val="00CF1751"/>
    <w:rsid w:val="00CF19E6"/>
    <w:rsid w:val="00CF52DA"/>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7722F"/>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E00"/>
    <w:rsid w:val="00DB31D8"/>
    <w:rsid w:val="00DB5503"/>
    <w:rsid w:val="00DB7169"/>
    <w:rsid w:val="00DB744E"/>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1B75"/>
    <w:rsid w:val="00DF3919"/>
    <w:rsid w:val="00DF3C82"/>
    <w:rsid w:val="00DF4C26"/>
    <w:rsid w:val="00DF55F8"/>
    <w:rsid w:val="00DF631B"/>
    <w:rsid w:val="00DF6FBB"/>
    <w:rsid w:val="00E022A4"/>
    <w:rsid w:val="00E02704"/>
    <w:rsid w:val="00E029D1"/>
    <w:rsid w:val="00E03417"/>
    <w:rsid w:val="00E057A0"/>
    <w:rsid w:val="00E05827"/>
    <w:rsid w:val="00E069A3"/>
    <w:rsid w:val="00E06F18"/>
    <w:rsid w:val="00E073DF"/>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16C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0B8"/>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5852"/>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26CE"/>
    <w:rsid w:val="00EF3325"/>
    <w:rsid w:val="00EF394D"/>
    <w:rsid w:val="00EF5F15"/>
    <w:rsid w:val="00EF5F71"/>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368"/>
    <w:rsid w:val="00FB6E03"/>
    <w:rsid w:val="00FC4CE6"/>
    <w:rsid w:val="00FC4E1D"/>
    <w:rsid w:val="00FC5C87"/>
    <w:rsid w:val="00FC60CE"/>
    <w:rsid w:val="00FC74B3"/>
    <w:rsid w:val="00FC7DF7"/>
    <w:rsid w:val="00FD0D74"/>
    <w:rsid w:val="00FD2190"/>
    <w:rsid w:val="00FD571B"/>
    <w:rsid w:val="00FD6667"/>
    <w:rsid w:val="00FD6925"/>
    <w:rsid w:val="00FD73EB"/>
    <w:rsid w:val="00FE20D5"/>
    <w:rsid w:val="00FE3655"/>
    <w:rsid w:val="00FE3FF1"/>
    <w:rsid w:val="00FE4927"/>
    <w:rsid w:val="00FE5781"/>
    <w:rsid w:val="00FE6638"/>
    <w:rsid w:val="00FE7827"/>
    <w:rsid w:val="00FF2FB8"/>
    <w:rsid w:val="00FF48B5"/>
    <w:rsid w:val="00FF4B30"/>
    <w:rsid w:val="00FF5CB8"/>
    <w:rsid w:val="00FF6F7D"/>
    <w:rsid w:val="00FF75FA"/>
    <w:rsid w:val="00FF78D0"/>
    <w:rsid w:val="00FF7C7B"/>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C2E238A1-CC59-479F-A4D6-B3E434FA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link w:val="SinespaciadoCar"/>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62800"/>
  </w:style>
  <w:style w:type="character" w:customStyle="1" w:styleId="SinespaciadoCar">
    <w:name w:val="Sin espaciado Car"/>
    <w:link w:val="Sinespaciado"/>
    <w:uiPriority w:val="1"/>
    <w:qFormat/>
    <w:rsid w:val="00262800"/>
  </w:style>
  <w:style w:type="numbering" w:customStyle="1" w:styleId="Sinlista4">
    <w:name w:val="Sin lista4"/>
    <w:next w:val="Sinlista"/>
    <w:uiPriority w:val="99"/>
    <w:semiHidden/>
    <w:unhideWhenUsed/>
    <w:rsid w:val="007F7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46576355">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9087614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5188674">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816E-4C8A-488C-BA3F-9E878119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6987</Words>
  <Characters>38432</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TLJ0507</cp:lastModifiedBy>
  <cp:revision>2</cp:revision>
  <cp:lastPrinted>2022-04-29T15:57:00Z</cp:lastPrinted>
  <dcterms:created xsi:type="dcterms:W3CDTF">2022-04-29T17:16:00Z</dcterms:created>
  <dcterms:modified xsi:type="dcterms:W3CDTF">2022-04-29T17:16:00Z</dcterms:modified>
</cp:coreProperties>
</file>