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196869">
        <w:rPr>
          <w:rFonts w:ascii="Arial" w:hAnsi="Arial" w:cs="Arial"/>
          <w:b/>
        </w:rPr>
        <w:t>LICITACIÓN PÚBLICA NACIONAL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A86EF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-117/2019</w:t>
      </w:r>
    </w:p>
    <w:p w:rsidR="006106F0" w:rsidRPr="00C13111" w:rsidRDefault="006106F0" w:rsidP="00FE6638">
      <w:pPr>
        <w:spacing w:after="0" w:line="240" w:lineRule="auto"/>
        <w:jc w:val="center"/>
        <w:rPr>
          <w:rFonts w:ascii="Arial" w:hAnsi="Arial" w:cs="Arial"/>
          <w:b/>
        </w:rPr>
      </w:pPr>
    </w:p>
    <w:p w:rsidR="00217F1A" w:rsidRPr="00C13111" w:rsidRDefault="005A7CCA" w:rsidP="00842151">
      <w:pPr>
        <w:spacing w:after="0" w:line="240" w:lineRule="auto"/>
        <w:jc w:val="center"/>
        <w:rPr>
          <w:rFonts w:ascii="Arial" w:hAnsi="Arial" w:cs="Arial"/>
          <w:b/>
          <w:iCs/>
        </w:rPr>
      </w:pPr>
      <w:r w:rsidRPr="00C13111">
        <w:rPr>
          <w:rFonts w:ascii="Arial" w:hAnsi="Arial" w:cs="Arial"/>
          <w:b/>
          <w:iCs/>
        </w:rPr>
        <w:t>“</w:t>
      </w:r>
      <w:r w:rsidR="00FA4C2D" w:rsidRPr="00C13111">
        <w:rPr>
          <w:rFonts w:ascii="Arial" w:hAnsi="Arial" w:cs="Arial"/>
          <w:b/>
          <w:iCs/>
        </w:rPr>
        <w:t xml:space="preserve">ADQUISICIÓN </w:t>
      </w:r>
      <w:r w:rsidR="00F46547" w:rsidRPr="00C13111">
        <w:rPr>
          <w:rFonts w:ascii="Arial" w:hAnsi="Arial" w:cs="Arial"/>
          <w:b/>
          <w:iCs/>
        </w:rPr>
        <w:t xml:space="preserve">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Pr="00C13111">
        <w:rPr>
          <w:rFonts w:ascii="Arial" w:hAnsi="Arial" w:cs="Arial"/>
          <w:b/>
          <w:iCs/>
        </w:rPr>
        <w:t>”</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196869">
        <w:rPr>
          <w:rFonts w:ascii="Arial" w:hAnsi="Arial" w:cs="Arial"/>
        </w:rPr>
        <w:t>Licitación Pública Nacional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 xml:space="preserve">“ADQUISICIÓN DE </w:t>
      </w:r>
      <w:r w:rsidR="00943334">
        <w:rPr>
          <w:rFonts w:ascii="Arial" w:hAnsi="Arial" w:cs="Arial"/>
          <w:b/>
          <w:iCs/>
        </w:rPr>
        <w:t xml:space="preserve">FORMAS IMPRESAS EN PAPEL SEGURIDAD </w:t>
      </w:r>
      <w:r w:rsidR="005125D8" w:rsidRPr="00C13111">
        <w:rPr>
          <w:rFonts w:ascii="Arial" w:hAnsi="Arial" w:cs="Arial"/>
          <w:b/>
          <w:iCs/>
        </w:rPr>
        <w:t>PARA EL GOBIE</w:t>
      </w:r>
      <w:r w:rsidR="003A3024">
        <w:rPr>
          <w:rFonts w:ascii="Arial" w:hAnsi="Arial" w:cs="Arial"/>
          <w:b/>
          <w:iCs/>
        </w:rPr>
        <w:t>RNO MUNICIPAL DE TLAJOMULCO DE Z</w:t>
      </w:r>
      <w:r w:rsidR="005125D8" w:rsidRPr="00C13111">
        <w:rPr>
          <w:rFonts w:ascii="Arial" w:hAnsi="Arial" w:cs="Arial"/>
          <w:b/>
          <w:iCs/>
        </w:rPr>
        <w:t xml:space="preserve">ÚÑIGA, JALISCO”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5125D8" w:rsidP="00A86EF4">
            <w:pPr>
              <w:spacing w:after="0"/>
              <w:jc w:val="both"/>
              <w:rPr>
                <w:rFonts w:ascii="Arial" w:hAnsi="Arial" w:cs="Arial"/>
              </w:rPr>
            </w:pPr>
            <w:proofErr w:type="spellStart"/>
            <w:r w:rsidRPr="00C13111">
              <w:rPr>
                <w:rFonts w:ascii="Arial" w:hAnsi="Arial" w:cs="Arial"/>
              </w:rPr>
              <w:t>OM</w:t>
            </w:r>
            <w:proofErr w:type="spellEnd"/>
            <w:r w:rsidRPr="00C13111">
              <w:rPr>
                <w:rFonts w:ascii="Arial" w:hAnsi="Arial" w:cs="Arial"/>
              </w:rPr>
              <w:t>-11</w:t>
            </w:r>
            <w:r w:rsidR="00A86EF4">
              <w:rPr>
                <w:rFonts w:ascii="Arial" w:hAnsi="Arial" w:cs="Arial"/>
              </w:rPr>
              <w:t>7</w:t>
            </w:r>
            <w:r w:rsidRPr="00C13111">
              <w:rPr>
                <w:rFonts w:ascii="Arial" w:hAnsi="Arial" w:cs="Arial"/>
              </w:rPr>
              <w:t>/2019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A86EF4">
            <w:pPr>
              <w:jc w:val="both"/>
              <w:rPr>
                <w:rFonts w:ascii="Arial" w:hAnsi="Arial" w:cs="Arial"/>
              </w:rPr>
            </w:pPr>
            <w:r w:rsidRPr="00C13111">
              <w:rPr>
                <w:rFonts w:ascii="Arial" w:hAnsi="Arial" w:cs="Arial"/>
              </w:rPr>
              <w:t xml:space="preserve">Miércoles </w:t>
            </w:r>
            <w:r w:rsidR="00A86EF4">
              <w:rPr>
                <w:rFonts w:ascii="Arial" w:hAnsi="Arial" w:cs="Arial"/>
                <w:b/>
              </w:rPr>
              <w:t>13</w:t>
            </w:r>
            <w:r w:rsidRPr="00C13111">
              <w:rPr>
                <w:rFonts w:ascii="Arial" w:hAnsi="Arial" w:cs="Arial"/>
                <w:b/>
              </w:rPr>
              <w:t xml:space="preserve"> de </w:t>
            </w:r>
            <w:r w:rsidR="00A86EF4">
              <w:rPr>
                <w:rFonts w:ascii="Arial" w:hAnsi="Arial" w:cs="Arial"/>
                <w:b/>
              </w:rPr>
              <w:t xml:space="preserve">noviembre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580A74" w:rsidP="00580A74">
            <w:pPr>
              <w:jc w:val="both"/>
              <w:rPr>
                <w:rFonts w:ascii="Arial" w:hAnsi="Arial" w:cs="Arial"/>
                <w:color w:val="000000"/>
              </w:rPr>
            </w:pPr>
            <w:r>
              <w:rPr>
                <w:rFonts w:ascii="Arial" w:hAnsi="Arial" w:cs="Arial"/>
                <w:color w:val="000000"/>
              </w:rPr>
              <w:t xml:space="preserve">Miércoles </w:t>
            </w:r>
            <w:r>
              <w:rPr>
                <w:rFonts w:ascii="Arial" w:hAnsi="Arial" w:cs="Arial"/>
                <w:b/>
                <w:color w:val="000000"/>
              </w:rPr>
              <w:t>13</w:t>
            </w:r>
            <w:r w:rsidR="00FC287D" w:rsidRPr="00C13111">
              <w:rPr>
                <w:rFonts w:ascii="Arial" w:hAnsi="Arial" w:cs="Arial"/>
                <w:b/>
                <w:color w:val="000000"/>
              </w:rPr>
              <w:t xml:space="preserve"> de </w:t>
            </w:r>
            <w:r w:rsidR="00A86EF4">
              <w:rPr>
                <w:rFonts w:ascii="Arial" w:hAnsi="Arial" w:cs="Arial"/>
                <w:b/>
                <w:color w:val="000000"/>
              </w:rPr>
              <w:t xml:space="preserve">noviembre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580A74">
            <w:pPr>
              <w:jc w:val="both"/>
              <w:rPr>
                <w:rFonts w:ascii="Arial" w:hAnsi="Arial" w:cs="Arial"/>
                <w:color w:val="000000"/>
              </w:rPr>
            </w:pPr>
            <w:r w:rsidRPr="00C13111">
              <w:rPr>
                <w:rFonts w:ascii="Arial" w:hAnsi="Arial" w:cs="Arial"/>
                <w:color w:val="000000"/>
              </w:rPr>
              <w:t xml:space="preserve">Hasta el </w:t>
            </w:r>
            <w:r w:rsidR="00580A74">
              <w:rPr>
                <w:rFonts w:ascii="Arial" w:hAnsi="Arial" w:cs="Arial"/>
                <w:color w:val="000000"/>
              </w:rPr>
              <w:t xml:space="preserve">domingo </w:t>
            </w:r>
            <w:r w:rsidR="00580A74">
              <w:rPr>
                <w:rFonts w:ascii="Arial" w:hAnsi="Arial" w:cs="Arial"/>
                <w:b/>
                <w:color w:val="000000"/>
              </w:rPr>
              <w:t>17</w:t>
            </w:r>
            <w:r w:rsidRPr="00C13111">
              <w:rPr>
                <w:rFonts w:ascii="Arial" w:hAnsi="Arial" w:cs="Arial"/>
                <w:b/>
                <w:color w:val="000000"/>
              </w:rPr>
              <w:t xml:space="preserve"> de </w:t>
            </w:r>
            <w:r w:rsidR="005A0DC8" w:rsidRPr="00C13111">
              <w:rPr>
                <w:rFonts w:ascii="Arial" w:hAnsi="Arial" w:cs="Arial"/>
                <w:b/>
                <w:color w:val="000000"/>
              </w:rPr>
              <w:t>novi</w:t>
            </w:r>
            <w:r w:rsidR="00FA4C2D" w:rsidRPr="00C13111">
              <w:rPr>
                <w:rFonts w:ascii="Arial" w:hAnsi="Arial" w:cs="Arial"/>
                <w:b/>
                <w:color w:val="000000"/>
              </w:rPr>
              <w:t xml:space="preserve">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580A74" w:rsidP="00A86EF4">
            <w:pPr>
              <w:jc w:val="both"/>
              <w:rPr>
                <w:rFonts w:ascii="Arial" w:hAnsi="Arial" w:cs="Arial"/>
                <w:color w:val="000000"/>
              </w:rPr>
            </w:pPr>
            <w:r>
              <w:rPr>
                <w:rFonts w:ascii="Arial" w:hAnsi="Arial" w:cs="Arial"/>
                <w:color w:val="000000"/>
              </w:rPr>
              <w:t>Martes</w:t>
            </w:r>
            <w:r w:rsidR="00A86EF4">
              <w:rPr>
                <w:rFonts w:ascii="Arial" w:hAnsi="Arial" w:cs="Arial"/>
                <w:color w:val="000000"/>
              </w:rPr>
              <w:t xml:space="preserve"> </w:t>
            </w:r>
            <w:r>
              <w:rPr>
                <w:rFonts w:ascii="Arial" w:hAnsi="Arial" w:cs="Arial"/>
                <w:b/>
                <w:color w:val="000000"/>
              </w:rPr>
              <w:t>19</w:t>
            </w:r>
            <w:r w:rsidR="00FC287D" w:rsidRPr="00A86EF4">
              <w:rPr>
                <w:rFonts w:ascii="Arial" w:hAnsi="Arial" w:cs="Arial"/>
                <w:b/>
                <w:color w:val="000000"/>
              </w:rPr>
              <w:t xml:space="preserve"> d</w:t>
            </w:r>
            <w:r w:rsidR="00FC287D" w:rsidRPr="00C13111">
              <w:rPr>
                <w:rFonts w:ascii="Arial" w:hAnsi="Arial" w:cs="Arial"/>
                <w:b/>
                <w:color w:val="000000"/>
              </w:rPr>
              <w:t xml:space="preserve">e </w:t>
            </w:r>
            <w:r w:rsidR="005A0DC8" w:rsidRPr="00C13111">
              <w:rPr>
                <w:rFonts w:ascii="Arial" w:hAnsi="Arial" w:cs="Arial"/>
                <w:b/>
                <w:color w:val="000000"/>
              </w:rPr>
              <w:t>noviembre</w:t>
            </w:r>
            <w:r w:rsidR="00FA4C2D" w:rsidRPr="00C13111">
              <w:rPr>
                <w:rFonts w:ascii="Arial" w:hAnsi="Arial" w:cs="Arial"/>
                <w:b/>
                <w:color w:val="000000"/>
              </w:rPr>
              <w:t xml:space="preserve"> </w:t>
            </w:r>
            <w:r w:rsidR="00FC287D" w:rsidRPr="00C13111">
              <w:rPr>
                <w:rFonts w:ascii="Arial" w:hAnsi="Arial" w:cs="Arial"/>
                <w:b/>
                <w:color w:val="000000"/>
              </w:rPr>
              <w:t>2019 a las 1</w:t>
            </w:r>
            <w:r w:rsidR="005A7CCA" w:rsidRPr="00C13111">
              <w:rPr>
                <w:rFonts w:ascii="Arial" w:hAnsi="Arial" w:cs="Arial"/>
                <w:b/>
                <w:color w:val="000000"/>
              </w:rPr>
              <w:t>2</w:t>
            </w:r>
            <w:r w:rsidR="00FC287D" w:rsidRPr="00C13111">
              <w:rPr>
                <w:rFonts w:ascii="Arial" w:hAnsi="Arial" w:cs="Arial"/>
                <w:b/>
                <w:color w:val="000000"/>
              </w:rPr>
              <w:t>:</w:t>
            </w:r>
            <w:r w:rsidR="00A86EF4">
              <w:rPr>
                <w:rFonts w:ascii="Arial" w:hAnsi="Arial" w:cs="Arial"/>
                <w:b/>
                <w:color w:val="000000"/>
              </w:rPr>
              <w:t>0</w:t>
            </w:r>
            <w:r w:rsidR="005A7CCA" w:rsidRPr="00C13111">
              <w:rPr>
                <w:rFonts w:ascii="Arial" w:hAnsi="Arial" w:cs="Arial"/>
                <w:b/>
                <w:color w:val="000000"/>
              </w:rPr>
              <w:t>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C13111" w:rsidTr="00235C45">
        <w:trPr>
          <w:trHeight w:val="1550"/>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5A0DC8">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580A74">
              <w:rPr>
                <w:rFonts w:ascii="Arial" w:hAnsi="Arial" w:cs="Arial"/>
                <w:b/>
                <w:color w:val="000000"/>
              </w:rPr>
              <w:t>20</w:t>
            </w:r>
            <w:r w:rsidR="007A42ED" w:rsidRPr="00C13111">
              <w:rPr>
                <w:rFonts w:ascii="Arial" w:hAnsi="Arial" w:cs="Arial"/>
                <w:b/>
                <w:color w:val="000000"/>
              </w:rPr>
              <w:t xml:space="preserve"> de </w:t>
            </w:r>
            <w:r w:rsidR="005A0DC8" w:rsidRPr="00C13111">
              <w:rPr>
                <w:rFonts w:ascii="Arial" w:hAnsi="Arial" w:cs="Arial"/>
                <w:b/>
                <w:color w:val="000000"/>
              </w:rPr>
              <w:t>noviembre</w:t>
            </w:r>
            <w:r w:rsidR="007A42ED" w:rsidRPr="00C13111">
              <w:rPr>
                <w:rFonts w:ascii="Arial" w:hAnsi="Arial" w:cs="Arial"/>
                <w:b/>
                <w:color w:val="000000"/>
              </w:rPr>
              <w:t xml:space="preserve"> </w:t>
            </w:r>
            <w:r w:rsidR="005A7CCA" w:rsidRPr="00C13111">
              <w:rPr>
                <w:rFonts w:ascii="Arial" w:hAnsi="Arial" w:cs="Arial"/>
                <w:b/>
                <w:color w:val="000000"/>
              </w:rPr>
              <w:t>2019 a las 9</w:t>
            </w:r>
            <w:r w:rsidR="00977D92" w:rsidRPr="00C13111">
              <w:rPr>
                <w:rFonts w:ascii="Arial" w:hAnsi="Arial" w:cs="Arial"/>
                <w:b/>
                <w:color w:val="000000"/>
              </w:rPr>
              <w:t>:</w:t>
            </w:r>
            <w:r w:rsidR="00580A74">
              <w:rPr>
                <w:rFonts w:ascii="Arial" w:hAnsi="Arial" w:cs="Arial"/>
                <w:b/>
                <w:color w:val="000000"/>
              </w:rPr>
              <w:t>4</w:t>
            </w:r>
            <w:r w:rsidR="005A0DC8" w:rsidRPr="00C13111">
              <w:rPr>
                <w:rFonts w:ascii="Arial" w:hAnsi="Arial" w:cs="Arial"/>
                <w:b/>
                <w:color w:val="000000"/>
              </w:rPr>
              <w:t>5</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196869" w:rsidP="00FC287D">
            <w:pPr>
              <w:spacing w:after="0"/>
              <w:jc w:val="both"/>
              <w:rPr>
                <w:rFonts w:ascii="Arial" w:hAnsi="Arial" w:cs="Arial"/>
                <w:lang w:val="es-ES_tradnl" w:eastAsia="es-ES"/>
              </w:rPr>
            </w:pPr>
            <w:r>
              <w:rPr>
                <w:rFonts w:ascii="Arial" w:hAnsi="Arial" w:cs="Arial"/>
                <w:lang w:val="es-ES_tradnl" w:eastAsia="es-ES"/>
              </w:rPr>
              <w:t>Nacional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574D5C" w:rsidP="00FC287D">
            <w:pPr>
              <w:spacing w:after="0"/>
              <w:jc w:val="both"/>
              <w:rPr>
                <w:rFonts w:ascii="Arial" w:hAnsi="Arial" w:cs="Arial"/>
                <w:lang w:val="es-ES_tradnl" w:eastAsia="es-ES"/>
              </w:rPr>
            </w:pPr>
            <w:r w:rsidRPr="00C13111">
              <w:rPr>
                <w:rFonts w:ascii="Arial" w:hAnsi="Arial" w:cs="Arial"/>
                <w:lang w:val="es-ES_tradnl" w:eastAsia="es-ES"/>
              </w:rPr>
              <w:t>2019</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A07FA9" w:rsidRPr="00C13111">
              <w:rPr>
                <w:rFonts w:ascii="Arial" w:hAnsi="Arial" w:cs="Arial"/>
                <w:b/>
                <w:lang w:val="es-ES_tradnl" w:eastAsia="es-ES"/>
              </w:rPr>
              <w:t>cerrado</w:t>
            </w:r>
            <w:r w:rsidR="00F21210" w:rsidRPr="00C13111">
              <w:rPr>
                <w:rFonts w:ascii="Arial" w:hAnsi="Arial" w:cs="Arial"/>
                <w:b/>
                <w:lang w:val="es-ES_tradnl" w:eastAsia="es-ES"/>
              </w:rPr>
              <w:t xml:space="preserve"> </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F46547">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46547" w:rsidRPr="00C13111">
              <w:rPr>
                <w:rFonts w:ascii="Arial" w:hAnsi="Arial" w:cs="Arial"/>
                <w:b/>
                <w:lang w:val="es-ES_tradnl" w:eastAsia="es-ES"/>
              </w:rPr>
              <w:t>podrá a</w:t>
            </w:r>
            <w:r w:rsidR="00B457CC" w:rsidRPr="00C13111">
              <w:rPr>
                <w:rFonts w:ascii="Arial" w:hAnsi="Arial" w:cs="Arial"/>
                <w:b/>
                <w:lang w:val="es-ES_tradnl" w:eastAsia="es-ES"/>
              </w:rPr>
              <w:t>djudicar</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81354B" w:rsidRPr="00C13111">
              <w:rPr>
                <w:rFonts w:ascii="Arial" w:hAnsi="Arial" w:cs="Arial"/>
                <w:b/>
                <w:lang w:val="es-ES_tradnl" w:eastAsia="es-ES"/>
              </w:rPr>
              <w:t xml:space="preserve">varios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r w:rsidR="0081354B" w:rsidRPr="00C13111">
              <w:rPr>
                <w:rFonts w:ascii="Arial" w:hAnsi="Arial" w:cs="Arial"/>
                <w:b/>
                <w:lang w:val="es-ES_tradnl" w:eastAsia="es-ES"/>
              </w:rPr>
              <w:t>s</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42414567" wp14:editId="5D10600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1552" behindDoc="0" locked="0" layoutInCell="1" allowOverlap="1" wp14:anchorId="5840BDB0" wp14:editId="46B9FE4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685CAE80" wp14:editId="469F53FE">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69661BE6" wp14:editId="0D494496">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80A74" w:rsidP="00580A74">
            <w:pPr>
              <w:spacing w:after="0"/>
              <w:jc w:val="both"/>
              <w:rPr>
                <w:rFonts w:ascii="Arial" w:hAnsi="Arial" w:cs="Arial"/>
                <w:lang w:val="es-ES_tradnl" w:eastAsia="es-ES"/>
              </w:rPr>
            </w:pPr>
            <w:r>
              <w:rPr>
                <w:rFonts w:ascii="Arial" w:hAnsi="Arial" w:cs="Arial"/>
                <w:lang w:val="es-ES_tradnl" w:eastAsia="es-ES"/>
              </w:rPr>
              <w:t>Normal:  7</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w:t>
            </w:r>
            <w:r>
              <w:rPr>
                <w:rFonts w:ascii="Arial" w:hAnsi="Arial" w:cs="Arial"/>
                <w:lang w:val="es-ES_tradnl" w:eastAsia="es-ES"/>
              </w:rPr>
              <w:t>recortada</w:t>
            </w:r>
            <w:r w:rsidR="00CA51E6" w:rsidRPr="00C13111">
              <w:rPr>
                <w:rFonts w:ascii="Arial" w:hAnsi="Arial" w:cs="Arial"/>
                <w:lang w:val="es-ES_tradnl" w:eastAsia="es-ES"/>
              </w:rPr>
              <w:t>)</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5125D8" w:rsidRPr="00C13111">
              <w:rPr>
                <w:rFonts w:ascii="Arial" w:hAnsi="Arial" w:cs="Arial"/>
                <w:b/>
                <w:iCs/>
              </w:rPr>
              <w:t xml:space="preserve">“ADQUISICIÓN 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005125D8" w:rsidRPr="00C13111">
              <w:rPr>
                <w:rFonts w:ascii="Arial" w:hAnsi="Arial" w:cs="Arial"/>
                <w:b/>
                <w:iCs/>
              </w:rPr>
              <w:t>”</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lastRenderedPageBreak/>
        <w:t>Tel: 32-83-44-00 Ext. 4050</w:t>
      </w:r>
    </w:p>
    <w:p w:rsidR="00217F1A" w:rsidRPr="00C13111" w:rsidRDefault="00694CD6"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196869">
        <w:rPr>
          <w:rFonts w:ascii="Arial" w:eastAsia="Arial" w:hAnsi="Arial" w:cs="Arial"/>
        </w:rPr>
        <w:t>Licitación Pública Nacional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149C9" w:rsidRPr="00C13111" w:rsidRDefault="00B149C9" w:rsidP="00487371">
      <w:pPr>
        <w:pStyle w:val="Textoindependiente"/>
        <w:rPr>
          <w:rFonts w:ascii="Arial" w:eastAsiaTheme="minorHAnsi" w:hAnsi="Arial" w:cs="Arial"/>
          <w:sz w:val="22"/>
          <w:szCs w:val="22"/>
          <w:lang w:eastAsia="en-US"/>
        </w:rPr>
      </w:pPr>
    </w:p>
    <w:p w:rsidR="00E45DB7" w:rsidRPr="00C13111" w:rsidRDefault="00E45DB7" w:rsidP="00E45DB7">
      <w:pPr>
        <w:pStyle w:val="Textoindependiente"/>
        <w:rPr>
          <w:rFonts w:ascii="Arial" w:eastAsiaTheme="minorHAnsi" w:hAnsi="Arial" w:cs="Arial"/>
          <w:b/>
          <w:sz w:val="22"/>
          <w:szCs w:val="22"/>
          <w:lang w:eastAsia="en-US"/>
        </w:rPr>
      </w:pPr>
      <w:r w:rsidRPr="00C13111">
        <w:rPr>
          <w:rFonts w:ascii="Arial" w:eastAsiaTheme="minorHAnsi" w:hAnsi="Arial" w:cs="Arial"/>
          <w:sz w:val="22"/>
          <w:szCs w:val="22"/>
          <w:lang w:eastAsia="en-US"/>
        </w:rPr>
        <w:t>Los</w:t>
      </w:r>
      <w:r w:rsidR="007A42ED" w:rsidRPr="00C13111">
        <w:rPr>
          <w:rFonts w:ascii="Arial" w:eastAsiaTheme="minorHAnsi" w:hAnsi="Arial" w:cs="Arial"/>
          <w:sz w:val="22"/>
          <w:szCs w:val="22"/>
          <w:lang w:eastAsia="en-US"/>
        </w:rPr>
        <w:t xml:space="preserve"> bienes</w:t>
      </w:r>
      <w:r w:rsidR="00FA4C2D" w:rsidRPr="00C13111">
        <w:rPr>
          <w:rFonts w:ascii="Arial" w:eastAsiaTheme="minorHAnsi" w:hAnsi="Arial" w:cs="Arial"/>
          <w:sz w:val="22"/>
          <w:szCs w:val="22"/>
          <w:lang w:eastAsia="en-US"/>
        </w:rPr>
        <w:t xml:space="preserve"> deberán ser entregados </w:t>
      </w:r>
      <w:r w:rsidR="00B943D6">
        <w:rPr>
          <w:rFonts w:ascii="Arial" w:eastAsiaTheme="minorHAnsi" w:hAnsi="Arial" w:cs="Arial"/>
          <w:sz w:val="22"/>
          <w:szCs w:val="22"/>
          <w:lang w:eastAsia="en-US"/>
        </w:rPr>
        <w:t xml:space="preserve">a </w:t>
      </w:r>
      <w:proofErr w:type="gramStart"/>
      <w:r w:rsidR="00B943D6">
        <w:rPr>
          <w:rFonts w:ascii="Arial" w:eastAsiaTheme="minorHAnsi" w:hAnsi="Arial" w:cs="Arial"/>
          <w:sz w:val="22"/>
          <w:szCs w:val="22"/>
          <w:lang w:eastAsia="en-US"/>
        </w:rPr>
        <w:t>mas</w:t>
      </w:r>
      <w:proofErr w:type="gramEnd"/>
      <w:r w:rsidR="00B943D6">
        <w:rPr>
          <w:rFonts w:ascii="Arial" w:eastAsiaTheme="minorHAnsi" w:hAnsi="Arial" w:cs="Arial"/>
          <w:sz w:val="22"/>
          <w:szCs w:val="22"/>
          <w:lang w:eastAsia="en-US"/>
        </w:rPr>
        <w:t xml:space="preserve"> tardar </w:t>
      </w:r>
      <w:r w:rsidR="006F33D0">
        <w:rPr>
          <w:rFonts w:ascii="Arial" w:eastAsiaTheme="minorHAnsi" w:hAnsi="Arial" w:cs="Arial"/>
          <w:sz w:val="22"/>
          <w:szCs w:val="22"/>
          <w:lang w:eastAsia="en-US"/>
        </w:rPr>
        <w:t>hasta los 21</w:t>
      </w:r>
      <w:r w:rsidR="007A42ED" w:rsidRPr="00C13111">
        <w:rPr>
          <w:rFonts w:ascii="Arial" w:eastAsiaTheme="minorHAnsi" w:hAnsi="Arial" w:cs="Arial"/>
          <w:sz w:val="22"/>
          <w:szCs w:val="22"/>
          <w:lang w:eastAsia="en-US"/>
        </w:rPr>
        <w:t xml:space="preserve"> días </w:t>
      </w:r>
      <w:r w:rsidR="006F33D0">
        <w:rPr>
          <w:rFonts w:ascii="Arial" w:eastAsiaTheme="minorHAnsi" w:hAnsi="Arial" w:cs="Arial"/>
          <w:sz w:val="22"/>
          <w:szCs w:val="22"/>
          <w:lang w:eastAsia="en-US"/>
        </w:rPr>
        <w:t xml:space="preserve">naturales a partir de </w:t>
      </w:r>
      <w:r w:rsidR="007A42ED" w:rsidRPr="00C13111">
        <w:rPr>
          <w:rFonts w:ascii="Arial" w:eastAsiaTheme="minorHAnsi" w:hAnsi="Arial" w:cs="Arial"/>
          <w:sz w:val="22"/>
          <w:szCs w:val="22"/>
          <w:lang w:eastAsia="en-US"/>
        </w:rPr>
        <w:t>que sea</w:t>
      </w:r>
      <w:r w:rsidR="00F46547" w:rsidRPr="00C13111">
        <w:rPr>
          <w:rFonts w:ascii="Arial" w:eastAsiaTheme="minorHAnsi" w:hAnsi="Arial" w:cs="Arial"/>
          <w:sz w:val="22"/>
          <w:szCs w:val="22"/>
          <w:lang w:eastAsia="en-US"/>
        </w:rPr>
        <w:t>n</w:t>
      </w:r>
      <w:r w:rsidR="007A42ED" w:rsidRPr="00C13111">
        <w:rPr>
          <w:rFonts w:ascii="Arial" w:eastAsiaTheme="minorHAnsi" w:hAnsi="Arial" w:cs="Arial"/>
          <w:sz w:val="22"/>
          <w:szCs w:val="22"/>
          <w:lang w:eastAsia="en-US"/>
        </w:rPr>
        <w:t xml:space="preserve"> entregada</w:t>
      </w:r>
      <w:r w:rsidR="00F46547" w:rsidRPr="00C13111">
        <w:rPr>
          <w:rFonts w:ascii="Arial" w:eastAsiaTheme="minorHAnsi" w:hAnsi="Arial" w:cs="Arial"/>
          <w:sz w:val="22"/>
          <w:szCs w:val="22"/>
          <w:lang w:eastAsia="en-US"/>
        </w:rPr>
        <w:t>s</w:t>
      </w:r>
      <w:r w:rsidR="007A42ED" w:rsidRPr="00C13111">
        <w:rPr>
          <w:rFonts w:ascii="Arial" w:eastAsiaTheme="minorHAnsi" w:hAnsi="Arial" w:cs="Arial"/>
          <w:sz w:val="22"/>
          <w:szCs w:val="22"/>
          <w:lang w:eastAsia="en-US"/>
        </w:rPr>
        <w:t xml:space="preserve"> la</w:t>
      </w:r>
      <w:r w:rsidR="00F46547" w:rsidRPr="00C13111">
        <w:rPr>
          <w:rFonts w:ascii="Arial" w:eastAsiaTheme="minorHAnsi" w:hAnsi="Arial" w:cs="Arial"/>
          <w:sz w:val="22"/>
          <w:szCs w:val="22"/>
          <w:lang w:eastAsia="en-US"/>
        </w:rPr>
        <w:t>s</w:t>
      </w:r>
      <w:r w:rsidR="007A42ED" w:rsidRPr="00C13111">
        <w:rPr>
          <w:rFonts w:ascii="Arial" w:eastAsiaTheme="minorHAnsi" w:hAnsi="Arial" w:cs="Arial"/>
          <w:sz w:val="22"/>
          <w:szCs w:val="22"/>
          <w:lang w:eastAsia="en-US"/>
        </w:rPr>
        <w:t xml:space="preserve"> </w:t>
      </w:r>
      <w:r w:rsidR="00F46547" w:rsidRPr="00C13111">
        <w:rPr>
          <w:rFonts w:ascii="Arial" w:eastAsiaTheme="minorHAnsi" w:hAnsi="Arial" w:cs="Arial"/>
          <w:sz w:val="22"/>
          <w:szCs w:val="22"/>
          <w:lang w:eastAsia="en-US"/>
        </w:rPr>
        <w:t>correspondientes Órdenes</w:t>
      </w:r>
      <w:r w:rsidR="007A42ED" w:rsidRPr="00C13111">
        <w:rPr>
          <w:rFonts w:ascii="Arial" w:eastAsiaTheme="minorHAnsi" w:hAnsi="Arial" w:cs="Arial"/>
          <w:sz w:val="22"/>
          <w:szCs w:val="22"/>
          <w:lang w:eastAsia="en-US"/>
        </w:rPr>
        <w:t xml:space="preserve"> de Compra</w:t>
      </w:r>
      <w:r w:rsidRPr="00C13111">
        <w:rPr>
          <w:rFonts w:ascii="Arial" w:eastAsiaTheme="minorHAnsi" w:hAnsi="Arial" w:cs="Arial"/>
          <w:sz w:val="22"/>
          <w:szCs w:val="22"/>
          <w:lang w:eastAsia="en-US"/>
        </w:rPr>
        <w:t>.</w:t>
      </w:r>
    </w:p>
    <w:p w:rsidR="00291894" w:rsidRPr="00C13111" w:rsidRDefault="00291894" w:rsidP="00487371">
      <w:pPr>
        <w:pStyle w:val="Textoindependiente"/>
        <w:rPr>
          <w:rFonts w:ascii="Arial" w:hAnsi="Arial" w:cs="Arial"/>
          <w:sz w:val="22"/>
          <w:szCs w:val="22"/>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EF66AA" w:rsidRPr="00C13111">
        <w:rPr>
          <w:rFonts w:ascii="Arial" w:hAnsi="Arial" w:cs="Arial"/>
          <w:sz w:val="22"/>
          <w:szCs w:val="22"/>
          <w:lang w:val="es-MX"/>
        </w:rPr>
        <w:t>una vez entregados</w:t>
      </w:r>
      <w:r w:rsidR="00E45DB7" w:rsidRPr="00C13111">
        <w:rPr>
          <w:rFonts w:ascii="Arial" w:hAnsi="Arial" w:cs="Arial"/>
          <w:sz w:val="22"/>
          <w:szCs w:val="22"/>
          <w:lang w:val="es-MX"/>
        </w:rPr>
        <w:t xml:space="preserve"> los </w:t>
      </w:r>
      <w:r w:rsidR="007A42ED" w:rsidRPr="00C13111">
        <w:rPr>
          <w:rFonts w:ascii="Arial" w:hAnsi="Arial" w:cs="Arial"/>
          <w:sz w:val="22"/>
          <w:szCs w:val="22"/>
          <w:lang w:val="es-MX"/>
        </w:rPr>
        <w:t xml:space="preserve">bienes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43A83" w:rsidRPr="00C13111">
        <w:rPr>
          <w:rFonts w:ascii="Arial" w:hAnsi="Arial" w:cs="Arial"/>
          <w:sz w:val="22"/>
          <w:szCs w:val="22"/>
          <w:lang w:val="es-MX"/>
        </w:rPr>
        <w:t xml:space="preserve"> 01 hasta 15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 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lastRenderedPageBreak/>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8871E7" w:rsidRPr="00C13111" w:rsidRDefault="008871E7" w:rsidP="00BC29E6">
      <w:pPr>
        <w:spacing w:after="0"/>
        <w:jc w:val="both"/>
        <w:rPr>
          <w:rFonts w:ascii="Arial" w:hAnsi="Arial" w:cs="Arial"/>
          <w:b/>
        </w:rPr>
      </w:pPr>
    </w:p>
    <w:p w:rsidR="001E3245" w:rsidRPr="00C13111" w:rsidRDefault="001E3245"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lastRenderedPageBreak/>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BB749C" w:rsidRPr="00C13111" w:rsidRDefault="00187695" w:rsidP="00187695">
      <w:pPr>
        <w:pStyle w:val="Textoindependiente"/>
        <w:rPr>
          <w:rFonts w:ascii="Arial" w:hAnsi="Arial" w:cs="Arial"/>
          <w:sz w:val="22"/>
          <w:szCs w:val="22"/>
          <w:lang w:val="es-ES"/>
        </w:rPr>
      </w:pPr>
      <w:r w:rsidRPr="00C13111">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C13111">
        <w:rPr>
          <w:rFonts w:ascii="Arial" w:hAnsi="Arial" w:cs="Arial"/>
          <w:sz w:val="22"/>
          <w:szCs w:val="22"/>
          <w:lang w:val="es-ES"/>
        </w:rPr>
        <w:t>Municipio</w:t>
      </w:r>
      <w:r w:rsidRPr="00C13111">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C13111" w:rsidRDefault="00187695"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rPr>
        <w:t xml:space="preserve">Al Licitante que requiera mayor información </w:t>
      </w:r>
      <w:r w:rsidR="00CF1751" w:rsidRPr="00C13111">
        <w:rPr>
          <w:rFonts w:ascii="Arial" w:hAnsi="Arial" w:cs="Arial"/>
          <w:sz w:val="22"/>
          <w:szCs w:val="22"/>
        </w:rPr>
        <w:t>de</w:t>
      </w:r>
      <w:r w:rsidRPr="00C13111">
        <w:rPr>
          <w:rFonts w:ascii="Arial" w:hAnsi="Arial" w:cs="Arial"/>
          <w:sz w:val="22"/>
          <w:szCs w:val="22"/>
        </w:rPr>
        <w:t xml:space="preserve"> algún punto de las presentes bases deberá enviar mediante correo electrónico a la cuenta </w:t>
      </w:r>
      <w:hyperlink r:id="rId11" w:history="1">
        <w:r w:rsidRPr="00C13111">
          <w:rPr>
            <w:rStyle w:val="Hipervnculo"/>
            <w:rFonts w:ascii="Arial" w:hAnsi="Arial" w:cs="Arial"/>
            <w:sz w:val="22"/>
            <w:szCs w:val="22"/>
          </w:rPr>
          <w:t>licitaciones@tlajomulco.gob.mx</w:t>
        </w:r>
      </w:hyperlink>
      <w:r w:rsidRPr="00C13111">
        <w:rPr>
          <w:rFonts w:ascii="Arial" w:hAnsi="Arial" w:cs="Arial"/>
          <w:sz w:val="22"/>
          <w:szCs w:val="22"/>
        </w:rPr>
        <w:t xml:space="preserve"> el documento señalado como </w:t>
      </w:r>
      <w:r w:rsidRPr="00C13111">
        <w:rPr>
          <w:rFonts w:ascii="Arial" w:hAnsi="Arial" w:cs="Arial"/>
          <w:b/>
          <w:sz w:val="22"/>
          <w:szCs w:val="22"/>
        </w:rPr>
        <w:t>Anexo A</w:t>
      </w:r>
      <w:r w:rsidRPr="00C13111">
        <w:rPr>
          <w:rFonts w:ascii="Arial" w:hAnsi="Arial" w:cs="Arial"/>
          <w:sz w:val="22"/>
          <w:szCs w:val="22"/>
        </w:rPr>
        <w:t xml:space="preserve"> debidamente</w:t>
      </w:r>
      <w:r w:rsidR="008D0208" w:rsidRPr="00C13111">
        <w:rPr>
          <w:rFonts w:ascii="Arial" w:hAnsi="Arial" w:cs="Arial"/>
          <w:sz w:val="22"/>
          <w:szCs w:val="22"/>
        </w:rPr>
        <w:t xml:space="preserve"> </w:t>
      </w:r>
      <w:r w:rsidRPr="00C13111">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C13111">
        <w:rPr>
          <w:rFonts w:ascii="Arial" w:hAnsi="Arial" w:cs="Arial"/>
          <w:sz w:val="22"/>
          <w:szCs w:val="22"/>
        </w:rPr>
        <w:t xml:space="preserve">Ejecutivo </w:t>
      </w:r>
      <w:r w:rsidR="00531617" w:rsidRPr="00C13111">
        <w:rPr>
          <w:rFonts w:ascii="Arial" w:hAnsi="Arial" w:cs="Arial"/>
          <w:sz w:val="22"/>
          <w:szCs w:val="22"/>
          <w:lang w:val="es-ES"/>
        </w:rPr>
        <w:t>en el</w:t>
      </w:r>
      <w:r w:rsidR="00531617" w:rsidRPr="00C13111">
        <w:rPr>
          <w:rFonts w:ascii="Arial" w:hAnsi="Arial" w:cs="Arial"/>
          <w:sz w:val="22"/>
          <w:szCs w:val="22"/>
        </w:rPr>
        <w:t xml:space="preserve"> </w:t>
      </w:r>
      <w:r w:rsidR="00053AA6" w:rsidRPr="00C13111">
        <w:rPr>
          <w:rFonts w:ascii="Arial" w:hAnsi="Arial" w:cs="Arial"/>
          <w:bCs/>
          <w:sz w:val="22"/>
          <w:szCs w:val="22"/>
        </w:rPr>
        <w:t>horario</w:t>
      </w:r>
      <w:r w:rsidR="00531617" w:rsidRPr="00C13111">
        <w:rPr>
          <w:rFonts w:ascii="Arial" w:hAnsi="Arial" w:cs="Arial"/>
          <w:bCs/>
          <w:sz w:val="22"/>
          <w:szCs w:val="22"/>
        </w:rPr>
        <w:t xml:space="preserve"> y fecha descrita en la parte inicial de las presentes bases</w:t>
      </w:r>
      <w:r w:rsidR="00531617" w:rsidRPr="00C13111">
        <w:rPr>
          <w:rFonts w:ascii="Arial" w:hAnsi="Arial" w:cs="Arial"/>
          <w:sz w:val="22"/>
          <w:szCs w:val="22"/>
          <w:lang w:val="es-ES"/>
        </w:rPr>
        <w:t xml:space="preserve"> </w:t>
      </w:r>
      <w:r w:rsidR="00F3586E" w:rsidRPr="00C13111">
        <w:rPr>
          <w:rFonts w:ascii="Arial" w:hAnsi="Arial" w:cs="Arial"/>
          <w:sz w:val="22"/>
          <w:szCs w:val="22"/>
          <w:lang w:val="es-ES"/>
        </w:rPr>
        <w:t xml:space="preserve">(cronograma) </w:t>
      </w:r>
      <w:r w:rsidRPr="00C13111">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C13111">
        <w:rPr>
          <w:rFonts w:ascii="Arial" w:hAnsi="Arial" w:cs="Arial"/>
          <w:sz w:val="22"/>
          <w:szCs w:val="22"/>
          <w:lang w:val="es-ES"/>
        </w:rPr>
        <w:t xml:space="preserve">asentaran las </w:t>
      </w:r>
      <w:r w:rsidR="00CF1751" w:rsidRPr="00C13111">
        <w:rPr>
          <w:rFonts w:ascii="Arial" w:hAnsi="Arial" w:cs="Arial"/>
          <w:sz w:val="22"/>
          <w:szCs w:val="22"/>
          <w:lang w:val="es-ES"/>
        </w:rPr>
        <w:t xml:space="preserve">cuestiones </w:t>
      </w:r>
      <w:r w:rsidR="006C2E4B" w:rsidRPr="00C13111">
        <w:rPr>
          <w:rFonts w:ascii="Arial" w:hAnsi="Arial" w:cs="Arial"/>
          <w:sz w:val="22"/>
          <w:szCs w:val="22"/>
          <w:lang w:val="es-ES"/>
        </w:rPr>
        <w:t>efectuadas</w:t>
      </w:r>
      <w:r w:rsidR="00CF1751" w:rsidRPr="00C13111">
        <w:rPr>
          <w:rFonts w:ascii="Arial" w:hAnsi="Arial" w:cs="Arial"/>
          <w:sz w:val="22"/>
          <w:szCs w:val="22"/>
          <w:lang w:val="es-ES"/>
        </w:rPr>
        <w:t xml:space="preserve"> por los licitantes</w:t>
      </w:r>
      <w:r w:rsidR="006C2E4B" w:rsidRPr="00C13111">
        <w:rPr>
          <w:rFonts w:ascii="Arial" w:hAnsi="Arial" w:cs="Arial"/>
          <w:sz w:val="22"/>
          <w:szCs w:val="22"/>
          <w:lang w:val="es-ES"/>
        </w:rPr>
        <w:t xml:space="preserve"> en el tiempo y formas indicadas</w:t>
      </w:r>
      <w:r w:rsidR="00CF1751" w:rsidRPr="00C13111">
        <w:rPr>
          <w:rFonts w:ascii="Arial" w:hAnsi="Arial" w:cs="Arial"/>
          <w:sz w:val="22"/>
          <w:szCs w:val="22"/>
          <w:lang w:val="es-ES"/>
        </w:rPr>
        <w:t>,</w:t>
      </w:r>
      <w:r w:rsidR="006C2E4B" w:rsidRPr="00C13111">
        <w:rPr>
          <w:rFonts w:ascii="Arial" w:hAnsi="Arial" w:cs="Arial"/>
          <w:sz w:val="22"/>
          <w:szCs w:val="22"/>
          <w:lang w:val="es-ES"/>
        </w:rPr>
        <w:t xml:space="preserve"> así como las respuestas otorgadas por la convocante, además se </w:t>
      </w:r>
      <w:r w:rsidRPr="00C13111">
        <w:rPr>
          <w:rFonts w:ascii="Arial" w:hAnsi="Arial" w:cs="Arial"/>
          <w:sz w:val="22"/>
          <w:szCs w:val="22"/>
          <w:lang w:val="es-ES"/>
        </w:rPr>
        <w:t>indicaran sit</w:t>
      </w:r>
      <w:r w:rsidR="007B4E97" w:rsidRPr="00C13111">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C13111">
        <w:rPr>
          <w:rFonts w:ascii="Arial" w:hAnsi="Arial" w:cs="Arial"/>
          <w:sz w:val="22"/>
          <w:szCs w:val="22"/>
          <w:lang w:val="es-ES"/>
        </w:rPr>
        <w:t>art</w:t>
      </w:r>
      <w:proofErr w:type="gramEnd"/>
      <w:r w:rsidR="007B4E97" w:rsidRPr="00C13111">
        <w:rPr>
          <w:rFonts w:ascii="Arial" w:hAnsi="Arial" w:cs="Arial"/>
          <w:sz w:val="22"/>
          <w:szCs w:val="22"/>
          <w:lang w:val="es-ES"/>
        </w:rPr>
        <w:t>. 63 fracción III</w:t>
      </w:r>
      <w:r w:rsidR="00CF1751" w:rsidRPr="00C13111">
        <w:rPr>
          <w:rFonts w:ascii="Arial" w:hAnsi="Arial" w:cs="Arial"/>
          <w:sz w:val="22"/>
          <w:szCs w:val="22"/>
          <w:lang w:val="es-ES"/>
        </w:rPr>
        <w:t xml:space="preserve"> de la Ley</w:t>
      </w:r>
      <w:r w:rsidR="007B4E97" w:rsidRPr="00C13111">
        <w:rPr>
          <w:rFonts w:ascii="Arial" w:hAnsi="Arial" w:cs="Arial"/>
          <w:sz w:val="22"/>
          <w:szCs w:val="22"/>
          <w:lang w:val="es-ES"/>
        </w:rPr>
        <w:t>)</w:t>
      </w:r>
    </w:p>
    <w:p w:rsidR="00217F1A" w:rsidRPr="00C13111" w:rsidRDefault="00217F1A" w:rsidP="00FE6638">
      <w:pPr>
        <w:pStyle w:val="Textoindependiente"/>
        <w:rPr>
          <w:rFonts w:ascii="Arial" w:hAnsi="Arial" w:cs="Arial"/>
          <w:sz w:val="22"/>
          <w:szCs w:val="22"/>
          <w:lang w:val="es-ES"/>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lang w:val="es-ES"/>
        </w:rPr>
        <w:t>A esta Junta de Aclaraciones asistirá un representante de la Unidad Centralizada de Compras de Recursos Materiales y del Área Requirente.</w:t>
      </w:r>
    </w:p>
    <w:p w:rsidR="007B4E97" w:rsidRPr="00C13111" w:rsidRDefault="007B4E97" w:rsidP="00FE6638">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xml:space="preserve">, para el caso de personas Morales se deberá añadir el </w:t>
      </w:r>
      <w:r w:rsidR="00BA5DD5" w:rsidRPr="00C13111">
        <w:rPr>
          <w:rFonts w:ascii="Arial" w:hAnsi="Arial" w:cs="Arial"/>
          <w:iCs/>
          <w:sz w:val="22"/>
          <w:szCs w:val="22"/>
        </w:rPr>
        <w:lastRenderedPageBreak/>
        <w:t>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124963" w:rsidRPr="00C13111"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FA4C2D" w:rsidRPr="00C13111" w:rsidRDefault="00FA4C2D" w:rsidP="00A26D8D">
      <w:pPr>
        <w:pStyle w:val="Textoindependiente"/>
        <w:rPr>
          <w:rFonts w:ascii="Arial" w:hAnsi="Arial" w:cs="Arial"/>
          <w:b/>
          <w:iCs/>
          <w:sz w:val="22"/>
          <w:szCs w:val="22"/>
        </w:rPr>
      </w:pPr>
    </w:p>
    <w:p w:rsidR="00C25EBA" w:rsidRPr="00C13111" w:rsidRDefault="00C25EBA" w:rsidP="00021BAC">
      <w:pPr>
        <w:pStyle w:val="Textoindependiente"/>
        <w:widowControl w:val="0"/>
        <w:adjustRightInd w:val="0"/>
        <w:ind w:left="709"/>
        <w:textAlignment w:val="baseline"/>
        <w:rPr>
          <w:rFonts w:ascii="Arial" w:hAnsi="Arial" w:cs="Arial"/>
          <w:b/>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Pr="00C1311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lastRenderedPageBreak/>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1E3245" w:rsidRPr="00C13111" w:rsidRDefault="001E3245" w:rsidP="00330E70">
      <w:pPr>
        <w:pStyle w:val="Textoindependiente"/>
        <w:rPr>
          <w:rFonts w:ascii="Arial" w:hAnsi="Arial" w:cs="Arial"/>
          <w:b/>
          <w:sz w:val="22"/>
          <w:szCs w:val="22"/>
        </w:rPr>
      </w:pPr>
    </w:p>
    <w:p w:rsidR="001E3245" w:rsidRPr="00C13111" w:rsidRDefault="001E3245"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lastRenderedPageBreak/>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5E1381" w:rsidRPr="00C13111" w:rsidRDefault="008011CD" w:rsidP="005E1381">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81354B" w:rsidRPr="00C13111">
        <w:rPr>
          <w:rFonts w:cs="Arial"/>
          <w:b/>
          <w:szCs w:val="22"/>
          <w:lang w:val="es-MX"/>
        </w:rPr>
        <w:t xml:space="preserve">podrá </w:t>
      </w:r>
      <w:r w:rsidR="007D65C3" w:rsidRPr="00C13111">
        <w:rPr>
          <w:rFonts w:cs="Arial"/>
          <w:b/>
          <w:szCs w:val="22"/>
          <w:lang w:val="es-MX"/>
        </w:rPr>
        <w:t>a</w:t>
      </w:r>
      <w:r w:rsidR="00B43A83" w:rsidRPr="00C13111">
        <w:rPr>
          <w:rFonts w:cs="Arial"/>
          <w:b/>
          <w:szCs w:val="22"/>
          <w:lang w:val="es-MX"/>
        </w:rPr>
        <w:t>djudicar</w:t>
      </w:r>
      <w:r w:rsidR="0081354B" w:rsidRPr="00C13111">
        <w:rPr>
          <w:rFonts w:cs="Arial"/>
          <w:b/>
          <w:szCs w:val="22"/>
          <w:lang w:val="es-MX"/>
        </w:rPr>
        <w:t xml:space="preserve"> a varios </w:t>
      </w:r>
      <w:r w:rsidR="005E1381" w:rsidRPr="00C13111">
        <w:rPr>
          <w:rFonts w:cs="Arial"/>
          <w:b/>
          <w:szCs w:val="22"/>
          <w:lang w:val="es-MX"/>
        </w:rPr>
        <w:t>“LICITANTE</w:t>
      </w:r>
      <w:r w:rsidR="0081354B" w:rsidRPr="00C13111">
        <w:rPr>
          <w:rFonts w:cs="Arial"/>
          <w:b/>
          <w:szCs w:val="22"/>
          <w:lang w:val="es-MX"/>
        </w:rPr>
        <w:t>S</w:t>
      </w:r>
      <w:r w:rsidR="005E1381" w:rsidRPr="00C13111">
        <w:rPr>
          <w:rFonts w:cs="Arial"/>
          <w:b/>
          <w:szCs w:val="22"/>
          <w:lang w:val="es-MX"/>
        </w:rPr>
        <w:t>”</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C13111">
        <w:rPr>
          <w:rFonts w:ascii="Arial" w:hAnsi="Arial" w:cs="Arial"/>
        </w:rPr>
        <w:lastRenderedPageBreak/>
        <w:t>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El licitante cotizar</w:t>
      </w:r>
      <w:r w:rsidR="00805F89" w:rsidRPr="00C13111">
        <w:rPr>
          <w:rFonts w:ascii="Arial" w:hAnsi="Arial" w:cs="Arial"/>
          <w:b/>
          <w:sz w:val="22"/>
          <w:szCs w:val="22"/>
        </w:rPr>
        <w:t xml:space="preserve">á </w:t>
      </w:r>
      <w:r w:rsidRPr="00C13111">
        <w:rPr>
          <w:rFonts w:ascii="Arial" w:hAnsi="Arial" w:cs="Arial"/>
          <w:b/>
          <w:sz w:val="22"/>
          <w:szCs w:val="22"/>
        </w:rPr>
        <w:t>en</w:t>
      </w:r>
      <w:r w:rsidR="00C73C5C" w:rsidRPr="00C13111">
        <w:rPr>
          <w:rFonts w:ascii="Arial" w:hAnsi="Arial" w:cs="Arial"/>
          <w:b/>
          <w:sz w:val="22"/>
          <w:szCs w:val="22"/>
        </w:rPr>
        <w:t xml:space="preserve"> </w:t>
      </w:r>
      <w:r w:rsidR="00805F89" w:rsidRPr="00C13111">
        <w:rPr>
          <w:rFonts w:ascii="Arial" w:hAnsi="Arial" w:cs="Arial"/>
          <w:b/>
          <w:sz w:val="22"/>
          <w:szCs w:val="22"/>
        </w:rPr>
        <w:t>las partidas que este en aptitud de concursar</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lastRenderedPageBreak/>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C13111">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C13111">
        <w:rPr>
          <w:rFonts w:ascii="Arial" w:hAnsi="Arial" w:cs="Arial"/>
        </w:rPr>
        <w:lastRenderedPageBreak/>
        <w:t xml:space="preserve">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9D5BF3" w:rsidRPr="003C18F0" w:rsidRDefault="009D5BF3" w:rsidP="009D5BF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9D5BF3" w:rsidRPr="003C18F0" w:rsidRDefault="009D5BF3" w:rsidP="009D5BF3">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5C7550" w:rsidRPr="00C13111" w:rsidRDefault="005C755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680781" w:rsidRPr="00C13111" w:rsidRDefault="00680781" w:rsidP="00330E70">
      <w:pPr>
        <w:spacing w:after="0"/>
        <w:jc w:val="center"/>
        <w:rPr>
          <w:rFonts w:ascii="Arial" w:hAnsi="Arial" w:cs="Arial"/>
        </w:rPr>
      </w:pPr>
    </w:p>
    <w:p w:rsidR="00C25EBA" w:rsidRPr="00C13111" w:rsidRDefault="00C25EBA" w:rsidP="00330E70">
      <w:pPr>
        <w:spacing w:after="0"/>
        <w:jc w:val="center"/>
        <w:rPr>
          <w:rFonts w:ascii="Arial" w:hAnsi="Arial" w:cs="Arial"/>
        </w:rPr>
      </w:pPr>
    </w:p>
    <w:p w:rsidR="00C25EBA" w:rsidRPr="00C13111" w:rsidRDefault="00C25EBA" w:rsidP="00330E70">
      <w:pPr>
        <w:spacing w:after="0"/>
        <w:jc w:val="center"/>
        <w:rPr>
          <w:rFonts w:ascii="Arial" w:hAnsi="Arial" w:cs="Arial"/>
        </w:rPr>
      </w:pPr>
    </w:p>
    <w:p w:rsidR="00C25EBA" w:rsidRPr="00C13111" w:rsidRDefault="00C25EBA" w:rsidP="00330E70">
      <w:pPr>
        <w:spacing w:after="0"/>
        <w:jc w:val="center"/>
        <w:rPr>
          <w:rFonts w:ascii="Arial" w:hAnsi="Arial" w:cs="Arial"/>
        </w:rPr>
      </w:pPr>
    </w:p>
    <w:p w:rsidR="0047085D" w:rsidRPr="00C13111" w:rsidRDefault="0047085D" w:rsidP="00330E70">
      <w:pPr>
        <w:spacing w:after="0"/>
        <w:jc w:val="center"/>
        <w:rPr>
          <w:rFonts w:ascii="Arial" w:hAnsi="Arial" w:cs="Arial"/>
        </w:rPr>
      </w:pPr>
    </w:p>
    <w:p w:rsidR="0047085D" w:rsidRPr="00C13111" w:rsidRDefault="0047085D" w:rsidP="00330E70">
      <w:pPr>
        <w:spacing w:after="0"/>
        <w:jc w:val="center"/>
        <w:rPr>
          <w:rFonts w:ascii="Arial" w:hAnsi="Arial" w:cs="Arial"/>
        </w:rPr>
      </w:pPr>
    </w:p>
    <w:p w:rsidR="0047085D" w:rsidRPr="00C13111" w:rsidRDefault="0047085D" w:rsidP="00330E70">
      <w:pPr>
        <w:spacing w:after="0"/>
        <w:jc w:val="center"/>
        <w:rPr>
          <w:rFonts w:ascii="Arial" w:hAnsi="Arial" w:cs="Arial"/>
        </w:rPr>
      </w:pPr>
    </w:p>
    <w:p w:rsidR="007A42ED" w:rsidRPr="00C13111" w:rsidRDefault="007A42ED" w:rsidP="00330E70">
      <w:pPr>
        <w:spacing w:after="0"/>
        <w:jc w:val="center"/>
        <w:rPr>
          <w:rFonts w:ascii="Arial" w:hAnsi="Arial" w:cs="Arial"/>
        </w:rPr>
      </w:pPr>
    </w:p>
    <w:p w:rsidR="001E3245" w:rsidRPr="00C13111" w:rsidRDefault="001E3245" w:rsidP="00330E70">
      <w:pPr>
        <w:spacing w:after="0"/>
        <w:jc w:val="center"/>
        <w:rPr>
          <w:rFonts w:ascii="Arial" w:hAnsi="Arial" w:cs="Arial"/>
        </w:rPr>
      </w:pPr>
    </w:p>
    <w:p w:rsidR="001E3245" w:rsidRPr="00C13111" w:rsidRDefault="001E3245"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A86EF4"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-117/2019</w:t>
      </w:r>
    </w:p>
    <w:p w:rsidR="00A83367" w:rsidRPr="00C13111" w:rsidRDefault="00A83367" w:rsidP="00E22D32">
      <w:pPr>
        <w:spacing w:after="0" w:line="240" w:lineRule="auto"/>
        <w:jc w:val="center"/>
        <w:rPr>
          <w:rFonts w:ascii="Arial" w:hAnsi="Arial" w:cs="Arial"/>
          <w:b/>
        </w:rPr>
      </w:pP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 xml:space="preserve">“ADQUISICIÓN 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Pr="00C13111">
        <w:rPr>
          <w:rFonts w:ascii="Arial" w:hAnsi="Arial" w:cs="Arial"/>
          <w:b/>
          <w:iCs/>
        </w:rPr>
        <w:t>”</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2"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CD1239" w:rsidRPr="00C13111" w:rsidRDefault="00CD1239" w:rsidP="00CD1239">
      <w:pPr>
        <w:spacing w:after="0" w:line="240" w:lineRule="auto"/>
        <w:jc w:val="center"/>
        <w:rPr>
          <w:rFonts w:ascii="Arial" w:eastAsia="Times New Roman" w:hAnsi="Arial" w:cs="Arial"/>
          <w:b/>
          <w:spacing w:val="60"/>
          <w:lang w:eastAsia="es-ES"/>
        </w:rPr>
      </w:pPr>
    </w:p>
    <w:p w:rsidR="0043318A" w:rsidRPr="00C13111" w:rsidRDefault="0043318A" w:rsidP="00CD1239">
      <w:pPr>
        <w:spacing w:after="0" w:line="240" w:lineRule="auto"/>
        <w:jc w:val="center"/>
        <w:rPr>
          <w:rFonts w:ascii="Arial" w:eastAsia="Times New Roman" w:hAnsi="Arial" w:cs="Arial"/>
          <w:b/>
          <w:spacing w:val="60"/>
          <w:lang w:eastAsia="es-ES"/>
        </w:rPr>
      </w:pPr>
    </w:p>
    <w:p w:rsidR="001E3245" w:rsidRPr="00C13111" w:rsidRDefault="001E3245"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A86EF4"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-117/2019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 xml:space="preserve">“ADQUISICIÓN 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Pr="00C13111">
        <w:rPr>
          <w:rFonts w:ascii="Arial" w:hAnsi="Arial" w:cs="Arial"/>
          <w:b/>
          <w:iCs/>
        </w:rPr>
        <w:t>”</w:t>
      </w:r>
    </w:p>
    <w:p w:rsidR="00CD1239" w:rsidRPr="00C13111" w:rsidRDefault="00CD1239" w:rsidP="00CD1239">
      <w:pPr>
        <w:spacing w:after="0" w:line="240" w:lineRule="auto"/>
        <w:jc w:val="center"/>
        <w:rPr>
          <w:rFonts w:ascii="Arial" w:eastAsia="Times New Roman" w:hAnsi="Arial" w:cs="Arial"/>
          <w:b/>
          <w:iCs/>
          <w:lang w:eastAsia="es-ES"/>
        </w:rPr>
      </w:pPr>
    </w:p>
    <w:tbl>
      <w:tblPr>
        <w:tblStyle w:val="Tablaconcuadrcula"/>
        <w:tblW w:w="0" w:type="auto"/>
        <w:tblLayout w:type="fixed"/>
        <w:tblLook w:val="04A0" w:firstRow="1" w:lastRow="0" w:firstColumn="1" w:lastColumn="0" w:noHBand="0" w:noVBand="1"/>
      </w:tblPr>
      <w:tblGrid>
        <w:gridCol w:w="1030"/>
        <w:gridCol w:w="1063"/>
        <w:gridCol w:w="850"/>
        <w:gridCol w:w="2268"/>
        <w:gridCol w:w="5103"/>
      </w:tblGrid>
      <w:tr w:rsidR="00530606" w:rsidRPr="00C13111" w:rsidTr="007119F1">
        <w:trPr>
          <w:trHeight w:val="300"/>
        </w:trPr>
        <w:tc>
          <w:tcPr>
            <w:tcW w:w="1030" w:type="dxa"/>
            <w:noWrap/>
            <w:hideMark/>
          </w:tcPr>
          <w:p w:rsidR="00530606" w:rsidRPr="00C13111" w:rsidRDefault="00530606" w:rsidP="007119F1">
            <w:pPr>
              <w:autoSpaceDE w:val="0"/>
              <w:autoSpaceDN w:val="0"/>
              <w:rPr>
                <w:rFonts w:ascii="Arial" w:eastAsia="Calibri" w:hAnsi="Arial" w:cs="Arial"/>
                <w:b/>
                <w:bCs/>
                <w:sz w:val="24"/>
                <w:szCs w:val="24"/>
              </w:rPr>
            </w:pPr>
            <w:r w:rsidRPr="00C13111">
              <w:rPr>
                <w:rFonts w:ascii="Arial" w:eastAsia="Calibri" w:hAnsi="Arial" w:cs="Arial"/>
                <w:b/>
                <w:bCs/>
                <w:sz w:val="24"/>
                <w:szCs w:val="24"/>
              </w:rPr>
              <w:t>Partida</w:t>
            </w:r>
          </w:p>
        </w:tc>
        <w:tc>
          <w:tcPr>
            <w:tcW w:w="1063" w:type="dxa"/>
            <w:noWrap/>
            <w:hideMark/>
          </w:tcPr>
          <w:p w:rsidR="00530606" w:rsidRPr="00C13111" w:rsidRDefault="00530606" w:rsidP="00C13111">
            <w:pPr>
              <w:autoSpaceDE w:val="0"/>
              <w:autoSpaceDN w:val="0"/>
              <w:jc w:val="both"/>
              <w:rPr>
                <w:rFonts w:ascii="Arial" w:eastAsia="Calibri" w:hAnsi="Arial" w:cs="Arial"/>
                <w:b/>
                <w:bCs/>
                <w:sz w:val="24"/>
                <w:szCs w:val="24"/>
              </w:rPr>
            </w:pPr>
            <w:proofErr w:type="spellStart"/>
            <w:r w:rsidRPr="00C13111">
              <w:rPr>
                <w:rFonts w:ascii="Arial" w:eastAsia="Calibri" w:hAnsi="Arial" w:cs="Arial"/>
                <w:b/>
                <w:bCs/>
                <w:sz w:val="24"/>
                <w:szCs w:val="24"/>
              </w:rPr>
              <w:t>Cant</w:t>
            </w:r>
            <w:proofErr w:type="spellEnd"/>
            <w:r w:rsidRPr="00C13111">
              <w:rPr>
                <w:rFonts w:ascii="Arial" w:eastAsia="Calibri" w:hAnsi="Arial" w:cs="Arial"/>
                <w:b/>
                <w:bCs/>
                <w:sz w:val="24"/>
                <w:szCs w:val="24"/>
              </w:rPr>
              <w:t>.</w:t>
            </w:r>
          </w:p>
        </w:tc>
        <w:tc>
          <w:tcPr>
            <w:tcW w:w="850" w:type="dxa"/>
            <w:noWrap/>
            <w:hideMark/>
          </w:tcPr>
          <w:p w:rsidR="00530606" w:rsidRPr="00C13111" w:rsidRDefault="00530606" w:rsidP="00C1311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U. de M.</w:t>
            </w:r>
          </w:p>
        </w:tc>
        <w:tc>
          <w:tcPr>
            <w:tcW w:w="2268" w:type="dxa"/>
            <w:noWrap/>
            <w:hideMark/>
          </w:tcPr>
          <w:p w:rsidR="00530606" w:rsidRPr="00C13111" w:rsidRDefault="00530606" w:rsidP="00C1311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Descripción</w:t>
            </w:r>
          </w:p>
        </w:tc>
        <w:tc>
          <w:tcPr>
            <w:tcW w:w="5103" w:type="dxa"/>
            <w:noWrap/>
            <w:hideMark/>
          </w:tcPr>
          <w:p w:rsidR="00530606" w:rsidRPr="00C13111" w:rsidRDefault="00530606" w:rsidP="00C1311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Detalle</w:t>
            </w:r>
          </w:p>
        </w:tc>
      </w:tr>
      <w:tr w:rsidR="00530606" w:rsidRPr="00C13111" w:rsidTr="007119F1">
        <w:trPr>
          <w:trHeight w:val="927"/>
        </w:trPr>
        <w:tc>
          <w:tcPr>
            <w:tcW w:w="103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1</w:t>
            </w:r>
          </w:p>
        </w:tc>
        <w:tc>
          <w:tcPr>
            <w:tcW w:w="1063"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10000</w:t>
            </w:r>
          </w:p>
        </w:tc>
        <w:tc>
          <w:tcPr>
            <w:tcW w:w="85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Pieza</w:t>
            </w:r>
          </w:p>
        </w:tc>
        <w:tc>
          <w:tcPr>
            <w:tcW w:w="2268" w:type="dxa"/>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Cs w:val="24"/>
              </w:rPr>
              <w:t>FORMATO DE SOLICITUD DE LICENCIAS DE GIRO COMERCIAL Y ANUNCIO</w:t>
            </w:r>
          </w:p>
        </w:tc>
        <w:tc>
          <w:tcPr>
            <w:tcW w:w="5103" w:type="dxa"/>
            <w:hideMark/>
          </w:tcPr>
          <w:p w:rsidR="00530606" w:rsidRPr="00C13111" w:rsidRDefault="007119F1" w:rsidP="00C13111">
            <w:pPr>
              <w:autoSpaceDE w:val="0"/>
              <w:autoSpaceDN w:val="0"/>
              <w:jc w:val="both"/>
              <w:rPr>
                <w:rFonts w:ascii="Arial" w:eastAsia="Calibri" w:hAnsi="Arial" w:cs="Arial"/>
                <w:sz w:val="24"/>
                <w:szCs w:val="24"/>
              </w:rPr>
            </w:pPr>
            <w:r w:rsidRPr="00C13111">
              <w:rPr>
                <w:rFonts w:ascii="Arial" w:hAnsi="Arial" w:cs="Arial"/>
              </w:rPr>
              <w:t xml:space="preserve">CARACTERÍSTICAS GENERALES PRESENTACIÓN Y ACABADO: En block de 50 hojas en 2 tantos MEDIDA: 8 ½” x 11” TANTOS: 2 tantos TINTAS: Selección a color al frente MATERIAL: 1er tanto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78grs</w:t>
            </w:r>
            <w:proofErr w:type="spellEnd"/>
            <w:r w:rsidRPr="00C13111">
              <w:rPr>
                <w:rFonts w:ascii="Arial" w:hAnsi="Arial" w:cs="Arial"/>
              </w:rPr>
              <w:t xml:space="preserve">, </w:t>
            </w:r>
            <w:proofErr w:type="spellStart"/>
            <w:r w:rsidRPr="00C13111">
              <w:rPr>
                <w:rFonts w:ascii="Arial" w:hAnsi="Arial" w:cs="Arial"/>
              </w:rPr>
              <w:t>2do</w:t>
            </w:r>
            <w:proofErr w:type="spellEnd"/>
            <w:r w:rsidRPr="00C13111">
              <w:rPr>
                <w:rFonts w:ascii="Arial" w:hAnsi="Arial" w:cs="Arial"/>
              </w:rPr>
              <w:t xml:space="preserve"> tanto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56grs</w:t>
            </w:r>
            <w:proofErr w:type="spellEnd"/>
            <w:r w:rsidRPr="00C13111">
              <w:rPr>
                <w:rFonts w:ascii="Arial" w:hAnsi="Arial" w:cs="Arial"/>
              </w:rPr>
              <w:t xml:space="preserve"> MEDIDAS DE SEGURIDAD: 1.- </w:t>
            </w:r>
            <w:proofErr w:type="spellStart"/>
            <w:r w:rsidRPr="00C13111">
              <w:rPr>
                <w:rFonts w:ascii="Arial" w:hAnsi="Arial" w:cs="Arial"/>
              </w:rPr>
              <w:t>Microtextos</w:t>
            </w:r>
            <w:proofErr w:type="spellEnd"/>
            <w:r w:rsidRPr="00C13111">
              <w:rPr>
                <w:rFonts w:ascii="Arial" w:hAnsi="Arial" w:cs="Arial"/>
              </w:rPr>
              <w:t xml:space="preserve"> en positivo y negativo en algunas líneas del documento que contengan las palabras LICENCIA MUNICIPAL 2.- El formato contendrá un folio holográfico en color </w:t>
            </w:r>
            <w:proofErr w:type="spellStart"/>
            <w:r w:rsidRPr="00C13111">
              <w:rPr>
                <w:rFonts w:ascii="Arial" w:hAnsi="Arial" w:cs="Arial"/>
              </w:rPr>
              <w:t>bitonal</w:t>
            </w:r>
            <w:proofErr w:type="spellEnd"/>
            <w:r w:rsidRPr="00C13111">
              <w:rPr>
                <w:rFonts w:ascii="Arial" w:hAnsi="Arial" w:cs="Arial"/>
              </w:rPr>
              <w:t xml:space="preserve"> rojo/cobre en cada uno de los dígitos que confirman al folio. Esta medida de seguridad estará únicamente en el primer tanto y el folio contendrá hueco grabado y relieve sensible al tacto que por su naturaleza será </w:t>
            </w:r>
            <w:proofErr w:type="spellStart"/>
            <w:r w:rsidRPr="00C13111">
              <w:rPr>
                <w:rFonts w:ascii="Arial" w:hAnsi="Arial" w:cs="Arial"/>
              </w:rPr>
              <w:t>anticopia</w:t>
            </w:r>
            <w:proofErr w:type="spellEnd"/>
            <w:r w:rsidRPr="00C13111">
              <w:rPr>
                <w:rFonts w:ascii="Arial" w:hAnsi="Arial" w:cs="Arial"/>
              </w:rPr>
              <w:t xml:space="preserve">. 3.- El segundo tanto contendrán un folio en color negro con hueco grabado y relieve sensible al tacto. 4.- Todo el frente del formato contendrá imágenes monocromáticas moduladas por líneas de seguridad con técnica de impresión fantasma imperceptible al ojo humano. Esta medida de seguridad no deberá impedir la visualización de la textura y color del papel y se encontrará en los dos tantos del formato. Al usar un filtro rígido de 5 milésimas de espesor al frente del formato deberá revelar la leyenda “MUNICIPIO DE TLAJOMULCO” y el “ESCUDO OFICIAL DEL MUNICIPIO” en repetidas ocasiones y de forma continua, visibles al ser decodificadas con el filtro anteriormente mencionado. 5.- Triple validación con efecto </w:t>
            </w:r>
            <w:proofErr w:type="spellStart"/>
            <w:r w:rsidRPr="00C13111">
              <w:rPr>
                <w:rFonts w:ascii="Arial" w:hAnsi="Arial" w:cs="Arial"/>
              </w:rPr>
              <w:t>guilloche</w:t>
            </w:r>
            <w:proofErr w:type="spellEnd"/>
            <w:r w:rsidRPr="00C13111">
              <w:rPr>
                <w:rFonts w:ascii="Arial" w:hAnsi="Arial" w:cs="Arial"/>
              </w:rPr>
              <w:t xml:space="preserve"> mismo que contendrá las palabras: LICENCIA/MUNICIPAL y el Escudo emblemático del Municipio de Tlajomulco, este mismo se decodificarán al sobreponer un filtro de 5mm de espesor. MUESTRAS Los participantes deberán </w:t>
            </w:r>
            <w:r w:rsidRPr="00C13111">
              <w:rPr>
                <w:rFonts w:ascii="Arial" w:hAnsi="Arial" w:cs="Arial"/>
              </w:rPr>
              <w:lastRenderedPageBreak/>
              <w:t>presentar 50 muestras físicas para su validación con folios del 000101 al 000150 debidamente identificadas con razón social del participante. Las muestras que presente los oferentes deberán ser exclusivas para el Municipio de Tlajomulco, conteniendo todas y cada una de las características solicitadas. Cada participante deberá presentar dispositivos necesarios para identificar cada una las medidas de seguridad con el fin de evaluar las muestras presentadas. Dichos dispositivos deberán estar debidamente identificados con el nombre del participante y la aplicación a validar por la Dirección General de Ingresos.</w:t>
            </w:r>
          </w:p>
        </w:tc>
      </w:tr>
      <w:tr w:rsidR="00530606" w:rsidRPr="00C13111" w:rsidTr="007119F1">
        <w:trPr>
          <w:trHeight w:val="525"/>
        </w:trPr>
        <w:tc>
          <w:tcPr>
            <w:tcW w:w="103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lastRenderedPageBreak/>
              <w:t>2</w:t>
            </w:r>
          </w:p>
        </w:tc>
        <w:tc>
          <w:tcPr>
            <w:tcW w:w="1063"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10000</w:t>
            </w:r>
          </w:p>
        </w:tc>
        <w:tc>
          <w:tcPr>
            <w:tcW w:w="85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Pieza</w:t>
            </w:r>
          </w:p>
        </w:tc>
        <w:tc>
          <w:tcPr>
            <w:tcW w:w="2268" w:type="dxa"/>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Cs w:val="24"/>
              </w:rPr>
              <w:t>FORMATO UNIVERSAL PARA TRÁMITES CATASTRALES</w:t>
            </w:r>
          </w:p>
        </w:tc>
        <w:tc>
          <w:tcPr>
            <w:tcW w:w="5103" w:type="dxa"/>
            <w:hideMark/>
          </w:tcPr>
          <w:p w:rsidR="00530606" w:rsidRPr="00C13111" w:rsidRDefault="007119F1" w:rsidP="00C13111">
            <w:pPr>
              <w:autoSpaceDE w:val="0"/>
              <w:autoSpaceDN w:val="0"/>
              <w:jc w:val="both"/>
              <w:rPr>
                <w:rFonts w:ascii="Arial" w:eastAsia="Calibri" w:hAnsi="Arial" w:cs="Arial"/>
                <w:sz w:val="24"/>
                <w:szCs w:val="24"/>
              </w:rPr>
            </w:pPr>
            <w:r w:rsidRPr="00C13111">
              <w:rPr>
                <w:rFonts w:ascii="Arial" w:hAnsi="Arial" w:cs="Arial"/>
              </w:rPr>
              <w:t xml:space="preserve">PRESENTACIÓN Y ACABADO: En block de 50 hojas en 3 tantos MEDIDA: 8 ½” x 13 5/16” TANTOS: 3 tantos TINTAS: Selección a color MATERIAL: 1er. tanto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60grs</w:t>
            </w:r>
            <w:proofErr w:type="spellEnd"/>
            <w:r w:rsidRPr="00C13111">
              <w:rPr>
                <w:rFonts w:ascii="Arial" w:hAnsi="Arial" w:cs="Arial"/>
              </w:rPr>
              <w:t xml:space="preserve">, </w:t>
            </w:r>
            <w:proofErr w:type="spellStart"/>
            <w:r w:rsidRPr="00C13111">
              <w:rPr>
                <w:rFonts w:ascii="Arial" w:hAnsi="Arial" w:cs="Arial"/>
              </w:rPr>
              <w:t>2do</w:t>
            </w:r>
            <w:proofErr w:type="spellEnd"/>
            <w:r w:rsidRPr="00C13111">
              <w:rPr>
                <w:rFonts w:ascii="Arial" w:hAnsi="Arial" w:cs="Arial"/>
              </w:rPr>
              <w:t xml:space="preserve">. </w:t>
            </w:r>
            <w:proofErr w:type="gramStart"/>
            <w:r w:rsidRPr="00C13111">
              <w:rPr>
                <w:rFonts w:ascii="Arial" w:hAnsi="Arial" w:cs="Arial"/>
              </w:rPr>
              <w:t>y</w:t>
            </w:r>
            <w:proofErr w:type="gramEnd"/>
            <w:r w:rsidRPr="00C13111">
              <w:rPr>
                <w:rFonts w:ascii="Arial" w:hAnsi="Arial" w:cs="Arial"/>
              </w:rPr>
              <w:t xml:space="preserve"> 3er. tantos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56grs</w:t>
            </w:r>
            <w:proofErr w:type="spellEnd"/>
            <w:r w:rsidRPr="00C13111">
              <w:rPr>
                <w:rFonts w:ascii="Arial" w:hAnsi="Arial" w:cs="Arial"/>
              </w:rPr>
              <w:t xml:space="preserve"> MEDIDAS DE SEGURIDAD: 1.- </w:t>
            </w:r>
            <w:proofErr w:type="spellStart"/>
            <w:r w:rsidRPr="00C13111">
              <w:rPr>
                <w:rFonts w:ascii="Arial" w:hAnsi="Arial" w:cs="Arial"/>
              </w:rPr>
              <w:t>Microtextos</w:t>
            </w:r>
            <w:proofErr w:type="spellEnd"/>
            <w:r w:rsidRPr="00C13111">
              <w:rPr>
                <w:rFonts w:ascii="Arial" w:hAnsi="Arial" w:cs="Arial"/>
              </w:rPr>
              <w:t xml:space="preserve"> en positivo y negativo en algunas líneas del documento que contengan las palabras DIRECCIÓN DE CATASTRO-TLAJOMULCO. 2.- El formato contendrá un folio holográfico en color </w:t>
            </w:r>
            <w:proofErr w:type="spellStart"/>
            <w:r w:rsidRPr="00C13111">
              <w:rPr>
                <w:rFonts w:ascii="Arial" w:hAnsi="Arial" w:cs="Arial"/>
              </w:rPr>
              <w:t>bitonal</w:t>
            </w:r>
            <w:proofErr w:type="spellEnd"/>
            <w:r w:rsidRPr="00C13111">
              <w:rPr>
                <w:rFonts w:ascii="Arial" w:hAnsi="Arial" w:cs="Arial"/>
              </w:rPr>
              <w:t xml:space="preserve"> rojo/cobre en cada uno de los dígitos que confirman al folio. Esta medida de seguridad estará únicamente en el primer tanto y el folio contendrá hueco grabado y relieve sensible al tacto que por su naturaleza será </w:t>
            </w:r>
            <w:proofErr w:type="spellStart"/>
            <w:r w:rsidRPr="00C13111">
              <w:rPr>
                <w:rFonts w:ascii="Arial" w:hAnsi="Arial" w:cs="Arial"/>
              </w:rPr>
              <w:t>anticopia</w:t>
            </w:r>
            <w:proofErr w:type="spellEnd"/>
            <w:r w:rsidRPr="00C13111">
              <w:rPr>
                <w:rFonts w:ascii="Arial" w:hAnsi="Arial" w:cs="Arial"/>
              </w:rPr>
              <w:t xml:space="preserve">. 3.- El segundo y tercer tanto contendrán un folio en color negro con hueco grabado y relieve sensible al tacto. 4.- Todo el frente del formato contendrá imágenes monocromáticas moduladas por líneas de seguridad con técnica de impresión fantasma imperceptible al ojo humano. Esta medida de seguridad no deberá impedir la visualización de la textura y color del papel y se encontrará en los tres tantos del formato. Al usar un filtro rígido de 5 milésimas de espesor al frente del formato deberá revelar la leyenda “MUNICIPIO DE TLAJOMULCO” y el “ESCUDO OFICIAL DEL MUNICIPIO” en repetidas ocasiones y de forma continua, visibles al ser decodificadas con el filtro anteriormente mencionado. 5.- Al frente del documento contendrá textos encriptados con </w:t>
            </w:r>
            <w:r w:rsidRPr="00C13111">
              <w:rPr>
                <w:rFonts w:ascii="Arial" w:hAnsi="Arial" w:cs="Arial"/>
              </w:rPr>
              <w:lastRenderedPageBreak/>
              <w:t>efecto de movimiento 2D en los tres tantos del formato. Este encriptado contendrá las palabras: “DIRECCIÓN DE CATASTRO-TLAJOMULCO” y se decodificará al colocar filtro decodificador especial. MUESTRAS Los participantes deberán presentar 50 muestras físicas para su validación con folios del 000101 al 000150 debidamente identificadas con razón social del participante. Las muestras que presente los oferentes deberán ser exclusivas para el Municipio de Tlajomulco, conteniendo todas y cada una de las características solicitadas. Cada participante deberá presentar dispositivos necesarios para identificar cada una las medidas de seguridad con el fin de evaluar las muestras presentadas. Dichos dispositivos deberán estar debidamente identificados con el nombre del participante y la aplicación a validar por la Dirección General de Ingresos.</w:t>
            </w:r>
          </w:p>
        </w:tc>
      </w:tr>
      <w:tr w:rsidR="00530606" w:rsidRPr="00C13111" w:rsidTr="007119F1">
        <w:trPr>
          <w:trHeight w:val="300"/>
        </w:trPr>
        <w:tc>
          <w:tcPr>
            <w:tcW w:w="103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lastRenderedPageBreak/>
              <w:t>3</w:t>
            </w:r>
          </w:p>
        </w:tc>
        <w:tc>
          <w:tcPr>
            <w:tcW w:w="1063"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1500</w:t>
            </w:r>
          </w:p>
        </w:tc>
        <w:tc>
          <w:tcPr>
            <w:tcW w:w="85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Piezas</w:t>
            </w:r>
          </w:p>
        </w:tc>
        <w:tc>
          <w:tcPr>
            <w:tcW w:w="2268" w:type="dxa"/>
            <w:hideMark/>
          </w:tcPr>
          <w:p w:rsidR="00530606" w:rsidRPr="00C13111" w:rsidRDefault="00530606" w:rsidP="00C119DA">
            <w:pPr>
              <w:autoSpaceDE w:val="0"/>
              <w:autoSpaceDN w:val="0"/>
              <w:jc w:val="both"/>
              <w:rPr>
                <w:rFonts w:ascii="Arial" w:eastAsia="Calibri" w:hAnsi="Arial" w:cs="Arial"/>
                <w:sz w:val="24"/>
                <w:szCs w:val="24"/>
              </w:rPr>
            </w:pPr>
            <w:proofErr w:type="spellStart"/>
            <w:r w:rsidRPr="00C13111">
              <w:rPr>
                <w:rFonts w:ascii="Arial" w:eastAsia="Calibri" w:hAnsi="Arial" w:cs="Arial"/>
                <w:szCs w:val="24"/>
              </w:rPr>
              <w:t>BITACOR</w:t>
            </w:r>
            <w:r w:rsidR="00C119DA">
              <w:rPr>
                <w:rFonts w:ascii="Arial" w:eastAsia="Calibri" w:hAnsi="Arial" w:cs="Arial"/>
                <w:szCs w:val="24"/>
              </w:rPr>
              <w:t>A</w:t>
            </w:r>
            <w:proofErr w:type="spellEnd"/>
            <w:r w:rsidRPr="00C13111">
              <w:rPr>
                <w:rFonts w:ascii="Arial" w:eastAsia="Calibri" w:hAnsi="Arial" w:cs="Arial"/>
                <w:szCs w:val="24"/>
              </w:rPr>
              <w:t xml:space="preserve"> OFICIAL PARA CONTROL Y EDIFICACIÓN DE OBRA </w:t>
            </w:r>
          </w:p>
        </w:tc>
        <w:tc>
          <w:tcPr>
            <w:tcW w:w="5103" w:type="dxa"/>
            <w:hideMark/>
          </w:tcPr>
          <w:p w:rsidR="00530606" w:rsidRPr="00C13111" w:rsidRDefault="007119F1" w:rsidP="00C13111">
            <w:pPr>
              <w:autoSpaceDE w:val="0"/>
              <w:autoSpaceDN w:val="0"/>
              <w:jc w:val="both"/>
              <w:rPr>
                <w:rFonts w:ascii="Arial" w:eastAsia="Calibri" w:hAnsi="Arial" w:cs="Arial"/>
                <w:sz w:val="24"/>
                <w:szCs w:val="24"/>
              </w:rPr>
            </w:pPr>
            <w:r w:rsidRPr="00C13111">
              <w:rPr>
                <w:rFonts w:ascii="Arial" w:hAnsi="Arial" w:cs="Arial"/>
              </w:rPr>
              <w:t xml:space="preserve">PRESENTACIÓN Y ACABADO: Bitácora (libro) MEDIDA: 5 7/8” x 8 3/16” TINTAS: 3 tintas MATERIAL: 1er tanto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75grs</w:t>
            </w:r>
            <w:proofErr w:type="spellEnd"/>
            <w:r w:rsidRPr="00C13111">
              <w:rPr>
                <w:rFonts w:ascii="Arial" w:hAnsi="Arial" w:cs="Arial"/>
              </w:rPr>
              <w:t xml:space="preserve"> color blanco, 2do tanto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75grs</w:t>
            </w:r>
            <w:proofErr w:type="spellEnd"/>
            <w:r w:rsidRPr="00C13111">
              <w:rPr>
                <w:rFonts w:ascii="Arial" w:hAnsi="Arial" w:cs="Arial"/>
              </w:rPr>
              <w:t xml:space="preserve"> en color amarillo, 3er tanto en papel </w:t>
            </w:r>
            <w:proofErr w:type="spellStart"/>
            <w:r w:rsidRPr="00C13111">
              <w:rPr>
                <w:rFonts w:ascii="Arial" w:hAnsi="Arial" w:cs="Arial"/>
              </w:rPr>
              <w:t>autocopiante</w:t>
            </w:r>
            <w:proofErr w:type="spellEnd"/>
            <w:r w:rsidRPr="00C13111">
              <w:rPr>
                <w:rFonts w:ascii="Arial" w:hAnsi="Arial" w:cs="Arial"/>
              </w:rPr>
              <w:t xml:space="preserve"> de </w:t>
            </w:r>
            <w:proofErr w:type="spellStart"/>
            <w:r w:rsidRPr="00C13111">
              <w:rPr>
                <w:rFonts w:ascii="Arial" w:hAnsi="Arial" w:cs="Arial"/>
              </w:rPr>
              <w:t>75grs</w:t>
            </w:r>
            <w:proofErr w:type="spellEnd"/>
            <w:r w:rsidRPr="00C13111">
              <w:rPr>
                <w:rFonts w:ascii="Arial" w:hAnsi="Arial" w:cs="Arial"/>
              </w:rPr>
              <w:t xml:space="preserve"> en color amarillo MEDIDAS DE SEGURIDAD: 1.- El formato contendrá un folio holográfico </w:t>
            </w:r>
            <w:proofErr w:type="spellStart"/>
            <w:r w:rsidRPr="00C13111">
              <w:rPr>
                <w:rFonts w:ascii="Arial" w:hAnsi="Arial" w:cs="Arial"/>
              </w:rPr>
              <w:t>bitonal</w:t>
            </w:r>
            <w:proofErr w:type="spellEnd"/>
            <w:r w:rsidRPr="00C13111">
              <w:rPr>
                <w:rFonts w:ascii="Arial" w:hAnsi="Arial" w:cs="Arial"/>
              </w:rPr>
              <w:t xml:space="preserve"> rojo en el primer tanto de la caratula para identificar el número de Bitácora. Esta medida de seguridad estará únicamente en el primer tanto y el folio contendrá hueco grabado y relieve sensible al tacto que por su naturaleza será </w:t>
            </w:r>
            <w:proofErr w:type="spellStart"/>
            <w:r w:rsidRPr="00C13111">
              <w:rPr>
                <w:rFonts w:ascii="Arial" w:hAnsi="Arial" w:cs="Arial"/>
              </w:rPr>
              <w:t>anticopia</w:t>
            </w:r>
            <w:proofErr w:type="spellEnd"/>
            <w:r w:rsidRPr="00C13111">
              <w:rPr>
                <w:rFonts w:ascii="Arial" w:hAnsi="Arial" w:cs="Arial"/>
              </w:rPr>
              <w:t>. 2.- El segundo, tercer y cuarto tanto contendrá un folio en color negro digital.</w:t>
            </w:r>
          </w:p>
        </w:tc>
      </w:tr>
      <w:tr w:rsidR="00530606" w:rsidRPr="00C13111" w:rsidTr="007119F1">
        <w:trPr>
          <w:trHeight w:val="525"/>
        </w:trPr>
        <w:tc>
          <w:tcPr>
            <w:tcW w:w="103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4</w:t>
            </w:r>
          </w:p>
        </w:tc>
        <w:tc>
          <w:tcPr>
            <w:tcW w:w="1063"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400000</w:t>
            </w:r>
          </w:p>
        </w:tc>
        <w:tc>
          <w:tcPr>
            <w:tcW w:w="850" w:type="dxa"/>
            <w:noWrap/>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 w:val="24"/>
                <w:szCs w:val="24"/>
              </w:rPr>
              <w:t>Piezas</w:t>
            </w:r>
          </w:p>
        </w:tc>
        <w:tc>
          <w:tcPr>
            <w:tcW w:w="2268" w:type="dxa"/>
            <w:hideMark/>
          </w:tcPr>
          <w:p w:rsidR="00530606" w:rsidRPr="00C13111" w:rsidRDefault="00530606" w:rsidP="00C13111">
            <w:pPr>
              <w:autoSpaceDE w:val="0"/>
              <w:autoSpaceDN w:val="0"/>
              <w:jc w:val="both"/>
              <w:rPr>
                <w:rFonts w:ascii="Arial" w:eastAsia="Calibri" w:hAnsi="Arial" w:cs="Arial"/>
                <w:sz w:val="24"/>
                <w:szCs w:val="24"/>
              </w:rPr>
            </w:pPr>
            <w:r w:rsidRPr="00C13111">
              <w:rPr>
                <w:rFonts w:ascii="Arial" w:eastAsia="Calibri" w:hAnsi="Arial" w:cs="Arial"/>
                <w:szCs w:val="24"/>
              </w:rPr>
              <w:t>RECIBO OFICIAL PERSONALIZADO</w:t>
            </w:r>
          </w:p>
        </w:tc>
        <w:tc>
          <w:tcPr>
            <w:tcW w:w="5103" w:type="dxa"/>
            <w:hideMark/>
          </w:tcPr>
          <w:p w:rsidR="00530606" w:rsidRPr="00C13111" w:rsidRDefault="007119F1" w:rsidP="00C13111">
            <w:pPr>
              <w:autoSpaceDE w:val="0"/>
              <w:autoSpaceDN w:val="0"/>
              <w:jc w:val="both"/>
              <w:rPr>
                <w:rFonts w:ascii="Arial" w:eastAsia="Calibri" w:hAnsi="Arial" w:cs="Arial"/>
                <w:sz w:val="24"/>
                <w:szCs w:val="24"/>
              </w:rPr>
            </w:pPr>
            <w:r w:rsidRPr="00C13111">
              <w:rPr>
                <w:rFonts w:ascii="Arial" w:hAnsi="Arial" w:cs="Arial"/>
              </w:rPr>
              <w:t xml:space="preserve">PRESENTACIÓN: Formato suelto para impresora láser. MEDIDA: 21.59cm x 28cm TANTOS: 1 tanto TINTAS: Selección a color al frente + 3 especiales. MATERIAL: Papel de alta seguridad FOVI de 90grs. ACABADO: Forma láser. EMPAQUE: Paquetes de 500 formas MEDIDAS DE SEGURIDAD: 1. Papel de alta seguridad de 90gr/m2 con resistencia a la impresión láser, con fibras ópticas visibles e invisibles, marca de agua en la masa del papel y tratamiento especial reactivo a químicos adulteradores. 2. </w:t>
            </w:r>
            <w:proofErr w:type="spellStart"/>
            <w:r w:rsidRPr="00C13111">
              <w:rPr>
                <w:rFonts w:ascii="Arial" w:hAnsi="Arial" w:cs="Arial"/>
              </w:rPr>
              <w:t>Microtextos</w:t>
            </w:r>
            <w:proofErr w:type="spellEnd"/>
            <w:r w:rsidRPr="00C13111">
              <w:rPr>
                <w:rFonts w:ascii="Arial" w:hAnsi="Arial" w:cs="Arial"/>
              </w:rPr>
              <w:t xml:space="preserve"> </w:t>
            </w:r>
            <w:r w:rsidRPr="00C13111">
              <w:rPr>
                <w:rFonts w:ascii="Arial" w:hAnsi="Arial" w:cs="Arial"/>
              </w:rPr>
              <w:lastRenderedPageBreak/>
              <w:t xml:space="preserve">en positivo y negativo en algunas líneas del documento que contengan las palabras RECIBO-OFICIAL-TLAJOMULCO. 3. Todo el frente del formato contendrá imágenes monocromáticas moduladas por líneas de seguridad con técnica de impresión fantasma imperceptible al ojo humano. Esta medida de seguridad no deberá impedir la visualización de la textura y color del papel y se encontrará en todo el fondo del formato. Al usar un filtro rígido de 5 milésimas de espesor al reverso del formato deberá revelar la leyenda “MUNICIPIO DE TLAJOMULCO” y el “ESCUDO OFICIAL DEL MUNICIPIO” en repetidas ocasiones y de forma continua, visibles al ser decodificadas con el filtro anteriormente mencionado. 4. Al frente del documento contendrá textos encriptados con efecto de movimiento 2D en los cuatro tantos del formato. Este encriptado contendrá las palabras: “RECIBO– OFICIALINGRESOS-TLAJOMULCO” y se decodificará al colocar filtro decodificador especial. 5. Folio holográfico variable, que contendrá cada uno de los dígitos en color </w:t>
            </w:r>
            <w:proofErr w:type="spellStart"/>
            <w:r w:rsidRPr="00C13111">
              <w:rPr>
                <w:rFonts w:ascii="Arial" w:hAnsi="Arial" w:cs="Arial"/>
              </w:rPr>
              <w:t>bitonal</w:t>
            </w:r>
            <w:proofErr w:type="spellEnd"/>
            <w:r w:rsidRPr="00C13111">
              <w:rPr>
                <w:rFonts w:ascii="Arial" w:hAnsi="Arial" w:cs="Arial"/>
              </w:rPr>
              <w:t xml:space="preserve"> rojo/cobre, contará con hueco-grabado y relieve sensible al tacto, además por las características anteriormente descritas será anti-copia. 6. Tecnología de impresión que permita cambiar al menos un tono del documento a un color cromático contrario al de su gama perteneciente, al ser expuesto a la luz ultravioleta, lo cual blindará al formato con tecnología de última generación y </w:t>
            </w:r>
            <w:proofErr w:type="spellStart"/>
            <w:r w:rsidRPr="00C13111">
              <w:rPr>
                <w:rFonts w:ascii="Arial" w:hAnsi="Arial" w:cs="Arial"/>
              </w:rPr>
              <w:t>anticopia</w:t>
            </w:r>
            <w:proofErr w:type="spellEnd"/>
            <w:r w:rsidRPr="00C13111">
              <w:rPr>
                <w:rFonts w:ascii="Arial" w:hAnsi="Arial" w:cs="Arial"/>
              </w:rPr>
              <w:t xml:space="preserve">. 7. El documento contendrá Imagen oficial de la mariposa del municipio de Tlajomulco de manera invisible, la cual se hará evidente al frotar con una moneda en medida de 1/2” x 1/2". 8. Estampado personalizado holográfico de alta seguridad del logotipo de Tlajomulco, en medida de 5/8 x 13/16” (1.59cm x 2.06cm) con efecto arcoíris del Escudo del Municipio de Tlajomulco. Este holograma contendrá las palabras “ORIGINAL” y “VALIDO” en forma diagonal con alto brillo, definición </w:t>
            </w:r>
            <w:proofErr w:type="spellStart"/>
            <w:r w:rsidRPr="00C13111">
              <w:rPr>
                <w:rFonts w:ascii="Arial" w:hAnsi="Arial" w:cs="Arial"/>
              </w:rPr>
              <w:t>HD</w:t>
            </w:r>
            <w:proofErr w:type="spellEnd"/>
            <w:r w:rsidRPr="00C13111">
              <w:rPr>
                <w:rFonts w:ascii="Arial" w:hAnsi="Arial" w:cs="Arial"/>
              </w:rPr>
              <w:t xml:space="preserve"> con </w:t>
            </w:r>
            <w:proofErr w:type="spellStart"/>
            <w:r w:rsidRPr="00C13111">
              <w:rPr>
                <w:rFonts w:ascii="Arial" w:hAnsi="Arial" w:cs="Arial"/>
              </w:rPr>
              <w:t>termoresistencia</w:t>
            </w:r>
            <w:proofErr w:type="spellEnd"/>
            <w:r w:rsidRPr="00C13111">
              <w:rPr>
                <w:rFonts w:ascii="Arial" w:hAnsi="Arial" w:cs="Arial"/>
              </w:rPr>
              <w:t xml:space="preserve"> a la impresión láser, huecograbado y relieve sensible al tacto, además de efectos de autenticidad tipo arcoíris. 9. Dúo </w:t>
            </w:r>
            <w:r w:rsidRPr="00C13111">
              <w:rPr>
                <w:rFonts w:ascii="Arial" w:hAnsi="Arial" w:cs="Arial"/>
              </w:rPr>
              <w:lastRenderedPageBreak/>
              <w:t xml:space="preserve">folio invisible </w:t>
            </w:r>
            <w:proofErr w:type="spellStart"/>
            <w:r w:rsidRPr="00C13111">
              <w:rPr>
                <w:rFonts w:ascii="Arial" w:hAnsi="Arial" w:cs="Arial"/>
              </w:rPr>
              <w:t>bitonal</w:t>
            </w:r>
            <w:proofErr w:type="spellEnd"/>
            <w:r w:rsidRPr="00C13111">
              <w:rPr>
                <w:rFonts w:ascii="Arial" w:hAnsi="Arial" w:cs="Arial"/>
              </w:rPr>
              <w:t xml:space="preserve"> azul y rojo de alta seguridad, impreso en el centro del documento, en medida de 1 7/8" de ancho por 2” de largo. Este folio deberá coincidir con los dos últimos dígitos del folio holográfico impreso en el documento. Este dúo folio </w:t>
            </w:r>
            <w:proofErr w:type="spellStart"/>
            <w:r w:rsidRPr="00C13111">
              <w:rPr>
                <w:rFonts w:ascii="Arial" w:hAnsi="Arial" w:cs="Arial"/>
              </w:rPr>
              <w:t>bitonal</w:t>
            </w:r>
            <w:proofErr w:type="spellEnd"/>
            <w:r w:rsidRPr="00C13111">
              <w:rPr>
                <w:rFonts w:ascii="Arial" w:hAnsi="Arial" w:cs="Arial"/>
              </w:rPr>
              <w:t xml:space="preserve"> azul y rojo contendrá la característica particular que la tipografía de los dígitos que lo componen el cual estará elaborada a base de </w:t>
            </w:r>
            <w:proofErr w:type="spellStart"/>
            <w:r w:rsidRPr="00C13111">
              <w:rPr>
                <w:rFonts w:ascii="Arial" w:hAnsi="Arial" w:cs="Arial"/>
              </w:rPr>
              <w:t>microtextos</w:t>
            </w:r>
            <w:proofErr w:type="spellEnd"/>
            <w:r w:rsidRPr="00C13111">
              <w:rPr>
                <w:rFonts w:ascii="Arial" w:hAnsi="Arial" w:cs="Arial"/>
              </w:rPr>
              <w:t xml:space="preserve"> con las siglas “TLJ” y cada carácter contendrá un método de validación que lo hace único en cada documento. Además, estará enmarcado por </w:t>
            </w:r>
            <w:proofErr w:type="spellStart"/>
            <w:r w:rsidRPr="00C13111">
              <w:rPr>
                <w:rFonts w:ascii="Arial" w:hAnsi="Arial" w:cs="Arial"/>
              </w:rPr>
              <w:t>microtextos</w:t>
            </w:r>
            <w:proofErr w:type="spellEnd"/>
            <w:r w:rsidRPr="00C13111">
              <w:rPr>
                <w:rFonts w:ascii="Arial" w:hAnsi="Arial" w:cs="Arial"/>
              </w:rPr>
              <w:t xml:space="preserve"> del folio completo del formato y las palabras “TLAJOMULCO RECIBO INGRESOS”. 10</w:t>
            </w:r>
            <w:proofErr w:type="gramStart"/>
            <w:r w:rsidRPr="00C13111">
              <w:rPr>
                <w:rFonts w:ascii="Arial" w:hAnsi="Arial" w:cs="Arial"/>
              </w:rPr>
              <w:t>.El</w:t>
            </w:r>
            <w:proofErr w:type="gramEnd"/>
            <w:r w:rsidRPr="00C13111">
              <w:rPr>
                <w:rFonts w:ascii="Arial" w:hAnsi="Arial" w:cs="Arial"/>
              </w:rPr>
              <w:t xml:space="preserve"> fondo del recibo deberá contener efecto </w:t>
            </w:r>
            <w:proofErr w:type="spellStart"/>
            <w:r w:rsidRPr="00C13111">
              <w:rPr>
                <w:rFonts w:ascii="Arial" w:hAnsi="Arial" w:cs="Arial"/>
              </w:rPr>
              <w:t>guilloche</w:t>
            </w:r>
            <w:proofErr w:type="spellEnd"/>
            <w:r w:rsidRPr="00C13111">
              <w:rPr>
                <w:rFonts w:ascii="Arial" w:hAnsi="Arial" w:cs="Arial"/>
              </w:rPr>
              <w:t xml:space="preserve"> de alta resolución y generación del logotipo del Municipio de Tlajomulco como imagen monocromática, modulada con </w:t>
            </w:r>
            <w:proofErr w:type="spellStart"/>
            <w:r w:rsidRPr="00C13111">
              <w:rPr>
                <w:rFonts w:ascii="Arial" w:hAnsi="Arial" w:cs="Arial"/>
              </w:rPr>
              <w:t>microtexto</w:t>
            </w:r>
            <w:proofErr w:type="spellEnd"/>
            <w:r w:rsidRPr="00C13111">
              <w:rPr>
                <w:rFonts w:ascii="Arial" w:hAnsi="Arial" w:cs="Arial"/>
              </w:rPr>
              <w:t xml:space="preserve"> en tamaño 0.7 puntos y con un interlineado 0.005 con el texto DIRECCIÓN DE INGRESOS MUNICIPIO DE TLAJOMULCO. 11. Dentro del estampado personalizado del logotipo de Tlajomulco y alrededor de este, se encontrarán pequeñas mariposas (imagen oficial de Tlajomulco), las cuales contendrán una reacción de triple validación, que al exponerse a la luz UV artificial cambiarán inmediatamente a color rojo y al terminar la exposición a la luz UV artificial cambiarán a color azul regresando a su color original (gris) 30 segundos después de ser expuestos a la luz UV artificial. MUESTRAS Los participantes deberán presentar 50 muestras físicas para su validación con folios del 000101 al 000150 debidamente identificadas con razón social del participante. Las muestras que presente los oferentes deberán ser exclusivas para el Municipio de Tlajomulco, conteniendo todas y cada una de las características solicitadas. Cada participante deberá presentar dispositivos necesarios para identificar cada una las medidas de seguridad con el fin de evaluar las muestras presentadas. Dichos dispositivos deberán estar debidamente identificados con el nombre del participante y la aplicación a validar por la Dirección General de Ingresos.</w:t>
            </w:r>
          </w:p>
        </w:tc>
      </w:tr>
    </w:tbl>
    <w:p w:rsidR="00584337" w:rsidRPr="00C13111" w:rsidRDefault="00584337" w:rsidP="0043318A">
      <w:pPr>
        <w:autoSpaceDE w:val="0"/>
        <w:autoSpaceDN w:val="0"/>
        <w:spacing w:after="0"/>
        <w:jc w:val="both"/>
        <w:rPr>
          <w:rFonts w:ascii="Arial" w:eastAsia="Calibri" w:hAnsi="Arial" w:cs="Arial"/>
          <w:sz w:val="24"/>
          <w:szCs w:val="24"/>
        </w:rPr>
      </w:pPr>
    </w:p>
    <w:p w:rsidR="00CD1239" w:rsidRPr="00C13111" w:rsidRDefault="00CD1239" w:rsidP="00CD1239">
      <w:pPr>
        <w:spacing w:after="0" w:line="240" w:lineRule="auto"/>
        <w:jc w:val="both"/>
        <w:rPr>
          <w:rFonts w:ascii="Arial" w:eastAsia="Arial" w:hAnsi="Arial" w:cs="Arial"/>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Todos y cada uno de los bienes</w:t>
      </w:r>
      <w:r w:rsidR="00BF34F8">
        <w:rPr>
          <w:rFonts w:ascii="Arial" w:eastAsia="Times New Roman" w:hAnsi="Arial" w:cs="Arial"/>
          <w:sz w:val="20"/>
          <w:szCs w:val="20"/>
          <w:lang w:eastAsia="es-ES"/>
        </w:rPr>
        <w:t xml:space="preserve"> o servicios</w:t>
      </w:r>
      <w:r w:rsidRPr="00C13111">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196869">
        <w:rPr>
          <w:rFonts w:ascii="Arial" w:eastAsia="Times New Roman" w:hAnsi="Arial" w:cs="Arial"/>
          <w:sz w:val="20"/>
          <w:szCs w:val="20"/>
          <w:lang w:eastAsia="es-ES"/>
        </w:rPr>
        <w:t>Licitación Pública Nacional</w:t>
      </w:r>
      <w:r w:rsidRPr="00C13111">
        <w:rPr>
          <w:rFonts w:ascii="Arial" w:eastAsia="Times New Roman" w:hAnsi="Arial" w:cs="Arial"/>
          <w:sz w:val="20"/>
          <w:szCs w:val="20"/>
          <w:lang w:eastAsia="es-ES"/>
        </w:rPr>
        <w:t xml:space="preserve"> </w:t>
      </w:r>
      <w:proofErr w:type="spellStart"/>
      <w:r w:rsidR="00A86EF4">
        <w:rPr>
          <w:rFonts w:ascii="Arial" w:eastAsia="Times New Roman" w:hAnsi="Arial" w:cs="Arial"/>
          <w:sz w:val="20"/>
          <w:szCs w:val="20"/>
          <w:lang w:eastAsia="es-ES"/>
        </w:rPr>
        <w:t>OM</w:t>
      </w:r>
      <w:proofErr w:type="spellEnd"/>
      <w:r w:rsidR="00A86EF4">
        <w:rPr>
          <w:rFonts w:ascii="Arial" w:eastAsia="Times New Roman" w:hAnsi="Arial" w:cs="Arial"/>
          <w:sz w:val="20"/>
          <w:szCs w:val="20"/>
          <w:lang w:eastAsia="es-ES"/>
        </w:rPr>
        <w:t>-117/2019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196869">
        <w:rPr>
          <w:rFonts w:ascii="Arial" w:eastAsia="Times New Roman" w:hAnsi="Arial" w:cs="Arial"/>
          <w:sz w:val="20"/>
          <w:szCs w:val="20"/>
          <w:lang w:eastAsia="es-ES"/>
        </w:rPr>
        <w:t>Licitación Pública Nacional</w:t>
      </w:r>
      <w:r w:rsidRPr="00C13111">
        <w:rPr>
          <w:rFonts w:ascii="Arial" w:eastAsia="Times New Roman" w:hAnsi="Arial" w:cs="Arial"/>
          <w:sz w:val="20"/>
          <w:szCs w:val="20"/>
          <w:lang w:eastAsia="es-ES"/>
        </w:rPr>
        <w:t xml:space="preserve"> </w:t>
      </w:r>
      <w:proofErr w:type="spellStart"/>
      <w:r w:rsidR="00A86EF4">
        <w:rPr>
          <w:rFonts w:ascii="Arial" w:eastAsia="Times New Roman" w:hAnsi="Arial" w:cs="Arial"/>
          <w:sz w:val="20"/>
          <w:szCs w:val="20"/>
          <w:lang w:eastAsia="es-ES"/>
        </w:rPr>
        <w:t>OM</w:t>
      </w:r>
      <w:proofErr w:type="spellEnd"/>
      <w:r w:rsidR="00A86EF4">
        <w:rPr>
          <w:rFonts w:ascii="Arial" w:eastAsia="Times New Roman" w:hAnsi="Arial" w:cs="Arial"/>
          <w:sz w:val="20"/>
          <w:szCs w:val="20"/>
          <w:lang w:eastAsia="es-ES"/>
        </w:rPr>
        <w:t>-117/2019</w:t>
      </w:r>
      <w:r w:rsidRPr="00C13111">
        <w:rPr>
          <w:rFonts w:ascii="Arial" w:eastAsia="Times New Roman" w:hAnsi="Arial" w:cs="Arial"/>
          <w:sz w:val="20"/>
          <w:szCs w:val="20"/>
          <w:lang w:eastAsia="es-ES"/>
        </w:rPr>
        <w:t xml:space="preserve">. </w:t>
      </w: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1E3245" w:rsidRPr="00C13111" w:rsidRDefault="001E3245" w:rsidP="001E3245">
      <w:pPr>
        <w:spacing w:after="0" w:line="240" w:lineRule="auto"/>
        <w:jc w:val="center"/>
        <w:rPr>
          <w:rFonts w:ascii="Arial" w:hAnsi="Arial" w:cs="Arial"/>
          <w:sz w:val="20"/>
          <w:szCs w:val="20"/>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C119DA" w:rsidRDefault="00C119DA" w:rsidP="001E3245">
      <w:pPr>
        <w:spacing w:after="0" w:line="240" w:lineRule="auto"/>
        <w:jc w:val="center"/>
        <w:rPr>
          <w:rFonts w:ascii="Arial" w:eastAsia="Times New Roman" w:hAnsi="Arial" w:cs="Arial"/>
          <w:b/>
          <w:spacing w:val="60"/>
          <w:sz w:val="20"/>
          <w:szCs w:val="20"/>
          <w:lang w:eastAsia="es-ES"/>
        </w:rPr>
      </w:pPr>
    </w:p>
    <w:p w:rsidR="00267AB7" w:rsidRDefault="00267AB7" w:rsidP="001E3245">
      <w:pPr>
        <w:spacing w:after="0" w:line="240" w:lineRule="auto"/>
        <w:jc w:val="center"/>
        <w:rPr>
          <w:rFonts w:ascii="Arial" w:eastAsia="Times New Roman" w:hAnsi="Arial" w:cs="Arial"/>
          <w:b/>
          <w:spacing w:val="60"/>
          <w:sz w:val="20"/>
          <w:szCs w:val="20"/>
          <w:lang w:eastAsia="es-ES"/>
        </w:rPr>
      </w:pPr>
    </w:p>
    <w:p w:rsidR="00267AB7" w:rsidRDefault="00267AB7" w:rsidP="001E3245">
      <w:pPr>
        <w:spacing w:after="0" w:line="240" w:lineRule="auto"/>
        <w:jc w:val="center"/>
        <w:rPr>
          <w:rFonts w:ascii="Arial" w:eastAsia="Times New Roman" w:hAnsi="Arial" w:cs="Arial"/>
          <w:b/>
          <w:spacing w:val="60"/>
          <w:sz w:val="20"/>
          <w:szCs w:val="20"/>
          <w:lang w:eastAsia="es-ES"/>
        </w:rPr>
      </w:pPr>
      <w:bookmarkStart w:id="0" w:name="_GoBack"/>
      <w:bookmarkEnd w:id="0"/>
    </w:p>
    <w:p w:rsidR="00C13111" w:rsidRDefault="00C13111" w:rsidP="001E3245">
      <w:pPr>
        <w:spacing w:after="0" w:line="240" w:lineRule="auto"/>
        <w:jc w:val="center"/>
        <w:rPr>
          <w:rFonts w:ascii="Arial" w:eastAsia="Times New Roman" w:hAnsi="Arial" w:cs="Arial"/>
          <w:b/>
          <w:spacing w:val="60"/>
          <w:sz w:val="20"/>
          <w:szCs w:val="20"/>
          <w:lang w:eastAsia="es-ES"/>
        </w:rPr>
      </w:pPr>
    </w:p>
    <w:p w:rsidR="00C13111" w:rsidRDefault="00C13111" w:rsidP="001E3245">
      <w:pPr>
        <w:spacing w:after="0" w:line="240" w:lineRule="auto"/>
        <w:jc w:val="center"/>
        <w:rPr>
          <w:rFonts w:ascii="Arial" w:eastAsia="Times New Roman" w:hAnsi="Arial" w:cs="Arial"/>
          <w:b/>
          <w:spacing w:val="60"/>
          <w:sz w:val="20"/>
          <w:szCs w:val="20"/>
          <w:lang w:eastAsia="es-ES"/>
        </w:rPr>
      </w:pPr>
    </w:p>
    <w:p w:rsidR="00CD1239" w:rsidRPr="00C13111" w:rsidRDefault="00CD1239" w:rsidP="001E3245">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lastRenderedPageBreak/>
        <w:t>ANEXO 2</w:t>
      </w:r>
    </w:p>
    <w:p w:rsidR="00CD1239" w:rsidRPr="00C13111" w:rsidRDefault="00CD1239" w:rsidP="00CD1239">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CD1239">
      <w:pPr>
        <w:spacing w:after="0"/>
        <w:jc w:val="center"/>
        <w:rPr>
          <w:rFonts w:ascii="Arial" w:hAnsi="Arial" w:cs="Arial"/>
          <w:b/>
          <w:spacing w:val="60"/>
          <w:sz w:val="20"/>
          <w:szCs w:val="20"/>
        </w:rPr>
      </w:pPr>
      <w:r w:rsidRPr="00C13111" w:rsidDel="00A33F49">
        <w:rPr>
          <w:rFonts w:ascii="Arial" w:hAnsi="Arial" w:cs="Arial"/>
          <w:b/>
          <w:spacing w:val="60"/>
          <w:sz w:val="20"/>
          <w:szCs w:val="20"/>
        </w:rPr>
        <w:t xml:space="preserve"> </w:t>
      </w:r>
      <w:r w:rsidRPr="00C13111">
        <w:rPr>
          <w:rFonts w:ascii="Arial" w:hAnsi="Arial" w:cs="Arial"/>
          <w:b/>
          <w:spacing w:val="60"/>
          <w:sz w:val="20"/>
          <w:szCs w:val="20"/>
        </w:rPr>
        <w:t>“BASES DE LICITACIÓN”</w:t>
      </w:r>
    </w:p>
    <w:p w:rsidR="00CD1239" w:rsidRPr="00C13111" w:rsidRDefault="00A86EF4" w:rsidP="001E324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-117/2019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 xml:space="preserve">“ADQUISICIÓN 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Pr="00C13111">
        <w:rPr>
          <w:rFonts w:ascii="Arial" w:hAnsi="Arial" w:cs="Arial"/>
          <w:b/>
          <w:iCs/>
        </w:rPr>
        <w:t>”</w:t>
      </w:r>
    </w:p>
    <w:p w:rsidR="00CD1239" w:rsidRPr="00C13111" w:rsidRDefault="00CD1239" w:rsidP="00CD1239">
      <w:pPr>
        <w:spacing w:after="0" w:line="240" w:lineRule="auto"/>
        <w:rPr>
          <w:rFonts w:ascii="Arial" w:eastAsia="Times New Roman" w:hAnsi="Arial" w:cs="Arial"/>
          <w:b/>
          <w:sz w:val="20"/>
          <w:szCs w:val="20"/>
          <w:lang w:eastAsia="es-ES"/>
        </w:rPr>
      </w:pPr>
    </w:p>
    <w:p w:rsidR="00CD1239"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tbl>
      <w:tblPr>
        <w:tblStyle w:val="Tablaconcuadrcula"/>
        <w:tblW w:w="0" w:type="auto"/>
        <w:tblLayout w:type="fixed"/>
        <w:tblLook w:val="04A0" w:firstRow="1" w:lastRow="0" w:firstColumn="1" w:lastColumn="0" w:noHBand="0" w:noVBand="1"/>
      </w:tblPr>
      <w:tblGrid>
        <w:gridCol w:w="1030"/>
        <w:gridCol w:w="1063"/>
        <w:gridCol w:w="992"/>
        <w:gridCol w:w="2693"/>
        <w:gridCol w:w="1701"/>
        <w:gridCol w:w="1134"/>
        <w:gridCol w:w="1134"/>
      </w:tblGrid>
      <w:tr w:rsidR="00E141B0" w:rsidRPr="00C13111" w:rsidTr="001E3245">
        <w:trPr>
          <w:trHeight w:val="300"/>
        </w:trPr>
        <w:tc>
          <w:tcPr>
            <w:tcW w:w="1030" w:type="dxa"/>
            <w:noWrap/>
            <w:hideMark/>
          </w:tcPr>
          <w:p w:rsidR="00E141B0" w:rsidRPr="00C13111" w:rsidRDefault="00E141B0" w:rsidP="0069275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Partida</w:t>
            </w:r>
          </w:p>
        </w:tc>
        <w:tc>
          <w:tcPr>
            <w:tcW w:w="1063" w:type="dxa"/>
            <w:noWrap/>
            <w:hideMark/>
          </w:tcPr>
          <w:p w:rsidR="00E141B0" w:rsidRPr="00C13111" w:rsidRDefault="00E141B0" w:rsidP="00692751">
            <w:pPr>
              <w:autoSpaceDE w:val="0"/>
              <w:autoSpaceDN w:val="0"/>
              <w:jc w:val="both"/>
              <w:rPr>
                <w:rFonts w:ascii="Arial" w:eastAsia="Calibri" w:hAnsi="Arial" w:cs="Arial"/>
                <w:b/>
                <w:bCs/>
                <w:sz w:val="24"/>
                <w:szCs w:val="24"/>
              </w:rPr>
            </w:pPr>
            <w:proofErr w:type="spellStart"/>
            <w:r w:rsidRPr="00C13111">
              <w:rPr>
                <w:rFonts w:ascii="Arial" w:eastAsia="Calibri" w:hAnsi="Arial" w:cs="Arial"/>
                <w:b/>
                <w:bCs/>
                <w:sz w:val="24"/>
                <w:szCs w:val="24"/>
              </w:rPr>
              <w:t>Cant</w:t>
            </w:r>
            <w:proofErr w:type="spellEnd"/>
            <w:r w:rsidRPr="00C13111">
              <w:rPr>
                <w:rFonts w:ascii="Arial" w:eastAsia="Calibri" w:hAnsi="Arial" w:cs="Arial"/>
                <w:b/>
                <w:bCs/>
                <w:sz w:val="24"/>
                <w:szCs w:val="24"/>
              </w:rPr>
              <w:t>.</w:t>
            </w:r>
          </w:p>
        </w:tc>
        <w:tc>
          <w:tcPr>
            <w:tcW w:w="992" w:type="dxa"/>
            <w:noWrap/>
            <w:hideMark/>
          </w:tcPr>
          <w:p w:rsidR="00E141B0" w:rsidRPr="00C13111" w:rsidRDefault="00E141B0" w:rsidP="0069275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U. de M.</w:t>
            </w:r>
          </w:p>
        </w:tc>
        <w:tc>
          <w:tcPr>
            <w:tcW w:w="2693" w:type="dxa"/>
            <w:noWrap/>
            <w:hideMark/>
          </w:tcPr>
          <w:p w:rsidR="00E141B0" w:rsidRPr="00C13111" w:rsidRDefault="00E141B0" w:rsidP="0069275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Descripción</w:t>
            </w:r>
          </w:p>
        </w:tc>
        <w:tc>
          <w:tcPr>
            <w:tcW w:w="1701" w:type="dxa"/>
            <w:noWrap/>
            <w:hideMark/>
          </w:tcPr>
          <w:p w:rsidR="00E141B0" w:rsidRPr="00C13111" w:rsidRDefault="00E141B0" w:rsidP="0069275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Detalle</w:t>
            </w:r>
          </w:p>
        </w:tc>
        <w:tc>
          <w:tcPr>
            <w:tcW w:w="1134" w:type="dxa"/>
          </w:tcPr>
          <w:p w:rsidR="00E141B0" w:rsidRPr="00C13111" w:rsidRDefault="00E141B0" w:rsidP="0069275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Precio Unitario</w:t>
            </w:r>
          </w:p>
        </w:tc>
        <w:tc>
          <w:tcPr>
            <w:tcW w:w="1134" w:type="dxa"/>
          </w:tcPr>
          <w:p w:rsidR="00E141B0" w:rsidRPr="00C13111" w:rsidRDefault="00E141B0" w:rsidP="00692751">
            <w:pPr>
              <w:autoSpaceDE w:val="0"/>
              <w:autoSpaceDN w:val="0"/>
              <w:jc w:val="both"/>
              <w:rPr>
                <w:rFonts w:ascii="Arial" w:eastAsia="Calibri" w:hAnsi="Arial" w:cs="Arial"/>
                <w:b/>
                <w:bCs/>
                <w:sz w:val="24"/>
                <w:szCs w:val="24"/>
              </w:rPr>
            </w:pPr>
            <w:r w:rsidRPr="00C13111">
              <w:rPr>
                <w:rFonts w:ascii="Arial" w:eastAsia="Calibri" w:hAnsi="Arial" w:cs="Arial"/>
                <w:b/>
                <w:bCs/>
                <w:sz w:val="24"/>
                <w:szCs w:val="24"/>
              </w:rPr>
              <w:t>Precio Partida</w:t>
            </w:r>
          </w:p>
        </w:tc>
      </w:tr>
      <w:tr w:rsidR="00E141B0" w:rsidRPr="00C13111" w:rsidTr="001E3245">
        <w:trPr>
          <w:trHeight w:val="927"/>
        </w:trPr>
        <w:tc>
          <w:tcPr>
            <w:tcW w:w="1030"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1</w:t>
            </w:r>
          </w:p>
        </w:tc>
        <w:tc>
          <w:tcPr>
            <w:tcW w:w="1063"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10000</w:t>
            </w:r>
          </w:p>
        </w:tc>
        <w:tc>
          <w:tcPr>
            <w:tcW w:w="992"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Pieza</w:t>
            </w:r>
          </w:p>
        </w:tc>
        <w:tc>
          <w:tcPr>
            <w:tcW w:w="2693"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FORMATO DE SOLICITUD DE LICENCIAS DE GIRO COMERCIAL Y ANUNCIO</w:t>
            </w:r>
          </w:p>
        </w:tc>
        <w:tc>
          <w:tcPr>
            <w:tcW w:w="1701"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SOLICITUD DE LICENCIA MUNICIPAL</w:t>
            </w:r>
            <w:r w:rsidR="00C13111" w:rsidRPr="00C13111">
              <w:rPr>
                <w:rFonts w:ascii="Arial" w:eastAsia="Calibri" w:hAnsi="Arial" w:cs="Arial"/>
                <w:sz w:val="24"/>
                <w:szCs w:val="24"/>
              </w:rPr>
              <w:t xml:space="preserve"> *Cumplir con especificaciones descritas en anexo 1.</w:t>
            </w:r>
            <w:r w:rsidRPr="00C13111">
              <w:rPr>
                <w:rFonts w:ascii="Arial" w:eastAsia="Calibri" w:hAnsi="Arial" w:cs="Arial"/>
                <w:sz w:val="24"/>
                <w:szCs w:val="24"/>
              </w:rPr>
              <w:t xml:space="preserve"> </w:t>
            </w: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r>
      <w:tr w:rsidR="00E141B0" w:rsidRPr="00C13111" w:rsidTr="001E3245">
        <w:trPr>
          <w:trHeight w:val="525"/>
        </w:trPr>
        <w:tc>
          <w:tcPr>
            <w:tcW w:w="1030"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2</w:t>
            </w:r>
          </w:p>
        </w:tc>
        <w:tc>
          <w:tcPr>
            <w:tcW w:w="1063"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10000</w:t>
            </w:r>
          </w:p>
        </w:tc>
        <w:tc>
          <w:tcPr>
            <w:tcW w:w="992"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Pieza</w:t>
            </w:r>
          </w:p>
        </w:tc>
        <w:tc>
          <w:tcPr>
            <w:tcW w:w="2693"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FORMATO UNIVERSAL PARA TRÁMITES CATASTRALES</w:t>
            </w:r>
          </w:p>
        </w:tc>
        <w:tc>
          <w:tcPr>
            <w:tcW w:w="1701"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FORMATO UNIVERSAL</w:t>
            </w:r>
            <w:r w:rsidR="00C13111" w:rsidRPr="00C13111">
              <w:rPr>
                <w:rFonts w:ascii="Arial" w:eastAsia="Calibri" w:hAnsi="Arial" w:cs="Arial"/>
                <w:sz w:val="24"/>
                <w:szCs w:val="24"/>
              </w:rPr>
              <w:t xml:space="preserve"> *Cumplir con especificaciones descritas en anexo 1.</w:t>
            </w: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r>
      <w:tr w:rsidR="00E141B0" w:rsidRPr="00C13111" w:rsidTr="001E3245">
        <w:trPr>
          <w:trHeight w:val="300"/>
        </w:trPr>
        <w:tc>
          <w:tcPr>
            <w:tcW w:w="1030"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3</w:t>
            </w:r>
          </w:p>
        </w:tc>
        <w:tc>
          <w:tcPr>
            <w:tcW w:w="1063"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1500</w:t>
            </w:r>
          </w:p>
        </w:tc>
        <w:tc>
          <w:tcPr>
            <w:tcW w:w="992"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Piezas</w:t>
            </w:r>
          </w:p>
        </w:tc>
        <w:tc>
          <w:tcPr>
            <w:tcW w:w="2693" w:type="dxa"/>
            <w:hideMark/>
          </w:tcPr>
          <w:p w:rsidR="00E141B0" w:rsidRPr="00C13111" w:rsidRDefault="00C119DA" w:rsidP="00692751">
            <w:pPr>
              <w:autoSpaceDE w:val="0"/>
              <w:autoSpaceDN w:val="0"/>
              <w:jc w:val="both"/>
              <w:rPr>
                <w:rFonts w:ascii="Arial" w:eastAsia="Calibri" w:hAnsi="Arial" w:cs="Arial"/>
                <w:sz w:val="24"/>
                <w:szCs w:val="24"/>
              </w:rPr>
            </w:pPr>
            <w:proofErr w:type="spellStart"/>
            <w:r>
              <w:rPr>
                <w:rFonts w:ascii="Arial" w:eastAsia="Calibri" w:hAnsi="Arial" w:cs="Arial"/>
                <w:sz w:val="24"/>
                <w:szCs w:val="24"/>
              </w:rPr>
              <w:t>BITACORA</w:t>
            </w:r>
            <w:proofErr w:type="spellEnd"/>
            <w:r w:rsidR="00E141B0" w:rsidRPr="00C13111">
              <w:rPr>
                <w:rFonts w:ascii="Arial" w:eastAsia="Calibri" w:hAnsi="Arial" w:cs="Arial"/>
                <w:sz w:val="24"/>
                <w:szCs w:val="24"/>
              </w:rPr>
              <w:t xml:space="preserve"> OFICIAL PARA CONTROL Y EDIFICACIÓN DE OBRA </w:t>
            </w:r>
          </w:p>
        </w:tc>
        <w:tc>
          <w:tcPr>
            <w:tcW w:w="1701"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BITACORA DE OBRA</w:t>
            </w:r>
          </w:p>
          <w:p w:rsidR="00C13111" w:rsidRPr="00C13111" w:rsidRDefault="00C13111"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*Cumplir con especificaciones descritas en anexo 1.</w:t>
            </w: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r>
      <w:tr w:rsidR="00E141B0" w:rsidRPr="00C13111" w:rsidTr="001E3245">
        <w:trPr>
          <w:trHeight w:val="525"/>
        </w:trPr>
        <w:tc>
          <w:tcPr>
            <w:tcW w:w="1030"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4</w:t>
            </w:r>
          </w:p>
        </w:tc>
        <w:tc>
          <w:tcPr>
            <w:tcW w:w="1063"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400000</w:t>
            </w:r>
          </w:p>
        </w:tc>
        <w:tc>
          <w:tcPr>
            <w:tcW w:w="992" w:type="dxa"/>
            <w:noWrap/>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Piezas</w:t>
            </w:r>
          </w:p>
        </w:tc>
        <w:tc>
          <w:tcPr>
            <w:tcW w:w="2693"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RECIBO OFICIAL PERSONALIZADO</w:t>
            </w:r>
          </w:p>
        </w:tc>
        <w:tc>
          <w:tcPr>
            <w:tcW w:w="1701" w:type="dxa"/>
            <w:hideMark/>
          </w:tcPr>
          <w:p w:rsidR="00E141B0" w:rsidRPr="00C13111" w:rsidRDefault="00E141B0"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 xml:space="preserve">RECIBO OFICIAL </w:t>
            </w:r>
          </w:p>
          <w:p w:rsidR="00C13111" w:rsidRPr="00C13111" w:rsidRDefault="00C13111" w:rsidP="00692751">
            <w:pPr>
              <w:autoSpaceDE w:val="0"/>
              <w:autoSpaceDN w:val="0"/>
              <w:jc w:val="both"/>
              <w:rPr>
                <w:rFonts w:ascii="Arial" w:eastAsia="Calibri" w:hAnsi="Arial" w:cs="Arial"/>
                <w:sz w:val="24"/>
                <w:szCs w:val="24"/>
              </w:rPr>
            </w:pPr>
            <w:r w:rsidRPr="00C13111">
              <w:rPr>
                <w:rFonts w:ascii="Arial" w:eastAsia="Calibri" w:hAnsi="Arial" w:cs="Arial"/>
                <w:sz w:val="24"/>
                <w:szCs w:val="24"/>
              </w:rPr>
              <w:t>*Cumplir con especificaciones descritas en anexo 1.</w:t>
            </w: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c>
          <w:tcPr>
            <w:tcW w:w="1134" w:type="dxa"/>
          </w:tcPr>
          <w:p w:rsidR="00E141B0" w:rsidRPr="00C13111" w:rsidRDefault="00E141B0" w:rsidP="00692751">
            <w:pPr>
              <w:autoSpaceDE w:val="0"/>
              <w:autoSpaceDN w:val="0"/>
              <w:jc w:val="both"/>
              <w:rPr>
                <w:rFonts w:ascii="Arial" w:eastAsia="Calibri" w:hAnsi="Arial" w:cs="Arial"/>
                <w:sz w:val="24"/>
                <w:szCs w:val="24"/>
              </w:rPr>
            </w:pPr>
          </w:p>
        </w:tc>
      </w:tr>
      <w:tr w:rsidR="00E141B0" w:rsidRPr="00C13111" w:rsidTr="001E3245">
        <w:trPr>
          <w:trHeight w:val="283"/>
        </w:trPr>
        <w:tc>
          <w:tcPr>
            <w:tcW w:w="7479" w:type="dxa"/>
            <w:gridSpan w:val="5"/>
            <w:noWrap/>
          </w:tcPr>
          <w:p w:rsidR="00E141B0" w:rsidRPr="00C13111" w:rsidRDefault="00E141B0" w:rsidP="00C13111">
            <w:pPr>
              <w:autoSpaceDE w:val="0"/>
              <w:autoSpaceDN w:val="0"/>
              <w:jc w:val="right"/>
              <w:rPr>
                <w:rFonts w:ascii="Arial" w:eastAsia="Calibri" w:hAnsi="Arial" w:cs="Arial"/>
                <w:sz w:val="24"/>
                <w:szCs w:val="24"/>
              </w:rPr>
            </w:pPr>
            <w:r w:rsidRPr="00C13111">
              <w:rPr>
                <w:rFonts w:ascii="Arial" w:eastAsia="Calibri" w:hAnsi="Arial" w:cs="Arial"/>
                <w:sz w:val="24"/>
                <w:szCs w:val="24"/>
              </w:rPr>
              <w:t xml:space="preserve">Sub Total </w:t>
            </w:r>
          </w:p>
        </w:tc>
        <w:tc>
          <w:tcPr>
            <w:tcW w:w="1134" w:type="dxa"/>
          </w:tcPr>
          <w:p w:rsidR="00E141B0" w:rsidRPr="00C13111" w:rsidRDefault="00E141B0" w:rsidP="00C13111">
            <w:pPr>
              <w:autoSpaceDE w:val="0"/>
              <w:autoSpaceDN w:val="0"/>
              <w:jc w:val="right"/>
              <w:rPr>
                <w:rFonts w:ascii="Arial" w:eastAsia="Calibri" w:hAnsi="Arial" w:cs="Arial"/>
                <w:sz w:val="24"/>
                <w:szCs w:val="24"/>
              </w:rPr>
            </w:pPr>
          </w:p>
        </w:tc>
        <w:tc>
          <w:tcPr>
            <w:tcW w:w="1134" w:type="dxa"/>
          </w:tcPr>
          <w:p w:rsidR="00E141B0" w:rsidRPr="00C13111" w:rsidRDefault="00E141B0" w:rsidP="00C13111">
            <w:pPr>
              <w:autoSpaceDE w:val="0"/>
              <w:autoSpaceDN w:val="0"/>
              <w:jc w:val="right"/>
              <w:rPr>
                <w:rFonts w:ascii="Arial" w:eastAsia="Calibri" w:hAnsi="Arial" w:cs="Arial"/>
                <w:sz w:val="24"/>
                <w:szCs w:val="24"/>
              </w:rPr>
            </w:pPr>
          </w:p>
        </w:tc>
      </w:tr>
      <w:tr w:rsidR="00E141B0" w:rsidRPr="00C13111" w:rsidTr="001E3245">
        <w:trPr>
          <w:trHeight w:val="319"/>
        </w:trPr>
        <w:tc>
          <w:tcPr>
            <w:tcW w:w="7479" w:type="dxa"/>
            <w:gridSpan w:val="5"/>
            <w:noWrap/>
          </w:tcPr>
          <w:p w:rsidR="00E141B0" w:rsidRPr="00C13111" w:rsidRDefault="00E141B0" w:rsidP="00C13111">
            <w:pPr>
              <w:autoSpaceDE w:val="0"/>
              <w:autoSpaceDN w:val="0"/>
              <w:jc w:val="right"/>
              <w:rPr>
                <w:rFonts w:ascii="Arial" w:eastAsia="Calibri" w:hAnsi="Arial" w:cs="Arial"/>
                <w:sz w:val="24"/>
                <w:szCs w:val="24"/>
              </w:rPr>
            </w:pPr>
            <w:r w:rsidRPr="00C13111">
              <w:rPr>
                <w:rFonts w:ascii="Arial" w:eastAsia="Calibri" w:hAnsi="Arial" w:cs="Arial"/>
                <w:sz w:val="24"/>
                <w:szCs w:val="24"/>
              </w:rPr>
              <w:t>IVA</w:t>
            </w:r>
          </w:p>
        </w:tc>
        <w:tc>
          <w:tcPr>
            <w:tcW w:w="1134" w:type="dxa"/>
          </w:tcPr>
          <w:p w:rsidR="00E141B0" w:rsidRPr="00C13111" w:rsidRDefault="00E141B0" w:rsidP="00C13111">
            <w:pPr>
              <w:autoSpaceDE w:val="0"/>
              <w:autoSpaceDN w:val="0"/>
              <w:jc w:val="right"/>
              <w:rPr>
                <w:rFonts w:ascii="Arial" w:eastAsia="Calibri" w:hAnsi="Arial" w:cs="Arial"/>
                <w:sz w:val="24"/>
                <w:szCs w:val="24"/>
              </w:rPr>
            </w:pPr>
          </w:p>
        </w:tc>
        <w:tc>
          <w:tcPr>
            <w:tcW w:w="1134" w:type="dxa"/>
          </w:tcPr>
          <w:p w:rsidR="00E141B0" w:rsidRPr="00C13111" w:rsidRDefault="00E141B0" w:rsidP="00C13111">
            <w:pPr>
              <w:autoSpaceDE w:val="0"/>
              <w:autoSpaceDN w:val="0"/>
              <w:jc w:val="right"/>
              <w:rPr>
                <w:rFonts w:ascii="Arial" w:eastAsia="Calibri" w:hAnsi="Arial" w:cs="Arial"/>
                <w:sz w:val="24"/>
                <w:szCs w:val="24"/>
              </w:rPr>
            </w:pPr>
          </w:p>
        </w:tc>
      </w:tr>
      <w:tr w:rsidR="00E141B0" w:rsidRPr="00C13111" w:rsidTr="001E3245">
        <w:trPr>
          <w:trHeight w:val="341"/>
        </w:trPr>
        <w:tc>
          <w:tcPr>
            <w:tcW w:w="7479" w:type="dxa"/>
            <w:gridSpan w:val="5"/>
            <w:noWrap/>
          </w:tcPr>
          <w:p w:rsidR="00E141B0" w:rsidRPr="00C13111" w:rsidRDefault="00E141B0" w:rsidP="00C13111">
            <w:pPr>
              <w:autoSpaceDE w:val="0"/>
              <w:autoSpaceDN w:val="0"/>
              <w:jc w:val="right"/>
              <w:rPr>
                <w:rFonts w:ascii="Arial" w:eastAsia="Calibri" w:hAnsi="Arial" w:cs="Arial"/>
                <w:sz w:val="24"/>
                <w:szCs w:val="24"/>
              </w:rPr>
            </w:pPr>
            <w:r w:rsidRPr="00C13111">
              <w:rPr>
                <w:rFonts w:ascii="Arial" w:eastAsia="Calibri" w:hAnsi="Arial" w:cs="Arial"/>
                <w:sz w:val="24"/>
                <w:szCs w:val="24"/>
              </w:rPr>
              <w:t>TOTAL</w:t>
            </w:r>
          </w:p>
        </w:tc>
        <w:tc>
          <w:tcPr>
            <w:tcW w:w="1134" w:type="dxa"/>
          </w:tcPr>
          <w:p w:rsidR="00E141B0" w:rsidRPr="00C13111" w:rsidRDefault="00E141B0" w:rsidP="00C13111">
            <w:pPr>
              <w:autoSpaceDE w:val="0"/>
              <w:autoSpaceDN w:val="0"/>
              <w:jc w:val="right"/>
              <w:rPr>
                <w:rFonts w:ascii="Arial" w:eastAsia="Calibri" w:hAnsi="Arial" w:cs="Arial"/>
                <w:sz w:val="24"/>
                <w:szCs w:val="24"/>
              </w:rPr>
            </w:pPr>
          </w:p>
        </w:tc>
        <w:tc>
          <w:tcPr>
            <w:tcW w:w="1134" w:type="dxa"/>
          </w:tcPr>
          <w:p w:rsidR="00E141B0" w:rsidRPr="00C13111" w:rsidRDefault="00E141B0" w:rsidP="00C13111">
            <w:pPr>
              <w:autoSpaceDE w:val="0"/>
              <w:autoSpaceDN w:val="0"/>
              <w:jc w:val="right"/>
              <w:rPr>
                <w:rFonts w:ascii="Arial" w:eastAsia="Calibri" w:hAnsi="Arial" w:cs="Arial"/>
                <w:sz w:val="24"/>
                <w:szCs w:val="24"/>
              </w:rPr>
            </w:pPr>
          </w:p>
        </w:tc>
      </w:tr>
    </w:tbl>
    <w:p w:rsidR="001E3245" w:rsidRPr="00C13111" w:rsidRDefault="001E3245" w:rsidP="00CD1239">
      <w:pPr>
        <w:spacing w:after="0"/>
        <w:jc w:val="both"/>
        <w:rPr>
          <w:rFonts w:ascii="Arial" w:hAnsi="Arial" w:cs="Arial"/>
          <w:sz w:val="20"/>
          <w:szCs w:val="20"/>
        </w:rPr>
      </w:pPr>
    </w:p>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lastRenderedPageBreak/>
        <w:t xml:space="preserve">El plazo de financiamiento es de ____________________________________ días naturales, contados a partir de la fecha de entrega a satisfacción de los Bienes o servicios materia de esta Licitación Pública </w:t>
      </w:r>
      <w:proofErr w:type="spellStart"/>
      <w:r w:rsidR="00A86EF4">
        <w:rPr>
          <w:rFonts w:ascii="Arial" w:hAnsi="Arial" w:cs="Arial"/>
          <w:sz w:val="20"/>
          <w:szCs w:val="20"/>
        </w:rPr>
        <w:t>OM</w:t>
      </w:r>
      <w:proofErr w:type="spellEnd"/>
      <w:r w:rsidR="00A86EF4">
        <w:rPr>
          <w:rFonts w:ascii="Arial" w:hAnsi="Arial" w:cs="Arial"/>
          <w:sz w:val="20"/>
          <w:szCs w:val="20"/>
        </w:rPr>
        <w:t>-117/2019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Pr="00C13111" w:rsidRDefault="001E3245"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Pr="00C13111"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C13111" w:rsidRPr="00C13111" w:rsidRDefault="00C13111" w:rsidP="00CD1239">
      <w:pPr>
        <w:spacing w:after="0"/>
        <w:rPr>
          <w:rFonts w:ascii="Arial" w:hAnsi="Arial" w:cs="Arial"/>
          <w:sz w:val="18"/>
          <w:szCs w:val="18"/>
        </w:rPr>
      </w:pPr>
    </w:p>
    <w:p w:rsidR="00C13111" w:rsidRP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19DA" w:rsidRDefault="00C119DA"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lastRenderedPageBreak/>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A86EF4"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-117/2019</w:t>
      </w:r>
      <w:r w:rsidR="006F5102" w:rsidRPr="00C13111">
        <w:rPr>
          <w:rFonts w:ascii="Arial" w:hAnsi="Arial" w:cs="Arial"/>
          <w:b/>
        </w:rPr>
        <w:t xml:space="preserve"> </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 xml:space="preserve">“ADQUISICIÓN 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Pr="00C13111">
        <w:rPr>
          <w:rFonts w:ascii="Arial" w:hAnsi="Arial" w:cs="Arial"/>
          <w:b/>
          <w:iCs/>
        </w:rPr>
        <w:t>”</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1C059FB8" wp14:editId="1ECD1A08">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3D6C639F" wp14:editId="0236A5E1">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0586576C" wp14:editId="0DD483EF">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2CD62D0D" wp14:editId="2F8B1005">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04F26C2B" wp14:editId="632C6F5E">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3AB9651E" wp14:editId="75690AB5">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59CCC7A6" wp14:editId="20141BED">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3E8006CC" wp14:editId="5091A6AF">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7EB47AF6" wp14:editId="6CDE2514">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A86EF4"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-117/2019</w:t>
      </w:r>
      <w:r w:rsidR="002D5AA5" w:rsidRPr="00C13111">
        <w:rPr>
          <w:rFonts w:ascii="Arial" w:hAnsi="Arial" w:cs="Arial"/>
          <w:b/>
        </w:rPr>
        <w:t xml:space="preserve"> </w:t>
      </w:r>
    </w:p>
    <w:p w:rsidR="001E3245" w:rsidRPr="00C13111" w:rsidRDefault="001E3245" w:rsidP="001E3245">
      <w:pPr>
        <w:spacing w:after="0" w:line="240" w:lineRule="auto"/>
        <w:jc w:val="center"/>
        <w:rPr>
          <w:rFonts w:ascii="Arial" w:hAnsi="Arial" w:cs="Arial"/>
          <w:b/>
          <w:iCs/>
        </w:rPr>
      </w:pPr>
      <w:r w:rsidRPr="00C13111">
        <w:rPr>
          <w:rFonts w:ascii="Arial" w:hAnsi="Arial" w:cs="Arial"/>
          <w:b/>
          <w:iCs/>
        </w:rPr>
        <w:t xml:space="preserve">“ADQUISICIÓN DE </w:t>
      </w:r>
      <w:r w:rsidR="00943334">
        <w:rPr>
          <w:rFonts w:ascii="Arial" w:hAnsi="Arial" w:cs="Arial"/>
          <w:b/>
          <w:iCs/>
        </w:rPr>
        <w:t xml:space="preserve">FORMAS IMPRESAS EN </w:t>
      </w:r>
      <w:r w:rsidR="00580A74">
        <w:rPr>
          <w:rFonts w:ascii="Arial" w:hAnsi="Arial" w:cs="Arial"/>
          <w:b/>
          <w:iCs/>
        </w:rPr>
        <w:t>PAPEL SEGURIDAD PARA EL GOBIERNO MUNICIPAL DE TLAJOMULCO DE ZÚÑIGA, JALISCO (RECORTADO)</w:t>
      </w:r>
      <w:r w:rsidRPr="00C13111">
        <w:rPr>
          <w:rFonts w:ascii="Arial" w:hAnsi="Arial" w:cs="Arial"/>
          <w:b/>
          <w:iCs/>
        </w:rPr>
        <w:t>”</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D6" w:rsidRDefault="00694CD6">
      <w:pPr>
        <w:spacing w:after="0" w:line="240" w:lineRule="auto"/>
      </w:pPr>
      <w:r>
        <w:separator/>
      </w:r>
    </w:p>
  </w:endnote>
  <w:endnote w:type="continuationSeparator" w:id="0">
    <w:p w:rsidR="00694CD6" w:rsidRDefault="0069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13111" w:rsidRDefault="00C13111">
        <w:pPr>
          <w:pStyle w:val="Piedepgina"/>
          <w:jc w:val="right"/>
        </w:pPr>
        <w:r>
          <w:fldChar w:fldCharType="begin"/>
        </w:r>
        <w:r>
          <w:instrText>PAGE   \* MERGEFORMAT</w:instrText>
        </w:r>
        <w:r>
          <w:fldChar w:fldCharType="separate"/>
        </w:r>
        <w:r w:rsidR="00267AB7">
          <w:rPr>
            <w:noProof/>
          </w:rPr>
          <w:t>27</w:t>
        </w:r>
        <w:r>
          <w:rPr>
            <w:noProof/>
          </w:rPr>
          <w:fldChar w:fldCharType="end"/>
        </w:r>
      </w:p>
    </w:sdtContent>
  </w:sdt>
  <w:p w:rsidR="00C13111" w:rsidRDefault="00C13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D6" w:rsidRDefault="00694CD6">
      <w:pPr>
        <w:spacing w:after="0" w:line="240" w:lineRule="auto"/>
      </w:pPr>
      <w:r>
        <w:separator/>
      </w:r>
    </w:p>
  </w:footnote>
  <w:footnote w:type="continuationSeparator" w:id="0">
    <w:p w:rsidR="00694CD6" w:rsidRDefault="00694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11" w:rsidRDefault="00C13111">
    <w:pPr>
      <w:pStyle w:val="Encabezado"/>
      <w:jc w:val="right"/>
    </w:pPr>
  </w:p>
  <w:p w:rsidR="00C13111" w:rsidRDefault="00C131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3FED"/>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96869"/>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67AB7"/>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024"/>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2D36"/>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0A74"/>
    <w:rsid w:val="005811AE"/>
    <w:rsid w:val="00582B6B"/>
    <w:rsid w:val="00584337"/>
    <w:rsid w:val="00586ACB"/>
    <w:rsid w:val="00587C0D"/>
    <w:rsid w:val="005913C5"/>
    <w:rsid w:val="005A0C87"/>
    <w:rsid w:val="005A0DC8"/>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81D"/>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94CD6"/>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33D0"/>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919"/>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CE7"/>
    <w:rsid w:val="00943334"/>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0F4D"/>
    <w:rsid w:val="009C34A8"/>
    <w:rsid w:val="009C3E4A"/>
    <w:rsid w:val="009C4DE7"/>
    <w:rsid w:val="009C56B9"/>
    <w:rsid w:val="009C63A1"/>
    <w:rsid w:val="009C6685"/>
    <w:rsid w:val="009C6D98"/>
    <w:rsid w:val="009C6EF4"/>
    <w:rsid w:val="009C7571"/>
    <w:rsid w:val="009C7DE0"/>
    <w:rsid w:val="009D1A28"/>
    <w:rsid w:val="009D508F"/>
    <w:rsid w:val="009D5BF3"/>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86EF4"/>
    <w:rsid w:val="00A921A2"/>
    <w:rsid w:val="00A930D0"/>
    <w:rsid w:val="00A9465F"/>
    <w:rsid w:val="00A94F04"/>
    <w:rsid w:val="00A951BA"/>
    <w:rsid w:val="00A95C90"/>
    <w:rsid w:val="00A964B9"/>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3D6"/>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34F8"/>
    <w:rsid w:val="00BF4AF4"/>
    <w:rsid w:val="00BF6212"/>
    <w:rsid w:val="00BF6AE0"/>
    <w:rsid w:val="00BF7569"/>
    <w:rsid w:val="00C00551"/>
    <w:rsid w:val="00C0360A"/>
    <w:rsid w:val="00C048BF"/>
    <w:rsid w:val="00C05625"/>
    <w:rsid w:val="00C07646"/>
    <w:rsid w:val="00C119DA"/>
    <w:rsid w:val="00C1217A"/>
    <w:rsid w:val="00C13111"/>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0FF4"/>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38C3"/>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41B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2B21"/>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F341-955D-4DC8-9F3A-5408C4D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8838</Words>
  <Characters>48610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14</cp:revision>
  <cp:lastPrinted>2019-11-13T21:12:00Z</cp:lastPrinted>
  <dcterms:created xsi:type="dcterms:W3CDTF">2019-10-25T19:17:00Z</dcterms:created>
  <dcterms:modified xsi:type="dcterms:W3CDTF">2019-11-13T21:15:00Z</dcterms:modified>
</cp:coreProperties>
</file>