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773806" w:rsidP="00FE6638">
      <w:pPr>
        <w:spacing w:after="0" w:line="240" w:lineRule="auto"/>
        <w:jc w:val="center"/>
        <w:rPr>
          <w:rFonts w:ascii="Arial" w:hAnsi="Arial" w:cs="Arial"/>
          <w:b/>
        </w:rPr>
      </w:pPr>
      <w:r>
        <w:rPr>
          <w:rFonts w:ascii="Arial" w:hAnsi="Arial" w:cs="Arial"/>
          <w:b/>
        </w:rPr>
        <w:t>OM-102/2019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Pr>
          <w:rFonts w:ascii="Arial" w:hAnsi="Arial" w:cs="Arial"/>
          <w:b/>
          <w:iCs/>
        </w:rPr>
        <w:t xml:space="preserve"> GOBIERNO MUNICIPAL DE TLAJOMULCO DE ZÚÑIGA, JALISCO”</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sidR="005A7CCA">
        <w:rPr>
          <w:rFonts w:ascii="Arial" w:hAnsi="Arial" w:cs="Arial"/>
          <w:b/>
          <w:iCs/>
        </w:rPr>
        <w:t xml:space="preserve"> GOBIERNO MUNICIPAL DE TLAJOMULCO DE ZÚÑIGA, JALISCO”</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773806" w:rsidP="00FC287D">
            <w:pPr>
              <w:spacing w:after="0"/>
              <w:jc w:val="both"/>
              <w:rPr>
                <w:rFonts w:ascii="Arial" w:hAnsi="Arial" w:cs="Arial"/>
              </w:rPr>
            </w:pPr>
            <w:r>
              <w:rPr>
                <w:rFonts w:ascii="Arial" w:hAnsi="Arial" w:cs="Arial"/>
              </w:rPr>
              <w:t>OM-102/2019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FC287D" w:rsidRPr="005D5C15" w:rsidTr="00E57ADB">
        <w:tc>
          <w:tcPr>
            <w:tcW w:w="5245" w:type="dxa"/>
            <w:shd w:val="clear" w:color="auto" w:fill="auto"/>
          </w:tcPr>
          <w:p w:rsidR="00FC287D" w:rsidRPr="005D5C15" w:rsidRDefault="00FC287D"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FC287D" w:rsidRPr="00977D92" w:rsidRDefault="00FC287D" w:rsidP="002C59BE">
            <w:pPr>
              <w:jc w:val="both"/>
              <w:rPr>
                <w:rFonts w:ascii="Arial" w:hAnsi="Arial" w:cs="Arial"/>
              </w:rPr>
            </w:pPr>
            <w:r w:rsidRPr="00977D92">
              <w:rPr>
                <w:rFonts w:ascii="Arial" w:hAnsi="Arial" w:cs="Arial"/>
              </w:rPr>
              <w:t xml:space="preserve">Miércoles </w:t>
            </w:r>
            <w:r w:rsidR="002C59BE">
              <w:rPr>
                <w:rFonts w:ascii="Arial" w:hAnsi="Arial" w:cs="Arial"/>
                <w:b/>
              </w:rPr>
              <w:t>11</w:t>
            </w:r>
            <w:r w:rsidRPr="00977D92">
              <w:rPr>
                <w:rFonts w:ascii="Arial" w:hAnsi="Arial" w:cs="Arial"/>
                <w:b/>
              </w:rPr>
              <w:t xml:space="preserve"> de </w:t>
            </w:r>
            <w:r w:rsidR="0081354B">
              <w:rPr>
                <w:rFonts w:ascii="Arial" w:hAnsi="Arial" w:cs="Arial"/>
                <w:b/>
              </w:rPr>
              <w:t xml:space="preserve">septiembre </w:t>
            </w:r>
            <w:r w:rsidRPr="00977D92">
              <w:rPr>
                <w:rFonts w:ascii="Arial" w:hAnsi="Arial" w:cs="Arial"/>
                <w:b/>
              </w:rPr>
              <w:t>del 2019</w:t>
            </w:r>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FC287D" w:rsidRDefault="00B149C9" w:rsidP="002C59BE">
            <w:pPr>
              <w:jc w:val="both"/>
              <w:rPr>
                <w:rFonts w:ascii="Arial" w:hAnsi="Arial" w:cs="Arial"/>
                <w:color w:val="000000"/>
              </w:rPr>
            </w:pPr>
            <w:r>
              <w:rPr>
                <w:rFonts w:ascii="Arial" w:hAnsi="Arial" w:cs="Arial"/>
                <w:color w:val="000000"/>
              </w:rPr>
              <w:t>Jueves</w:t>
            </w:r>
            <w:r w:rsidR="00FC287D" w:rsidRPr="00FC287D">
              <w:rPr>
                <w:rFonts w:ascii="Arial" w:hAnsi="Arial" w:cs="Arial"/>
                <w:color w:val="000000"/>
              </w:rPr>
              <w:t xml:space="preserve"> </w:t>
            </w:r>
            <w:r w:rsidR="002C59BE">
              <w:rPr>
                <w:rFonts w:ascii="Arial" w:hAnsi="Arial" w:cs="Arial"/>
                <w:b/>
                <w:color w:val="000000"/>
              </w:rPr>
              <w:t>12</w:t>
            </w:r>
            <w:r w:rsidR="00FC287D" w:rsidRPr="00977D92">
              <w:rPr>
                <w:rFonts w:ascii="Arial" w:hAnsi="Arial" w:cs="Arial"/>
                <w:b/>
                <w:color w:val="000000"/>
              </w:rPr>
              <w:t xml:space="preserve"> de </w:t>
            </w:r>
            <w:r w:rsidR="0081354B">
              <w:rPr>
                <w:rFonts w:ascii="Arial" w:hAnsi="Arial" w:cs="Arial"/>
                <w:b/>
                <w:color w:val="000000"/>
              </w:rPr>
              <w:t xml:space="preserve">septiembre </w:t>
            </w:r>
            <w:r w:rsidR="00FC287D" w:rsidRPr="00977D92">
              <w:rPr>
                <w:rFonts w:ascii="Arial" w:hAnsi="Arial" w:cs="Arial"/>
                <w:b/>
                <w:color w:val="000000"/>
              </w:rPr>
              <w:t>del 2019</w:t>
            </w:r>
          </w:p>
        </w:tc>
      </w:tr>
      <w:tr w:rsidR="00FC287D" w:rsidRPr="005D5C15" w:rsidTr="00E57ADB">
        <w:trPr>
          <w:trHeight w:val="839"/>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FC287D" w:rsidRPr="00FC287D" w:rsidRDefault="00FC287D" w:rsidP="00291894">
            <w:pPr>
              <w:jc w:val="both"/>
              <w:rPr>
                <w:rFonts w:ascii="Arial" w:hAnsi="Arial" w:cs="Arial"/>
                <w:color w:val="000000"/>
              </w:rPr>
            </w:pPr>
            <w:r w:rsidRPr="00FC287D">
              <w:rPr>
                <w:rFonts w:ascii="Arial" w:hAnsi="Arial" w:cs="Arial"/>
                <w:color w:val="000000"/>
              </w:rPr>
              <w:t xml:space="preserve">Hasta el </w:t>
            </w:r>
            <w:r w:rsidR="00B149C9">
              <w:rPr>
                <w:rFonts w:ascii="Arial" w:hAnsi="Arial" w:cs="Arial"/>
                <w:color w:val="000000"/>
              </w:rPr>
              <w:t xml:space="preserve">miércoles </w:t>
            </w:r>
            <w:r w:rsidR="00291894" w:rsidRPr="00291894">
              <w:rPr>
                <w:rFonts w:ascii="Arial" w:hAnsi="Arial" w:cs="Arial"/>
                <w:b/>
                <w:color w:val="000000"/>
              </w:rPr>
              <w:t>18</w:t>
            </w:r>
            <w:r w:rsidRPr="00977D92">
              <w:rPr>
                <w:rFonts w:ascii="Arial" w:hAnsi="Arial" w:cs="Arial"/>
                <w:b/>
                <w:color w:val="000000"/>
              </w:rPr>
              <w:t xml:space="preserve"> de </w:t>
            </w:r>
            <w:r w:rsidR="00FA4C2D">
              <w:rPr>
                <w:rFonts w:ascii="Arial" w:hAnsi="Arial" w:cs="Arial"/>
                <w:b/>
                <w:color w:val="000000"/>
              </w:rPr>
              <w:t xml:space="preserve">septiembre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00C5762F" w:rsidRPr="00327AD1">
                <w:rPr>
                  <w:rStyle w:val="Hipervnculo"/>
                  <w:rFonts w:ascii="Arial" w:hAnsi="Arial" w:cs="Arial"/>
                </w:rPr>
                <w:t>licitaciones@tlajomulco.gob.mx</w:t>
              </w:r>
            </w:hyperlink>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FC287D" w:rsidRDefault="00B149C9" w:rsidP="00291894">
            <w:pPr>
              <w:jc w:val="both"/>
              <w:rPr>
                <w:rFonts w:ascii="Arial" w:hAnsi="Arial" w:cs="Arial"/>
                <w:color w:val="000000"/>
              </w:rPr>
            </w:pPr>
            <w:r>
              <w:rPr>
                <w:rFonts w:ascii="Arial" w:hAnsi="Arial" w:cs="Arial"/>
                <w:color w:val="000000"/>
              </w:rPr>
              <w:t xml:space="preserve">Viernes </w:t>
            </w:r>
            <w:r w:rsidR="00291894">
              <w:rPr>
                <w:rFonts w:ascii="Arial" w:hAnsi="Arial" w:cs="Arial"/>
                <w:b/>
                <w:color w:val="000000"/>
              </w:rPr>
              <w:t>20</w:t>
            </w:r>
            <w:r w:rsidR="00FC287D" w:rsidRPr="00977D92">
              <w:rPr>
                <w:rFonts w:ascii="Arial" w:hAnsi="Arial" w:cs="Arial"/>
                <w:b/>
                <w:color w:val="000000"/>
              </w:rPr>
              <w:t xml:space="preserve"> de </w:t>
            </w:r>
            <w:r w:rsidR="00FA4C2D">
              <w:rPr>
                <w:rFonts w:ascii="Arial" w:hAnsi="Arial" w:cs="Arial"/>
                <w:b/>
                <w:color w:val="000000"/>
              </w:rPr>
              <w:t xml:space="preserve">septiembre </w:t>
            </w:r>
            <w:r w:rsidR="00FC287D" w:rsidRPr="00977D92">
              <w:rPr>
                <w:rFonts w:ascii="Arial" w:hAnsi="Arial" w:cs="Arial"/>
                <w:b/>
                <w:color w:val="000000"/>
              </w:rPr>
              <w:t>2019 a las 1</w:t>
            </w:r>
            <w:r w:rsidR="005A7CCA">
              <w:rPr>
                <w:rFonts w:ascii="Arial" w:hAnsi="Arial" w:cs="Arial"/>
                <w:b/>
                <w:color w:val="000000"/>
              </w:rPr>
              <w:t>2</w:t>
            </w:r>
            <w:r w:rsidR="00FC287D" w:rsidRPr="00977D92">
              <w:rPr>
                <w:rFonts w:ascii="Arial" w:hAnsi="Arial" w:cs="Arial"/>
                <w:b/>
                <w:color w:val="000000"/>
              </w:rPr>
              <w:t>:</w:t>
            </w:r>
            <w:r w:rsidR="00F46547">
              <w:rPr>
                <w:rFonts w:ascii="Arial" w:hAnsi="Arial" w:cs="Arial"/>
                <w:b/>
                <w:color w:val="000000"/>
              </w:rPr>
              <w:t>3</w:t>
            </w:r>
            <w:r w:rsidR="005A7CCA">
              <w:rPr>
                <w:rFonts w:ascii="Arial" w:hAnsi="Arial" w:cs="Arial"/>
                <w:b/>
                <w:color w:val="000000"/>
              </w:rPr>
              <w:t>0</w:t>
            </w:r>
            <w:r w:rsidR="00FC287D"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FC287D" w:rsidRPr="00FC287D">
              <w:rPr>
                <w:rFonts w:ascii="Arial" w:hAnsi="Arial" w:cs="Arial"/>
                <w:color w:val="000000"/>
              </w:rPr>
              <w:lastRenderedPageBreak/>
              <w:t>México</w:t>
            </w:r>
          </w:p>
        </w:tc>
      </w:tr>
      <w:tr w:rsidR="00FC287D" w:rsidRPr="005D5C15" w:rsidTr="00235C45">
        <w:trPr>
          <w:trHeight w:val="1550"/>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Default="00FC287D" w:rsidP="00F46547">
            <w:pPr>
              <w:jc w:val="both"/>
            </w:pPr>
            <w:r w:rsidRPr="00FC287D">
              <w:rPr>
                <w:rFonts w:ascii="Arial" w:hAnsi="Arial" w:cs="Arial"/>
                <w:color w:val="000000"/>
              </w:rPr>
              <w:t>La apertura de proposiciones iniciará el miérc</w:t>
            </w:r>
            <w:r w:rsidR="00FA4C2D">
              <w:rPr>
                <w:rFonts w:ascii="Arial" w:hAnsi="Arial" w:cs="Arial"/>
                <w:color w:val="000000"/>
              </w:rPr>
              <w:t xml:space="preserve">oles </w:t>
            </w:r>
            <w:r w:rsidR="002C59BE">
              <w:rPr>
                <w:rFonts w:ascii="Arial" w:hAnsi="Arial" w:cs="Arial"/>
                <w:b/>
                <w:color w:val="000000"/>
              </w:rPr>
              <w:t>25</w:t>
            </w:r>
            <w:r w:rsidR="007A42ED">
              <w:rPr>
                <w:rFonts w:ascii="Arial" w:hAnsi="Arial" w:cs="Arial"/>
                <w:b/>
                <w:color w:val="000000"/>
              </w:rPr>
              <w:t xml:space="preserve"> de septiembre </w:t>
            </w:r>
            <w:r w:rsidR="005A7CCA">
              <w:rPr>
                <w:rFonts w:ascii="Arial" w:hAnsi="Arial" w:cs="Arial"/>
                <w:b/>
                <w:color w:val="000000"/>
              </w:rPr>
              <w:t>2019 a las 9</w:t>
            </w:r>
            <w:r w:rsidR="00977D92">
              <w:rPr>
                <w:rFonts w:ascii="Arial" w:hAnsi="Arial" w:cs="Arial"/>
                <w:b/>
                <w:color w:val="000000"/>
              </w:rPr>
              <w:t>:</w:t>
            </w:r>
            <w:r w:rsidR="00F46547">
              <w:rPr>
                <w:rFonts w:ascii="Arial" w:hAnsi="Arial" w:cs="Arial"/>
                <w:b/>
                <w:color w:val="000000"/>
              </w:rPr>
              <w:t>30</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5A7CCA"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F46547">
            <w:pPr>
              <w:spacing w:after="0"/>
              <w:jc w:val="both"/>
              <w:rPr>
                <w:rFonts w:ascii="Arial" w:hAnsi="Arial" w:cs="Arial"/>
                <w:b/>
                <w:lang w:val="es-ES_tradnl" w:eastAsia="es-ES"/>
              </w:rPr>
            </w:pPr>
            <w:r w:rsidRPr="005D5C15">
              <w:rPr>
                <w:rFonts w:ascii="Arial" w:hAnsi="Arial" w:cs="Arial"/>
                <w:b/>
                <w:lang w:val="es-ES_tradnl" w:eastAsia="es-ES"/>
              </w:rPr>
              <w:t>Se</w:t>
            </w:r>
            <w:r w:rsidR="00FA4C2D">
              <w:rPr>
                <w:rFonts w:ascii="Arial" w:hAnsi="Arial" w:cs="Arial"/>
                <w:b/>
                <w:lang w:val="es-ES_tradnl" w:eastAsia="es-ES"/>
              </w:rPr>
              <w:t xml:space="preserve"> </w:t>
            </w:r>
            <w:r w:rsidR="00F46547">
              <w:rPr>
                <w:rFonts w:ascii="Arial" w:hAnsi="Arial" w:cs="Arial"/>
                <w:b/>
                <w:lang w:val="es-ES_tradnl" w:eastAsia="es-ES"/>
              </w:rPr>
              <w:t>podrá a</w:t>
            </w:r>
            <w:r w:rsidR="00B457CC">
              <w:rPr>
                <w:rFonts w:ascii="Arial" w:hAnsi="Arial" w:cs="Arial"/>
                <w:b/>
                <w:lang w:val="es-ES_tradnl" w:eastAsia="es-ES"/>
              </w:rPr>
              <w:t>djudicar</w:t>
            </w:r>
            <w:r w:rsidR="00FA4C2D">
              <w:rPr>
                <w:rFonts w:ascii="Arial" w:hAnsi="Arial" w:cs="Arial"/>
                <w:b/>
                <w:lang w:val="es-ES_tradnl" w:eastAsia="es-ES"/>
              </w:rPr>
              <w:t xml:space="preserve"> </w:t>
            </w:r>
            <w:r w:rsidR="00053AA6">
              <w:rPr>
                <w:rFonts w:ascii="Arial" w:hAnsi="Arial" w:cs="Arial"/>
                <w:b/>
                <w:lang w:val="es-ES_tradnl" w:eastAsia="es-ES"/>
              </w:rPr>
              <w:t>a</w:t>
            </w:r>
            <w:r w:rsidR="007D65C3">
              <w:rPr>
                <w:rFonts w:ascii="Arial" w:hAnsi="Arial" w:cs="Arial"/>
                <w:b/>
                <w:lang w:val="es-ES_tradnl" w:eastAsia="es-ES"/>
              </w:rPr>
              <w:t xml:space="preserve"> </w:t>
            </w:r>
            <w:r w:rsidR="0081354B">
              <w:rPr>
                <w:rFonts w:ascii="Arial" w:hAnsi="Arial" w:cs="Arial"/>
                <w:b/>
                <w:lang w:val="es-ES_tradnl" w:eastAsia="es-ES"/>
              </w:rPr>
              <w:t xml:space="preserve">varios </w:t>
            </w:r>
            <w:r w:rsidR="008F5CED">
              <w:rPr>
                <w:rFonts w:ascii="Arial" w:hAnsi="Arial" w:cs="Arial"/>
                <w:b/>
                <w:lang w:val="es-ES_tradnl" w:eastAsia="es-ES"/>
              </w:rPr>
              <w:t>l</w:t>
            </w:r>
            <w:r w:rsidR="00E934FB">
              <w:rPr>
                <w:rFonts w:ascii="Arial" w:hAnsi="Arial" w:cs="Arial"/>
                <w:b/>
                <w:lang w:val="es-ES_tradnl" w:eastAsia="es-ES"/>
              </w:rPr>
              <w:t>icitante</w:t>
            </w:r>
            <w:r w:rsidR="0081354B">
              <w:rPr>
                <w:rFonts w:ascii="Arial" w:hAnsi="Arial" w:cs="Arial"/>
                <w:b/>
                <w:lang w:val="es-ES_tradnl" w:eastAsia="es-ES"/>
              </w:rPr>
              <w:t>s</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lastRenderedPageBreak/>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2A6B386A" wp14:editId="6E60001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73F14EEB" wp14:editId="0B6D8D4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04D192AC" wp14:editId="76F4749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1B2A008E" wp14:editId="3563FB83">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A4C2D" w:rsidP="00FA4C2D">
            <w:pPr>
              <w:spacing w:after="0"/>
              <w:jc w:val="both"/>
              <w:rPr>
                <w:rFonts w:ascii="Arial" w:hAnsi="Arial" w:cs="Arial"/>
                <w:lang w:val="es-ES_tradnl" w:eastAsia="es-ES"/>
              </w:rPr>
            </w:pPr>
            <w:r>
              <w:rPr>
                <w:rFonts w:ascii="Arial" w:hAnsi="Arial" w:cs="Arial"/>
                <w:lang w:val="es-ES_tradnl" w:eastAsia="es-ES"/>
              </w:rPr>
              <w:t>Normal:  14</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(supera)</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FA4C2D">
              <w:rPr>
                <w:rFonts w:ascii="Arial" w:hAnsi="Arial" w:cs="Arial"/>
                <w:b/>
                <w:iCs/>
                <w:sz w:val="22"/>
                <w:szCs w:val="22"/>
              </w:rPr>
              <w:t xml:space="preserve">ADQUISICIÓN </w:t>
            </w:r>
            <w:r w:rsidR="00F46547">
              <w:rPr>
                <w:rFonts w:ascii="Arial" w:hAnsi="Arial" w:cs="Arial"/>
                <w:b/>
                <w:iCs/>
                <w:sz w:val="22"/>
                <w:szCs w:val="22"/>
              </w:rPr>
              <w:t>DE MATERIALES DE JARDINERÍA Y LIMPIEZA PARA ACCIONES SOCIALES DEL</w:t>
            </w:r>
            <w:r w:rsidR="005A7CCA">
              <w:rPr>
                <w:rFonts w:ascii="Arial" w:hAnsi="Arial" w:cs="Arial"/>
                <w:b/>
                <w:iCs/>
                <w:sz w:val="22"/>
                <w:szCs w:val="22"/>
              </w:rPr>
              <w:t xml:space="preserve"> GOBIERNO MUNICIPAL DE TLAJOMULCO DE ZÚÑIGA, JALISCO”</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lastRenderedPageBreak/>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A574CE"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Los</w:t>
      </w:r>
      <w:r w:rsidR="007A42ED">
        <w:rPr>
          <w:rFonts w:ascii="Arial" w:eastAsiaTheme="minorHAnsi" w:hAnsi="Arial" w:cs="Arial"/>
          <w:sz w:val="22"/>
          <w:szCs w:val="22"/>
          <w:lang w:eastAsia="en-US"/>
        </w:rPr>
        <w:t xml:space="preserve"> bienes</w:t>
      </w:r>
      <w:r w:rsidR="00FA4C2D">
        <w:rPr>
          <w:rFonts w:ascii="Arial" w:eastAsiaTheme="minorHAnsi" w:hAnsi="Arial" w:cs="Arial"/>
          <w:sz w:val="22"/>
          <w:szCs w:val="22"/>
          <w:lang w:eastAsia="en-US"/>
        </w:rPr>
        <w:t xml:space="preserve"> deberán ser entregados </w:t>
      </w:r>
      <w:r w:rsidR="0081354B">
        <w:rPr>
          <w:rFonts w:ascii="Arial" w:eastAsiaTheme="minorHAnsi" w:hAnsi="Arial" w:cs="Arial"/>
          <w:sz w:val="22"/>
          <w:szCs w:val="22"/>
          <w:lang w:eastAsia="en-US"/>
        </w:rPr>
        <w:t>hasta los 08</w:t>
      </w:r>
      <w:r w:rsidR="007A42ED">
        <w:rPr>
          <w:rFonts w:ascii="Arial" w:eastAsiaTheme="minorHAnsi" w:hAnsi="Arial" w:cs="Arial"/>
          <w:sz w:val="22"/>
          <w:szCs w:val="22"/>
          <w:lang w:eastAsia="en-US"/>
        </w:rPr>
        <w:t xml:space="preserve"> días </w:t>
      </w:r>
      <w:r w:rsidR="0081354B">
        <w:rPr>
          <w:rFonts w:ascii="Arial" w:eastAsiaTheme="minorHAnsi" w:hAnsi="Arial" w:cs="Arial"/>
          <w:sz w:val="22"/>
          <w:szCs w:val="22"/>
          <w:lang w:eastAsia="en-US"/>
        </w:rPr>
        <w:t xml:space="preserve">hábiles </w:t>
      </w:r>
      <w:r w:rsidR="007A42ED">
        <w:rPr>
          <w:rFonts w:ascii="Arial" w:eastAsiaTheme="minorHAnsi" w:hAnsi="Arial" w:cs="Arial"/>
          <w:sz w:val="22"/>
          <w:szCs w:val="22"/>
          <w:lang w:eastAsia="en-US"/>
        </w:rPr>
        <w:t>que sea</w:t>
      </w:r>
      <w:r w:rsidR="00F46547">
        <w:rPr>
          <w:rFonts w:ascii="Arial" w:eastAsiaTheme="minorHAnsi" w:hAnsi="Arial" w:cs="Arial"/>
          <w:sz w:val="22"/>
          <w:szCs w:val="22"/>
          <w:lang w:eastAsia="en-US"/>
        </w:rPr>
        <w:t>n</w:t>
      </w:r>
      <w:r w:rsidR="007A42ED">
        <w:rPr>
          <w:rFonts w:ascii="Arial" w:eastAsiaTheme="minorHAnsi" w:hAnsi="Arial" w:cs="Arial"/>
          <w:sz w:val="22"/>
          <w:szCs w:val="22"/>
          <w:lang w:eastAsia="en-US"/>
        </w:rPr>
        <w:t xml:space="preserve"> entregada</w:t>
      </w:r>
      <w:r w:rsidR="00F46547">
        <w:rPr>
          <w:rFonts w:ascii="Arial" w:eastAsiaTheme="minorHAnsi" w:hAnsi="Arial" w:cs="Arial"/>
          <w:sz w:val="22"/>
          <w:szCs w:val="22"/>
          <w:lang w:eastAsia="en-US"/>
        </w:rPr>
        <w:t>s</w:t>
      </w:r>
      <w:r w:rsidR="007A42ED">
        <w:rPr>
          <w:rFonts w:ascii="Arial" w:eastAsiaTheme="minorHAnsi" w:hAnsi="Arial" w:cs="Arial"/>
          <w:sz w:val="22"/>
          <w:szCs w:val="22"/>
          <w:lang w:eastAsia="en-US"/>
        </w:rPr>
        <w:t xml:space="preserve"> la</w:t>
      </w:r>
      <w:r w:rsidR="00F46547">
        <w:rPr>
          <w:rFonts w:ascii="Arial" w:eastAsiaTheme="minorHAnsi" w:hAnsi="Arial" w:cs="Arial"/>
          <w:sz w:val="22"/>
          <w:szCs w:val="22"/>
          <w:lang w:eastAsia="en-US"/>
        </w:rPr>
        <w:t>s</w:t>
      </w:r>
      <w:r w:rsidR="007A42ED">
        <w:rPr>
          <w:rFonts w:ascii="Arial" w:eastAsiaTheme="minorHAnsi" w:hAnsi="Arial" w:cs="Arial"/>
          <w:sz w:val="22"/>
          <w:szCs w:val="22"/>
          <w:lang w:eastAsia="en-US"/>
        </w:rPr>
        <w:t xml:space="preserve"> </w:t>
      </w:r>
      <w:r w:rsidR="00F46547">
        <w:rPr>
          <w:rFonts w:ascii="Arial" w:eastAsiaTheme="minorHAnsi" w:hAnsi="Arial" w:cs="Arial"/>
          <w:sz w:val="22"/>
          <w:szCs w:val="22"/>
          <w:lang w:eastAsia="en-US"/>
        </w:rPr>
        <w:t>correspondientes Órdenes</w:t>
      </w:r>
      <w:r w:rsidR="007A42ED">
        <w:rPr>
          <w:rFonts w:ascii="Arial" w:eastAsiaTheme="minorHAnsi" w:hAnsi="Arial" w:cs="Arial"/>
          <w:sz w:val="22"/>
          <w:szCs w:val="22"/>
          <w:lang w:eastAsia="en-US"/>
        </w:rPr>
        <w:t xml:space="preserve"> de Compra</w:t>
      </w:r>
      <w:r>
        <w:rPr>
          <w:rFonts w:ascii="Arial" w:eastAsiaTheme="minorHAnsi" w:hAnsi="Arial" w:cs="Arial"/>
          <w:sz w:val="22"/>
          <w:szCs w:val="22"/>
          <w:lang w:eastAsia="en-US"/>
        </w:rPr>
        <w:t>.</w:t>
      </w:r>
    </w:p>
    <w:p w:rsidR="00291894" w:rsidRDefault="00291894"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EF66AA">
        <w:rPr>
          <w:rFonts w:ascii="Arial" w:hAnsi="Arial" w:cs="Arial"/>
          <w:sz w:val="22"/>
          <w:szCs w:val="22"/>
          <w:lang w:val="es-MX"/>
        </w:rPr>
        <w:t>una vez entregados</w:t>
      </w:r>
      <w:r w:rsidR="00E45DB7">
        <w:rPr>
          <w:rFonts w:ascii="Arial" w:hAnsi="Arial" w:cs="Arial"/>
          <w:sz w:val="22"/>
          <w:szCs w:val="22"/>
          <w:lang w:val="es-MX"/>
        </w:rPr>
        <w:t xml:space="preserve"> los </w:t>
      </w:r>
      <w:r w:rsidR="007A42ED">
        <w:rPr>
          <w:rFonts w:ascii="Arial" w:hAnsi="Arial" w:cs="Arial"/>
          <w:sz w:val="22"/>
          <w:szCs w:val="22"/>
          <w:lang w:val="es-MX"/>
        </w:rPr>
        <w:t xml:space="preserve">bienes </w:t>
      </w:r>
      <w:r w:rsidR="00F40E50">
        <w:rPr>
          <w:rFonts w:ascii="Arial" w:hAnsi="Arial" w:cs="Arial"/>
          <w:sz w:val="22"/>
          <w:szCs w:val="22"/>
          <w:lang w:val="es-MX"/>
        </w:rPr>
        <w:t xml:space="preserve">y </w:t>
      </w:r>
      <w:r w:rsidR="006A62C2">
        <w:rPr>
          <w:rFonts w:ascii="Arial" w:hAnsi="Arial" w:cs="Arial"/>
          <w:sz w:val="22"/>
          <w:szCs w:val="22"/>
          <w:lang w:val="es-MX"/>
        </w:rPr>
        <w:t>de</w:t>
      </w:r>
      <w:r w:rsidR="00B43A83">
        <w:rPr>
          <w:rFonts w:ascii="Arial" w:hAnsi="Arial" w:cs="Arial"/>
          <w:sz w:val="22"/>
          <w:szCs w:val="22"/>
          <w:lang w:val="es-MX"/>
        </w:rPr>
        <w:t xml:space="preserve"> 01 hasta 15 días </w:t>
      </w:r>
      <w:r w:rsidR="002C59BE">
        <w:rPr>
          <w:rFonts w:ascii="Arial" w:hAnsi="Arial" w:cs="Arial"/>
          <w:sz w:val="22"/>
          <w:szCs w:val="22"/>
          <w:lang w:val="es-MX"/>
        </w:rPr>
        <w:t xml:space="preserve">hábiles </w:t>
      </w:r>
      <w:r w:rsidR="00B43A83">
        <w:rPr>
          <w:rFonts w:ascii="Arial" w:hAnsi="Arial" w:cs="Arial"/>
          <w:sz w:val="22"/>
          <w:szCs w:val="22"/>
          <w:lang w:val="es-MX"/>
        </w:rPr>
        <w:t>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A26D8D" w:rsidRPr="005D5C15" w:rsidRDefault="00A26D8D" w:rsidP="00FE6638">
      <w:pPr>
        <w:pStyle w:val="Textoindependiente"/>
        <w:rPr>
          <w:rFonts w:ascii="Arial" w:hAnsi="Arial" w:cs="Arial"/>
          <w:sz w:val="22"/>
          <w:szCs w:val="22"/>
        </w:rPr>
      </w:pP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lastRenderedPageBreak/>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FA4C2D" w:rsidRDefault="00FA4C2D" w:rsidP="00A26D8D">
      <w:pPr>
        <w:pStyle w:val="Textoindependiente"/>
        <w:rPr>
          <w:rFonts w:ascii="Arial" w:hAnsi="Arial" w:cs="Arial"/>
          <w:b/>
          <w:iCs/>
          <w:sz w:val="22"/>
          <w:szCs w:val="22"/>
        </w:rPr>
      </w:pPr>
    </w:p>
    <w:p w:rsidR="00C25EBA" w:rsidRPr="005D5C15" w:rsidRDefault="00C25EBA" w:rsidP="00021BAC">
      <w:pPr>
        <w:pStyle w:val="Textoindependiente"/>
        <w:widowControl w:val="0"/>
        <w:adjustRightInd w:val="0"/>
        <w:ind w:left="709"/>
        <w:textAlignment w:val="baseline"/>
        <w:rPr>
          <w:rFonts w:ascii="Arial" w:hAnsi="Arial" w:cs="Arial"/>
          <w:b/>
          <w:sz w:val="22"/>
          <w:szCs w:val="22"/>
        </w:rPr>
      </w:pPr>
    </w:p>
    <w:p w:rsidR="00754D91" w:rsidRPr="005D5C15" w:rsidRDefault="00021BAC"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 xml:space="preserve">2.- </w:t>
      </w:r>
      <w:r w:rsidR="00754D91" w:rsidRPr="005D5C15">
        <w:rPr>
          <w:rFonts w:ascii="Arial" w:hAnsi="Arial" w:cs="Arial"/>
          <w:b/>
          <w:sz w:val="22"/>
          <w:szCs w:val="22"/>
        </w:rPr>
        <w:t>Anexo 2</w:t>
      </w:r>
      <w:r w:rsidR="00754D91" w:rsidRPr="005D5C15">
        <w:rPr>
          <w:rFonts w:ascii="Arial" w:hAnsi="Arial" w:cs="Arial"/>
          <w:b/>
          <w:iCs/>
          <w:sz w:val="22"/>
          <w:szCs w:val="22"/>
        </w:rPr>
        <w:t xml:space="preserve"> (COTIZACIÓN)</w:t>
      </w:r>
      <w:r w:rsidR="00754D91"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021BAC"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3.- </w:t>
      </w:r>
      <w:r w:rsidR="00754D91"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A26D8D" w:rsidRDefault="00AF3648" w:rsidP="00A26D8D">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Default="00A26D8D" w:rsidP="00A26D8D">
      <w:pPr>
        <w:pStyle w:val="Prrafodelista"/>
        <w:ind w:left="786"/>
        <w:jc w:val="both"/>
        <w:rPr>
          <w:rFonts w:ascii="Arial" w:hAnsi="Arial" w:cs="Arial"/>
          <w:sz w:val="22"/>
          <w:szCs w:val="22"/>
        </w:rPr>
      </w:pPr>
    </w:p>
    <w:p w:rsidR="00A26D8D" w:rsidRDefault="00A26D8D" w:rsidP="00A26D8D">
      <w:pPr>
        <w:pStyle w:val="Prrafodelista"/>
        <w:ind w:left="786"/>
        <w:jc w:val="both"/>
        <w:rPr>
          <w:rFonts w:ascii="Arial" w:hAnsi="Arial" w:cs="Arial"/>
          <w:sz w:val="22"/>
          <w:szCs w:val="22"/>
        </w:rPr>
      </w:pPr>
    </w:p>
    <w:p w:rsidR="00754D91" w:rsidRPr="00A26D8D" w:rsidRDefault="00A26D8D" w:rsidP="00A26D8D">
      <w:pPr>
        <w:pStyle w:val="Prrafodelista"/>
        <w:ind w:left="786"/>
        <w:jc w:val="both"/>
        <w:rPr>
          <w:rFonts w:ascii="Arial" w:hAnsi="Arial" w:cs="Arial"/>
          <w:sz w:val="22"/>
          <w:szCs w:val="22"/>
        </w:rPr>
      </w:pPr>
      <w:r w:rsidRPr="00A26D8D">
        <w:rPr>
          <w:rFonts w:ascii="Arial" w:hAnsi="Arial" w:cs="Arial"/>
          <w:sz w:val="22"/>
          <w:szCs w:val="22"/>
        </w:rPr>
        <w:lastRenderedPageBreak/>
        <w:t>Identificación</w:t>
      </w:r>
      <w:r w:rsidR="001C3287" w:rsidRPr="00A26D8D">
        <w:rPr>
          <w:rFonts w:ascii="Arial" w:hAnsi="Arial" w:cs="Arial"/>
          <w:sz w:val="22"/>
          <w:szCs w:val="22"/>
        </w:rPr>
        <w:t xml:space="preserve"> oficial así también se deberá acompañar copia de comprobante de domicilio y cedula de Registro Federal de Contribuyentes</w:t>
      </w:r>
      <w:bookmarkStart w:id="0" w:name="_GoBack"/>
      <w:bookmarkEnd w:id="0"/>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52 de la </w:t>
      </w:r>
      <w:r w:rsidR="00330E70"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 xml:space="preserve">La presente Licitación </w:t>
      </w:r>
      <w:r w:rsidR="00F21210">
        <w:rPr>
          <w:rFonts w:cs="Arial"/>
          <w:b/>
          <w:szCs w:val="22"/>
          <w:lang w:val="es-MX"/>
        </w:rPr>
        <w:t xml:space="preserve">se </w:t>
      </w:r>
      <w:r w:rsidR="0081354B">
        <w:rPr>
          <w:rFonts w:cs="Arial"/>
          <w:b/>
          <w:szCs w:val="22"/>
          <w:lang w:val="es-MX"/>
        </w:rPr>
        <w:t xml:space="preserve">podrá </w:t>
      </w:r>
      <w:r w:rsidR="007D65C3">
        <w:rPr>
          <w:rFonts w:cs="Arial"/>
          <w:b/>
          <w:szCs w:val="22"/>
          <w:lang w:val="es-MX"/>
        </w:rPr>
        <w:t>a</w:t>
      </w:r>
      <w:r w:rsidR="00B43A83">
        <w:rPr>
          <w:rFonts w:cs="Arial"/>
          <w:b/>
          <w:szCs w:val="22"/>
          <w:lang w:val="es-MX"/>
        </w:rPr>
        <w:t>djudicar</w:t>
      </w:r>
      <w:r w:rsidR="0081354B">
        <w:rPr>
          <w:rFonts w:cs="Arial"/>
          <w:b/>
          <w:szCs w:val="22"/>
          <w:lang w:val="es-MX"/>
        </w:rPr>
        <w:t xml:space="preserve"> a varios </w:t>
      </w:r>
      <w:r w:rsidR="005E1381" w:rsidRPr="005D5C15">
        <w:rPr>
          <w:rFonts w:cs="Arial"/>
          <w:b/>
          <w:szCs w:val="22"/>
          <w:lang w:val="es-MX"/>
        </w:rPr>
        <w:t>“LICITANTE</w:t>
      </w:r>
      <w:r w:rsidR="0081354B">
        <w:rPr>
          <w:rFonts w:cs="Arial"/>
          <w:b/>
          <w:szCs w:val="22"/>
          <w:lang w:val="es-MX"/>
        </w:rPr>
        <w:t>S</w:t>
      </w:r>
      <w:r w:rsidR="005E1381" w:rsidRPr="005D5C15">
        <w:rPr>
          <w:rFonts w:cs="Arial"/>
          <w:b/>
          <w:szCs w:val="22"/>
          <w:lang w:val="es-MX"/>
        </w:rPr>
        <w:t>”</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lastRenderedPageBreak/>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lastRenderedPageBreak/>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lastRenderedPageBreak/>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lastRenderedPageBreak/>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lastRenderedPageBreak/>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680781" w:rsidRPr="005D5C15" w:rsidRDefault="00680781"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Default="00C25EBA"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773806" w:rsidP="00E22D32">
      <w:pPr>
        <w:spacing w:after="0" w:line="240" w:lineRule="auto"/>
        <w:jc w:val="center"/>
        <w:rPr>
          <w:rFonts w:ascii="Arial" w:hAnsi="Arial" w:cs="Arial"/>
          <w:b/>
        </w:rPr>
      </w:pPr>
      <w:r>
        <w:rPr>
          <w:rFonts w:ascii="Arial" w:hAnsi="Arial" w:cs="Arial"/>
          <w:b/>
        </w:rPr>
        <w:t>OM-102/2019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Pr>
          <w:rFonts w:ascii="Arial" w:hAnsi="Arial" w:cs="Arial"/>
          <w:b/>
          <w:iCs/>
        </w:rPr>
        <w:t xml:space="preserve"> GOBIERNO MUNICIPAL DE TLAJOMULCO DE ZÚÑIGA, JALISCO”</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773806" w:rsidP="00CD1239">
      <w:pPr>
        <w:spacing w:after="0"/>
        <w:jc w:val="center"/>
        <w:rPr>
          <w:rFonts w:ascii="Arial" w:hAnsi="Arial" w:cs="Arial"/>
          <w:b/>
        </w:rPr>
      </w:pPr>
      <w:r>
        <w:rPr>
          <w:rFonts w:ascii="Arial" w:hAnsi="Arial" w:cs="Arial"/>
          <w:b/>
        </w:rPr>
        <w:t>OM-102/2019</w:t>
      </w:r>
    </w:p>
    <w:p w:rsidR="00CD1239" w:rsidRDefault="00CD1239" w:rsidP="00CD1239">
      <w:pPr>
        <w:spacing w:after="0"/>
        <w:jc w:val="center"/>
        <w:rPr>
          <w:rFonts w:ascii="Arial" w:hAnsi="Arial" w:cs="Arial"/>
          <w:b/>
        </w:rPr>
      </w:pPr>
    </w:p>
    <w:p w:rsidR="00584337" w:rsidRPr="00742BA9" w:rsidRDefault="00584337" w:rsidP="00CD1239">
      <w:pPr>
        <w:spacing w:after="0"/>
        <w:jc w:val="center"/>
        <w:rPr>
          <w:rFonts w:ascii="Arial" w:hAnsi="Arial" w:cs="Arial"/>
          <w:b/>
        </w:rPr>
      </w:pPr>
    </w:p>
    <w:p w:rsidR="00CD1239" w:rsidRDefault="005A7CCA"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FA4C2D">
        <w:rPr>
          <w:rFonts w:ascii="Arial" w:eastAsia="Times New Roman" w:hAnsi="Arial" w:cs="Arial"/>
          <w:b/>
          <w:iCs/>
          <w:lang w:eastAsia="es-ES"/>
        </w:rPr>
        <w:t xml:space="preserve">ADQUISICIÓN </w:t>
      </w:r>
      <w:r w:rsidR="00F46547">
        <w:rPr>
          <w:rFonts w:ascii="Arial" w:eastAsia="Times New Roman" w:hAnsi="Arial" w:cs="Arial"/>
          <w:b/>
          <w:iCs/>
          <w:lang w:eastAsia="es-ES"/>
        </w:rPr>
        <w:t>DE MATERIALES DE JARDINERÍA Y LIMPIEZA PARA ACCIONES SOCIALES DEL</w:t>
      </w:r>
      <w:r>
        <w:rPr>
          <w:rFonts w:ascii="Arial" w:eastAsia="Times New Roman" w:hAnsi="Arial" w:cs="Arial"/>
          <w:b/>
          <w:iCs/>
          <w:lang w:eastAsia="es-ES"/>
        </w:rPr>
        <w:t xml:space="preserve"> GOBIERNO MUNICIPAL DE TLAJOMULCO DE ZÚÑIGA, JALISCO”</w:t>
      </w:r>
    </w:p>
    <w:p w:rsidR="0043318A" w:rsidRDefault="0043318A" w:rsidP="0043318A">
      <w:pPr>
        <w:autoSpaceDE w:val="0"/>
        <w:autoSpaceDN w:val="0"/>
        <w:spacing w:after="0"/>
        <w:jc w:val="both"/>
        <w:rPr>
          <w:rFonts w:ascii="Arial" w:eastAsia="Calibri" w:hAnsi="Arial" w:cs="Arial"/>
          <w:sz w:val="24"/>
          <w:szCs w:val="24"/>
          <w:highlight w:val="green"/>
        </w:rPr>
      </w:pPr>
    </w:p>
    <w:tbl>
      <w:tblPr>
        <w:tblStyle w:val="Tablaconcuadrcula"/>
        <w:tblW w:w="0" w:type="auto"/>
        <w:tblLook w:val="04A0" w:firstRow="1" w:lastRow="0" w:firstColumn="1" w:lastColumn="0" w:noHBand="0" w:noVBand="1"/>
      </w:tblPr>
      <w:tblGrid>
        <w:gridCol w:w="1030"/>
        <w:gridCol w:w="816"/>
        <w:gridCol w:w="956"/>
        <w:gridCol w:w="2409"/>
        <w:gridCol w:w="3828"/>
        <w:gridCol w:w="1417"/>
      </w:tblGrid>
      <w:tr w:rsidR="00672A75" w:rsidRPr="00F46547" w:rsidTr="00692751">
        <w:trPr>
          <w:trHeight w:val="300"/>
        </w:trPr>
        <w:tc>
          <w:tcPr>
            <w:tcW w:w="1030" w:type="dxa"/>
            <w:noWrap/>
            <w:hideMark/>
          </w:tcPr>
          <w:p w:rsidR="00672A75" w:rsidRPr="00F46547" w:rsidRDefault="00672A75" w:rsidP="00672A75">
            <w:pPr>
              <w:autoSpaceDE w:val="0"/>
              <w:autoSpaceDN w:val="0"/>
              <w:jc w:val="center"/>
              <w:rPr>
                <w:rFonts w:ascii="Arial" w:eastAsia="Calibri" w:hAnsi="Arial" w:cs="Arial"/>
                <w:b/>
                <w:bCs/>
                <w:sz w:val="24"/>
                <w:szCs w:val="24"/>
              </w:rPr>
            </w:pPr>
            <w:r>
              <w:rPr>
                <w:rFonts w:ascii="Arial" w:eastAsia="Calibri" w:hAnsi="Arial" w:cs="Arial"/>
                <w:b/>
                <w:bCs/>
                <w:sz w:val="24"/>
                <w:szCs w:val="24"/>
              </w:rPr>
              <w:t>Partida</w:t>
            </w:r>
          </w:p>
        </w:tc>
        <w:tc>
          <w:tcPr>
            <w:tcW w:w="816" w:type="dxa"/>
            <w:noWrap/>
            <w:hideMark/>
          </w:tcPr>
          <w:p w:rsidR="00672A75" w:rsidRPr="00F46547" w:rsidRDefault="00672A75" w:rsidP="00672A75">
            <w:pPr>
              <w:autoSpaceDE w:val="0"/>
              <w:autoSpaceDN w:val="0"/>
              <w:jc w:val="center"/>
              <w:rPr>
                <w:rFonts w:ascii="Arial" w:eastAsia="Calibri" w:hAnsi="Arial" w:cs="Arial"/>
                <w:b/>
                <w:bCs/>
                <w:sz w:val="24"/>
                <w:szCs w:val="24"/>
              </w:rPr>
            </w:pPr>
            <w:proofErr w:type="spellStart"/>
            <w:r w:rsidRPr="00F46547">
              <w:rPr>
                <w:rFonts w:ascii="Arial" w:eastAsia="Calibri" w:hAnsi="Arial" w:cs="Arial"/>
                <w:b/>
                <w:bCs/>
                <w:sz w:val="24"/>
                <w:szCs w:val="24"/>
              </w:rPr>
              <w:t>Cant</w:t>
            </w:r>
            <w:proofErr w:type="spellEnd"/>
            <w:r w:rsidRPr="00F46547">
              <w:rPr>
                <w:rFonts w:ascii="Arial" w:eastAsia="Calibri" w:hAnsi="Arial" w:cs="Arial"/>
                <w:b/>
                <w:bCs/>
                <w:sz w:val="24"/>
                <w:szCs w:val="24"/>
              </w:rPr>
              <w:t>.</w:t>
            </w:r>
          </w:p>
        </w:tc>
        <w:tc>
          <w:tcPr>
            <w:tcW w:w="956"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U. de M.</w:t>
            </w:r>
          </w:p>
        </w:tc>
        <w:tc>
          <w:tcPr>
            <w:tcW w:w="2409"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Descripción</w:t>
            </w:r>
          </w:p>
        </w:tc>
        <w:tc>
          <w:tcPr>
            <w:tcW w:w="3828"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Detalle</w:t>
            </w:r>
          </w:p>
        </w:tc>
        <w:tc>
          <w:tcPr>
            <w:tcW w:w="1417" w:type="dxa"/>
          </w:tcPr>
          <w:p w:rsidR="00672A75" w:rsidRPr="00F46547" w:rsidRDefault="00672A75" w:rsidP="00692751">
            <w:pPr>
              <w:autoSpaceDE w:val="0"/>
              <w:autoSpaceDN w:val="0"/>
              <w:jc w:val="both"/>
              <w:rPr>
                <w:rFonts w:ascii="Arial" w:eastAsia="Calibri" w:hAnsi="Arial" w:cs="Arial"/>
                <w:b/>
                <w:bCs/>
                <w:sz w:val="24"/>
                <w:szCs w:val="24"/>
              </w:rPr>
            </w:pPr>
            <w:r>
              <w:rPr>
                <w:rFonts w:ascii="Arial" w:eastAsia="Calibri" w:hAnsi="Arial" w:cs="Arial"/>
                <w:b/>
                <w:bCs/>
                <w:sz w:val="24"/>
                <w:szCs w:val="24"/>
              </w:rPr>
              <w:t>Marca y Modelo</w:t>
            </w:r>
          </w:p>
        </w:tc>
      </w:tr>
      <w:tr w:rsidR="00672A75" w:rsidRPr="00F46547" w:rsidTr="00692751">
        <w:trPr>
          <w:trHeight w:val="927"/>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MANDIL DE CUERO PARA SOLDAR</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Mandiles de carnaza reforzado para uso en desbrozadora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2</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CARRETILLA</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Carretilla con llanta neumática reforzada de 80 litros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300"/>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3</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177</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AZADÓN.</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Azadón LANE con mango no. 3</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4</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MACHETE.</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Machete </w:t>
            </w:r>
            <w:proofErr w:type="spellStart"/>
            <w:r w:rsidRPr="00F46547">
              <w:rPr>
                <w:rFonts w:ascii="Arial" w:eastAsia="Calibri" w:hAnsi="Arial" w:cs="Arial"/>
                <w:sz w:val="24"/>
                <w:szCs w:val="24"/>
              </w:rPr>
              <w:t>standart</w:t>
            </w:r>
            <w:proofErr w:type="spellEnd"/>
            <w:r w:rsidRPr="00F46547">
              <w:rPr>
                <w:rFonts w:ascii="Arial" w:eastAsia="Calibri" w:hAnsi="Arial" w:cs="Arial"/>
                <w:sz w:val="24"/>
                <w:szCs w:val="24"/>
              </w:rPr>
              <w:t xml:space="preserve"> cacha naranja de 14"</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TIJERA DE PODAR</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Tijeras para jardinería de aluminio de </w:t>
            </w:r>
            <w:proofErr w:type="spellStart"/>
            <w:r w:rsidRPr="00F46547">
              <w:rPr>
                <w:rFonts w:ascii="Arial" w:eastAsia="Calibri" w:hAnsi="Arial" w:cs="Arial"/>
                <w:sz w:val="24"/>
                <w:szCs w:val="24"/>
              </w:rPr>
              <w:t>Yunke</w:t>
            </w:r>
            <w:proofErr w:type="spellEnd"/>
            <w:r w:rsidRPr="00F46547">
              <w:rPr>
                <w:rFonts w:ascii="Arial" w:eastAsia="Calibri" w:hAnsi="Arial" w:cs="Arial"/>
                <w:sz w:val="24"/>
                <w:szCs w:val="24"/>
              </w:rPr>
              <w:t xml:space="preserve"> de 21", mango de madera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300"/>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6</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PALA.</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Pala para jardín redonda y puño</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271"/>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7</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ZAPAPICO</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Talacho - pico de 2.5 lb</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1111"/>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8</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Rollo</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MANGUERA VERDE OLIVO PARA RIEGO (ROLLO)</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Manguera de 100 </w:t>
            </w:r>
            <w:proofErr w:type="spellStart"/>
            <w:r w:rsidRPr="00F46547">
              <w:rPr>
                <w:rFonts w:ascii="Arial" w:eastAsia="Calibri" w:hAnsi="Arial" w:cs="Arial"/>
                <w:sz w:val="24"/>
                <w:szCs w:val="24"/>
              </w:rPr>
              <w:t>mts</w:t>
            </w:r>
            <w:proofErr w:type="spellEnd"/>
            <w:r w:rsidRPr="00F46547">
              <w:rPr>
                <w:rFonts w:ascii="Arial" w:eastAsia="Calibri" w:hAnsi="Arial" w:cs="Arial"/>
                <w:sz w:val="24"/>
                <w:szCs w:val="24"/>
              </w:rPr>
              <w:t xml:space="preserve"> reforzada 3 capas tramada, de 2/3"</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9</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531</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GUANTES.</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 de guantes de protección para jardinería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10</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177</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RASTRILLO RECTO</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Rastrillo jardinero de 16 dientes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76"/>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LENTE DE SEGURIDAD.</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Lentes de seguridad transparentes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56"/>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lastRenderedPageBreak/>
              <w:t>12</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295</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ARAÑA PARA JARDÍN.</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Araña de jardín metálica color naranja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51"/>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13</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236</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CEPILLO DE CERDAS</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Cepillo de 20" (para barrer en superficies difíciles)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51"/>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14</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Juego</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JUEGO DE HERRAMIENTAS</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Juego de llaves Allen </w:t>
            </w:r>
            <w:proofErr w:type="spellStart"/>
            <w:r w:rsidRPr="00F46547">
              <w:rPr>
                <w:rFonts w:ascii="Arial" w:eastAsia="Calibri" w:hAnsi="Arial" w:cs="Arial"/>
                <w:sz w:val="24"/>
                <w:szCs w:val="24"/>
              </w:rPr>
              <w:t>standard</w:t>
            </w:r>
            <w:proofErr w:type="spellEnd"/>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300"/>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15</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236</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BROCHA</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Brochas de 5 pulgadas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16</w:t>
            </w:r>
          </w:p>
        </w:tc>
        <w:tc>
          <w:tcPr>
            <w:tcW w:w="816" w:type="dxa"/>
            <w:noWrap/>
            <w:hideMark/>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w:t>
            </w:r>
          </w:p>
        </w:tc>
        <w:tc>
          <w:tcPr>
            <w:tcW w:w="2409"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GUANTES.</w:t>
            </w:r>
          </w:p>
        </w:tc>
        <w:tc>
          <w:tcPr>
            <w:tcW w:w="3828"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Guantes de carnaza para manejo de herramientas de jardinería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vAlign w:val="bottom"/>
          </w:tcPr>
          <w:p w:rsidR="00672A75" w:rsidRPr="006507F6" w:rsidRDefault="00672A75" w:rsidP="00672A75">
            <w:pPr>
              <w:autoSpaceDE w:val="0"/>
              <w:autoSpaceDN w:val="0"/>
              <w:spacing w:line="276" w:lineRule="auto"/>
              <w:jc w:val="center"/>
              <w:rPr>
                <w:rFonts w:ascii="Arial" w:eastAsia="Calibri" w:hAnsi="Arial" w:cs="Arial"/>
                <w:sz w:val="24"/>
                <w:szCs w:val="24"/>
              </w:rPr>
            </w:pPr>
            <w:r w:rsidRPr="006507F6">
              <w:rPr>
                <w:rFonts w:ascii="Arial" w:eastAsia="Calibri" w:hAnsi="Arial" w:cs="Arial"/>
                <w:sz w:val="24"/>
                <w:szCs w:val="24"/>
              </w:rPr>
              <w:t>1</w:t>
            </w:r>
            <w:r>
              <w:rPr>
                <w:rFonts w:ascii="Arial" w:eastAsia="Calibri" w:hAnsi="Arial" w:cs="Arial"/>
                <w:sz w:val="24"/>
                <w:szCs w:val="24"/>
              </w:rPr>
              <w:t>7</w:t>
            </w:r>
          </w:p>
        </w:tc>
        <w:tc>
          <w:tcPr>
            <w:tcW w:w="816" w:type="dxa"/>
            <w:noWrap/>
            <w:vAlign w:val="bottom"/>
          </w:tcPr>
          <w:p w:rsidR="00672A75" w:rsidRPr="006507F6" w:rsidRDefault="00672A75" w:rsidP="00672A75">
            <w:pPr>
              <w:autoSpaceDE w:val="0"/>
              <w:autoSpaceDN w:val="0"/>
              <w:spacing w:line="276" w:lineRule="auto"/>
              <w:jc w:val="center"/>
              <w:rPr>
                <w:rFonts w:ascii="Arial" w:eastAsia="Calibri" w:hAnsi="Arial" w:cs="Arial"/>
                <w:sz w:val="24"/>
                <w:szCs w:val="24"/>
              </w:rPr>
            </w:pPr>
            <w:r w:rsidRPr="006507F6">
              <w:rPr>
                <w:rFonts w:ascii="Arial" w:eastAsia="Calibri" w:hAnsi="Arial" w:cs="Arial"/>
                <w:sz w:val="24"/>
                <w:szCs w:val="24"/>
              </w:rPr>
              <w:t>59</w:t>
            </w:r>
          </w:p>
        </w:tc>
        <w:tc>
          <w:tcPr>
            <w:tcW w:w="956" w:type="dxa"/>
            <w:noWrap/>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Pieza</w:t>
            </w:r>
          </w:p>
        </w:tc>
        <w:tc>
          <w:tcPr>
            <w:tcW w:w="2409" w:type="dxa"/>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DESBROZADORA.</w:t>
            </w:r>
          </w:p>
        </w:tc>
        <w:tc>
          <w:tcPr>
            <w:tcW w:w="3828" w:type="dxa"/>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 xml:space="preserve">Desbrozadora a gasolina 135" </w:t>
            </w:r>
            <w:proofErr w:type="spellStart"/>
            <w:r w:rsidRPr="006507F6">
              <w:rPr>
                <w:rFonts w:ascii="Arial" w:eastAsia="Calibri" w:hAnsi="Arial" w:cs="Arial"/>
                <w:sz w:val="24"/>
                <w:szCs w:val="24"/>
              </w:rPr>
              <w:t>fr</w:t>
            </w:r>
            <w:proofErr w:type="spellEnd"/>
            <w:r w:rsidRPr="006507F6">
              <w:rPr>
                <w:rFonts w:ascii="Arial" w:eastAsia="Calibri" w:hAnsi="Arial" w:cs="Arial"/>
                <w:sz w:val="24"/>
                <w:szCs w:val="24"/>
              </w:rPr>
              <w:t>, 45.7 cc potencia 2100 w</w:t>
            </w:r>
          </w:p>
        </w:tc>
        <w:tc>
          <w:tcPr>
            <w:tcW w:w="1417" w:type="dxa"/>
          </w:tcPr>
          <w:p w:rsidR="00672A75" w:rsidRPr="006507F6"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Pr>
                <w:rFonts w:ascii="Arial" w:eastAsia="Calibri" w:hAnsi="Arial" w:cs="Arial"/>
                <w:sz w:val="24"/>
                <w:szCs w:val="24"/>
              </w:rPr>
              <w:t>18</w:t>
            </w:r>
          </w:p>
        </w:tc>
        <w:tc>
          <w:tcPr>
            <w:tcW w:w="816"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2409"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MACHO 3/4 EN COBRE</w:t>
            </w:r>
          </w:p>
        </w:tc>
        <w:tc>
          <w:tcPr>
            <w:tcW w:w="3828"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MACHO 3/4 EN COBRE PARA MANGUEAR C/ ABRAZADERA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Pr>
                <w:rFonts w:ascii="Arial" w:eastAsia="Calibri" w:hAnsi="Arial" w:cs="Arial"/>
                <w:sz w:val="24"/>
                <w:szCs w:val="24"/>
              </w:rPr>
              <w:t>19</w:t>
            </w:r>
          </w:p>
        </w:tc>
        <w:tc>
          <w:tcPr>
            <w:tcW w:w="816"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sidRPr="00F46547">
              <w:rPr>
                <w:rFonts w:ascii="Arial" w:eastAsia="Calibri" w:hAnsi="Arial" w:cs="Arial"/>
                <w:sz w:val="24"/>
                <w:szCs w:val="24"/>
              </w:rPr>
              <w:t>59</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2409"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HEMBRA 3/4 EN COBRE</w:t>
            </w:r>
          </w:p>
        </w:tc>
        <w:tc>
          <w:tcPr>
            <w:tcW w:w="3828"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HEMBRA 3/4 EN COBRE PARA MANGUEAR C/ ABRAZADERA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tcPr>
          <w:p w:rsidR="00672A75" w:rsidRPr="00F46547" w:rsidRDefault="00672A75" w:rsidP="00672A75">
            <w:pPr>
              <w:autoSpaceDE w:val="0"/>
              <w:autoSpaceDN w:val="0"/>
              <w:jc w:val="center"/>
              <w:rPr>
                <w:rFonts w:ascii="Arial" w:eastAsia="Calibri" w:hAnsi="Arial" w:cs="Arial"/>
                <w:sz w:val="24"/>
                <w:szCs w:val="24"/>
              </w:rPr>
            </w:pPr>
            <w:r>
              <w:rPr>
                <w:rFonts w:ascii="Arial" w:eastAsia="Calibri" w:hAnsi="Arial" w:cs="Arial"/>
                <w:sz w:val="24"/>
                <w:szCs w:val="24"/>
              </w:rPr>
              <w:t>20</w:t>
            </w:r>
          </w:p>
        </w:tc>
        <w:tc>
          <w:tcPr>
            <w:tcW w:w="816" w:type="dxa"/>
            <w:noWrap/>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177</w:t>
            </w:r>
          </w:p>
        </w:tc>
        <w:tc>
          <w:tcPr>
            <w:tcW w:w="95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2409"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ESCOBA DE PLÁSTICO, TIPO CEPILLO PARA PISO.</w:t>
            </w:r>
          </w:p>
        </w:tc>
        <w:tc>
          <w:tcPr>
            <w:tcW w:w="3828"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Escoba de interiores</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tcPr>
          <w:p w:rsidR="00672A75" w:rsidRPr="00F46547" w:rsidRDefault="00672A75" w:rsidP="00672A75">
            <w:pPr>
              <w:autoSpaceDE w:val="0"/>
              <w:autoSpaceDN w:val="0"/>
              <w:jc w:val="center"/>
              <w:rPr>
                <w:rFonts w:ascii="Arial" w:eastAsia="Calibri" w:hAnsi="Arial" w:cs="Arial"/>
                <w:sz w:val="24"/>
                <w:szCs w:val="24"/>
              </w:rPr>
            </w:pPr>
            <w:r>
              <w:rPr>
                <w:rFonts w:ascii="Arial" w:eastAsia="Calibri" w:hAnsi="Arial" w:cs="Arial"/>
                <w:sz w:val="24"/>
                <w:szCs w:val="24"/>
              </w:rPr>
              <w:t>21</w:t>
            </w:r>
          </w:p>
        </w:tc>
        <w:tc>
          <w:tcPr>
            <w:tcW w:w="816" w:type="dxa"/>
            <w:noWrap/>
          </w:tcPr>
          <w:p w:rsidR="00672A75" w:rsidRPr="00F46547" w:rsidRDefault="00672A75" w:rsidP="00672A75">
            <w:pPr>
              <w:autoSpaceDE w:val="0"/>
              <w:autoSpaceDN w:val="0"/>
              <w:jc w:val="center"/>
              <w:rPr>
                <w:rFonts w:ascii="Arial" w:eastAsia="Calibri" w:hAnsi="Arial" w:cs="Arial"/>
                <w:sz w:val="24"/>
                <w:szCs w:val="24"/>
              </w:rPr>
            </w:pPr>
            <w:r w:rsidRPr="00F46547">
              <w:rPr>
                <w:rFonts w:ascii="Arial" w:eastAsia="Calibri" w:hAnsi="Arial" w:cs="Arial"/>
                <w:sz w:val="24"/>
                <w:szCs w:val="24"/>
              </w:rPr>
              <w:t>177</w:t>
            </w:r>
          </w:p>
        </w:tc>
        <w:tc>
          <w:tcPr>
            <w:tcW w:w="95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2409"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RECOGEDORES DE METAL.</w:t>
            </w:r>
          </w:p>
        </w:tc>
        <w:tc>
          <w:tcPr>
            <w:tcW w:w="3828"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Recogedor de lámina reforzada para trabajo pesado</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Pr>
                <w:rFonts w:ascii="Arial" w:eastAsia="Calibri" w:hAnsi="Arial" w:cs="Arial"/>
                <w:sz w:val="24"/>
                <w:szCs w:val="24"/>
              </w:rPr>
              <w:t>22</w:t>
            </w:r>
          </w:p>
        </w:tc>
        <w:tc>
          <w:tcPr>
            <w:tcW w:w="816"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2409"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ARNÉS DE SEGURIDAD</w:t>
            </w:r>
          </w:p>
        </w:tc>
        <w:tc>
          <w:tcPr>
            <w:tcW w:w="3828"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Arnés para desbrozadora</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1030"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Pr>
                <w:rFonts w:ascii="Arial" w:eastAsia="Calibri" w:hAnsi="Arial" w:cs="Arial"/>
                <w:sz w:val="24"/>
                <w:szCs w:val="24"/>
              </w:rPr>
              <w:t>23</w:t>
            </w:r>
          </w:p>
        </w:tc>
        <w:tc>
          <w:tcPr>
            <w:tcW w:w="816" w:type="dxa"/>
            <w:noWrap/>
            <w:vAlign w:val="bottom"/>
          </w:tcPr>
          <w:p w:rsidR="00672A75" w:rsidRPr="00F46547" w:rsidRDefault="00672A75" w:rsidP="00672A75">
            <w:pPr>
              <w:autoSpaceDE w:val="0"/>
              <w:autoSpaceDN w:val="0"/>
              <w:spacing w:line="276" w:lineRule="auto"/>
              <w:jc w:val="center"/>
              <w:rPr>
                <w:rFonts w:ascii="Arial" w:eastAsia="Calibri" w:hAnsi="Arial" w:cs="Arial"/>
                <w:sz w:val="24"/>
                <w:szCs w:val="24"/>
              </w:rPr>
            </w:pPr>
            <w:r w:rsidRPr="00F46547">
              <w:rPr>
                <w:rFonts w:ascii="Arial" w:eastAsia="Calibri" w:hAnsi="Arial" w:cs="Arial"/>
                <w:sz w:val="24"/>
                <w:szCs w:val="24"/>
              </w:rPr>
              <w:t>118</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Pares</w:t>
            </w:r>
          </w:p>
        </w:tc>
        <w:tc>
          <w:tcPr>
            <w:tcW w:w="2409"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BOTA DE HULE.</w:t>
            </w:r>
          </w:p>
        </w:tc>
        <w:tc>
          <w:tcPr>
            <w:tcW w:w="3828"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Botas de plástico de uso en jardinería (talla grande)</w:t>
            </w:r>
          </w:p>
        </w:tc>
        <w:tc>
          <w:tcPr>
            <w:tcW w:w="1417" w:type="dxa"/>
          </w:tcPr>
          <w:p w:rsidR="00672A75" w:rsidRPr="00F46547" w:rsidRDefault="00672A75" w:rsidP="00692751">
            <w:pPr>
              <w:autoSpaceDE w:val="0"/>
              <w:autoSpaceDN w:val="0"/>
              <w:jc w:val="both"/>
              <w:rPr>
                <w:rFonts w:ascii="Arial" w:eastAsia="Calibri" w:hAnsi="Arial" w:cs="Arial"/>
                <w:sz w:val="24"/>
                <w:szCs w:val="24"/>
              </w:rPr>
            </w:pPr>
          </w:p>
        </w:tc>
      </w:tr>
      <w:tr w:rsidR="005D70A5" w:rsidRPr="005D70A5" w:rsidTr="000C6C2D">
        <w:trPr>
          <w:trHeight w:val="525"/>
        </w:trPr>
        <w:tc>
          <w:tcPr>
            <w:tcW w:w="1030" w:type="dxa"/>
            <w:noWrap/>
            <w:vAlign w:val="bottom"/>
          </w:tcPr>
          <w:p w:rsidR="005D70A5" w:rsidRDefault="005D70A5" w:rsidP="00672A75">
            <w:pPr>
              <w:autoSpaceDE w:val="0"/>
              <w:autoSpaceDN w:val="0"/>
              <w:jc w:val="center"/>
              <w:rPr>
                <w:rFonts w:ascii="Arial" w:eastAsia="Calibri" w:hAnsi="Arial" w:cs="Arial"/>
                <w:sz w:val="24"/>
                <w:szCs w:val="24"/>
              </w:rPr>
            </w:pPr>
            <w:r>
              <w:rPr>
                <w:rFonts w:ascii="Arial" w:eastAsia="Calibri" w:hAnsi="Arial" w:cs="Arial"/>
                <w:sz w:val="24"/>
                <w:szCs w:val="24"/>
              </w:rPr>
              <w:t>24</w:t>
            </w:r>
          </w:p>
        </w:tc>
        <w:tc>
          <w:tcPr>
            <w:tcW w:w="816" w:type="dxa"/>
            <w:noWrap/>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177</w:t>
            </w:r>
          </w:p>
        </w:tc>
        <w:tc>
          <w:tcPr>
            <w:tcW w:w="956" w:type="dxa"/>
            <w:noWrap/>
          </w:tcPr>
          <w:p w:rsidR="005D70A5" w:rsidRPr="005D70A5" w:rsidRDefault="005D70A5" w:rsidP="005E5A58">
            <w:pPr>
              <w:rPr>
                <w:rFonts w:ascii="Arial" w:eastAsia="Calibri" w:hAnsi="Arial" w:cs="Arial"/>
                <w:sz w:val="24"/>
                <w:szCs w:val="24"/>
              </w:rPr>
            </w:pPr>
            <w:proofErr w:type="spellStart"/>
            <w:r w:rsidRPr="005D70A5">
              <w:rPr>
                <w:rFonts w:ascii="Arial" w:eastAsia="Calibri" w:hAnsi="Arial" w:cs="Arial"/>
                <w:sz w:val="24"/>
                <w:szCs w:val="24"/>
              </w:rPr>
              <w:t>Galon</w:t>
            </w:r>
            <w:proofErr w:type="spellEnd"/>
          </w:p>
        </w:tc>
        <w:tc>
          <w:tcPr>
            <w:tcW w:w="2409" w:type="dxa"/>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PINTURA DE TRAFICO</w:t>
            </w:r>
          </w:p>
        </w:tc>
        <w:tc>
          <w:tcPr>
            <w:tcW w:w="3828" w:type="dxa"/>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Galón de pintura tráfico colores amarillo y blanco</w:t>
            </w:r>
          </w:p>
        </w:tc>
        <w:tc>
          <w:tcPr>
            <w:tcW w:w="1417" w:type="dxa"/>
          </w:tcPr>
          <w:p w:rsidR="005D70A5" w:rsidRPr="00F46547" w:rsidRDefault="005D70A5" w:rsidP="00692751">
            <w:pPr>
              <w:autoSpaceDE w:val="0"/>
              <w:autoSpaceDN w:val="0"/>
              <w:jc w:val="both"/>
              <w:rPr>
                <w:rFonts w:ascii="Arial" w:eastAsia="Calibri" w:hAnsi="Arial" w:cs="Arial"/>
                <w:sz w:val="24"/>
                <w:szCs w:val="24"/>
              </w:rPr>
            </w:pPr>
          </w:p>
        </w:tc>
      </w:tr>
      <w:tr w:rsidR="005D70A5" w:rsidRPr="005D70A5" w:rsidTr="000C6C2D">
        <w:trPr>
          <w:trHeight w:val="525"/>
        </w:trPr>
        <w:tc>
          <w:tcPr>
            <w:tcW w:w="1030" w:type="dxa"/>
            <w:noWrap/>
            <w:vAlign w:val="bottom"/>
          </w:tcPr>
          <w:p w:rsidR="005D70A5" w:rsidRDefault="005D70A5" w:rsidP="00672A75">
            <w:pPr>
              <w:autoSpaceDE w:val="0"/>
              <w:autoSpaceDN w:val="0"/>
              <w:jc w:val="center"/>
              <w:rPr>
                <w:rFonts w:ascii="Arial" w:eastAsia="Calibri" w:hAnsi="Arial" w:cs="Arial"/>
                <w:sz w:val="24"/>
                <w:szCs w:val="24"/>
              </w:rPr>
            </w:pPr>
            <w:r>
              <w:rPr>
                <w:rFonts w:ascii="Arial" w:eastAsia="Calibri" w:hAnsi="Arial" w:cs="Arial"/>
                <w:sz w:val="24"/>
                <w:szCs w:val="24"/>
              </w:rPr>
              <w:t>25</w:t>
            </w:r>
          </w:p>
        </w:tc>
        <w:tc>
          <w:tcPr>
            <w:tcW w:w="816" w:type="dxa"/>
            <w:noWrap/>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354</w:t>
            </w:r>
          </w:p>
        </w:tc>
        <w:tc>
          <w:tcPr>
            <w:tcW w:w="956" w:type="dxa"/>
            <w:noWrap/>
          </w:tcPr>
          <w:p w:rsidR="005D70A5" w:rsidRPr="005D70A5" w:rsidRDefault="005D70A5" w:rsidP="005E5A58">
            <w:pPr>
              <w:rPr>
                <w:rFonts w:ascii="Arial" w:eastAsia="Calibri" w:hAnsi="Arial" w:cs="Arial"/>
                <w:sz w:val="24"/>
                <w:szCs w:val="24"/>
              </w:rPr>
            </w:pPr>
            <w:proofErr w:type="spellStart"/>
            <w:r w:rsidRPr="005D70A5">
              <w:rPr>
                <w:rFonts w:ascii="Arial" w:eastAsia="Calibri" w:hAnsi="Arial" w:cs="Arial"/>
                <w:sz w:val="24"/>
                <w:szCs w:val="24"/>
              </w:rPr>
              <w:t>Galon</w:t>
            </w:r>
            <w:proofErr w:type="spellEnd"/>
          </w:p>
        </w:tc>
        <w:tc>
          <w:tcPr>
            <w:tcW w:w="2409" w:type="dxa"/>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PINTURA ESMALTE EN GALON</w:t>
            </w:r>
          </w:p>
        </w:tc>
        <w:tc>
          <w:tcPr>
            <w:tcW w:w="3828" w:type="dxa"/>
          </w:tcPr>
          <w:p w:rsidR="005D70A5" w:rsidRPr="005D70A5" w:rsidRDefault="005D70A5" w:rsidP="005E5A58">
            <w:pPr>
              <w:rPr>
                <w:rFonts w:ascii="Arial" w:eastAsia="Calibri" w:hAnsi="Arial" w:cs="Arial"/>
                <w:sz w:val="24"/>
                <w:szCs w:val="24"/>
              </w:rPr>
            </w:pPr>
            <w:r w:rsidRPr="005D70A5">
              <w:rPr>
                <w:rFonts w:ascii="Arial" w:eastAsia="Calibri" w:hAnsi="Arial" w:cs="Arial"/>
                <w:sz w:val="24"/>
                <w:szCs w:val="24"/>
              </w:rPr>
              <w:t>Galón de pintura esmalte para exteriores, colores varios</w:t>
            </w:r>
          </w:p>
        </w:tc>
        <w:tc>
          <w:tcPr>
            <w:tcW w:w="1417" w:type="dxa"/>
          </w:tcPr>
          <w:p w:rsidR="005D70A5" w:rsidRPr="00F46547" w:rsidRDefault="005D70A5" w:rsidP="00692751">
            <w:pPr>
              <w:autoSpaceDE w:val="0"/>
              <w:autoSpaceDN w:val="0"/>
              <w:jc w:val="both"/>
              <w:rPr>
                <w:rFonts w:ascii="Arial" w:eastAsia="Calibri" w:hAnsi="Arial" w:cs="Arial"/>
                <w:sz w:val="24"/>
                <w:szCs w:val="24"/>
              </w:rPr>
            </w:pPr>
          </w:p>
        </w:tc>
      </w:tr>
    </w:tbl>
    <w:p w:rsidR="00584337" w:rsidRPr="005D70A5" w:rsidRDefault="00584337" w:rsidP="0043318A">
      <w:pPr>
        <w:autoSpaceDE w:val="0"/>
        <w:autoSpaceDN w:val="0"/>
        <w:spacing w:after="0"/>
        <w:jc w:val="both"/>
        <w:rPr>
          <w:rFonts w:ascii="Arial" w:eastAsia="Calibri" w:hAnsi="Arial" w:cs="Arial"/>
          <w:sz w:val="24"/>
          <w:szCs w:val="24"/>
        </w:rPr>
      </w:pPr>
    </w:p>
    <w:p w:rsidR="00F46547" w:rsidRPr="007A42ED" w:rsidRDefault="00F46547" w:rsidP="0043318A">
      <w:pPr>
        <w:autoSpaceDE w:val="0"/>
        <w:autoSpaceDN w:val="0"/>
        <w:spacing w:after="0"/>
        <w:jc w:val="both"/>
        <w:rPr>
          <w:rFonts w:ascii="Arial" w:eastAsia="Calibri" w:hAnsi="Arial" w:cs="Arial"/>
          <w:sz w:val="24"/>
          <w:szCs w:val="24"/>
        </w:rPr>
      </w:pPr>
    </w:p>
    <w:p w:rsidR="00CD1239" w:rsidRPr="00C72161" w:rsidRDefault="00CD1239" w:rsidP="00CD1239">
      <w:pPr>
        <w:spacing w:after="0" w:line="240" w:lineRule="auto"/>
        <w:jc w:val="both"/>
        <w:rPr>
          <w:rFonts w:ascii="Arial" w:eastAsia="Arial" w:hAnsi="Arial" w:cs="Arial"/>
          <w:sz w:val="24"/>
          <w:szCs w:val="24"/>
        </w:rPr>
      </w:pPr>
    </w:p>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773806">
        <w:rPr>
          <w:rFonts w:ascii="Arial" w:eastAsia="Times New Roman" w:hAnsi="Arial" w:cs="Arial"/>
          <w:sz w:val="20"/>
          <w:szCs w:val="20"/>
          <w:lang w:eastAsia="es-ES"/>
        </w:rPr>
        <w:t>OM-102/2019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w:t>
      </w:r>
      <w:r w:rsidRPr="00A204FF">
        <w:rPr>
          <w:rFonts w:ascii="Arial" w:eastAsia="Times New Roman" w:hAnsi="Arial" w:cs="Arial"/>
          <w:sz w:val="20"/>
          <w:szCs w:val="20"/>
          <w:lang w:eastAsia="es-ES"/>
        </w:rPr>
        <w:lastRenderedPageBreak/>
        <w:t xml:space="preserve">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773806">
        <w:rPr>
          <w:rFonts w:ascii="Arial" w:eastAsia="Times New Roman" w:hAnsi="Arial" w:cs="Arial"/>
          <w:sz w:val="20"/>
          <w:szCs w:val="20"/>
          <w:lang w:eastAsia="es-ES"/>
        </w:rPr>
        <w:t>OM-102/2019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7A42ED" w:rsidRDefault="007A42ED"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672A75" w:rsidRDefault="00672A75"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773806" w:rsidP="00CD1239">
      <w:pPr>
        <w:spacing w:after="0" w:line="240" w:lineRule="auto"/>
        <w:jc w:val="center"/>
        <w:rPr>
          <w:rFonts w:ascii="Arial" w:hAnsi="Arial" w:cs="Arial"/>
          <w:b/>
        </w:rPr>
      </w:pPr>
      <w:r>
        <w:rPr>
          <w:rFonts w:ascii="Arial" w:hAnsi="Arial" w:cs="Arial"/>
          <w:b/>
        </w:rPr>
        <w:t>OM-102/2019</w:t>
      </w:r>
    </w:p>
    <w:p w:rsidR="00CD1239" w:rsidRPr="0013137D" w:rsidRDefault="00CD1239" w:rsidP="00CD1239">
      <w:pPr>
        <w:spacing w:after="0" w:line="240" w:lineRule="auto"/>
        <w:jc w:val="center"/>
        <w:rPr>
          <w:rFonts w:ascii="Arial" w:hAnsi="Arial" w:cs="Arial"/>
          <w:b/>
        </w:rPr>
      </w:pP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Pr>
          <w:rFonts w:ascii="Arial" w:hAnsi="Arial" w:cs="Arial"/>
          <w:b/>
          <w:iCs/>
        </w:rPr>
        <w:t xml:space="preserve"> GOBIERNO MUNICIPAL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510DB8" w:rsidRDefault="00510DB8" w:rsidP="00CD1239">
      <w:pPr>
        <w:spacing w:after="0" w:line="240" w:lineRule="auto"/>
        <w:rPr>
          <w:rFonts w:ascii="Arial" w:eastAsia="Times New Roman" w:hAnsi="Arial" w:cs="Arial"/>
          <w:b/>
          <w:sz w:val="20"/>
          <w:szCs w:val="20"/>
          <w:lang w:eastAsia="es-ES"/>
        </w:rPr>
      </w:pPr>
    </w:p>
    <w:p w:rsidR="00510DB8" w:rsidRPr="0013137D" w:rsidRDefault="00510DB8" w:rsidP="00CD1239">
      <w:pPr>
        <w:spacing w:after="0" w:line="240" w:lineRule="auto"/>
        <w:rPr>
          <w:rFonts w:ascii="Arial" w:eastAsia="Times New Roman" w:hAnsi="Arial" w:cs="Arial"/>
          <w:b/>
          <w:sz w:val="20"/>
          <w:szCs w:val="20"/>
          <w:lang w:eastAsia="es-ES"/>
        </w:rPr>
      </w:pPr>
    </w:p>
    <w:tbl>
      <w:tblPr>
        <w:tblStyle w:val="Tablaconcuadrcula"/>
        <w:tblW w:w="0" w:type="auto"/>
        <w:tblLayout w:type="fixed"/>
        <w:tblLook w:val="04A0" w:firstRow="1" w:lastRow="0" w:firstColumn="1" w:lastColumn="0" w:noHBand="0" w:noVBand="1"/>
      </w:tblPr>
      <w:tblGrid>
        <w:gridCol w:w="1030"/>
        <w:gridCol w:w="816"/>
        <w:gridCol w:w="956"/>
        <w:gridCol w:w="1984"/>
        <w:gridCol w:w="1985"/>
        <w:gridCol w:w="1275"/>
        <w:gridCol w:w="1134"/>
        <w:gridCol w:w="1134"/>
      </w:tblGrid>
      <w:tr w:rsidR="00672A75" w:rsidRPr="00F46547" w:rsidTr="00672A75">
        <w:trPr>
          <w:trHeight w:val="300"/>
        </w:trPr>
        <w:tc>
          <w:tcPr>
            <w:tcW w:w="1030" w:type="dxa"/>
            <w:noWrap/>
            <w:hideMark/>
          </w:tcPr>
          <w:p w:rsidR="00672A75" w:rsidRPr="00F46547" w:rsidRDefault="00672A75" w:rsidP="00692751">
            <w:pPr>
              <w:autoSpaceDE w:val="0"/>
              <w:autoSpaceDN w:val="0"/>
              <w:jc w:val="both"/>
              <w:rPr>
                <w:rFonts w:ascii="Arial" w:eastAsia="Calibri" w:hAnsi="Arial" w:cs="Arial"/>
                <w:b/>
                <w:bCs/>
                <w:sz w:val="24"/>
                <w:szCs w:val="24"/>
              </w:rPr>
            </w:pPr>
            <w:r>
              <w:rPr>
                <w:rFonts w:ascii="Arial" w:eastAsia="Calibri" w:hAnsi="Arial" w:cs="Arial"/>
                <w:b/>
                <w:bCs/>
                <w:sz w:val="24"/>
                <w:szCs w:val="24"/>
              </w:rPr>
              <w:t>Partida</w:t>
            </w:r>
          </w:p>
        </w:tc>
        <w:tc>
          <w:tcPr>
            <w:tcW w:w="816" w:type="dxa"/>
            <w:noWrap/>
            <w:hideMark/>
          </w:tcPr>
          <w:p w:rsidR="00672A75" w:rsidRPr="00F46547" w:rsidRDefault="00672A75" w:rsidP="00692751">
            <w:pPr>
              <w:autoSpaceDE w:val="0"/>
              <w:autoSpaceDN w:val="0"/>
              <w:jc w:val="both"/>
              <w:rPr>
                <w:rFonts w:ascii="Arial" w:eastAsia="Calibri" w:hAnsi="Arial" w:cs="Arial"/>
                <w:b/>
                <w:bCs/>
                <w:sz w:val="24"/>
                <w:szCs w:val="24"/>
              </w:rPr>
            </w:pPr>
            <w:proofErr w:type="spellStart"/>
            <w:r w:rsidRPr="00F46547">
              <w:rPr>
                <w:rFonts w:ascii="Arial" w:eastAsia="Calibri" w:hAnsi="Arial" w:cs="Arial"/>
                <w:b/>
                <w:bCs/>
                <w:sz w:val="24"/>
                <w:szCs w:val="24"/>
              </w:rPr>
              <w:t>Cant</w:t>
            </w:r>
            <w:proofErr w:type="spellEnd"/>
            <w:r w:rsidRPr="00F46547">
              <w:rPr>
                <w:rFonts w:ascii="Arial" w:eastAsia="Calibri" w:hAnsi="Arial" w:cs="Arial"/>
                <w:b/>
                <w:bCs/>
                <w:sz w:val="24"/>
                <w:szCs w:val="24"/>
              </w:rPr>
              <w:t>.</w:t>
            </w:r>
          </w:p>
        </w:tc>
        <w:tc>
          <w:tcPr>
            <w:tcW w:w="956"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U. de M.</w:t>
            </w:r>
          </w:p>
        </w:tc>
        <w:tc>
          <w:tcPr>
            <w:tcW w:w="1984"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Descripción</w:t>
            </w:r>
          </w:p>
        </w:tc>
        <w:tc>
          <w:tcPr>
            <w:tcW w:w="1985" w:type="dxa"/>
            <w:noWrap/>
            <w:hideMark/>
          </w:tcPr>
          <w:p w:rsidR="00672A75" w:rsidRPr="00F46547" w:rsidRDefault="00672A75" w:rsidP="00692751">
            <w:pPr>
              <w:autoSpaceDE w:val="0"/>
              <w:autoSpaceDN w:val="0"/>
              <w:jc w:val="both"/>
              <w:rPr>
                <w:rFonts w:ascii="Arial" w:eastAsia="Calibri" w:hAnsi="Arial" w:cs="Arial"/>
                <w:b/>
                <w:bCs/>
                <w:sz w:val="24"/>
                <w:szCs w:val="24"/>
              </w:rPr>
            </w:pPr>
            <w:r w:rsidRPr="00F46547">
              <w:rPr>
                <w:rFonts w:ascii="Arial" w:eastAsia="Calibri" w:hAnsi="Arial" w:cs="Arial"/>
                <w:b/>
                <w:bCs/>
                <w:sz w:val="24"/>
                <w:szCs w:val="24"/>
              </w:rPr>
              <w:t>Detalle</w:t>
            </w:r>
          </w:p>
        </w:tc>
        <w:tc>
          <w:tcPr>
            <w:tcW w:w="1275" w:type="dxa"/>
          </w:tcPr>
          <w:p w:rsidR="00672A75" w:rsidRPr="00F46547" w:rsidRDefault="00672A75" w:rsidP="00692751">
            <w:pPr>
              <w:autoSpaceDE w:val="0"/>
              <w:autoSpaceDN w:val="0"/>
              <w:jc w:val="both"/>
              <w:rPr>
                <w:rFonts w:ascii="Arial" w:eastAsia="Calibri" w:hAnsi="Arial" w:cs="Arial"/>
                <w:b/>
                <w:bCs/>
                <w:sz w:val="24"/>
                <w:szCs w:val="24"/>
              </w:rPr>
            </w:pPr>
            <w:r>
              <w:rPr>
                <w:rFonts w:ascii="Arial" w:eastAsia="Calibri" w:hAnsi="Arial" w:cs="Arial"/>
                <w:b/>
                <w:bCs/>
                <w:sz w:val="24"/>
                <w:szCs w:val="24"/>
              </w:rPr>
              <w:t>Marca y Modelo</w:t>
            </w:r>
          </w:p>
        </w:tc>
        <w:tc>
          <w:tcPr>
            <w:tcW w:w="1134" w:type="dxa"/>
          </w:tcPr>
          <w:p w:rsidR="00672A75" w:rsidRDefault="00672A75" w:rsidP="00692751">
            <w:pPr>
              <w:autoSpaceDE w:val="0"/>
              <w:autoSpaceDN w:val="0"/>
              <w:jc w:val="both"/>
              <w:rPr>
                <w:rFonts w:ascii="Arial" w:eastAsia="Calibri" w:hAnsi="Arial" w:cs="Arial"/>
                <w:b/>
                <w:bCs/>
                <w:sz w:val="24"/>
                <w:szCs w:val="24"/>
              </w:rPr>
            </w:pPr>
            <w:r>
              <w:rPr>
                <w:rFonts w:ascii="Arial" w:eastAsia="Calibri" w:hAnsi="Arial" w:cs="Arial"/>
                <w:b/>
                <w:bCs/>
                <w:sz w:val="24"/>
                <w:szCs w:val="24"/>
              </w:rPr>
              <w:t>Precio Unitario</w:t>
            </w:r>
          </w:p>
        </w:tc>
        <w:tc>
          <w:tcPr>
            <w:tcW w:w="1134" w:type="dxa"/>
          </w:tcPr>
          <w:p w:rsidR="00672A75" w:rsidRDefault="00672A75" w:rsidP="00692751">
            <w:pPr>
              <w:autoSpaceDE w:val="0"/>
              <w:autoSpaceDN w:val="0"/>
              <w:jc w:val="both"/>
              <w:rPr>
                <w:rFonts w:ascii="Arial" w:eastAsia="Calibri" w:hAnsi="Arial" w:cs="Arial"/>
                <w:b/>
                <w:bCs/>
                <w:sz w:val="24"/>
                <w:szCs w:val="24"/>
              </w:rPr>
            </w:pPr>
            <w:r>
              <w:rPr>
                <w:rFonts w:ascii="Arial" w:eastAsia="Calibri" w:hAnsi="Arial" w:cs="Arial"/>
                <w:b/>
                <w:bCs/>
                <w:sz w:val="24"/>
                <w:szCs w:val="24"/>
              </w:rPr>
              <w:t>Precio Partida</w:t>
            </w:r>
          </w:p>
        </w:tc>
      </w:tr>
      <w:tr w:rsidR="00672A75" w:rsidRPr="00F46547" w:rsidTr="00672A75">
        <w:trPr>
          <w:trHeight w:val="927"/>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MANDIL DE CUERO PARA SOLDAR</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Mandiles de carnaza reforzado para uso en desbrozadora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2</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CARRETILLA</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Carretilla con llanta neumática reforzada de 80 litros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300"/>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3</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177</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AZADÓN.</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Azadón LANE con mango no. 3</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4</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MACHETE.</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Machete </w:t>
            </w:r>
            <w:proofErr w:type="spellStart"/>
            <w:r w:rsidRPr="00F46547">
              <w:rPr>
                <w:rFonts w:ascii="Arial" w:eastAsia="Calibri" w:hAnsi="Arial" w:cs="Arial"/>
                <w:sz w:val="24"/>
                <w:szCs w:val="24"/>
              </w:rPr>
              <w:t>standart</w:t>
            </w:r>
            <w:proofErr w:type="spellEnd"/>
            <w:r w:rsidRPr="00F46547">
              <w:rPr>
                <w:rFonts w:ascii="Arial" w:eastAsia="Calibri" w:hAnsi="Arial" w:cs="Arial"/>
                <w:sz w:val="24"/>
                <w:szCs w:val="24"/>
              </w:rPr>
              <w:t xml:space="preserve"> cacha </w:t>
            </w:r>
            <w:r w:rsidRPr="00F46547">
              <w:rPr>
                <w:rFonts w:ascii="Arial" w:eastAsia="Calibri" w:hAnsi="Arial" w:cs="Arial"/>
                <w:sz w:val="24"/>
                <w:szCs w:val="24"/>
              </w:rPr>
              <w:lastRenderedPageBreak/>
              <w:t>naranja de 14"</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lastRenderedPageBreak/>
              <w:t>5</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TIJERA DE PODAR</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Tijeras para jardinería de aluminio de </w:t>
            </w:r>
            <w:proofErr w:type="spellStart"/>
            <w:r w:rsidRPr="00F46547">
              <w:rPr>
                <w:rFonts w:ascii="Arial" w:eastAsia="Calibri" w:hAnsi="Arial" w:cs="Arial"/>
                <w:sz w:val="24"/>
                <w:szCs w:val="24"/>
              </w:rPr>
              <w:t>Yunke</w:t>
            </w:r>
            <w:proofErr w:type="spellEnd"/>
            <w:r w:rsidRPr="00F46547">
              <w:rPr>
                <w:rFonts w:ascii="Arial" w:eastAsia="Calibri" w:hAnsi="Arial" w:cs="Arial"/>
                <w:sz w:val="24"/>
                <w:szCs w:val="24"/>
              </w:rPr>
              <w:t xml:space="preserve"> de 21", mango de madera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300"/>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6</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PALA.</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Pala para jardín redonda y puño</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271"/>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7</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ZAPAPICO</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Talacho - pico de 2.5 lb</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1111"/>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8</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Rollo</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MANGUERA VERDE OLIVO PARA RIEGO (ROLLO)</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Manguera de 100 </w:t>
            </w:r>
            <w:proofErr w:type="spellStart"/>
            <w:r w:rsidRPr="00F46547">
              <w:rPr>
                <w:rFonts w:ascii="Arial" w:eastAsia="Calibri" w:hAnsi="Arial" w:cs="Arial"/>
                <w:sz w:val="24"/>
                <w:szCs w:val="24"/>
              </w:rPr>
              <w:t>mts</w:t>
            </w:r>
            <w:proofErr w:type="spellEnd"/>
            <w:r w:rsidRPr="00F46547">
              <w:rPr>
                <w:rFonts w:ascii="Arial" w:eastAsia="Calibri" w:hAnsi="Arial" w:cs="Arial"/>
                <w:sz w:val="24"/>
                <w:szCs w:val="24"/>
              </w:rPr>
              <w:t xml:space="preserve"> reforzada 3 capas tramada, de 2/3"</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9</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531</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GUANTES.</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 de guantes de protección para jardinería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10</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177</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RASTRILLO RECTO</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Rastrillo jardinero de 16 dientes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76"/>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LENTE DE SEGURIDAD.</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Lentes de seguridad transparentes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56"/>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12</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295</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ARAÑA PARA JARDÍN.</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Araña de jardín metálica color naranja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51"/>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13</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236</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CEPILLO DE CERDAS</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Cepillo de 20" (para barrer en superficies difíciles)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51"/>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14</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59</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Juego</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JUEGO DE HERRAMIENTAS</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Juego de llaves Allen </w:t>
            </w:r>
            <w:proofErr w:type="spellStart"/>
            <w:r w:rsidRPr="00F46547">
              <w:rPr>
                <w:rFonts w:ascii="Arial" w:eastAsia="Calibri" w:hAnsi="Arial" w:cs="Arial"/>
                <w:sz w:val="24"/>
                <w:szCs w:val="24"/>
              </w:rPr>
              <w:t>standard</w:t>
            </w:r>
            <w:proofErr w:type="spellEnd"/>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300"/>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15</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236</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BROCHA</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Brochas de 5 pulgadas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16</w:t>
            </w:r>
          </w:p>
        </w:tc>
        <w:tc>
          <w:tcPr>
            <w:tcW w:w="81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PAR</w:t>
            </w:r>
          </w:p>
        </w:tc>
        <w:tc>
          <w:tcPr>
            <w:tcW w:w="1984"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GUANTES.</w:t>
            </w:r>
          </w:p>
        </w:tc>
        <w:tc>
          <w:tcPr>
            <w:tcW w:w="1985" w:type="dxa"/>
            <w:hideMark/>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 xml:space="preserve">Guantes de carnaza para manejo de </w:t>
            </w:r>
            <w:r w:rsidRPr="00F46547">
              <w:rPr>
                <w:rFonts w:ascii="Arial" w:eastAsia="Calibri" w:hAnsi="Arial" w:cs="Arial"/>
                <w:sz w:val="24"/>
                <w:szCs w:val="24"/>
              </w:rPr>
              <w:lastRenderedPageBreak/>
              <w:t>herramientas de jardinería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lastRenderedPageBreak/>
              <w:t>1</w:t>
            </w:r>
            <w:r>
              <w:rPr>
                <w:rFonts w:ascii="Arial" w:eastAsia="Calibri" w:hAnsi="Arial" w:cs="Arial"/>
                <w:sz w:val="24"/>
                <w:szCs w:val="24"/>
              </w:rPr>
              <w:t>7</w:t>
            </w:r>
          </w:p>
        </w:tc>
        <w:tc>
          <w:tcPr>
            <w:tcW w:w="816" w:type="dxa"/>
            <w:noWrap/>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59</w:t>
            </w:r>
          </w:p>
        </w:tc>
        <w:tc>
          <w:tcPr>
            <w:tcW w:w="956" w:type="dxa"/>
            <w:noWrap/>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Pieza</w:t>
            </w:r>
          </w:p>
        </w:tc>
        <w:tc>
          <w:tcPr>
            <w:tcW w:w="1984" w:type="dxa"/>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DESBROZADORA.</w:t>
            </w:r>
          </w:p>
        </w:tc>
        <w:tc>
          <w:tcPr>
            <w:tcW w:w="1985" w:type="dxa"/>
            <w:vAlign w:val="bottom"/>
          </w:tcPr>
          <w:p w:rsidR="00672A75" w:rsidRPr="006507F6" w:rsidRDefault="00672A75" w:rsidP="00692751">
            <w:pPr>
              <w:autoSpaceDE w:val="0"/>
              <w:autoSpaceDN w:val="0"/>
              <w:spacing w:line="276" w:lineRule="auto"/>
              <w:jc w:val="both"/>
              <w:rPr>
                <w:rFonts w:ascii="Arial" w:eastAsia="Calibri" w:hAnsi="Arial" w:cs="Arial"/>
                <w:sz w:val="24"/>
                <w:szCs w:val="24"/>
              </w:rPr>
            </w:pPr>
            <w:r w:rsidRPr="006507F6">
              <w:rPr>
                <w:rFonts w:ascii="Arial" w:eastAsia="Calibri" w:hAnsi="Arial" w:cs="Arial"/>
                <w:sz w:val="24"/>
                <w:szCs w:val="24"/>
              </w:rPr>
              <w:t xml:space="preserve">Desbrozadora a gasolina 135" </w:t>
            </w:r>
            <w:proofErr w:type="spellStart"/>
            <w:r w:rsidRPr="006507F6">
              <w:rPr>
                <w:rFonts w:ascii="Arial" w:eastAsia="Calibri" w:hAnsi="Arial" w:cs="Arial"/>
                <w:sz w:val="24"/>
                <w:szCs w:val="24"/>
              </w:rPr>
              <w:t>fr</w:t>
            </w:r>
            <w:proofErr w:type="spellEnd"/>
            <w:r w:rsidRPr="006507F6">
              <w:rPr>
                <w:rFonts w:ascii="Arial" w:eastAsia="Calibri" w:hAnsi="Arial" w:cs="Arial"/>
                <w:sz w:val="24"/>
                <w:szCs w:val="24"/>
              </w:rPr>
              <w:t>, 45.7 cc potencia 2100 w</w:t>
            </w:r>
          </w:p>
        </w:tc>
        <w:tc>
          <w:tcPr>
            <w:tcW w:w="1275" w:type="dxa"/>
          </w:tcPr>
          <w:p w:rsidR="00672A75" w:rsidRPr="006507F6" w:rsidRDefault="00672A75" w:rsidP="00692751">
            <w:pPr>
              <w:autoSpaceDE w:val="0"/>
              <w:autoSpaceDN w:val="0"/>
              <w:jc w:val="both"/>
              <w:rPr>
                <w:rFonts w:ascii="Arial" w:eastAsia="Calibri" w:hAnsi="Arial" w:cs="Arial"/>
                <w:sz w:val="24"/>
                <w:szCs w:val="24"/>
              </w:rPr>
            </w:pPr>
          </w:p>
        </w:tc>
        <w:tc>
          <w:tcPr>
            <w:tcW w:w="1134" w:type="dxa"/>
          </w:tcPr>
          <w:p w:rsidR="00672A75" w:rsidRPr="006507F6" w:rsidRDefault="00672A75" w:rsidP="00692751">
            <w:pPr>
              <w:autoSpaceDE w:val="0"/>
              <w:autoSpaceDN w:val="0"/>
              <w:jc w:val="both"/>
              <w:rPr>
                <w:rFonts w:ascii="Arial" w:eastAsia="Calibri" w:hAnsi="Arial" w:cs="Arial"/>
                <w:sz w:val="24"/>
                <w:szCs w:val="24"/>
              </w:rPr>
            </w:pPr>
          </w:p>
        </w:tc>
        <w:tc>
          <w:tcPr>
            <w:tcW w:w="1134" w:type="dxa"/>
          </w:tcPr>
          <w:p w:rsidR="00672A75" w:rsidRPr="006507F6"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Pr>
                <w:rFonts w:ascii="Arial" w:eastAsia="Calibri" w:hAnsi="Arial" w:cs="Arial"/>
                <w:sz w:val="24"/>
                <w:szCs w:val="24"/>
              </w:rPr>
              <w:t>18</w:t>
            </w:r>
          </w:p>
        </w:tc>
        <w:tc>
          <w:tcPr>
            <w:tcW w:w="81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59</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1984"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MACHO 3/4 EN COBRE</w:t>
            </w:r>
          </w:p>
        </w:tc>
        <w:tc>
          <w:tcPr>
            <w:tcW w:w="1985"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MACHO 3/4 EN COBRE PARA MANGUEAR C/ ABRAZADERA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Pr>
                <w:rFonts w:ascii="Arial" w:eastAsia="Calibri" w:hAnsi="Arial" w:cs="Arial"/>
                <w:sz w:val="24"/>
                <w:szCs w:val="24"/>
              </w:rPr>
              <w:t>19</w:t>
            </w:r>
          </w:p>
        </w:tc>
        <w:tc>
          <w:tcPr>
            <w:tcW w:w="81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59</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1984"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HEMBRA 3/4 EN COBRE</w:t>
            </w:r>
          </w:p>
        </w:tc>
        <w:tc>
          <w:tcPr>
            <w:tcW w:w="1985"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CONECTOR HEMBRA 3/4 EN COBRE PARA MANGUEAR C/ ABRAZADERA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tcPr>
          <w:p w:rsidR="00672A75" w:rsidRPr="00F46547" w:rsidRDefault="00672A75" w:rsidP="00692751">
            <w:pPr>
              <w:autoSpaceDE w:val="0"/>
              <w:autoSpaceDN w:val="0"/>
              <w:jc w:val="both"/>
              <w:rPr>
                <w:rFonts w:ascii="Arial" w:eastAsia="Calibri" w:hAnsi="Arial" w:cs="Arial"/>
                <w:sz w:val="24"/>
                <w:szCs w:val="24"/>
              </w:rPr>
            </w:pPr>
            <w:r>
              <w:rPr>
                <w:rFonts w:ascii="Arial" w:eastAsia="Calibri" w:hAnsi="Arial" w:cs="Arial"/>
                <w:sz w:val="24"/>
                <w:szCs w:val="24"/>
              </w:rPr>
              <w:t>20</w:t>
            </w:r>
          </w:p>
        </w:tc>
        <w:tc>
          <w:tcPr>
            <w:tcW w:w="81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177</w:t>
            </w:r>
          </w:p>
        </w:tc>
        <w:tc>
          <w:tcPr>
            <w:tcW w:w="95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Piezas</w:t>
            </w:r>
          </w:p>
        </w:tc>
        <w:tc>
          <w:tcPr>
            <w:tcW w:w="1984"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ESCOBA DE PLÁSTICO, TIPO CEPILLO PARA PISO.</w:t>
            </w:r>
          </w:p>
        </w:tc>
        <w:tc>
          <w:tcPr>
            <w:tcW w:w="1985"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Escoba de interiores</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tcPr>
          <w:p w:rsidR="00672A75" w:rsidRPr="00F46547" w:rsidRDefault="00672A75" w:rsidP="00692751">
            <w:pPr>
              <w:autoSpaceDE w:val="0"/>
              <w:autoSpaceDN w:val="0"/>
              <w:jc w:val="both"/>
              <w:rPr>
                <w:rFonts w:ascii="Arial" w:eastAsia="Calibri" w:hAnsi="Arial" w:cs="Arial"/>
                <w:sz w:val="24"/>
                <w:szCs w:val="24"/>
              </w:rPr>
            </w:pPr>
            <w:r>
              <w:rPr>
                <w:rFonts w:ascii="Arial" w:eastAsia="Calibri" w:hAnsi="Arial" w:cs="Arial"/>
                <w:sz w:val="24"/>
                <w:szCs w:val="24"/>
              </w:rPr>
              <w:t>21</w:t>
            </w:r>
          </w:p>
        </w:tc>
        <w:tc>
          <w:tcPr>
            <w:tcW w:w="81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177</w:t>
            </w:r>
          </w:p>
        </w:tc>
        <w:tc>
          <w:tcPr>
            <w:tcW w:w="956" w:type="dxa"/>
            <w:noWrap/>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Pieza</w:t>
            </w:r>
          </w:p>
        </w:tc>
        <w:tc>
          <w:tcPr>
            <w:tcW w:w="1984"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RECOGEDORES DE METAL.</w:t>
            </w:r>
          </w:p>
        </w:tc>
        <w:tc>
          <w:tcPr>
            <w:tcW w:w="1985" w:type="dxa"/>
          </w:tcPr>
          <w:p w:rsidR="00672A75" w:rsidRPr="00F46547" w:rsidRDefault="00672A75" w:rsidP="00692751">
            <w:pPr>
              <w:autoSpaceDE w:val="0"/>
              <w:autoSpaceDN w:val="0"/>
              <w:jc w:val="both"/>
              <w:rPr>
                <w:rFonts w:ascii="Arial" w:eastAsia="Calibri" w:hAnsi="Arial" w:cs="Arial"/>
                <w:sz w:val="24"/>
                <w:szCs w:val="24"/>
              </w:rPr>
            </w:pPr>
            <w:r w:rsidRPr="00F46547">
              <w:rPr>
                <w:rFonts w:ascii="Arial" w:eastAsia="Calibri" w:hAnsi="Arial" w:cs="Arial"/>
                <w:sz w:val="24"/>
                <w:szCs w:val="24"/>
              </w:rPr>
              <w:t>Recogedor de lámina reforzada para trabajo pesado</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Pr>
                <w:rFonts w:ascii="Arial" w:eastAsia="Calibri" w:hAnsi="Arial" w:cs="Arial"/>
                <w:sz w:val="24"/>
                <w:szCs w:val="24"/>
              </w:rPr>
              <w:t>22</w:t>
            </w:r>
          </w:p>
        </w:tc>
        <w:tc>
          <w:tcPr>
            <w:tcW w:w="81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Pieza</w:t>
            </w:r>
          </w:p>
        </w:tc>
        <w:tc>
          <w:tcPr>
            <w:tcW w:w="1984"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ARNÉS DE SEGURIDAD</w:t>
            </w:r>
          </w:p>
        </w:tc>
        <w:tc>
          <w:tcPr>
            <w:tcW w:w="1985"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Arnés para desbrozadora</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72A75">
        <w:trPr>
          <w:trHeight w:val="525"/>
        </w:trPr>
        <w:tc>
          <w:tcPr>
            <w:tcW w:w="1030"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Pr>
                <w:rFonts w:ascii="Arial" w:eastAsia="Calibri" w:hAnsi="Arial" w:cs="Arial"/>
                <w:sz w:val="24"/>
                <w:szCs w:val="24"/>
              </w:rPr>
              <w:t>23</w:t>
            </w:r>
          </w:p>
        </w:tc>
        <w:tc>
          <w:tcPr>
            <w:tcW w:w="81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118</w:t>
            </w:r>
          </w:p>
        </w:tc>
        <w:tc>
          <w:tcPr>
            <w:tcW w:w="956" w:type="dxa"/>
            <w:noWrap/>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Pares</w:t>
            </w:r>
          </w:p>
        </w:tc>
        <w:tc>
          <w:tcPr>
            <w:tcW w:w="1984"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BOTA DE HULE.</w:t>
            </w:r>
          </w:p>
        </w:tc>
        <w:tc>
          <w:tcPr>
            <w:tcW w:w="1985" w:type="dxa"/>
            <w:vAlign w:val="bottom"/>
          </w:tcPr>
          <w:p w:rsidR="00672A75" w:rsidRPr="00F46547" w:rsidRDefault="00672A75" w:rsidP="00692751">
            <w:pPr>
              <w:autoSpaceDE w:val="0"/>
              <w:autoSpaceDN w:val="0"/>
              <w:spacing w:line="276" w:lineRule="auto"/>
              <w:jc w:val="both"/>
              <w:rPr>
                <w:rFonts w:ascii="Arial" w:eastAsia="Calibri" w:hAnsi="Arial" w:cs="Arial"/>
                <w:sz w:val="24"/>
                <w:szCs w:val="24"/>
              </w:rPr>
            </w:pPr>
            <w:r w:rsidRPr="00F46547">
              <w:rPr>
                <w:rFonts w:ascii="Arial" w:eastAsia="Calibri" w:hAnsi="Arial" w:cs="Arial"/>
                <w:sz w:val="24"/>
                <w:szCs w:val="24"/>
              </w:rPr>
              <w:t>Botas de plástico de uso en jardinería (talla grande)</w:t>
            </w:r>
          </w:p>
        </w:tc>
        <w:tc>
          <w:tcPr>
            <w:tcW w:w="1275"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5D70A5" w:rsidRPr="00F46547" w:rsidTr="00A07E4C">
        <w:trPr>
          <w:trHeight w:val="525"/>
        </w:trPr>
        <w:tc>
          <w:tcPr>
            <w:tcW w:w="1030"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24</w:t>
            </w:r>
          </w:p>
        </w:tc>
        <w:tc>
          <w:tcPr>
            <w:tcW w:w="816"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177</w:t>
            </w:r>
          </w:p>
        </w:tc>
        <w:tc>
          <w:tcPr>
            <w:tcW w:w="956"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proofErr w:type="spellStart"/>
            <w:r w:rsidRPr="005D70A5">
              <w:rPr>
                <w:rFonts w:ascii="Arial" w:eastAsia="Calibri" w:hAnsi="Arial" w:cs="Arial"/>
                <w:sz w:val="24"/>
                <w:szCs w:val="24"/>
              </w:rPr>
              <w:t>Galon</w:t>
            </w:r>
            <w:proofErr w:type="spellEnd"/>
          </w:p>
        </w:tc>
        <w:tc>
          <w:tcPr>
            <w:tcW w:w="1984" w:type="dxa"/>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PINTURA DE TRAFICO</w:t>
            </w:r>
          </w:p>
        </w:tc>
        <w:tc>
          <w:tcPr>
            <w:tcW w:w="1985" w:type="dxa"/>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Galón de pintura tráfico colores amarillo y blanco</w:t>
            </w:r>
          </w:p>
        </w:tc>
        <w:tc>
          <w:tcPr>
            <w:tcW w:w="1275" w:type="dxa"/>
          </w:tcPr>
          <w:p w:rsidR="005D70A5" w:rsidRPr="00F46547" w:rsidRDefault="005D70A5" w:rsidP="00692751">
            <w:pPr>
              <w:autoSpaceDE w:val="0"/>
              <w:autoSpaceDN w:val="0"/>
              <w:jc w:val="both"/>
              <w:rPr>
                <w:rFonts w:ascii="Arial" w:eastAsia="Calibri" w:hAnsi="Arial" w:cs="Arial"/>
                <w:sz w:val="24"/>
                <w:szCs w:val="24"/>
              </w:rPr>
            </w:pPr>
          </w:p>
        </w:tc>
        <w:tc>
          <w:tcPr>
            <w:tcW w:w="1134" w:type="dxa"/>
          </w:tcPr>
          <w:p w:rsidR="005D70A5" w:rsidRPr="00F46547" w:rsidRDefault="005D70A5" w:rsidP="00692751">
            <w:pPr>
              <w:autoSpaceDE w:val="0"/>
              <w:autoSpaceDN w:val="0"/>
              <w:jc w:val="both"/>
              <w:rPr>
                <w:rFonts w:ascii="Arial" w:eastAsia="Calibri" w:hAnsi="Arial" w:cs="Arial"/>
                <w:sz w:val="24"/>
                <w:szCs w:val="24"/>
              </w:rPr>
            </w:pPr>
          </w:p>
        </w:tc>
        <w:tc>
          <w:tcPr>
            <w:tcW w:w="1134" w:type="dxa"/>
          </w:tcPr>
          <w:p w:rsidR="005D70A5" w:rsidRPr="00F46547" w:rsidRDefault="005D70A5" w:rsidP="00692751">
            <w:pPr>
              <w:autoSpaceDE w:val="0"/>
              <w:autoSpaceDN w:val="0"/>
              <w:jc w:val="both"/>
              <w:rPr>
                <w:rFonts w:ascii="Arial" w:eastAsia="Calibri" w:hAnsi="Arial" w:cs="Arial"/>
                <w:sz w:val="24"/>
                <w:szCs w:val="24"/>
              </w:rPr>
            </w:pPr>
          </w:p>
        </w:tc>
      </w:tr>
      <w:tr w:rsidR="005D70A5" w:rsidRPr="00F46547" w:rsidTr="00A07E4C">
        <w:trPr>
          <w:trHeight w:val="525"/>
        </w:trPr>
        <w:tc>
          <w:tcPr>
            <w:tcW w:w="1030"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25</w:t>
            </w:r>
          </w:p>
        </w:tc>
        <w:tc>
          <w:tcPr>
            <w:tcW w:w="816"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354</w:t>
            </w:r>
          </w:p>
        </w:tc>
        <w:tc>
          <w:tcPr>
            <w:tcW w:w="956" w:type="dxa"/>
            <w:noWrap/>
          </w:tcPr>
          <w:p w:rsidR="005D70A5" w:rsidRPr="005D70A5" w:rsidRDefault="005D70A5" w:rsidP="005D70A5">
            <w:pPr>
              <w:autoSpaceDE w:val="0"/>
              <w:autoSpaceDN w:val="0"/>
              <w:spacing w:line="276" w:lineRule="auto"/>
              <w:jc w:val="both"/>
              <w:rPr>
                <w:rFonts w:ascii="Arial" w:eastAsia="Calibri" w:hAnsi="Arial" w:cs="Arial"/>
                <w:sz w:val="24"/>
                <w:szCs w:val="24"/>
              </w:rPr>
            </w:pPr>
            <w:proofErr w:type="spellStart"/>
            <w:r w:rsidRPr="005D70A5">
              <w:rPr>
                <w:rFonts w:ascii="Arial" w:eastAsia="Calibri" w:hAnsi="Arial" w:cs="Arial"/>
                <w:sz w:val="24"/>
                <w:szCs w:val="24"/>
              </w:rPr>
              <w:t>Galon</w:t>
            </w:r>
            <w:proofErr w:type="spellEnd"/>
          </w:p>
        </w:tc>
        <w:tc>
          <w:tcPr>
            <w:tcW w:w="1984" w:type="dxa"/>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t xml:space="preserve">PINTURA ESMALTE EN </w:t>
            </w:r>
            <w:r w:rsidRPr="005D70A5">
              <w:rPr>
                <w:rFonts w:ascii="Arial" w:eastAsia="Calibri" w:hAnsi="Arial" w:cs="Arial"/>
                <w:sz w:val="24"/>
                <w:szCs w:val="24"/>
              </w:rPr>
              <w:lastRenderedPageBreak/>
              <w:t>GALON</w:t>
            </w:r>
          </w:p>
        </w:tc>
        <w:tc>
          <w:tcPr>
            <w:tcW w:w="1985" w:type="dxa"/>
          </w:tcPr>
          <w:p w:rsidR="005D70A5" w:rsidRPr="005D70A5" w:rsidRDefault="005D70A5" w:rsidP="005D70A5">
            <w:pPr>
              <w:autoSpaceDE w:val="0"/>
              <w:autoSpaceDN w:val="0"/>
              <w:spacing w:line="276" w:lineRule="auto"/>
              <w:jc w:val="both"/>
              <w:rPr>
                <w:rFonts w:ascii="Arial" w:eastAsia="Calibri" w:hAnsi="Arial" w:cs="Arial"/>
                <w:sz w:val="24"/>
                <w:szCs w:val="24"/>
              </w:rPr>
            </w:pPr>
            <w:r w:rsidRPr="005D70A5">
              <w:rPr>
                <w:rFonts w:ascii="Arial" w:eastAsia="Calibri" w:hAnsi="Arial" w:cs="Arial"/>
                <w:sz w:val="24"/>
                <w:szCs w:val="24"/>
              </w:rPr>
              <w:lastRenderedPageBreak/>
              <w:t xml:space="preserve">Galón de pintura esmalte </w:t>
            </w:r>
            <w:r w:rsidRPr="005D70A5">
              <w:rPr>
                <w:rFonts w:ascii="Arial" w:eastAsia="Calibri" w:hAnsi="Arial" w:cs="Arial"/>
                <w:sz w:val="24"/>
                <w:szCs w:val="24"/>
              </w:rPr>
              <w:lastRenderedPageBreak/>
              <w:t>para exteriores, colores varios</w:t>
            </w:r>
          </w:p>
        </w:tc>
        <w:tc>
          <w:tcPr>
            <w:tcW w:w="1275" w:type="dxa"/>
          </w:tcPr>
          <w:p w:rsidR="005D70A5" w:rsidRPr="00F46547" w:rsidRDefault="005D70A5" w:rsidP="00692751">
            <w:pPr>
              <w:autoSpaceDE w:val="0"/>
              <w:autoSpaceDN w:val="0"/>
              <w:jc w:val="both"/>
              <w:rPr>
                <w:rFonts w:ascii="Arial" w:eastAsia="Calibri" w:hAnsi="Arial" w:cs="Arial"/>
                <w:sz w:val="24"/>
                <w:szCs w:val="24"/>
              </w:rPr>
            </w:pPr>
          </w:p>
        </w:tc>
        <w:tc>
          <w:tcPr>
            <w:tcW w:w="1134" w:type="dxa"/>
          </w:tcPr>
          <w:p w:rsidR="005D70A5" w:rsidRPr="00F46547" w:rsidRDefault="005D70A5" w:rsidP="00692751">
            <w:pPr>
              <w:autoSpaceDE w:val="0"/>
              <w:autoSpaceDN w:val="0"/>
              <w:jc w:val="both"/>
              <w:rPr>
                <w:rFonts w:ascii="Arial" w:eastAsia="Calibri" w:hAnsi="Arial" w:cs="Arial"/>
                <w:sz w:val="24"/>
                <w:szCs w:val="24"/>
              </w:rPr>
            </w:pPr>
          </w:p>
        </w:tc>
        <w:tc>
          <w:tcPr>
            <w:tcW w:w="1134" w:type="dxa"/>
          </w:tcPr>
          <w:p w:rsidR="005D70A5" w:rsidRPr="00F46547" w:rsidRDefault="005D70A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6771" w:type="dxa"/>
            <w:gridSpan w:val="5"/>
            <w:vMerge w:val="restart"/>
            <w:noWrap/>
            <w:vAlign w:val="bottom"/>
          </w:tcPr>
          <w:p w:rsidR="00672A75" w:rsidRPr="00F46547" w:rsidRDefault="00672A75" w:rsidP="00692751">
            <w:pPr>
              <w:autoSpaceDE w:val="0"/>
              <w:autoSpaceDN w:val="0"/>
              <w:jc w:val="both"/>
              <w:rPr>
                <w:rFonts w:ascii="Arial" w:eastAsia="Calibri" w:hAnsi="Arial" w:cs="Arial"/>
                <w:sz w:val="24"/>
                <w:szCs w:val="24"/>
              </w:rPr>
            </w:pPr>
          </w:p>
        </w:tc>
        <w:tc>
          <w:tcPr>
            <w:tcW w:w="2409" w:type="dxa"/>
            <w:gridSpan w:val="2"/>
          </w:tcPr>
          <w:p w:rsidR="00672A75" w:rsidRPr="00F46547" w:rsidRDefault="00672A75" w:rsidP="00692751">
            <w:pPr>
              <w:autoSpaceDE w:val="0"/>
              <w:autoSpaceDN w:val="0"/>
              <w:jc w:val="both"/>
              <w:rPr>
                <w:rFonts w:ascii="Arial" w:eastAsia="Calibri" w:hAnsi="Arial" w:cs="Arial"/>
                <w:sz w:val="24"/>
                <w:szCs w:val="24"/>
              </w:rPr>
            </w:pPr>
            <w:r>
              <w:rPr>
                <w:rFonts w:ascii="Arial" w:eastAsia="Calibri" w:hAnsi="Arial" w:cs="Arial"/>
                <w:sz w:val="24"/>
                <w:szCs w:val="24"/>
              </w:rPr>
              <w:t xml:space="preserve">Sub Total </w:t>
            </w: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6771" w:type="dxa"/>
            <w:gridSpan w:val="5"/>
            <w:vMerge/>
            <w:noWrap/>
            <w:vAlign w:val="bottom"/>
          </w:tcPr>
          <w:p w:rsidR="00672A75" w:rsidRPr="00F46547" w:rsidRDefault="00672A75" w:rsidP="00692751">
            <w:pPr>
              <w:autoSpaceDE w:val="0"/>
              <w:autoSpaceDN w:val="0"/>
              <w:jc w:val="both"/>
              <w:rPr>
                <w:rFonts w:ascii="Arial" w:eastAsia="Calibri" w:hAnsi="Arial" w:cs="Arial"/>
                <w:sz w:val="24"/>
                <w:szCs w:val="24"/>
              </w:rPr>
            </w:pPr>
          </w:p>
        </w:tc>
        <w:tc>
          <w:tcPr>
            <w:tcW w:w="2409" w:type="dxa"/>
            <w:gridSpan w:val="2"/>
          </w:tcPr>
          <w:p w:rsidR="00672A75" w:rsidRPr="00F46547" w:rsidRDefault="00672A75" w:rsidP="00692751">
            <w:pPr>
              <w:autoSpaceDE w:val="0"/>
              <w:autoSpaceDN w:val="0"/>
              <w:jc w:val="both"/>
              <w:rPr>
                <w:rFonts w:ascii="Arial" w:eastAsia="Calibri" w:hAnsi="Arial" w:cs="Arial"/>
                <w:sz w:val="24"/>
                <w:szCs w:val="24"/>
              </w:rPr>
            </w:pPr>
            <w:r>
              <w:rPr>
                <w:rFonts w:ascii="Arial" w:eastAsia="Calibri" w:hAnsi="Arial" w:cs="Arial"/>
                <w:sz w:val="24"/>
                <w:szCs w:val="24"/>
              </w:rPr>
              <w:t>IVA</w:t>
            </w: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r w:rsidR="00672A75" w:rsidRPr="00F46547" w:rsidTr="00692751">
        <w:trPr>
          <w:trHeight w:val="525"/>
        </w:trPr>
        <w:tc>
          <w:tcPr>
            <w:tcW w:w="6771" w:type="dxa"/>
            <w:gridSpan w:val="5"/>
            <w:vMerge/>
            <w:noWrap/>
            <w:vAlign w:val="bottom"/>
          </w:tcPr>
          <w:p w:rsidR="00672A75" w:rsidRPr="00F46547" w:rsidRDefault="00672A75" w:rsidP="00692751">
            <w:pPr>
              <w:autoSpaceDE w:val="0"/>
              <w:autoSpaceDN w:val="0"/>
              <w:jc w:val="both"/>
              <w:rPr>
                <w:rFonts w:ascii="Arial" w:eastAsia="Calibri" w:hAnsi="Arial" w:cs="Arial"/>
                <w:sz w:val="24"/>
                <w:szCs w:val="24"/>
              </w:rPr>
            </w:pPr>
          </w:p>
        </w:tc>
        <w:tc>
          <w:tcPr>
            <w:tcW w:w="2409" w:type="dxa"/>
            <w:gridSpan w:val="2"/>
          </w:tcPr>
          <w:p w:rsidR="00672A75" w:rsidRPr="00F46547" w:rsidRDefault="00672A75" w:rsidP="00692751">
            <w:pPr>
              <w:autoSpaceDE w:val="0"/>
              <w:autoSpaceDN w:val="0"/>
              <w:jc w:val="both"/>
              <w:rPr>
                <w:rFonts w:ascii="Arial" w:eastAsia="Calibri" w:hAnsi="Arial" w:cs="Arial"/>
                <w:sz w:val="24"/>
                <w:szCs w:val="24"/>
              </w:rPr>
            </w:pPr>
            <w:r>
              <w:rPr>
                <w:rFonts w:ascii="Arial" w:eastAsia="Calibri" w:hAnsi="Arial" w:cs="Arial"/>
                <w:sz w:val="24"/>
                <w:szCs w:val="24"/>
              </w:rPr>
              <w:t>TOTAL</w:t>
            </w:r>
          </w:p>
        </w:tc>
        <w:tc>
          <w:tcPr>
            <w:tcW w:w="1134" w:type="dxa"/>
          </w:tcPr>
          <w:p w:rsidR="00672A75" w:rsidRPr="00F46547" w:rsidRDefault="00672A75" w:rsidP="00692751">
            <w:pPr>
              <w:autoSpaceDE w:val="0"/>
              <w:autoSpaceDN w:val="0"/>
              <w:jc w:val="both"/>
              <w:rPr>
                <w:rFonts w:ascii="Arial" w:eastAsia="Calibri" w:hAnsi="Arial" w:cs="Arial"/>
                <w:sz w:val="24"/>
                <w:szCs w:val="24"/>
              </w:rPr>
            </w:pPr>
          </w:p>
        </w:tc>
      </w:tr>
    </w:tbl>
    <w:p w:rsidR="0043318A" w:rsidRDefault="0043318A"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r w:rsidR="00773806">
        <w:rPr>
          <w:rFonts w:ascii="Arial" w:hAnsi="Arial" w:cs="Arial"/>
          <w:sz w:val="20"/>
          <w:szCs w:val="20"/>
        </w:rPr>
        <w:t>OM-102/2019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D1239" w:rsidRDefault="00CD1239" w:rsidP="00CD1239">
      <w:pPr>
        <w:spacing w:after="0"/>
        <w:rPr>
          <w:rFonts w:ascii="Arial" w:hAnsi="Arial" w:cs="Arial"/>
          <w:sz w:val="18"/>
          <w:szCs w:val="18"/>
        </w:rPr>
      </w:pPr>
      <w:r w:rsidRPr="0013137D">
        <w:rPr>
          <w:rFonts w:ascii="Arial" w:hAnsi="Arial" w:cs="Arial"/>
          <w:sz w:val="18"/>
          <w:szCs w:val="18"/>
        </w:rPr>
        <w:t>y/o su Representante Legal</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773806" w:rsidP="006F5102">
      <w:pPr>
        <w:spacing w:after="0" w:line="240" w:lineRule="auto"/>
        <w:jc w:val="center"/>
        <w:rPr>
          <w:rFonts w:ascii="Arial" w:hAnsi="Arial" w:cs="Arial"/>
          <w:b/>
        </w:rPr>
      </w:pPr>
      <w:r>
        <w:rPr>
          <w:rFonts w:ascii="Arial" w:hAnsi="Arial" w:cs="Arial"/>
          <w:b/>
        </w:rPr>
        <w:t>OM-102/2019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Pr>
          <w:rFonts w:ascii="Arial" w:hAnsi="Arial" w:cs="Arial"/>
          <w:b/>
          <w:iCs/>
        </w:rPr>
        <w:t xml:space="preserve"> GOBIERNO MUNICIPAL DE TLAJOMULCO DE ZÚÑIGA, JALISCO”</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575C85A7" wp14:editId="13802F90">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37AD5D43" wp14:editId="10DFA4CA">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6EC19DDD" wp14:editId="14D2283D">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5D5E76DD" wp14:editId="0C02D9CD">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646A34F5" wp14:editId="597E90A4">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677FC429" wp14:editId="2B9537E8">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168E7F0C" wp14:editId="73ACB8F0">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443FB743" wp14:editId="5B666AB7">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0318E578" wp14:editId="6D27F127">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lastRenderedPageBreak/>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773806" w:rsidP="002D5AA5">
      <w:pPr>
        <w:spacing w:after="0" w:line="240" w:lineRule="auto"/>
        <w:jc w:val="center"/>
        <w:rPr>
          <w:rFonts w:ascii="Arial" w:hAnsi="Arial" w:cs="Arial"/>
          <w:b/>
        </w:rPr>
      </w:pPr>
      <w:r>
        <w:rPr>
          <w:rFonts w:ascii="Arial" w:hAnsi="Arial" w:cs="Arial"/>
          <w:b/>
        </w:rPr>
        <w:t>OM-102/2019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DE MATERIALES DE JARDINERÍA Y LIMPIEZA PARA ACCIONES SOCIALES DEL</w:t>
      </w:r>
      <w:r>
        <w:rPr>
          <w:rFonts w:ascii="Arial" w:hAnsi="Arial" w:cs="Arial"/>
          <w:b/>
          <w:iCs/>
        </w:rPr>
        <w:t xml:space="preserve"> GOBIERNO MUNICIPAL DE TLAJOMULCO DE ZÚÑIGA, JALISCO”</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973B0C" w:rsidRPr="005D5C15">
        <w:rPr>
          <w:rFonts w:ascii="Arial" w:hAnsi="Arial" w:cs="Arial"/>
          <w:b/>
          <w:color w:val="000000" w:themeColor="text1"/>
          <w:sz w:val="20"/>
        </w:rPr>
        <w:t>Decir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lastRenderedPageBreak/>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CE" w:rsidRDefault="00A574CE">
      <w:pPr>
        <w:spacing w:after="0" w:line="240" w:lineRule="auto"/>
      </w:pPr>
      <w:r>
        <w:separator/>
      </w:r>
    </w:p>
  </w:endnote>
  <w:endnote w:type="continuationSeparator" w:id="0">
    <w:p w:rsidR="00A574CE" w:rsidRDefault="00A5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692751" w:rsidRDefault="00692751">
        <w:pPr>
          <w:pStyle w:val="Piedepgina"/>
          <w:jc w:val="right"/>
        </w:pPr>
        <w:r>
          <w:fldChar w:fldCharType="begin"/>
        </w:r>
        <w:r>
          <w:instrText>PAGE   \* MERGEFORMAT</w:instrText>
        </w:r>
        <w:r>
          <w:fldChar w:fldCharType="separate"/>
        </w:r>
        <w:r w:rsidR="00A26D8D">
          <w:rPr>
            <w:noProof/>
          </w:rPr>
          <w:t>8</w:t>
        </w:r>
        <w:r>
          <w:rPr>
            <w:noProof/>
          </w:rPr>
          <w:fldChar w:fldCharType="end"/>
        </w:r>
      </w:p>
    </w:sdtContent>
  </w:sdt>
  <w:p w:rsidR="00692751" w:rsidRDefault="006927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CE" w:rsidRDefault="00A574CE">
      <w:pPr>
        <w:spacing w:after="0" w:line="240" w:lineRule="auto"/>
      </w:pPr>
      <w:r>
        <w:separator/>
      </w:r>
    </w:p>
  </w:footnote>
  <w:footnote w:type="continuationSeparator" w:id="0">
    <w:p w:rsidR="00A574CE" w:rsidRDefault="00A5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51" w:rsidRDefault="00692751">
    <w:pPr>
      <w:pStyle w:val="Encabezado"/>
      <w:jc w:val="right"/>
    </w:pPr>
  </w:p>
  <w:p w:rsidR="00692751" w:rsidRDefault="006927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BFD0-0415-498A-B159-11D5EAD7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7810</Words>
  <Characters>42957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6</cp:revision>
  <cp:lastPrinted>2019-09-12T17:28:00Z</cp:lastPrinted>
  <dcterms:created xsi:type="dcterms:W3CDTF">2019-09-12T15:43:00Z</dcterms:created>
  <dcterms:modified xsi:type="dcterms:W3CDTF">2019-09-12T17:29:00Z</dcterms:modified>
</cp:coreProperties>
</file>