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14E65" w14:textId="77777777" w:rsidR="00155196" w:rsidRPr="00B46381" w:rsidRDefault="00155196" w:rsidP="00155196">
      <w:pPr>
        <w:pBdr>
          <w:top w:val="nil"/>
          <w:left w:val="nil"/>
          <w:bottom w:val="nil"/>
          <w:right w:val="nil"/>
          <w:between w:val="nil"/>
        </w:pBdr>
        <w:spacing w:after="0"/>
        <w:ind w:firstLine="708"/>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MUNICIPIO DE TLAJOMULCO DE ZÚÑIGA, JALISCO</w:t>
      </w:r>
    </w:p>
    <w:p w14:paraId="54096676" w14:textId="77777777"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 xml:space="preserve">OFICIALÍA MAYOR </w:t>
      </w:r>
    </w:p>
    <w:p w14:paraId="07AC9AC2" w14:textId="77777777"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“CONVOCATORIA y BASES DE LICITACIÓN PÚBLICA LOCAL”</w:t>
      </w:r>
    </w:p>
    <w:p w14:paraId="229B38FF" w14:textId="6C8B14EC" w:rsidR="007C2869" w:rsidRPr="00B46381" w:rsidRDefault="003777B4"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proofErr w:type="spellStart"/>
      <w:r w:rsidRPr="00B46381">
        <w:rPr>
          <w:rFonts w:ascii="Arial" w:eastAsia="Arial" w:hAnsi="Arial" w:cs="Arial"/>
          <w:b/>
          <w:color w:val="000000"/>
          <w:lang w:val="es-ES_tradnl" w:eastAsia="es-MX"/>
        </w:rPr>
        <w:t>OM</w:t>
      </w:r>
      <w:proofErr w:type="spellEnd"/>
      <w:r w:rsidRPr="00B46381">
        <w:rPr>
          <w:rFonts w:ascii="Arial" w:eastAsia="Arial" w:hAnsi="Arial" w:cs="Arial"/>
          <w:b/>
          <w:color w:val="000000"/>
          <w:lang w:val="es-ES_tradnl" w:eastAsia="es-MX"/>
        </w:rPr>
        <w:t>-10/2022</w:t>
      </w:r>
      <w:r w:rsidR="000F62E0" w:rsidRPr="00B46381">
        <w:rPr>
          <w:rFonts w:ascii="Arial" w:eastAsia="Arial" w:hAnsi="Arial" w:cs="Arial"/>
          <w:b/>
          <w:color w:val="000000"/>
          <w:lang w:val="es-ES_tradnl" w:eastAsia="es-MX"/>
        </w:rPr>
        <w:t xml:space="preserve"> </w:t>
      </w:r>
    </w:p>
    <w:p w14:paraId="047FD816" w14:textId="13A7FDA1"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w:t>
      </w:r>
      <w:r w:rsidR="003777B4" w:rsidRPr="00B46381">
        <w:rPr>
          <w:rFonts w:ascii="Arial" w:eastAsia="Arial" w:hAnsi="Arial" w:cs="Arial"/>
          <w:b/>
          <w:color w:val="000000"/>
          <w:lang w:val="es-ES_tradnl" w:eastAsia="es-MX"/>
        </w:rPr>
        <w:t>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w:t>
      </w:r>
    </w:p>
    <w:p w14:paraId="37918016" w14:textId="77777777" w:rsidR="00155196" w:rsidRPr="00B46381" w:rsidRDefault="00155196" w:rsidP="00155196">
      <w:pPr>
        <w:pBdr>
          <w:top w:val="nil"/>
          <w:left w:val="nil"/>
          <w:bottom w:val="nil"/>
          <w:right w:val="nil"/>
          <w:between w:val="nil"/>
        </w:pBdr>
        <w:spacing w:after="0" w:line="240" w:lineRule="auto"/>
        <w:rPr>
          <w:rFonts w:ascii="Arial" w:eastAsia="Arial" w:hAnsi="Arial" w:cs="Arial"/>
          <w:b/>
          <w:color w:val="000000"/>
          <w:lang w:val="es-ES_tradnl" w:eastAsia="es-MX"/>
        </w:rPr>
      </w:pPr>
    </w:p>
    <w:p w14:paraId="63EB9964" w14:textId="292283EB" w:rsidR="00155196" w:rsidRPr="00B46381" w:rsidRDefault="00155196" w:rsidP="00155196">
      <w:pPr>
        <w:pBdr>
          <w:top w:val="nil"/>
          <w:left w:val="nil"/>
          <w:bottom w:val="nil"/>
          <w:right w:val="nil"/>
          <w:between w:val="nil"/>
        </w:pBdr>
        <w:spacing w:after="0"/>
        <w:jc w:val="both"/>
        <w:rPr>
          <w:rFonts w:ascii="Arial" w:eastAsia="Arial" w:hAnsi="Arial" w:cs="Arial"/>
          <w:b/>
          <w:color w:val="000000"/>
          <w:lang w:val="es-ES_tradnl" w:eastAsia="es-MX"/>
        </w:rPr>
      </w:pPr>
      <w:r w:rsidRPr="00B46381">
        <w:rPr>
          <w:rFonts w:ascii="Arial" w:eastAsia="Arial" w:hAnsi="Arial" w:cs="Arial"/>
          <w:color w:val="000000"/>
          <w:lang w:val="es-ES_tradnl" w:eastAsia="es-MX"/>
        </w:rPr>
        <w:t xml:space="preserve">El Municipio de Tlajomulco de Zúñiga, Jalisco a través de su Unidad  de Compras ubicada en el primer piso del edificio de la calle Higuera número 70, Colonia Centro en Tlajomulco de Zúñiga, Jalisco, con teléfono 01 (33) 32 83 44 00 invita a las Personas Físicas y Morales interesadas, a participar en la LICITACIÓN PÚBLICA LOCAL para la </w:t>
      </w:r>
      <w:r w:rsidRPr="00B46381">
        <w:rPr>
          <w:rFonts w:ascii="Arial" w:eastAsia="Arial" w:hAnsi="Arial" w:cs="Arial"/>
          <w:b/>
          <w:color w:val="000000"/>
          <w:lang w:val="es-ES_tradnl" w:eastAsia="es-MX"/>
        </w:rPr>
        <w:t>“</w:t>
      </w:r>
      <w:r w:rsidR="003777B4" w:rsidRPr="00B46381">
        <w:rPr>
          <w:rFonts w:ascii="Arial" w:eastAsia="Arial" w:hAnsi="Arial" w:cs="Arial"/>
          <w:b/>
          <w:color w:val="000000"/>
          <w:lang w:val="es-ES_tradnl" w:eastAsia="es-MX"/>
        </w:rPr>
        <w:t>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w:t>
      </w:r>
      <w:r w:rsidRPr="00B46381">
        <w:rPr>
          <w:rFonts w:ascii="Arial" w:eastAsia="Arial" w:hAnsi="Arial" w:cs="Arial"/>
          <w:b/>
          <w:color w:val="000000"/>
          <w:lang w:val="es-ES_tradnl" w:eastAsia="es-MX"/>
        </w:rPr>
        <w:t xml:space="preserve">, </w:t>
      </w:r>
      <w:r w:rsidRPr="00B46381">
        <w:rPr>
          <w:rFonts w:ascii="Arial" w:eastAsia="Arial" w:hAnsi="Arial" w:cs="Arial"/>
          <w:color w:val="000000"/>
          <w:lang w:val="es-ES_tradnl" w:eastAsia="es-MX"/>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emiten las siguiente:</w:t>
      </w:r>
    </w:p>
    <w:p w14:paraId="60688384" w14:textId="77777777" w:rsidR="00155196" w:rsidRPr="00B46381" w:rsidRDefault="00155196" w:rsidP="00155196">
      <w:pPr>
        <w:pBdr>
          <w:top w:val="nil"/>
          <w:left w:val="nil"/>
          <w:bottom w:val="nil"/>
          <w:right w:val="nil"/>
          <w:between w:val="nil"/>
        </w:pBdr>
        <w:spacing w:after="0"/>
        <w:jc w:val="both"/>
        <w:rPr>
          <w:rFonts w:ascii="Arial" w:eastAsia="Arial" w:hAnsi="Arial" w:cs="Arial"/>
          <w:b/>
          <w:color w:val="000000"/>
          <w:lang w:val="es-ES_tradnl" w:eastAsia="es-MX"/>
        </w:rPr>
      </w:pPr>
    </w:p>
    <w:p w14:paraId="248A5844" w14:textId="77777777"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CONVOCATORIA:</w:t>
      </w:r>
    </w:p>
    <w:p w14:paraId="6A68DF19" w14:textId="77777777"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CRONOGRAMA</w:t>
      </w:r>
    </w:p>
    <w:p w14:paraId="5443BD57" w14:textId="77777777" w:rsidR="00155196" w:rsidRPr="00B46381" w:rsidRDefault="00155196" w:rsidP="00155196">
      <w:pPr>
        <w:pBdr>
          <w:top w:val="nil"/>
          <w:left w:val="nil"/>
          <w:bottom w:val="nil"/>
          <w:right w:val="nil"/>
          <w:between w:val="nil"/>
        </w:pBdr>
        <w:spacing w:after="0"/>
        <w:rPr>
          <w:rFonts w:ascii="Arial" w:eastAsia="Arial" w:hAnsi="Arial" w:cs="Arial"/>
          <w:color w:val="000000"/>
          <w:lang w:val="es-ES_tradnl"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3777B4" w:rsidRPr="00B46381" w14:paraId="1B96F4AB" w14:textId="77777777" w:rsidTr="003777B4">
        <w:trPr>
          <w:trHeight w:val="339"/>
        </w:trPr>
        <w:tc>
          <w:tcPr>
            <w:tcW w:w="5245" w:type="dxa"/>
            <w:shd w:val="clear" w:color="auto" w:fill="auto"/>
          </w:tcPr>
          <w:p w14:paraId="0D3ECF73"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Número de Licitación</w:t>
            </w:r>
          </w:p>
        </w:tc>
        <w:tc>
          <w:tcPr>
            <w:tcW w:w="4961" w:type="dxa"/>
            <w:shd w:val="clear" w:color="auto" w:fill="auto"/>
          </w:tcPr>
          <w:p w14:paraId="3DA91BA9" w14:textId="744EB73A" w:rsidR="003777B4" w:rsidRPr="00B46381" w:rsidRDefault="003777B4" w:rsidP="003777B4">
            <w:pPr>
              <w:spacing w:after="0"/>
              <w:jc w:val="both"/>
              <w:rPr>
                <w:rFonts w:ascii="Arial" w:hAnsi="Arial" w:cs="Arial"/>
              </w:rPr>
            </w:pPr>
            <w:proofErr w:type="spellStart"/>
            <w:r w:rsidRPr="00B46381">
              <w:rPr>
                <w:rFonts w:ascii="Arial" w:hAnsi="Arial" w:cs="Arial"/>
                <w:color w:val="000000" w:themeColor="text1"/>
              </w:rPr>
              <w:t>OM</w:t>
            </w:r>
            <w:proofErr w:type="spellEnd"/>
            <w:r w:rsidRPr="00B46381">
              <w:rPr>
                <w:rFonts w:ascii="Arial" w:hAnsi="Arial" w:cs="Arial"/>
                <w:color w:val="000000" w:themeColor="text1"/>
              </w:rPr>
              <w:t>-10/2022</w:t>
            </w:r>
          </w:p>
        </w:tc>
      </w:tr>
      <w:tr w:rsidR="003777B4" w:rsidRPr="00B46381" w14:paraId="3D87644B" w14:textId="77777777" w:rsidTr="003777B4">
        <w:tc>
          <w:tcPr>
            <w:tcW w:w="5245" w:type="dxa"/>
            <w:shd w:val="clear" w:color="auto" w:fill="auto"/>
          </w:tcPr>
          <w:p w14:paraId="09350889"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Pago de Derechos de las Bases</w:t>
            </w:r>
          </w:p>
        </w:tc>
        <w:tc>
          <w:tcPr>
            <w:tcW w:w="4961" w:type="dxa"/>
            <w:shd w:val="clear" w:color="auto" w:fill="auto"/>
          </w:tcPr>
          <w:p w14:paraId="52951D07" w14:textId="4EC422E9" w:rsidR="003777B4" w:rsidRPr="00B46381" w:rsidRDefault="00B46381" w:rsidP="003777B4">
            <w:pPr>
              <w:spacing w:after="0"/>
              <w:jc w:val="both"/>
              <w:rPr>
                <w:rFonts w:ascii="Arial" w:hAnsi="Arial" w:cs="Arial"/>
                <w:color w:val="000000"/>
              </w:rPr>
            </w:pPr>
            <w:r>
              <w:rPr>
                <w:rFonts w:ascii="Arial" w:hAnsi="Arial" w:cs="Arial"/>
                <w:color w:val="000000"/>
              </w:rPr>
              <w:t>$1,2</w:t>
            </w:r>
            <w:r w:rsidR="003777B4" w:rsidRPr="00B46381">
              <w:rPr>
                <w:rFonts w:ascii="Arial" w:hAnsi="Arial" w:cs="Arial"/>
                <w:color w:val="000000"/>
              </w:rPr>
              <w:t xml:space="preserve">00.00 de conformidad con el artículo 133 </w:t>
            </w:r>
            <w:proofErr w:type="gramStart"/>
            <w:r w:rsidR="003777B4" w:rsidRPr="00B46381">
              <w:rPr>
                <w:rFonts w:ascii="Arial" w:hAnsi="Arial" w:cs="Arial"/>
                <w:color w:val="000000"/>
              </w:rPr>
              <w:t>fracción</w:t>
            </w:r>
            <w:proofErr w:type="gramEnd"/>
            <w:r w:rsidR="003777B4" w:rsidRPr="00B46381">
              <w:rPr>
                <w:rFonts w:ascii="Arial" w:hAnsi="Arial" w:cs="Arial"/>
                <w:color w:val="000000"/>
              </w:rPr>
              <w:t xml:space="preserve"> IX de la Ley de Ingresos del Municipio de Tlajomulco de Zúñiga, Jalisco.</w:t>
            </w:r>
          </w:p>
        </w:tc>
      </w:tr>
      <w:tr w:rsidR="003777B4" w:rsidRPr="00B46381" w14:paraId="567E9A81" w14:textId="77777777" w:rsidTr="003777B4">
        <w:tc>
          <w:tcPr>
            <w:tcW w:w="5245" w:type="dxa"/>
            <w:shd w:val="clear" w:color="auto" w:fill="auto"/>
          </w:tcPr>
          <w:p w14:paraId="0E1F676B" w14:textId="77777777" w:rsidR="003777B4" w:rsidRPr="00B46381" w:rsidRDefault="003777B4" w:rsidP="003777B4">
            <w:pPr>
              <w:tabs>
                <w:tab w:val="right" w:pos="4437"/>
              </w:tabs>
              <w:spacing w:after="0"/>
              <w:jc w:val="both"/>
              <w:rPr>
                <w:rFonts w:ascii="Arial" w:hAnsi="Arial" w:cs="Arial"/>
                <w:color w:val="000000"/>
              </w:rPr>
            </w:pPr>
            <w:r w:rsidRPr="00B46381">
              <w:rPr>
                <w:rFonts w:ascii="Arial" w:hAnsi="Arial" w:cs="Arial"/>
                <w:color w:val="000000"/>
              </w:rPr>
              <w:t xml:space="preserve">Aprobación de Bases por el Comité </w:t>
            </w:r>
          </w:p>
        </w:tc>
        <w:tc>
          <w:tcPr>
            <w:tcW w:w="4961" w:type="dxa"/>
            <w:shd w:val="clear" w:color="auto" w:fill="auto"/>
          </w:tcPr>
          <w:p w14:paraId="65CF2300" w14:textId="77777777" w:rsidR="003777B4" w:rsidRPr="00B46381" w:rsidRDefault="003777B4" w:rsidP="003777B4">
            <w:pPr>
              <w:jc w:val="both"/>
              <w:rPr>
                <w:rFonts w:ascii="Arial" w:hAnsi="Arial" w:cs="Arial"/>
                <w:color w:val="000000"/>
              </w:rPr>
            </w:pPr>
            <w:r w:rsidRPr="00B46381">
              <w:rPr>
                <w:rFonts w:ascii="Arial" w:hAnsi="Arial" w:cs="Arial"/>
                <w:color w:val="000000"/>
              </w:rPr>
              <w:t xml:space="preserve">Viernes </w:t>
            </w:r>
            <w:r w:rsidRPr="00B46381">
              <w:rPr>
                <w:rFonts w:ascii="Arial" w:hAnsi="Arial" w:cs="Arial"/>
                <w:b/>
                <w:color w:val="000000"/>
              </w:rPr>
              <w:t>18 de febrero del 2022</w:t>
            </w:r>
          </w:p>
        </w:tc>
      </w:tr>
      <w:tr w:rsidR="003777B4" w:rsidRPr="00B46381" w14:paraId="067771F6" w14:textId="77777777" w:rsidTr="003777B4">
        <w:tc>
          <w:tcPr>
            <w:tcW w:w="5245" w:type="dxa"/>
            <w:shd w:val="clear" w:color="auto" w:fill="auto"/>
          </w:tcPr>
          <w:p w14:paraId="51FA2918"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Publicación de la Convocatoria en el portal web del Municipio de Tlajomulco de Zúñiga, Jalisco (en formato descargable)</w:t>
            </w:r>
          </w:p>
        </w:tc>
        <w:tc>
          <w:tcPr>
            <w:tcW w:w="4961" w:type="dxa"/>
            <w:shd w:val="clear" w:color="auto" w:fill="auto"/>
          </w:tcPr>
          <w:p w14:paraId="05075C95" w14:textId="77777777" w:rsidR="003777B4" w:rsidRPr="00B46381" w:rsidRDefault="003777B4" w:rsidP="003777B4">
            <w:pPr>
              <w:jc w:val="both"/>
              <w:rPr>
                <w:rFonts w:ascii="Arial" w:hAnsi="Arial" w:cs="Arial"/>
                <w:color w:val="000000"/>
              </w:rPr>
            </w:pPr>
            <w:r w:rsidRPr="00B46381">
              <w:rPr>
                <w:rFonts w:ascii="Arial" w:hAnsi="Arial" w:cs="Arial"/>
                <w:color w:val="000000"/>
              </w:rPr>
              <w:t xml:space="preserve">Viernes </w:t>
            </w:r>
            <w:r w:rsidRPr="00B46381">
              <w:rPr>
                <w:rFonts w:ascii="Arial" w:hAnsi="Arial" w:cs="Arial"/>
                <w:b/>
                <w:color w:val="000000"/>
              </w:rPr>
              <w:t>18</w:t>
            </w:r>
            <w:r w:rsidRPr="00B46381">
              <w:rPr>
                <w:rFonts w:ascii="Arial" w:hAnsi="Arial" w:cs="Arial"/>
                <w:b/>
                <w:bCs/>
                <w:color w:val="000000"/>
              </w:rPr>
              <w:t xml:space="preserve"> de febrero del 2022</w:t>
            </w:r>
          </w:p>
        </w:tc>
      </w:tr>
      <w:tr w:rsidR="003777B4" w:rsidRPr="00B46381" w14:paraId="0D05B12C" w14:textId="77777777" w:rsidTr="003777B4">
        <w:trPr>
          <w:trHeight w:val="839"/>
        </w:trPr>
        <w:tc>
          <w:tcPr>
            <w:tcW w:w="5245" w:type="dxa"/>
            <w:shd w:val="clear" w:color="auto" w:fill="auto"/>
          </w:tcPr>
          <w:p w14:paraId="2F5B95D4"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Entrega de preguntas para Junta Aclaratoria</w:t>
            </w:r>
            <w:r w:rsidRPr="00B46381">
              <w:rPr>
                <w:rFonts w:ascii="Arial" w:hAnsi="Arial" w:cs="Arial"/>
              </w:rPr>
              <w:t xml:space="preserve"> y correo electrónico para el envío de preguntas</w:t>
            </w:r>
          </w:p>
        </w:tc>
        <w:tc>
          <w:tcPr>
            <w:tcW w:w="4961" w:type="dxa"/>
            <w:shd w:val="clear" w:color="auto" w:fill="auto"/>
          </w:tcPr>
          <w:p w14:paraId="678FA6FA" w14:textId="77777777" w:rsidR="003777B4" w:rsidRPr="00B46381" w:rsidRDefault="003777B4" w:rsidP="003777B4">
            <w:pPr>
              <w:jc w:val="both"/>
              <w:rPr>
                <w:rFonts w:ascii="Arial" w:hAnsi="Arial" w:cs="Arial"/>
                <w:color w:val="000000"/>
              </w:rPr>
            </w:pPr>
            <w:r w:rsidRPr="00B46381">
              <w:rPr>
                <w:rFonts w:ascii="Arial" w:hAnsi="Arial" w:cs="Arial"/>
                <w:color w:val="000000"/>
              </w:rPr>
              <w:t xml:space="preserve">Hasta el miércoles </w:t>
            </w:r>
            <w:r w:rsidRPr="00B46381">
              <w:rPr>
                <w:rFonts w:ascii="Arial" w:hAnsi="Arial" w:cs="Arial"/>
                <w:b/>
                <w:bCs/>
                <w:color w:val="000000"/>
              </w:rPr>
              <w:t xml:space="preserve">23 </w:t>
            </w:r>
            <w:r w:rsidRPr="00B46381">
              <w:rPr>
                <w:rFonts w:ascii="Arial" w:hAnsi="Arial" w:cs="Arial"/>
                <w:b/>
                <w:color w:val="000000"/>
              </w:rPr>
              <w:t xml:space="preserve">de febrero del 2022 </w:t>
            </w:r>
            <w:r w:rsidRPr="00B46381">
              <w:rPr>
                <w:rFonts w:ascii="Arial" w:hAnsi="Arial" w:cs="Arial"/>
                <w:color w:val="000000"/>
              </w:rPr>
              <w:t xml:space="preserve">a las 15:00 horas, correo: </w:t>
            </w:r>
            <w:hyperlink r:id="rId9" w:history="1">
              <w:r w:rsidRPr="00B46381">
                <w:rPr>
                  <w:rFonts w:ascii="Arial" w:hAnsi="Arial" w:cs="Arial"/>
                  <w:color w:val="0000FF"/>
                  <w:u w:val="single"/>
                </w:rPr>
                <w:t>licitaciones@tlajomulco.gob.mx</w:t>
              </w:r>
            </w:hyperlink>
          </w:p>
        </w:tc>
      </w:tr>
      <w:tr w:rsidR="003777B4" w:rsidRPr="00B46381" w14:paraId="5B29BEFC" w14:textId="77777777" w:rsidTr="003777B4">
        <w:trPr>
          <w:trHeight w:val="282"/>
        </w:trPr>
        <w:tc>
          <w:tcPr>
            <w:tcW w:w="5245" w:type="dxa"/>
            <w:shd w:val="clear" w:color="auto" w:fill="auto"/>
          </w:tcPr>
          <w:p w14:paraId="2E6A8B20"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lang w:val="es-ES_tradnl"/>
              </w:rPr>
              <w:t>Fecha, hora y lugar de la celebración de la primera Junta de Aclaraciones (art. 59, F. III, Ley)</w:t>
            </w:r>
          </w:p>
        </w:tc>
        <w:tc>
          <w:tcPr>
            <w:tcW w:w="4961" w:type="dxa"/>
            <w:shd w:val="clear" w:color="auto" w:fill="auto"/>
          </w:tcPr>
          <w:p w14:paraId="48680F8F" w14:textId="1C87CB1E" w:rsidR="003777B4" w:rsidRPr="00B46381" w:rsidRDefault="003777B4" w:rsidP="003777B4">
            <w:pPr>
              <w:jc w:val="both"/>
              <w:rPr>
                <w:rFonts w:ascii="Arial" w:hAnsi="Arial" w:cs="Arial"/>
                <w:color w:val="000000"/>
              </w:rPr>
            </w:pPr>
            <w:r w:rsidRPr="00B46381">
              <w:rPr>
                <w:rFonts w:ascii="Arial" w:hAnsi="Arial" w:cs="Arial"/>
                <w:color w:val="000000"/>
              </w:rPr>
              <w:t xml:space="preserve">Viernes </w:t>
            </w:r>
            <w:r w:rsidRPr="00B46381">
              <w:rPr>
                <w:rFonts w:ascii="Arial" w:hAnsi="Arial" w:cs="Arial"/>
                <w:b/>
                <w:bCs/>
                <w:color w:val="000000"/>
              </w:rPr>
              <w:t xml:space="preserve">25 </w:t>
            </w:r>
            <w:r w:rsidRPr="00B46381">
              <w:rPr>
                <w:rFonts w:ascii="Arial" w:hAnsi="Arial" w:cs="Arial"/>
                <w:b/>
                <w:color w:val="000000"/>
              </w:rPr>
              <w:t>de febrero 2021 a las 13:00</w:t>
            </w:r>
            <w:r w:rsidRPr="00B46381">
              <w:rPr>
                <w:rFonts w:ascii="Arial" w:hAnsi="Arial" w:cs="Arial"/>
                <w:color w:val="000000"/>
              </w:rPr>
              <w:t xml:space="preserve"> horas, la Dirección de Recursos Materiales, primer piso del Centro Administrativo (CAT), ubicado en la </w:t>
            </w:r>
            <w:r w:rsidRPr="00B46381">
              <w:rPr>
                <w:rFonts w:ascii="Arial" w:hAnsi="Arial" w:cs="Arial"/>
                <w:color w:val="000000"/>
              </w:rPr>
              <w:lastRenderedPageBreak/>
              <w:t>calle de Higuera número #70, Colonia Centro, Tlajomulco de Zúñiga, Jalisco, México.</w:t>
            </w:r>
          </w:p>
        </w:tc>
      </w:tr>
      <w:tr w:rsidR="003777B4" w:rsidRPr="00B46381" w14:paraId="5D1B3CF9" w14:textId="77777777" w:rsidTr="003777B4">
        <w:trPr>
          <w:trHeight w:val="1157"/>
        </w:trPr>
        <w:tc>
          <w:tcPr>
            <w:tcW w:w="5245" w:type="dxa"/>
            <w:shd w:val="clear" w:color="auto" w:fill="auto"/>
          </w:tcPr>
          <w:p w14:paraId="6B90A1CF"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lastRenderedPageBreak/>
              <w:t>Fecha, hora y lugar de celebración del acto de presentación de proposiciones (art. 59, F. III, Ley)</w:t>
            </w:r>
          </w:p>
        </w:tc>
        <w:tc>
          <w:tcPr>
            <w:tcW w:w="4961" w:type="dxa"/>
            <w:shd w:val="clear" w:color="auto" w:fill="auto"/>
          </w:tcPr>
          <w:p w14:paraId="269C815B" w14:textId="004C66E2" w:rsidR="003777B4" w:rsidRPr="00B46381" w:rsidRDefault="003777B4" w:rsidP="003777B4">
            <w:pPr>
              <w:spacing w:after="0"/>
              <w:jc w:val="both"/>
              <w:rPr>
                <w:rFonts w:ascii="Arial" w:hAnsi="Arial" w:cs="Arial"/>
              </w:rPr>
            </w:pPr>
            <w:r w:rsidRPr="00B46381">
              <w:rPr>
                <w:rFonts w:ascii="Arial" w:hAnsi="Arial" w:cs="Arial"/>
                <w:color w:val="000000"/>
              </w:rPr>
              <w:t xml:space="preserve">La presentación de proposiciones iniciará el jueves </w:t>
            </w:r>
            <w:r w:rsidRPr="00B46381">
              <w:rPr>
                <w:rFonts w:ascii="Arial" w:hAnsi="Arial" w:cs="Arial"/>
                <w:b/>
                <w:bCs/>
                <w:color w:val="000000"/>
              </w:rPr>
              <w:t>03</w:t>
            </w:r>
            <w:r w:rsidRPr="00B46381">
              <w:rPr>
                <w:rFonts w:ascii="Arial" w:hAnsi="Arial" w:cs="Arial"/>
                <w:b/>
                <w:color w:val="000000"/>
              </w:rPr>
              <w:t xml:space="preserve"> de marzo 2022 a las 9:00 y concluirá a las 9:15 horas </w:t>
            </w:r>
            <w:r w:rsidRPr="00B46381">
              <w:rPr>
                <w:rFonts w:ascii="Arial" w:hAnsi="Arial" w:cs="Arial"/>
                <w:color w:val="000000"/>
              </w:rPr>
              <w:t>en el inmueble ubicado en Independencia 105 Sur, colonia centro en Tlajomulco de Zúñiga, Jalisco.</w:t>
            </w:r>
          </w:p>
        </w:tc>
      </w:tr>
      <w:tr w:rsidR="003777B4" w:rsidRPr="00B46381" w14:paraId="6D72BEE6" w14:textId="77777777" w:rsidTr="003777B4">
        <w:trPr>
          <w:trHeight w:val="1157"/>
        </w:trPr>
        <w:tc>
          <w:tcPr>
            <w:tcW w:w="5245" w:type="dxa"/>
            <w:shd w:val="clear" w:color="auto" w:fill="auto"/>
          </w:tcPr>
          <w:p w14:paraId="78FF1025"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Fecha, hora y lugar de celebración del acto de apertura de proposiciones (art. 59, F. III, Ley)</w:t>
            </w:r>
          </w:p>
        </w:tc>
        <w:tc>
          <w:tcPr>
            <w:tcW w:w="4961" w:type="dxa"/>
            <w:shd w:val="clear" w:color="auto" w:fill="auto"/>
          </w:tcPr>
          <w:p w14:paraId="6C1B46A9" w14:textId="279E23BD" w:rsidR="003777B4" w:rsidRPr="00B46381" w:rsidRDefault="003777B4" w:rsidP="003777B4">
            <w:pPr>
              <w:spacing w:after="0"/>
              <w:jc w:val="both"/>
              <w:rPr>
                <w:rFonts w:ascii="Arial" w:hAnsi="Arial" w:cs="Arial"/>
              </w:rPr>
            </w:pPr>
            <w:r w:rsidRPr="00B46381">
              <w:rPr>
                <w:rFonts w:ascii="Arial" w:hAnsi="Arial" w:cs="Arial"/>
                <w:color w:val="000000"/>
              </w:rPr>
              <w:t xml:space="preserve">La apertura de proposiciones iniciará el jueves  </w:t>
            </w:r>
            <w:r w:rsidRPr="00B46381">
              <w:rPr>
                <w:rFonts w:ascii="Arial" w:hAnsi="Arial" w:cs="Arial"/>
                <w:b/>
                <w:bCs/>
                <w:color w:val="000000"/>
              </w:rPr>
              <w:t>03</w:t>
            </w:r>
            <w:r w:rsidRPr="00B46381">
              <w:rPr>
                <w:rFonts w:ascii="Arial" w:hAnsi="Arial" w:cs="Arial"/>
                <w:b/>
                <w:color w:val="000000"/>
              </w:rPr>
              <w:t xml:space="preserve"> de marzo 2021 a las 9:16 horas </w:t>
            </w:r>
            <w:r w:rsidRPr="00B46381">
              <w:rPr>
                <w:rFonts w:ascii="Arial" w:hAnsi="Arial" w:cs="Arial"/>
                <w:color w:val="000000"/>
              </w:rPr>
              <w:t>en el inmueble ubicado en Independencia 105 Sur, colonia centro en Tlajomulco de Zúñiga, Jalisco.</w:t>
            </w:r>
          </w:p>
        </w:tc>
      </w:tr>
      <w:tr w:rsidR="003777B4" w:rsidRPr="00B46381" w14:paraId="55538E0D" w14:textId="77777777" w:rsidTr="003777B4">
        <w:tc>
          <w:tcPr>
            <w:tcW w:w="5245" w:type="dxa"/>
            <w:shd w:val="clear" w:color="auto" w:fill="auto"/>
          </w:tcPr>
          <w:p w14:paraId="661260FC" w14:textId="77777777" w:rsidR="003777B4" w:rsidRPr="00B46381" w:rsidRDefault="003777B4" w:rsidP="003777B4">
            <w:pPr>
              <w:spacing w:after="0"/>
              <w:jc w:val="both"/>
              <w:rPr>
                <w:rFonts w:ascii="Arial" w:hAnsi="Arial" w:cs="Arial"/>
                <w:color w:val="000000"/>
              </w:rPr>
            </w:pPr>
            <w:r w:rsidRPr="00B46381">
              <w:rPr>
                <w:rFonts w:ascii="Arial" w:hAnsi="Arial" w:cs="Arial"/>
                <w:color w:val="000000"/>
              </w:rPr>
              <w:t>Resolución del ganador</w:t>
            </w:r>
          </w:p>
        </w:tc>
        <w:tc>
          <w:tcPr>
            <w:tcW w:w="4961" w:type="dxa"/>
            <w:shd w:val="clear" w:color="auto" w:fill="auto"/>
          </w:tcPr>
          <w:p w14:paraId="6A1F7EE2" w14:textId="77777777" w:rsidR="003777B4" w:rsidRPr="00B46381" w:rsidRDefault="003777B4" w:rsidP="003777B4">
            <w:pPr>
              <w:spacing w:after="0"/>
              <w:jc w:val="both"/>
              <w:rPr>
                <w:rFonts w:ascii="Arial" w:hAnsi="Arial" w:cs="Arial"/>
              </w:rPr>
            </w:pPr>
            <w:r w:rsidRPr="00B46381">
              <w:rPr>
                <w:rFonts w:ascii="Arial" w:hAnsi="Arial" w:cs="Arial"/>
              </w:rPr>
              <w:t xml:space="preserve">En fecha de apertura de proposiciones o hasta 20 días hábiles posteriores, mismo lugar. </w:t>
            </w:r>
          </w:p>
        </w:tc>
      </w:tr>
      <w:tr w:rsidR="003777B4" w:rsidRPr="00B46381" w14:paraId="19ED54E8" w14:textId="77777777" w:rsidTr="003777B4">
        <w:tc>
          <w:tcPr>
            <w:tcW w:w="5245" w:type="dxa"/>
            <w:shd w:val="clear" w:color="auto" w:fill="auto"/>
          </w:tcPr>
          <w:p w14:paraId="017D5C6C" w14:textId="77777777" w:rsidR="003777B4" w:rsidRPr="00B46381" w:rsidRDefault="003777B4" w:rsidP="003777B4">
            <w:pPr>
              <w:spacing w:after="0"/>
              <w:rPr>
                <w:rFonts w:ascii="Arial" w:hAnsi="Arial" w:cs="Arial"/>
                <w:lang w:val="es-ES_tradnl" w:eastAsia="es-ES"/>
              </w:rPr>
            </w:pPr>
            <w:r w:rsidRPr="00B46381">
              <w:rPr>
                <w:rFonts w:ascii="Arial" w:hAnsi="Arial" w:cs="Arial"/>
                <w:lang w:val="es-ES_tradnl" w:eastAsia="es-ES"/>
              </w:rPr>
              <w:t>Origen de los Recursos (art. 59, F. II, Ley)</w:t>
            </w:r>
          </w:p>
        </w:tc>
        <w:tc>
          <w:tcPr>
            <w:tcW w:w="4961" w:type="dxa"/>
            <w:shd w:val="clear" w:color="auto" w:fill="auto"/>
          </w:tcPr>
          <w:p w14:paraId="414F4A97"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 xml:space="preserve">Municipal </w:t>
            </w:r>
          </w:p>
        </w:tc>
      </w:tr>
      <w:tr w:rsidR="003777B4" w:rsidRPr="00B46381" w14:paraId="1805CF43" w14:textId="77777777" w:rsidTr="003777B4">
        <w:tc>
          <w:tcPr>
            <w:tcW w:w="5245" w:type="dxa"/>
            <w:shd w:val="clear" w:color="auto" w:fill="auto"/>
          </w:tcPr>
          <w:p w14:paraId="40DF0340"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Carácter de la Licitación (Art. 55 y 59, F. IV, Ley)</w:t>
            </w:r>
          </w:p>
        </w:tc>
        <w:tc>
          <w:tcPr>
            <w:tcW w:w="4961" w:type="dxa"/>
            <w:shd w:val="clear" w:color="auto" w:fill="auto"/>
          </w:tcPr>
          <w:p w14:paraId="468C8637"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LOCAL</w:t>
            </w:r>
          </w:p>
        </w:tc>
      </w:tr>
      <w:tr w:rsidR="003777B4" w:rsidRPr="00B46381" w14:paraId="547BA240" w14:textId="77777777" w:rsidTr="003777B4">
        <w:tc>
          <w:tcPr>
            <w:tcW w:w="5245" w:type="dxa"/>
            <w:shd w:val="clear" w:color="auto" w:fill="auto"/>
          </w:tcPr>
          <w:p w14:paraId="31ED0AAB"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Idioma en que deberán presentarse las proposiciones, anexos y folletos (Art. 59, F. IV, Ley)</w:t>
            </w:r>
          </w:p>
        </w:tc>
        <w:tc>
          <w:tcPr>
            <w:tcW w:w="4961" w:type="dxa"/>
            <w:shd w:val="clear" w:color="auto" w:fill="auto"/>
          </w:tcPr>
          <w:p w14:paraId="6DBF06FA"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Español</w:t>
            </w:r>
          </w:p>
        </w:tc>
      </w:tr>
      <w:tr w:rsidR="003777B4" w:rsidRPr="00B46381" w14:paraId="43FB60FF" w14:textId="77777777" w:rsidTr="003777B4">
        <w:tc>
          <w:tcPr>
            <w:tcW w:w="5245" w:type="dxa"/>
            <w:shd w:val="clear" w:color="auto" w:fill="auto"/>
          </w:tcPr>
          <w:p w14:paraId="260C4DCA"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Ejercicio Fiscal que abarca la Contratación (Art. 59, F. X, Ley)</w:t>
            </w:r>
          </w:p>
        </w:tc>
        <w:tc>
          <w:tcPr>
            <w:tcW w:w="4961" w:type="dxa"/>
            <w:shd w:val="clear" w:color="auto" w:fill="auto"/>
          </w:tcPr>
          <w:p w14:paraId="4110FE5F"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2022</w:t>
            </w:r>
          </w:p>
        </w:tc>
      </w:tr>
      <w:tr w:rsidR="003777B4" w:rsidRPr="00B46381" w14:paraId="2CE5C5EE" w14:textId="77777777" w:rsidTr="003777B4">
        <w:tc>
          <w:tcPr>
            <w:tcW w:w="5245" w:type="dxa"/>
            <w:shd w:val="clear" w:color="auto" w:fill="auto"/>
          </w:tcPr>
          <w:p w14:paraId="1DC4F25A"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Se acredita la suficiencia presupuestal (Art. 50, Ley)</w:t>
            </w:r>
          </w:p>
        </w:tc>
        <w:tc>
          <w:tcPr>
            <w:tcW w:w="4961" w:type="dxa"/>
            <w:shd w:val="clear" w:color="auto" w:fill="auto"/>
          </w:tcPr>
          <w:p w14:paraId="279226C3"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SI</w:t>
            </w:r>
          </w:p>
        </w:tc>
      </w:tr>
      <w:tr w:rsidR="003777B4" w:rsidRPr="00B46381" w14:paraId="0C30B69D" w14:textId="77777777" w:rsidTr="003777B4">
        <w:tc>
          <w:tcPr>
            <w:tcW w:w="5245" w:type="dxa"/>
            <w:shd w:val="clear" w:color="auto" w:fill="auto"/>
          </w:tcPr>
          <w:p w14:paraId="05E7130E"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Tipo de contrato (Art. 59, F. X, Ley)</w:t>
            </w:r>
          </w:p>
        </w:tc>
        <w:tc>
          <w:tcPr>
            <w:tcW w:w="4961" w:type="dxa"/>
            <w:shd w:val="clear" w:color="auto" w:fill="auto"/>
          </w:tcPr>
          <w:p w14:paraId="0CD2C087" w14:textId="77777777" w:rsidR="003777B4" w:rsidRPr="00B46381" w:rsidRDefault="003777B4" w:rsidP="003777B4">
            <w:pPr>
              <w:spacing w:after="0"/>
              <w:jc w:val="both"/>
              <w:rPr>
                <w:rFonts w:ascii="Arial" w:hAnsi="Arial" w:cs="Arial"/>
                <w:b/>
                <w:lang w:val="es-ES_tradnl" w:eastAsia="es-ES"/>
              </w:rPr>
            </w:pPr>
            <w:r w:rsidRPr="00B46381">
              <w:rPr>
                <w:rFonts w:ascii="Arial" w:hAnsi="Arial" w:cs="Arial"/>
                <w:b/>
                <w:lang w:val="es-ES_tradnl" w:eastAsia="es-ES"/>
              </w:rPr>
              <w:t xml:space="preserve">Contrato u Orden de Compra abierto </w:t>
            </w:r>
          </w:p>
        </w:tc>
      </w:tr>
      <w:tr w:rsidR="003777B4" w:rsidRPr="00B46381" w14:paraId="1349621A" w14:textId="77777777" w:rsidTr="003777B4">
        <w:tc>
          <w:tcPr>
            <w:tcW w:w="5245" w:type="dxa"/>
            <w:shd w:val="clear" w:color="auto" w:fill="auto"/>
          </w:tcPr>
          <w:p w14:paraId="43DA6805"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 xml:space="preserve">Aceptación de proposiciones Conjuntas (Art. 59, F. X, Ley) </w:t>
            </w:r>
          </w:p>
        </w:tc>
        <w:tc>
          <w:tcPr>
            <w:tcW w:w="4961" w:type="dxa"/>
            <w:shd w:val="clear" w:color="auto" w:fill="auto"/>
          </w:tcPr>
          <w:p w14:paraId="2CD5707E"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SI</w:t>
            </w:r>
          </w:p>
        </w:tc>
      </w:tr>
      <w:tr w:rsidR="003777B4" w:rsidRPr="00B46381" w14:paraId="7E3A33EA" w14:textId="77777777" w:rsidTr="003777B4">
        <w:tc>
          <w:tcPr>
            <w:tcW w:w="5245" w:type="dxa"/>
            <w:shd w:val="clear" w:color="auto" w:fill="auto"/>
          </w:tcPr>
          <w:p w14:paraId="01452823"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Adjudicación de los Bienes o Servicios (por partida/todo a un solo proveedor (Art. 59, F. XI, Ley)</w:t>
            </w:r>
          </w:p>
        </w:tc>
        <w:tc>
          <w:tcPr>
            <w:tcW w:w="4961" w:type="dxa"/>
            <w:shd w:val="clear" w:color="auto" w:fill="auto"/>
          </w:tcPr>
          <w:p w14:paraId="55216C07" w14:textId="5F6D2090" w:rsidR="003777B4" w:rsidRPr="00B46381" w:rsidRDefault="003777B4" w:rsidP="003777B4">
            <w:pPr>
              <w:spacing w:after="0"/>
              <w:jc w:val="both"/>
              <w:rPr>
                <w:rFonts w:ascii="Arial" w:hAnsi="Arial" w:cs="Arial"/>
                <w:b/>
                <w:lang w:val="es-ES_tradnl" w:eastAsia="es-ES"/>
              </w:rPr>
            </w:pPr>
            <w:r w:rsidRPr="00B46381">
              <w:rPr>
                <w:rFonts w:ascii="Arial" w:hAnsi="Arial" w:cs="Arial"/>
                <w:b/>
                <w:lang w:val="es-ES_tradnl" w:eastAsia="es-ES"/>
              </w:rPr>
              <w:t>Se adjudicará a un solo licitante</w:t>
            </w:r>
          </w:p>
        </w:tc>
      </w:tr>
      <w:tr w:rsidR="003777B4" w:rsidRPr="00B46381" w14:paraId="12CBF01B" w14:textId="77777777" w:rsidTr="003777B4">
        <w:tc>
          <w:tcPr>
            <w:tcW w:w="5245" w:type="dxa"/>
            <w:shd w:val="clear" w:color="auto" w:fill="auto"/>
          </w:tcPr>
          <w:p w14:paraId="19E6887A"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Participación de testigo Social (Art. 37, Ley)</w:t>
            </w:r>
          </w:p>
        </w:tc>
        <w:tc>
          <w:tcPr>
            <w:tcW w:w="4961" w:type="dxa"/>
            <w:shd w:val="clear" w:color="auto" w:fill="auto"/>
          </w:tcPr>
          <w:p w14:paraId="3C0E7C86"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NO</w:t>
            </w:r>
          </w:p>
        </w:tc>
      </w:tr>
      <w:tr w:rsidR="003777B4" w:rsidRPr="00B46381" w14:paraId="7D107C03" w14:textId="77777777" w:rsidTr="003777B4">
        <w:tc>
          <w:tcPr>
            <w:tcW w:w="5245" w:type="dxa"/>
            <w:shd w:val="clear" w:color="auto" w:fill="auto"/>
          </w:tcPr>
          <w:p w14:paraId="34C703F7"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Criterio de evaluación de propuestas (Art. 59, F. XII, Ley)</w:t>
            </w:r>
          </w:p>
        </w:tc>
        <w:tc>
          <w:tcPr>
            <w:tcW w:w="4961" w:type="dxa"/>
            <w:shd w:val="clear" w:color="auto" w:fill="auto"/>
          </w:tcPr>
          <w:p w14:paraId="51EFF17F"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Binario</w:t>
            </w:r>
          </w:p>
        </w:tc>
      </w:tr>
      <w:tr w:rsidR="003777B4" w:rsidRPr="00B46381" w14:paraId="0C1F39D8" w14:textId="77777777" w:rsidTr="003777B4">
        <w:tc>
          <w:tcPr>
            <w:tcW w:w="5245" w:type="dxa"/>
            <w:shd w:val="clear" w:color="auto" w:fill="auto"/>
          </w:tcPr>
          <w:p w14:paraId="7C7267FC"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Descripción detallada de los bienes o servicios con requisitos técnicos mínimos, desempeño, cantidades y condiciones de entrega (Art. 59, F. II, Ley)</w:t>
            </w:r>
          </w:p>
        </w:tc>
        <w:tc>
          <w:tcPr>
            <w:tcW w:w="4961" w:type="dxa"/>
            <w:shd w:val="clear" w:color="auto" w:fill="auto"/>
          </w:tcPr>
          <w:p w14:paraId="4C0C3A23"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Anexo 1</w:t>
            </w:r>
          </w:p>
        </w:tc>
      </w:tr>
      <w:tr w:rsidR="003777B4" w:rsidRPr="00B46381" w14:paraId="5F02A1A5" w14:textId="77777777" w:rsidTr="003777B4">
        <w:tc>
          <w:tcPr>
            <w:tcW w:w="5245" w:type="dxa"/>
            <w:shd w:val="clear" w:color="auto" w:fill="auto"/>
          </w:tcPr>
          <w:p w14:paraId="24FAC0E1"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Anexos que cuenta con la relación enumerada de requisitos y documentos que deberán de presentar los licitantes incluyendo:</w:t>
            </w:r>
          </w:p>
          <w:p w14:paraId="42C62E10" w14:textId="77777777" w:rsidR="003777B4" w:rsidRPr="00B46381" w:rsidRDefault="003777B4" w:rsidP="003777B4">
            <w:pPr>
              <w:spacing w:after="0"/>
              <w:jc w:val="both"/>
              <w:rPr>
                <w:rFonts w:ascii="Arial" w:hAnsi="Arial" w:cs="Arial"/>
                <w:lang w:val="es-ES_tradnl" w:eastAsia="es-ES"/>
              </w:rPr>
            </w:pPr>
          </w:p>
          <w:p w14:paraId="47E1E9BD"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1.- Acreditación Legal</w:t>
            </w:r>
          </w:p>
          <w:p w14:paraId="40D0CDE7" w14:textId="77777777" w:rsidR="003777B4" w:rsidRPr="00B46381" w:rsidRDefault="003777B4" w:rsidP="003777B4">
            <w:pPr>
              <w:spacing w:after="0"/>
              <w:jc w:val="both"/>
              <w:rPr>
                <w:rFonts w:ascii="Arial" w:hAnsi="Arial" w:cs="Arial"/>
                <w:lang w:val="es-ES_tradnl" w:eastAsia="es-ES"/>
              </w:rPr>
            </w:pPr>
          </w:p>
          <w:p w14:paraId="2577F362"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2.- Manifestación de NO encontrarse en los supuestos del Art 52 de la Ley</w:t>
            </w:r>
          </w:p>
          <w:p w14:paraId="05C0AFA0" w14:textId="77777777" w:rsidR="003777B4" w:rsidRPr="00B46381" w:rsidRDefault="003777B4" w:rsidP="003777B4">
            <w:pPr>
              <w:spacing w:after="0"/>
              <w:jc w:val="both"/>
              <w:rPr>
                <w:rFonts w:ascii="Arial" w:hAnsi="Arial" w:cs="Arial"/>
                <w:lang w:val="es-ES_tradnl" w:eastAsia="es-ES"/>
              </w:rPr>
            </w:pPr>
          </w:p>
          <w:p w14:paraId="4C1E495E"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3.- Manifestación de Integridad y NO colusión</w:t>
            </w:r>
          </w:p>
          <w:p w14:paraId="40F1767C" w14:textId="77777777" w:rsidR="003777B4" w:rsidRPr="00B46381" w:rsidRDefault="003777B4" w:rsidP="003777B4">
            <w:pPr>
              <w:spacing w:after="0"/>
              <w:jc w:val="both"/>
              <w:rPr>
                <w:rFonts w:ascii="Arial" w:hAnsi="Arial" w:cs="Arial"/>
                <w:lang w:val="es-ES_tradnl" w:eastAsia="es-ES"/>
              </w:rPr>
            </w:pPr>
          </w:p>
          <w:p w14:paraId="0A5B5D00"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4.- Demás requisitos que sean solicitados</w:t>
            </w:r>
          </w:p>
        </w:tc>
        <w:tc>
          <w:tcPr>
            <w:tcW w:w="4961" w:type="dxa"/>
            <w:shd w:val="clear" w:color="auto" w:fill="auto"/>
          </w:tcPr>
          <w:p w14:paraId="6E0B7654" w14:textId="77777777" w:rsidR="003777B4" w:rsidRPr="00B46381" w:rsidRDefault="003777B4" w:rsidP="003777B4">
            <w:pPr>
              <w:spacing w:after="0"/>
              <w:jc w:val="both"/>
              <w:rPr>
                <w:rFonts w:ascii="Arial" w:hAnsi="Arial" w:cs="Arial"/>
                <w:lang w:val="es-ES_tradnl" w:eastAsia="es-ES"/>
              </w:rPr>
            </w:pPr>
          </w:p>
          <w:p w14:paraId="48C77099" w14:textId="77777777" w:rsidR="003777B4" w:rsidRPr="00B46381" w:rsidRDefault="003777B4" w:rsidP="003777B4">
            <w:pPr>
              <w:spacing w:after="0"/>
              <w:jc w:val="both"/>
              <w:rPr>
                <w:rFonts w:ascii="Arial" w:hAnsi="Arial" w:cs="Arial"/>
                <w:lang w:val="es-ES_tradnl" w:eastAsia="es-ES"/>
              </w:rPr>
            </w:pPr>
          </w:p>
          <w:p w14:paraId="26376FA1" w14:textId="77777777" w:rsidR="003777B4" w:rsidRPr="00B46381" w:rsidRDefault="003777B4" w:rsidP="003777B4">
            <w:pPr>
              <w:spacing w:after="0"/>
              <w:jc w:val="both"/>
              <w:rPr>
                <w:rFonts w:ascii="Arial" w:hAnsi="Arial" w:cs="Arial"/>
                <w:lang w:val="es-ES_tradnl" w:eastAsia="es-ES"/>
              </w:rPr>
            </w:pPr>
          </w:p>
          <w:p w14:paraId="37C2495B" w14:textId="77777777" w:rsidR="003777B4" w:rsidRPr="00B46381" w:rsidRDefault="003777B4" w:rsidP="003777B4">
            <w:pPr>
              <w:spacing w:after="0"/>
              <w:jc w:val="both"/>
              <w:rPr>
                <w:rFonts w:ascii="Arial" w:hAnsi="Arial" w:cs="Arial"/>
                <w:lang w:val="es-ES_tradnl" w:eastAsia="es-ES"/>
              </w:rPr>
            </w:pPr>
          </w:p>
          <w:p w14:paraId="3385080B"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noProof/>
                <w:lang w:eastAsia="es-MX"/>
              </w:rPr>
              <mc:AlternateContent>
                <mc:Choice Requires="wps">
                  <w:drawing>
                    <wp:anchor distT="0" distB="0" distL="114300" distR="114300" simplePos="0" relativeHeight="251715584" behindDoc="0" locked="0" layoutInCell="1" allowOverlap="1" wp14:anchorId="10E35A08" wp14:editId="7D018C17">
                      <wp:simplePos x="0" y="0"/>
                      <wp:positionH relativeFrom="column">
                        <wp:posOffset>38735</wp:posOffset>
                      </wp:positionH>
                      <wp:positionV relativeFrom="paragraph">
                        <wp:posOffset>19685</wp:posOffset>
                      </wp:positionV>
                      <wp:extent cx="387350" cy="146050"/>
                      <wp:effectExtent l="0" t="0" r="12700" b="25400"/>
                      <wp:wrapNone/>
                      <wp:docPr id="2"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1 Rectángulo" o:spid="_x0000_s1026" style="position:absolute;margin-left:3.05pt;margin-top:1.55pt;width:30.5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" fillcolor="#4f81bd" strokecolor="#385d8a" strokeweight="2pt">
                      <v:path arrowok="t"/>
                    </v:rect>
                  </w:pict>
                </mc:Fallback>
              </mc:AlternateContent>
            </w:r>
            <w:r w:rsidRPr="00B46381">
              <w:rPr>
                <w:rFonts w:ascii="Arial" w:hAnsi="Arial" w:cs="Arial"/>
                <w:lang w:val="es-ES_tradnl" w:eastAsia="es-ES"/>
              </w:rPr>
              <w:t xml:space="preserve">              Anexo 3</w:t>
            </w:r>
          </w:p>
          <w:p w14:paraId="11925BA0" w14:textId="77777777" w:rsidR="003777B4" w:rsidRPr="00B46381" w:rsidRDefault="003777B4" w:rsidP="003777B4">
            <w:pPr>
              <w:spacing w:after="0"/>
              <w:jc w:val="both"/>
              <w:rPr>
                <w:rFonts w:ascii="Arial" w:hAnsi="Arial" w:cs="Arial"/>
                <w:lang w:val="es-ES_tradnl" w:eastAsia="es-ES"/>
              </w:rPr>
            </w:pPr>
          </w:p>
          <w:p w14:paraId="36D1C37F"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noProof/>
                <w:lang w:eastAsia="es-MX"/>
              </w:rPr>
              <mc:AlternateContent>
                <mc:Choice Requires="wps">
                  <w:drawing>
                    <wp:anchor distT="0" distB="0" distL="114300" distR="114300" simplePos="0" relativeHeight="251716608" behindDoc="0" locked="0" layoutInCell="1" allowOverlap="1" wp14:anchorId="3F684E7C" wp14:editId="1F97B5E7">
                      <wp:simplePos x="0" y="0"/>
                      <wp:positionH relativeFrom="column">
                        <wp:posOffset>38735</wp:posOffset>
                      </wp:positionH>
                      <wp:positionV relativeFrom="paragraph">
                        <wp:posOffset>19685</wp:posOffset>
                      </wp:positionV>
                      <wp:extent cx="387350" cy="146050"/>
                      <wp:effectExtent l="0" t="0" r="12700" b="25400"/>
                      <wp:wrapNone/>
                      <wp:docPr id="7"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6" style="position:absolute;margin-left:3.05pt;margin-top:1.55pt;width:30.5pt;height: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K8dHvh/AgAAFg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B46381">
              <w:rPr>
                <w:rFonts w:ascii="Arial" w:hAnsi="Arial" w:cs="Arial"/>
                <w:lang w:val="es-ES_tradnl" w:eastAsia="es-ES"/>
              </w:rPr>
              <w:t xml:space="preserve">              Anexo 4</w:t>
            </w:r>
          </w:p>
          <w:p w14:paraId="2845A5B9" w14:textId="77777777" w:rsidR="003777B4" w:rsidRPr="00B46381" w:rsidRDefault="003777B4" w:rsidP="003777B4">
            <w:pPr>
              <w:spacing w:after="0"/>
              <w:jc w:val="both"/>
              <w:rPr>
                <w:rFonts w:ascii="Arial" w:hAnsi="Arial" w:cs="Arial"/>
                <w:lang w:val="es-ES_tradnl" w:eastAsia="es-ES"/>
              </w:rPr>
            </w:pPr>
          </w:p>
          <w:p w14:paraId="12F361BB" w14:textId="77777777" w:rsidR="003777B4" w:rsidRPr="00B46381" w:rsidRDefault="003777B4" w:rsidP="003777B4">
            <w:pPr>
              <w:spacing w:after="0"/>
              <w:jc w:val="both"/>
              <w:rPr>
                <w:rFonts w:ascii="Arial" w:hAnsi="Arial" w:cs="Arial"/>
                <w:lang w:val="es-ES_tradnl" w:eastAsia="es-ES"/>
              </w:rPr>
            </w:pPr>
          </w:p>
          <w:p w14:paraId="1DF90D44"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noProof/>
                <w:lang w:eastAsia="es-MX"/>
              </w:rPr>
              <mc:AlternateContent>
                <mc:Choice Requires="wps">
                  <w:drawing>
                    <wp:anchor distT="0" distB="0" distL="114300" distR="114300" simplePos="0" relativeHeight="251717632" behindDoc="0" locked="0" layoutInCell="1" allowOverlap="1" wp14:anchorId="1A2A2401" wp14:editId="5DB3FFF8">
                      <wp:simplePos x="0" y="0"/>
                      <wp:positionH relativeFrom="column">
                        <wp:posOffset>38735</wp:posOffset>
                      </wp:positionH>
                      <wp:positionV relativeFrom="paragraph">
                        <wp:posOffset>19685</wp:posOffset>
                      </wp:positionV>
                      <wp:extent cx="387350" cy="146050"/>
                      <wp:effectExtent l="0" t="0" r="12700" b="25400"/>
                      <wp:wrapNone/>
                      <wp:docPr id="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6" style="position:absolute;margin-left:3.05pt;margin-top:1.55pt;width:30.5pt;height: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Iym/tt/AgAAFg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B46381">
              <w:rPr>
                <w:rFonts w:ascii="Arial" w:hAnsi="Arial" w:cs="Arial"/>
                <w:lang w:val="es-ES_tradnl" w:eastAsia="es-ES"/>
              </w:rPr>
              <w:t xml:space="preserve">              Anexo 4</w:t>
            </w:r>
          </w:p>
          <w:p w14:paraId="767EA45E" w14:textId="77777777" w:rsidR="003777B4" w:rsidRPr="00B46381" w:rsidRDefault="003777B4" w:rsidP="003777B4">
            <w:pPr>
              <w:spacing w:after="0"/>
              <w:jc w:val="both"/>
              <w:rPr>
                <w:rFonts w:ascii="Arial" w:hAnsi="Arial" w:cs="Arial"/>
                <w:lang w:val="es-ES_tradnl" w:eastAsia="es-ES"/>
              </w:rPr>
            </w:pPr>
          </w:p>
          <w:p w14:paraId="7374B2F7"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noProof/>
                <w:lang w:eastAsia="es-MX"/>
              </w:rPr>
              <mc:AlternateContent>
                <mc:Choice Requires="wps">
                  <w:drawing>
                    <wp:anchor distT="0" distB="0" distL="114300" distR="114300" simplePos="0" relativeHeight="251718656" behindDoc="0" locked="0" layoutInCell="1" allowOverlap="1" wp14:anchorId="5D6FC37B" wp14:editId="23AB1F3A">
                      <wp:simplePos x="0" y="0"/>
                      <wp:positionH relativeFrom="column">
                        <wp:posOffset>38735</wp:posOffset>
                      </wp:positionH>
                      <wp:positionV relativeFrom="paragraph">
                        <wp:posOffset>19685</wp:posOffset>
                      </wp:positionV>
                      <wp:extent cx="387350" cy="146050"/>
                      <wp:effectExtent l="0" t="0" r="12700" b="2540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 Rectángulo" o:spid="_x0000_s1026" style="position:absolute;margin-left:3.05pt;margin-top:1.55pt;width:30.5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" fillcolor="#4f81bd" strokecolor="#385d8a" strokeweight="2pt">
                      <v:path arrowok="t"/>
                    </v:rect>
                  </w:pict>
                </mc:Fallback>
              </mc:AlternateContent>
            </w:r>
            <w:r w:rsidRPr="00B46381">
              <w:rPr>
                <w:rFonts w:ascii="Arial" w:hAnsi="Arial" w:cs="Arial"/>
                <w:lang w:val="es-ES_tradnl" w:eastAsia="es-ES"/>
              </w:rPr>
              <w:t xml:space="preserve">              Anexo 1 y 2</w:t>
            </w:r>
          </w:p>
        </w:tc>
      </w:tr>
      <w:tr w:rsidR="003777B4" w:rsidRPr="00B46381" w14:paraId="2A7D61E9" w14:textId="77777777" w:rsidTr="003777B4">
        <w:tc>
          <w:tcPr>
            <w:tcW w:w="5245" w:type="dxa"/>
            <w:shd w:val="clear" w:color="auto" w:fill="auto"/>
          </w:tcPr>
          <w:p w14:paraId="030010C9"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lastRenderedPageBreak/>
              <w:t>Plazo de presentación de propuestas (Art. 60, Ley)</w:t>
            </w:r>
          </w:p>
        </w:tc>
        <w:tc>
          <w:tcPr>
            <w:tcW w:w="4961" w:type="dxa"/>
            <w:shd w:val="clear" w:color="auto" w:fill="auto"/>
          </w:tcPr>
          <w:p w14:paraId="34909A54" w14:textId="47764DA1" w:rsidR="003777B4" w:rsidRPr="00B46381" w:rsidRDefault="003777B4" w:rsidP="00A66BEE">
            <w:pPr>
              <w:spacing w:after="0"/>
              <w:jc w:val="both"/>
              <w:rPr>
                <w:rFonts w:ascii="Arial" w:hAnsi="Arial" w:cs="Arial"/>
                <w:lang w:val="es-ES_tradnl" w:eastAsia="es-ES"/>
              </w:rPr>
            </w:pPr>
            <w:r w:rsidRPr="00B46381">
              <w:rPr>
                <w:rFonts w:ascii="Arial" w:hAnsi="Arial" w:cs="Arial"/>
                <w:lang w:val="es-ES_tradnl" w:eastAsia="es-ES"/>
              </w:rPr>
              <w:t xml:space="preserve">Normal: </w:t>
            </w:r>
            <w:r w:rsidRPr="00B46381">
              <w:rPr>
                <w:rFonts w:ascii="Arial" w:hAnsi="Arial" w:cs="Arial"/>
                <w:b/>
                <w:lang w:val="es-ES_tradnl" w:eastAsia="es-ES"/>
              </w:rPr>
              <w:t>1</w:t>
            </w:r>
            <w:r w:rsidR="00A66BEE">
              <w:rPr>
                <w:rFonts w:ascii="Arial" w:hAnsi="Arial" w:cs="Arial"/>
                <w:b/>
                <w:lang w:val="es-ES_tradnl" w:eastAsia="es-ES"/>
              </w:rPr>
              <w:t>4</w:t>
            </w:r>
            <w:bookmarkStart w:id="0" w:name="_GoBack"/>
            <w:bookmarkEnd w:id="0"/>
            <w:r w:rsidRPr="00B46381">
              <w:rPr>
                <w:rFonts w:ascii="Arial" w:hAnsi="Arial" w:cs="Arial"/>
                <w:b/>
                <w:lang w:val="es-ES_tradnl" w:eastAsia="es-ES"/>
              </w:rPr>
              <w:t xml:space="preserve"> días</w:t>
            </w:r>
            <w:r w:rsidRPr="00B46381">
              <w:rPr>
                <w:rFonts w:ascii="Arial" w:hAnsi="Arial" w:cs="Arial"/>
                <w:lang w:val="es-ES_tradnl" w:eastAsia="es-ES"/>
              </w:rPr>
              <w:t xml:space="preserve"> (supera)</w:t>
            </w:r>
          </w:p>
        </w:tc>
      </w:tr>
      <w:tr w:rsidR="003777B4" w:rsidRPr="00B46381" w14:paraId="1F1F5A99" w14:textId="77777777" w:rsidTr="003777B4">
        <w:tc>
          <w:tcPr>
            <w:tcW w:w="5245" w:type="dxa"/>
            <w:shd w:val="clear" w:color="auto" w:fill="auto"/>
          </w:tcPr>
          <w:p w14:paraId="2721E683"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Domicilio de las Oficinas de la Contraloría Municipal donde podrán presentarse inconformidades.</w:t>
            </w:r>
          </w:p>
        </w:tc>
        <w:tc>
          <w:tcPr>
            <w:tcW w:w="4961" w:type="dxa"/>
            <w:shd w:val="clear" w:color="auto" w:fill="auto"/>
          </w:tcPr>
          <w:p w14:paraId="5A94F246" w14:textId="77777777" w:rsidR="003777B4" w:rsidRPr="00B46381" w:rsidRDefault="003777B4" w:rsidP="003777B4">
            <w:pPr>
              <w:spacing w:after="0"/>
              <w:jc w:val="both"/>
              <w:rPr>
                <w:rFonts w:ascii="Arial" w:hAnsi="Arial" w:cs="Arial"/>
                <w:lang w:val="es-ES_tradnl" w:eastAsia="es-ES"/>
              </w:rPr>
            </w:pPr>
            <w:r w:rsidRPr="00B46381">
              <w:rPr>
                <w:rFonts w:ascii="Arial" w:hAnsi="Arial" w:cs="Arial"/>
                <w:lang w:val="es-ES_tradnl" w:eastAsia="es-ES"/>
              </w:rPr>
              <w:t>Independencia 105 Sur, colonia centro en Tlajomulco de Zúñiga, Jalisco</w:t>
            </w:r>
          </w:p>
        </w:tc>
      </w:tr>
    </w:tbl>
    <w:p w14:paraId="7101A03B" w14:textId="77777777" w:rsidR="003777B4" w:rsidRPr="00B46381" w:rsidRDefault="003777B4" w:rsidP="00155196">
      <w:pPr>
        <w:pBdr>
          <w:top w:val="nil"/>
          <w:left w:val="nil"/>
          <w:bottom w:val="nil"/>
          <w:right w:val="nil"/>
          <w:between w:val="nil"/>
        </w:pBdr>
        <w:spacing w:after="0"/>
        <w:rPr>
          <w:rFonts w:ascii="Arial" w:eastAsia="Arial" w:hAnsi="Arial" w:cs="Arial"/>
          <w:color w:val="000000"/>
          <w:lang w:val="es-ES_tradnl" w:eastAsia="es-MX"/>
        </w:rPr>
      </w:pPr>
    </w:p>
    <w:p w14:paraId="674B818D" w14:textId="77777777" w:rsidR="00155196" w:rsidRPr="00B46381" w:rsidRDefault="00155196" w:rsidP="00155196">
      <w:pPr>
        <w:pBdr>
          <w:top w:val="nil"/>
          <w:left w:val="nil"/>
          <w:bottom w:val="nil"/>
          <w:right w:val="nil"/>
          <w:between w:val="nil"/>
        </w:pBdr>
        <w:spacing w:after="0"/>
        <w:rPr>
          <w:rFonts w:ascii="Arial" w:eastAsia="Arial" w:hAnsi="Arial" w:cs="Arial"/>
          <w:color w:val="000000"/>
          <w:lang w:val="es-ES_tradnl" w:eastAsia="es-MX"/>
        </w:rPr>
      </w:pPr>
    </w:p>
    <w:p w14:paraId="56B5D9EF" w14:textId="77777777" w:rsidR="00155196" w:rsidRPr="00B46381" w:rsidRDefault="00155196" w:rsidP="00155196">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B46381">
        <w:rPr>
          <w:rFonts w:ascii="Arial" w:eastAsia="Arial" w:hAnsi="Arial" w:cs="Arial"/>
          <w:color w:val="000000"/>
          <w:lang w:val="es-ES_tradnl" w:eastAsia="es-MX"/>
        </w:rPr>
        <w:t>Para los fines de estas bases, se entiende por:</w:t>
      </w:r>
    </w:p>
    <w:p w14:paraId="19768C41" w14:textId="77777777" w:rsidR="00155196" w:rsidRPr="00B46381" w:rsidRDefault="00155196" w:rsidP="00155196">
      <w:pPr>
        <w:pBdr>
          <w:top w:val="nil"/>
          <w:left w:val="nil"/>
          <w:bottom w:val="nil"/>
          <w:right w:val="nil"/>
          <w:between w:val="nil"/>
        </w:pBdr>
        <w:spacing w:after="0" w:line="240" w:lineRule="auto"/>
        <w:jc w:val="both"/>
        <w:rPr>
          <w:rFonts w:ascii="Arial" w:eastAsia="Arial" w:hAnsi="Arial" w:cs="Arial"/>
          <w:color w:val="000000"/>
          <w:lang w:val="es-ES_tradnl" w:eastAsia="es-MX"/>
        </w:rPr>
      </w:pPr>
    </w:p>
    <w:tbl>
      <w:tblPr>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58"/>
        <w:gridCol w:w="7985"/>
      </w:tblGrid>
      <w:tr w:rsidR="00155196" w:rsidRPr="00B46381" w14:paraId="446D2C0F" w14:textId="77777777" w:rsidTr="000F62E0">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F58B3"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“CONVOCANTE”</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AC8FB"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color w:val="000000"/>
                <w:lang w:val="es-ES_tradnl" w:eastAsia="es-MX"/>
              </w:rPr>
              <w:t>Municipio de Tlajomulco de Zúñiga, Jalisco</w:t>
            </w:r>
          </w:p>
        </w:tc>
      </w:tr>
      <w:tr w:rsidR="00155196" w:rsidRPr="00B46381" w14:paraId="045C0A01" w14:textId="77777777" w:rsidTr="000F62E0">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0245A"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“DOMICILIO”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F4F8F"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 xml:space="preserve">Higuera No. 70, Col. Centro, Tlajomulco de Zúñiga, Jalisco. </w:t>
            </w:r>
          </w:p>
        </w:tc>
      </w:tr>
      <w:tr w:rsidR="00155196" w:rsidRPr="00B46381" w14:paraId="11E88AB6" w14:textId="77777777" w:rsidTr="000F62E0">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86ECD"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“COMITÉ”</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F8F48"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Comité de Adquisiciones del Municipio de Tlajomulco de Zúñiga, Jalisco</w:t>
            </w:r>
          </w:p>
        </w:tc>
      </w:tr>
      <w:tr w:rsidR="00155196" w:rsidRPr="00B46381" w14:paraId="30F90554" w14:textId="77777777" w:rsidTr="000F62E0">
        <w:trPr>
          <w:trHeight w:val="79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E1B85"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“UNIDAD CENTRALIZADA DE COMPRAS”</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28806"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Unidad Centralizada de Compras de Recursos Materiales (Higuera no. 70, primer piso del Centro Administrativo Tlajomulco CAT, Colonia. Centro, Tlajomulco de Zúñiga, Jalisco).</w:t>
            </w:r>
          </w:p>
        </w:tc>
      </w:tr>
      <w:tr w:rsidR="00155196" w:rsidRPr="00B46381" w14:paraId="3368DDD1" w14:textId="77777777" w:rsidTr="000F62E0">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E355D"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“LEY”</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2266C"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Ley de Compras Gubernamentales, Enajenaciones y Contratación de Servicios del Estado de Jalisco y sus Municipios</w:t>
            </w:r>
          </w:p>
        </w:tc>
      </w:tr>
      <w:tr w:rsidR="00155196" w:rsidRPr="00B46381" w14:paraId="10BD7939" w14:textId="77777777" w:rsidTr="000F62E0">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79EF"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 xml:space="preserve">“LICITANTE” </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CABF4"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Persona Física o Moral (Razón Social) Licitante en el  proceso de licitación.</w:t>
            </w:r>
          </w:p>
        </w:tc>
      </w:tr>
      <w:tr w:rsidR="00155196" w:rsidRPr="00B46381" w14:paraId="05FA0702" w14:textId="77777777" w:rsidTr="000F62E0">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0416B"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“REGLAMENTO”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A8B2C"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Reglamento de Adquisiciones para el Municipio de Tlajomulco de Zúñiga, Jalisco</w:t>
            </w:r>
          </w:p>
        </w:tc>
      </w:tr>
      <w:tr w:rsidR="00155196" w:rsidRPr="00B46381" w14:paraId="6A5983BD" w14:textId="77777777" w:rsidTr="000F62E0">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B7A0B"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“PROVEEDOR”</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5D92D" w14:textId="77777777"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Licitante Adjudicado.</w:t>
            </w:r>
          </w:p>
        </w:tc>
      </w:tr>
      <w:tr w:rsidR="00155196" w:rsidRPr="00B46381" w14:paraId="66842A91" w14:textId="77777777" w:rsidTr="000F62E0">
        <w:trPr>
          <w:trHeight w:val="72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FD530" w14:textId="77777777" w:rsidR="00155196" w:rsidRPr="00B46381" w:rsidRDefault="00155196" w:rsidP="00155196">
            <w:pPr>
              <w:pBdr>
                <w:top w:val="nil"/>
                <w:left w:val="nil"/>
                <w:bottom w:val="nil"/>
                <w:right w:val="nil"/>
                <w:between w:val="nil"/>
              </w:pBdr>
              <w:spacing w:after="0"/>
              <w:rPr>
                <w:rFonts w:ascii="Arial" w:eastAsia="Calibri" w:hAnsi="Arial" w:cs="Arial"/>
                <w:color w:val="000000"/>
                <w:lang w:val="es-ES_tradnl" w:eastAsia="es-MX"/>
              </w:rPr>
            </w:pPr>
            <w:r w:rsidRPr="00B46381">
              <w:rPr>
                <w:rFonts w:ascii="Arial" w:eastAsia="Arial" w:hAnsi="Arial" w:cs="Arial"/>
                <w:b/>
                <w:color w:val="000000"/>
                <w:lang w:val="es-ES_tradnl" w:eastAsia="es-MX"/>
              </w:rPr>
              <w:t>“PROCESO”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238A6" w14:textId="1EFB52A8" w:rsidR="00155196" w:rsidRPr="00B46381" w:rsidRDefault="00155196" w:rsidP="00155196">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B46381">
              <w:rPr>
                <w:rFonts w:ascii="Arial" w:eastAsia="Arial" w:hAnsi="Arial" w:cs="Arial"/>
                <w:color w:val="000000"/>
                <w:lang w:val="es-ES_tradnl" w:eastAsia="es-MX"/>
              </w:rPr>
              <w:t xml:space="preserve">La adquisición de: </w:t>
            </w:r>
            <w:r w:rsidRPr="00B46381">
              <w:rPr>
                <w:rFonts w:ascii="Arial" w:eastAsia="Arial" w:hAnsi="Arial" w:cs="Arial"/>
                <w:b/>
                <w:color w:val="000000"/>
                <w:lang w:val="es-ES_tradnl" w:eastAsia="es-MX"/>
              </w:rPr>
              <w:t>“</w:t>
            </w:r>
            <w:r w:rsidR="003777B4" w:rsidRPr="00B46381">
              <w:rPr>
                <w:rFonts w:ascii="Arial" w:eastAsia="Arial" w:hAnsi="Arial" w:cs="Arial"/>
                <w:b/>
                <w:color w:val="000000"/>
                <w:lang w:val="es-ES_tradnl" w:eastAsia="es-MX"/>
              </w:rPr>
              <w:t>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w:t>
            </w:r>
            <w:r w:rsidRPr="00B46381">
              <w:rPr>
                <w:rFonts w:ascii="Arial" w:eastAsia="Arial" w:hAnsi="Arial" w:cs="Arial"/>
                <w:b/>
                <w:color w:val="000000"/>
                <w:lang w:val="es-ES_tradnl" w:eastAsia="es-MX"/>
              </w:rPr>
              <w:t xml:space="preserve"> </w:t>
            </w:r>
            <w:r w:rsidRPr="00B46381">
              <w:rPr>
                <w:rFonts w:ascii="Arial" w:eastAsia="Arial" w:hAnsi="Arial" w:cs="Arial"/>
                <w:color w:val="000000"/>
                <w:lang w:val="es-ES_tradnl" w:eastAsia="es-MX"/>
              </w:rPr>
              <w:t xml:space="preserve">los cuales están descritos en los </w:t>
            </w:r>
            <w:r w:rsidRPr="00B46381">
              <w:rPr>
                <w:rFonts w:ascii="Arial" w:eastAsia="Arial" w:hAnsi="Arial" w:cs="Arial"/>
                <w:color w:val="000000"/>
                <w:lang w:val="es-ES_tradnl" w:eastAsia="es-MX"/>
              </w:rPr>
              <w:lastRenderedPageBreak/>
              <w:t>anexos de las presentes bases.</w:t>
            </w:r>
          </w:p>
        </w:tc>
      </w:tr>
    </w:tbl>
    <w:p w14:paraId="7761FD06" w14:textId="77777777" w:rsidR="00155196" w:rsidRDefault="00155196"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E429DF7" w14:textId="77777777" w:rsidR="0097282C" w:rsidRDefault="0097282C" w:rsidP="0097282C">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7CB2C9F2" w14:textId="77777777" w:rsidR="0097282C" w:rsidRPr="00C23F66" w:rsidRDefault="0097282C" w:rsidP="0097282C">
      <w:pPr>
        <w:spacing w:after="0" w:line="240" w:lineRule="auto"/>
        <w:jc w:val="both"/>
        <w:rPr>
          <w:rFonts w:ascii="Arial" w:eastAsia="Times New Roman" w:hAnsi="Arial" w:cs="Arial"/>
          <w:sz w:val="24"/>
          <w:szCs w:val="24"/>
          <w:lang w:eastAsia="es-ES"/>
        </w:rPr>
      </w:pPr>
      <w:r w:rsidRPr="00C23F66">
        <w:rPr>
          <w:rFonts w:ascii="Arial" w:eastAsia="Times New Roman" w:hAnsi="Arial" w:cs="Arial"/>
          <w:sz w:val="24"/>
          <w:szCs w:val="24"/>
          <w:lang w:eastAsia="es-ES"/>
        </w:rPr>
        <w:t xml:space="preserve">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ello con fundamento en el artículo 133 fracción IX de la Ley de Ingresos del Municipio de Tlajomulco de Zúñiga, Jalisco y para ello deberán de acudir con la orden de pago adjunta al formato </w:t>
      </w:r>
      <w:proofErr w:type="spellStart"/>
      <w:r w:rsidRPr="00C23F66">
        <w:rPr>
          <w:rFonts w:ascii="Arial" w:eastAsia="Times New Roman" w:hAnsi="Arial" w:cs="Arial"/>
          <w:sz w:val="24"/>
          <w:szCs w:val="24"/>
          <w:lang w:eastAsia="es-ES"/>
        </w:rPr>
        <w:t>PDF</w:t>
      </w:r>
      <w:proofErr w:type="spellEnd"/>
      <w:r w:rsidRPr="00C23F66">
        <w:rPr>
          <w:rFonts w:ascii="Arial" w:eastAsia="Times New Roman" w:hAnsi="Arial" w:cs="Arial"/>
          <w:sz w:val="24"/>
          <w:szCs w:val="24"/>
          <w:lang w:eastAsia="es-ES"/>
        </w:rPr>
        <w:t xml:space="preserve">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le entregaran copias y formato Word de la Convocatoria, Bases y Anexos del presente proceso.</w:t>
      </w:r>
    </w:p>
    <w:p w14:paraId="71FA321C" w14:textId="77777777" w:rsidR="0097282C" w:rsidRPr="00C23F66" w:rsidRDefault="0097282C" w:rsidP="0097282C">
      <w:pPr>
        <w:spacing w:after="0" w:line="240" w:lineRule="auto"/>
        <w:jc w:val="both"/>
        <w:rPr>
          <w:rFonts w:ascii="Arial" w:eastAsia="Times New Roman" w:hAnsi="Arial" w:cs="Arial"/>
          <w:sz w:val="24"/>
          <w:szCs w:val="24"/>
          <w:lang w:eastAsia="es-ES"/>
        </w:rPr>
      </w:pPr>
    </w:p>
    <w:p w14:paraId="26615D46" w14:textId="77777777" w:rsidR="0097282C" w:rsidRPr="00C23F66" w:rsidRDefault="0097282C" w:rsidP="0097282C">
      <w:pPr>
        <w:spacing w:after="0" w:line="240" w:lineRule="auto"/>
        <w:jc w:val="center"/>
        <w:rPr>
          <w:rFonts w:ascii="Arial" w:eastAsia="Times New Roman" w:hAnsi="Arial" w:cs="Arial"/>
          <w:sz w:val="24"/>
          <w:szCs w:val="24"/>
          <w:lang w:eastAsia="es-ES"/>
        </w:rPr>
      </w:pPr>
      <w:r w:rsidRPr="00C23F66">
        <w:rPr>
          <w:rFonts w:ascii="Arial" w:eastAsia="Times New Roman" w:hAnsi="Arial" w:cs="Arial"/>
          <w:sz w:val="24"/>
          <w:szCs w:val="24"/>
          <w:lang w:eastAsia="es-ES"/>
        </w:rPr>
        <w:t>A t e n t a m e n t e</w:t>
      </w:r>
    </w:p>
    <w:p w14:paraId="00441F13" w14:textId="77777777" w:rsidR="0097282C" w:rsidRPr="00C23F66" w:rsidRDefault="0097282C" w:rsidP="0097282C">
      <w:pPr>
        <w:spacing w:after="0" w:line="240" w:lineRule="auto"/>
        <w:jc w:val="center"/>
        <w:rPr>
          <w:rFonts w:ascii="Arial" w:eastAsia="Times New Roman" w:hAnsi="Arial" w:cs="Arial"/>
          <w:sz w:val="24"/>
          <w:szCs w:val="24"/>
          <w:lang w:eastAsia="es-ES"/>
        </w:rPr>
      </w:pPr>
    </w:p>
    <w:p w14:paraId="5068CACF" w14:textId="77777777" w:rsidR="0097282C" w:rsidRPr="00C23F66" w:rsidRDefault="0097282C" w:rsidP="0097282C">
      <w:pPr>
        <w:spacing w:after="0" w:line="240" w:lineRule="auto"/>
        <w:jc w:val="center"/>
        <w:rPr>
          <w:rFonts w:ascii="Arial" w:eastAsia="Times New Roman" w:hAnsi="Arial" w:cs="Arial"/>
          <w:sz w:val="24"/>
          <w:szCs w:val="24"/>
          <w:lang w:eastAsia="es-ES"/>
        </w:rPr>
      </w:pPr>
    </w:p>
    <w:p w14:paraId="5F3935CD" w14:textId="77777777" w:rsidR="0097282C" w:rsidRPr="00C23F66" w:rsidRDefault="0097282C" w:rsidP="0097282C">
      <w:pPr>
        <w:spacing w:after="0" w:line="240" w:lineRule="auto"/>
        <w:jc w:val="center"/>
        <w:rPr>
          <w:rFonts w:ascii="Arial" w:eastAsia="Times New Roman" w:hAnsi="Arial" w:cs="Arial"/>
          <w:sz w:val="24"/>
          <w:szCs w:val="24"/>
          <w:lang w:eastAsia="es-ES"/>
        </w:rPr>
      </w:pPr>
    </w:p>
    <w:p w14:paraId="30D1D017" w14:textId="77777777" w:rsidR="0097282C" w:rsidRPr="00C23F66" w:rsidRDefault="0097282C" w:rsidP="0097282C">
      <w:pPr>
        <w:spacing w:after="0" w:line="240" w:lineRule="auto"/>
        <w:jc w:val="center"/>
        <w:rPr>
          <w:rFonts w:ascii="Arial" w:eastAsia="Times New Roman" w:hAnsi="Arial" w:cs="Arial"/>
          <w:sz w:val="24"/>
          <w:szCs w:val="24"/>
          <w:lang w:eastAsia="es-ES"/>
        </w:rPr>
      </w:pPr>
      <w:proofErr w:type="spellStart"/>
      <w:r w:rsidRPr="00C23F66">
        <w:rPr>
          <w:rFonts w:ascii="Arial" w:eastAsia="Times New Roman" w:hAnsi="Arial" w:cs="Arial"/>
          <w:sz w:val="24"/>
          <w:szCs w:val="24"/>
          <w:lang w:eastAsia="es-ES"/>
        </w:rPr>
        <w:t>LCP</w:t>
      </w:r>
      <w:proofErr w:type="spellEnd"/>
      <w:r w:rsidRPr="00C23F66">
        <w:rPr>
          <w:rFonts w:ascii="Arial" w:eastAsia="Times New Roman" w:hAnsi="Arial" w:cs="Arial"/>
          <w:sz w:val="24"/>
          <w:szCs w:val="24"/>
          <w:lang w:eastAsia="es-ES"/>
        </w:rPr>
        <w:t>. Raúl Cuevas Landeros</w:t>
      </w:r>
    </w:p>
    <w:p w14:paraId="7C28DB4B" w14:textId="77777777" w:rsidR="0097282C" w:rsidRPr="00C23F66" w:rsidRDefault="0097282C" w:rsidP="0097282C">
      <w:pPr>
        <w:spacing w:after="0" w:line="240" w:lineRule="auto"/>
        <w:jc w:val="center"/>
        <w:rPr>
          <w:rFonts w:ascii="Arial" w:eastAsia="Times New Roman" w:hAnsi="Arial" w:cs="Arial"/>
          <w:sz w:val="24"/>
          <w:szCs w:val="24"/>
          <w:lang w:eastAsia="es-ES"/>
        </w:rPr>
      </w:pPr>
      <w:r w:rsidRPr="00C23F66">
        <w:rPr>
          <w:rFonts w:ascii="Arial" w:eastAsia="Times New Roman" w:hAnsi="Arial" w:cs="Arial"/>
          <w:sz w:val="24"/>
          <w:szCs w:val="24"/>
          <w:lang w:eastAsia="es-ES"/>
        </w:rPr>
        <w:t xml:space="preserve">Director de Recursos Materiales </w:t>
      </w:r>
    </w:p>
    <w:p w14:paraId="4671BD63" w14:textId="77777777" w:rsidR="0097282C" w:rsidRPr="00C23F66" w:rsidRDefault="0097282C" w:rsidP="0097282C">
      <w:pPr>
        <w:spacing w:after="0" w:line="240" w:lineRule="auto"/>
        <w:jc w:val="center"/>
        <w:rPr>
          <w:rFonts w:ascii="Arial" w:eastAsia="Times New Roman" w:hAnsi="Arial" w:cs="Arial"/>
          <w:sz w:val="24"/>
          <w:szCs w:val="24"/>
          <w:lang w:eastAsia="es-ES"/>
        </w:rPr>
      </w:pPr>
      <w:proofErr w:type="gramStart"/>
      <w:r w:rsidRPr="00C23F66">
        <w:rPr>
          <w:rFonts w:ascii="Arial" w:eastAsia="Times New Roman" w:hAnsi="Arial" w:cs="Arial"/>
          <w:sz w:val="24"/>
          <w:szCs w:val="24"/>
          <w:lang w:eastAsia="es-ES"/>
        </w:rPr>
        <w:t>del</w:t>
      </w:r>
      <w:proofErr w:type="gramEnd"/>
      <w:r w:rsidRPr="00C23F66">
        <w:rPr>
          <w:rFonts w:ascii="Arial" w:eastAsia="Times New Roman" w:hAnsi="Arial" w:cs="Arial"/>
          <w:sz w:val="24"/>
          <w:szCs w:val="24"/>
          <w:lang w:eastAsia="es-ES"/>
        </w:rPr>
        <w:t xml:space="preserve"> Municipio de Tlajomulco de Zúñiga, Jalisco</w:t>
      </w:r>
    </w:p>
    <w:p w14:paraId="147B6399" w14:textId="77777777" w:rsidR="0097282C" w:rsidRDefault="0097282C" w:rsidP="0097282C">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5CA895E2" w14:textId="77777777" w:rsidR="0097282C" w:rsidRDefault="0097282C" w:rsidP="0097282C">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A8AECDF" w14:textId="77777777" w:rsidR="0097282C" w:rsidRDefault="0097282C" w:rsidP="0097282C">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EAE04D2" w14:textId="77777777" w:rsidR="0097282C" w:rsidRDefault="0097282C" w:rsidP="0097282C">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412DFC57"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C365BD1"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6C6D1BF8"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04FBD604"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C4E163E"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6AB82A9A"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36474D3B"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686AB0DD" w14:textId="77777777" w:rsidR="0097282C"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601005B8" w14:textId="77777777" w:rsidR="0097282C" w:rsidRPr="00B46381" w:rsidRDefault="0097282C" w:rsidP="00155196">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9EFA7D6" w14:textId="77777777" w:rsidR="0097282C" w:rsidRDefault="0097282C"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61B85236" w14:textId="77777777" w:rsidR="0097282C" w:rsidRDefault="0097282C"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p w14:paraId="25A20696" w14:textId="77777777"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ESPECIFICACIONES</w:t>
      </w:r>
    </w:p>
    <w:p w14:paraId="53E3603D" w14:textId="3ED537A8" w:rsidR="00155196" w:rsidRPr="00B46381" w:rsidRDefault="003777B4" w:rsidP="00155196">
      <w:pPr>
        <w:pBdr>
          <w:top w:val="nil"/>
          <w:left w:val="nil"/>
          <w:bottom w:val="nil"/>
          <w:right w:val="nil"/>
          <w:between w:val="nil"/>
        </w:pBdr>
        <w:spacing w:after="0"/>
        <w:jc w:val="center"/>
        <w:rPr>
          <w:rFonts w:ascii="Arial" w:eastAsia="Arial" w:hAnsi="Arial" w:cs="Arial"/>
          <w:b/>
          <w:color w:val="000000"/>
          <w:lang w:val="es-ES_tradnl" w:eastAsia="es-MX"/>
        </w:rPr>
      </w:pPr>
      <w:proofErr w:type="spellStart"/>
      <w:r w:rsidRPr="00B46381">
        <w:rPr>
          <w:rFonts w:ascii="Arial" w:eastAsia="Arial" w:hAnsi="Arial" w:cs="Arial"/>
          <w:b/>
          <w:color w:val="000000"/>
          <w:lang w:val="es-ES_tradnl" w:eastAsia="es-MX"/>
        </w:rPr>
        <w:t>OM</w:t>
      </w:r>
      <w:proofErr w:type="spellEnd"/>
      <w:r w:rsidRPr="00B46381">
        <w:rPr>
          <w:rFonts w:ascii="Arial" w:eastAsia="Arial" w:hAnsi="Arial" w:cs="Arial"/>
          <w:b/>
          <w:color w:val="000000"/>
          <w:lang w:val="es-ES_tradnl" w:eastAsia="es-MX"/>
        </w:rPr>
        <w:t>-10/2022</w:t>
      </w:r>
    </w:p>
    <w:p w14:paraId="54EFE365" w14:textId="64F2E922" w:rsidR="00155196" w:rsidRPr="00B46381" w:rsidRDefault="00155196" w:rsidP="00155196">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B46381">
        <w:rPr>
          <w:rFonts w:ascii="Arial" w:eastAsia="Arial" w:hAnsi="Arial" w:cs="Arial"/>
          <w:b/>
          <w:color w:val="000000"/>
          <w:lang w:val="es-ES_tradnl" w:eastAsia="es-MX"/>
        </w:rPr>
        <w:t>“</w:t>
      </w:r>
      <w:r w:rsidR="003777B4" w:rsidRPr="00B46381">
        <w:rPr>
          <w:rFonts w:ascii="Arial" w:eastAsia="Arial" w:hAnsi="Arial" w:cs="Arial"/>
          <w:b/>
          <w:color w:val="000000"/>
          <w:lang w:val="es-ES_tradnl" w:eastAsia="es-MX"/>
        </w:rPr>
        <w:t>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w:t>
      </w:r>
    </w:p>
    <w:p w14:paraId="25723512" w14:textId="77777777" w:rsidR="00155196" w:rsidRPr="00B46381" w:rsidRDefault="00155196" w:rsidP="005C0C17">
      <w:pPr>
        <w:spacing w:after="0" w:line="240" w:lineRule="auto"/>
        <w:jc w:val="center"/>
        <w:rPr>
          <w:rFonts w:ascii="Arial" w:eastAsia="Times New Roman" w:hAnsi="Arial" w:cs="Arial"/>
          <w:b/>
          <w:iCs/>
          <w:lang w:eastAsia="es-ES"/>
        </w:rPr>
      </w:pPr>
    </w:p>
    <w:p w14:paraId="3EC30DA5" w14:textId="77777777" w:rsidR="00893855" w:rsidRPr="00B46381" w:rsidRDefault="00893855" w:rsidP="000B16A4">
      <w:pPr>
        <w:spacing w:after="0" w:line="240" w:lineRule="auto"/>
        <w:jc w:val="both"/>
        <w:rPr>
          <w:rFonts w:ascii="Arial" w:eastAsia="Times New Roman" w:hAnsi="Arial" w:cs="Arial"/>
          <w:lang w:eastAsia="es-ES"/>
        </w:rPr>
      </w:pPr>
    </w:p>
    <w:p w14:paraId="79F04388" w14:textId="77777777" w:rsidR="00D11034" w:rsidRPr="00B46381" w:rsidRDefault="00D11034" w:rsidP="00D11034">
      <w:pPr>
        <w:suppressAutoHyphens/>
        <w:spacing w:after="0" w:line="240" w:lineRule="auto"/>
        <w:ind w:left="284"/>
        <w:jc w:val="both"/>
        <w:rPr>
          <w:rFonts w:ascii="Arial" w:eastAsiaTheme="minorEastAsia" w:hAnsi="Arial" w:cs="Arial"/>
          <w:b/>
          <w:u w:val="single"/>
          <w:lang w:eastAsia="es-MX"/>
        </w:rPr>
      </w:pPr>
    </w:p>
    <w:p w14:paraId="115BBB02" w14:textId="3C8EC3FD" w:rsidR="00D11034" w:rsidRPr="00B46381" w:rsidRDefault="00D11034" w:rsidP="00D11034">
      <w:pPr>
        <w:suppressAutoHyphens/>
        <w:spacing w:after="0" w:line="240" w:lineRule="auto"/>
        <w:ind w:left="284"/>
        <w:jc w:val="both"/>
        <w:rPr>
          <w:rFonts w:ascii="Arial" w:hAnsi="Arial" w:cs="Arial"/>
          <w:b/>
          <w:iCs/>
        </w:rPr>
      </w:pPr>
      <w:r w:rsidRPr="00B46381">
        <w:rPr>
          <w:rFonts w:ascii="Arial" w:eastAsiaTheme="minorEastAsia" w:hAnsi="Arial" w:cs="Arial"/>
          <w:b/>
          <w:u w:val="single"/>
          <w:lang w:eastAsia="es-MX"/>
        </w:rPr>
        <w:t xml:space="preserve">PARTIDA </w:t>
      </w:r>
      <w:r w:rsidR="0097282C" w:rsidRPr="00B46381">
        <w:rPr>
          <w:rFonts w:ascii="Arial" w:eastAsiaTheme="minorEastAsia" w:hAnsi="Arial" w:cs="Arial"/>
          <w:b/>
          <w:u w:val="single"/>
          <w:lang w:eastAsia="es-MX"/>
        </w:rPr>
        <w:t>ÚNICA</w:t>
      </w:r>
      <w:r w:rsidRPr="00B46381">
        <w:rPr>
          <w:rFonts w:ascii="Arial" w:eastAsiaTheme="minorEastAsia" w:hAnsi="Arial" w:cs="Arial"/>
          <w:b/>
          <w:u w:val="single"/>
          <w:lang w:eastAsia="es-MX"/>
        </w:rPr>
        <w:t>: “</w:t>
      </w:r>
      <w:r w:rsidRPr="00B46381">
        <w:rPr>
          <w:rFonts w:ascii="Arial" w:hAnsi="Arial" w:cs="Arial"/>
          <w:b/>
          <w:iCs/>
        </w:rPr>
        <w:t xml:space="preserve">SERVICIO DE ADMINISTRACIÓN DE INVENTARIOS, LOGÍSTICA, TRANSPORTE, ENSAMBLE ORGANIZACIÓN, EMPAQUE, SEGURO DE PROTECCIÓN, ARRENDAMIENTO DE NAVE INDUSTRIAL, EQUIPO Y MOBILIARIO, PERSONAL, INSUMOS, CUSTODIA Y SERVICIO DE TRANSPORTE DE PAQUETES ESCOLARES. </w:t>
      </w:r>
    </w:p>
    <w:p w14:paraId="07220649" w14:textId="77777777" w:rsidR="00D11034" w:rsidRPr="00B46381" w:rsidRDefault="00D11034" w:rsidP="00D11034">
      <w:pPr>
        <w:suppressAutoHyphens/>
        <w:spacing w:after="0" w:line="240" w:lineRule="auto"/>
        <w:ind w:left="284"/>
        <w:jc w:val="both"/>
        <w:rPr>
          <w:rFonts w:ascii="Arial" w:eastAsia="Times New Roman" w:hAnsi="Arial" w:cs="Arial"/>
          <w:sz w:val="24"/>
          <w:szCs w:val="20"/>
          <w:lang w:eastAsia="es-ES"/>
        </w:rPr>
      </w:pPr>
    </w:p>
    <w:p w14:paraId="3F57C7BB" w14:textId="77777777" w:rsidR="00D11034" w:rsidRPr="00B46381" w:rsidRDefault="00D11034" w:rsidP="00D11034">
      <w:pPr>
        <w:suppressAutoHyphens/>
        <w:spacing w:after="0" w:line="240" w:lineRule="auto"/>
        <w:ind w:left="284"/>
        <w:jc w:val="both"/>
        <w:rPr>
          <w:rFonts w:ascii="Arial" w:hAnsi="Arial" w:cs="Arial"/>
          <w:b/>
          <w:iCs/>
        </w:rPr>
      </w:pPr>
      <w:r w:rsidRPr="00B46381">
        <w:rPr>
          <w:rFonts w:ascii="Arial" w:hAnsi="Arial" w:cs="Arial"/>
        </w:rPr>
        <w:t xml:space="preserve">El Gobierno Municipal de Tlajomulco de Zúñiga, solicitará a los proveedores adjudicados el </w:t>
      </w:r>
      <w:r w:rsidRPr="00B46381">
        <w:rPr>
          <w:rFonts w:ascii="Arial" w:hAnsi="Arial" w:cs="Arial"/>
          <w:b/>
        </w:rPr>
        <w:t xml:space="preserve">SERVICIO DE </w:t>
      </w:r>
      <w:r w:rsidRPr="00B46381">
        <w:rPr>
          <w:rFonts w:ascii="Arial" w:hAnsi="Arial" w:cs="Arial"/>
          <w:b/>
          <w:iCs/>
        </w:rPr>
        <w:t xml:space="preserve">ADMINISTRACIÓN DE INVENTARIOS, LOGÍSTICA, TRANSPORTE, ENSAMBLE ORGANIZACIÓN, EMPAQUE, SEGURO DE PROTECCIÓN, ARRENDAMIENTO DE NAVE INDUSTRIAL, EQUIPO Y MOBILIARIO, PERSONAL, INSUMOS, CUSTODIA Y SERVICIO DE TRANSPORTE DE PAQUETES ESCOLARES, </w:t>
      </w:r>
      <w:r w:rsidRPr="00B46381">
        <w:rPr>
          <w:rFonts w:ascii="Arial" w:hAnsi="Arial" w:cs="Arial"/>
        </w:rPr>
        <w:t>de acuerdo con las cantidades señaladas en la siguiente tabla:</w:t>
      </w:r>
    </w:p>
    <w:p w14:paraId="25962707" w14:textId="77777777" w:rsidR="00D11034" w:rsidRPr="00B46381" w:rsidRDefault="00D11034" w:rsidP="00D11034">
      <w:pPr>
        <w:pStyle w:val="Textoindependiente"/>
        <w:suppressAutoHyphens/>
        <w:rPr>
          <w:rFonts w:ascii="Arial" w:hAnsi="Arial" w:cs="Arial"/>
          <w:sz w:val="22"/>
          <w:szCs w:val="22"/>
        </w:rPr>
      </w:pPr>
    </w:p>
    <w:p w14:paraId="0C640612" w14:textId="77777777" w:rsidR="00D11034" w:rsidRPr="00B46381" w:rsidRDefault="00D11034" w:rsidP="00D11034">
      <w:pPr>
        <w:pStyle w:val="Textoindependiente"/>
        <w:rPr>
          <w:rFonts w:ascii="Arial" w:hAnsi="Arial" w:cs="Arial"/>
          <w:sz w:val="22"/>
          <w:szCs w:val="22"/>
        </w:rPr>
      </w:pPr>
    </w:p>
    <w:tbl>
      <w:tblPr>
        <w:tblW w:w="0" w:type="auto"/>
        <w:jc w:val="center"/>
        <w:tblBorders>
          <w:top w:val="single" w:sz="8" w:space="0" w:color="000000"/>
          <w:left w:val="single" w:sz="4" w:space="0" w:color="000000"/>
          <w:bottom w:val="single" w:sz="4" w:space="0" w:color="auto"/>
          <w:right w:val="single" w:sz="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602"/>
        <w:gridCol w:w="3719"/>
      </w:tblGrid>
      <w:tr w:rsidR="00D11034" w:rsidRPr="00B46381" w14:paraId="3B78D40C" w14:textId="77777777" w:rsidTr="008C50A5">
        <w:trPr>
          <w:trHeight w:val="41"/>
          <w:jc w:val="center"/>
        </w:trPr>
        <w:tc>
          <w:tcPr>
            <w:tcW w:w="3602" w:type="dxa"/>
            <w:shd w:val="clear" w:color="auto" w:fill="auto"/>
          </w:tcPr>
          <w:p w14:paraId="7449A1CC" w14:textId="77777777" w:rsidR="00D11034" w:rsidRPr="00B46381" w:rsidRDefault="00D11034" w:rsidP="008C50A5">
            <w:pPr>
              <w:snapToGrid w:val="0"/>
              <w:jc w:val="center"/>
              <w:rPr>
                <w:rFonts w:ascii="Arial" w:hAnsi="Arial" w:cs="Arial"/>
                <w:b/>
                <w:bCs/>
              </w:rPr>
            </w:pPr>
            <w:r w:rsidRPr="00B46381">
              <w:rPr>
                <w:rFonts w:ascii="Arial" w:hAnsi="Arial" w:cs="Arial"/>
                <w:b/>
                <w:bCs/>
              </w:rPr>
              <w:t>CANTIDADES DE ENTREGA.</w:t>
            </w:r>
          </w:p>
        </w:tc>
        <w:tc>
          <w:tcPr>
            <w:tcW w:w="3719" w:type="dxa"/>
            <w:shd w:val="clear" w:color="auto" w:fill="auto"/>
          </w:tcPr>
          <w:p w14:paraId="47D11754" w14:textId="77777777" w:rsidR="00D11034" w:rsidRPr="00B46381" w:rsidRDefault="00D11034" w:rsidP="008C50A5">
            <w:pPr>
              <w:snapToGrid w:val="0"/>
              <w:jc w:val="center"/>
              <w:rPr>
                <w:rFonts w:ascii="Arial" w:hAnsi="Arial" w:cs="Arial"/>
                <w:b/>
                <w:bCs/>
              </w:rPr>
            </w:pPr>
            <w:r w:rsidRPr="00B46381">
              <w:rPr>
                <w:rFonts w:ascii="Arial" w:hAnsi="Arial" w:cs="Arial"/>
                <w:b/>
                <w:bCs/>
              </w:rPr>
              <w:t>CANTIDAD</w:t>
            </w:r>
          </w:p>
        </w:tc>
      </w:tr>
      <w:tr w:rsidR="00D11034" w:rsidRPr="00B46381" w14:paraId="42B75D66" w14:textId="77777777" w:rsidTr="008C50A5">
        <w:trPr>
          <w:trHeight w:val="1125"/>
          <w:jc w:val="center"/>
        </w:trPr>
        <w:tc>
          <w:tcPr>
            <w:tcW w:w="3602" w:type="dxa"/>
            <w:shd w:val="clear" w:color="auto" w:fill="auto"/>
          </w:tcPr>
          <w:p w14:paraId="256BA4BB" w14:textId="4F636966" w:rsidR="00D11034" w:rsidRPr="00B46381" w:rsidRDefault="00D11034" w:rsidP="008C50A5">
            <w:pPr>
              <w:snapToGrid w:val="0"/>
              <w:jc w:val="center"/>
              <w:rPr>
                <w:rFonts w:ascii="Arial" w:hAnsi="Arial" w:cs="Arial"/>
                <w:b/>
              </w:rPr>
            </w:pPr>
            <w:r w:rsidRPr="00B46381">
              <w:rPr>
                <w:rFonts w:ascii="Arial" w:hAnsi="Arial" w:cs="Arial"/>
                <w:b/>
              </w:rPr>
              <w:t xml:space="preserve">Paquetes escolares a entregar por parte del  </w:t>
            </w:r>
            <w:r w:rsidR="00AE0AF9" w:rsidRPr="00B46381">
              <w:rPr>
                <w:rFonts w:ascii="Arial" w:hAnsi="Arial" w:cs="Arial"/>
                <w:b/>
              </w:rPr>
              <w:t>proveedor</w:t>
            </w:r>
            <w:r w:rsidRPr="00B46381">
              <w:rPr>
                <w:rFonts w:ascii="Arial" w:hAnsi="Arial" w:cs="Arial"/>
                <w:b/>
              </w:rPr>
              <w:t xml:space="preserve"> en la </w:t>
            </w:r>
          </w:p>
          <w:p w14:paraId="2D9B61A4" w14:textId="77777777" w:rsidR="00D11034" w:rsidRPr="00B46381" w:rsidRDefault="00D11034" w:rsidP="008C50A5">
            <w:pPr>
              <w:snapToGrid w:val="0"/>
              <w:jc w:val="center"/>
              <w:rPr>
                <w:rFonts w:ascii="Arial" w:hAnsi="Arial" w:cs="Arial"/>
                <w:b/>
              </w:rPr>
            </w:pPr>
            <w:r w:rsidRPr="00B46381">
              <w:rPr>
                <w:rFonts w:ascii="Arial" w:hAnsi="Arial" w:cs="Arial"/>
                <w:b/>
              </w:rPr>
              <w:t>Etapa 1</w:t>
            </w:r>
          </w:p>
        </w:tc>
        <w:tc>
          <w:tcPr>
            <w:tcW w:w="3719" w:type="dxa"/>
            <w:shd w:val="clear" w:color="auto" w:fill="auto"/>
          </w:tcPr>
          <w:p w14:paraId="3CFDA3E6" w14:textId="77777777" w:rsidR="00D11034" w:rsidRPr="00B46381" w:rsidRDefault="00D11034" w:rsidP="008C50A5">
            <w:pPr>
              <w:snapToGrid w:val="0"/>
              <w:jc w:val="center"/>
              <w:rPr>
                <w:rFonts w:ascii="Arial" w:hAnsi="Arial" w:cs="Arial"/>
                <w:b/>
              </w:rPr>
            </w:pPr>
            <w:r w:rsidRPr="00B46381">
              <w:rPr>
                <w:rFonts w:ascii="Arial" w:hAnsi="Arial" w:cs="Arial"/>
                <w:b/>
              </w:rPr>
              <w:t>De 1 hasta 98,292</w:t>
            </w:r>
          </w:p>
          <w:p w14:paraId="698587CB" w14:textId="77777777" w:rsidR="00D11034" w:rsidRPr="00B46381" w:rsidRDefault="00D11034" w:rsidP="008C50A5">
            <w:pPr>
              <w:snapToGrid w:val="0"/>
              <w:jc w:val="center"/>
              <w:rPr>
                <w:rFonts w:ascii="Arial" w:hAnsi="Arial" w:cs="Arial"/>
                <w:b/>
              </w:rPr>
            </w:pPr>
            <w:r w:rsidRPr="00B46381">
              <w:rPr>
                <w:rFonts w:ascii="Arial" w:hAnsi="Arial" w:cs="Arial"/>
                <w:b/>
              </w:rPr>
              <w:t>(noventa y ocho mil doscientos noventa y dos) paquetes</w:t>
            </w:r>
          </w:p>
        </w:tc>
      </w:tr>
      <w:tr w:rsidR="00D11034" w:rsidRPr="00B46381" w14:paraId="788268DF" w14:textId="77777777" w:rsidTr="008C50A5">
        <w:trPr>
          <w:trHeight w:val="722"/>
          <w:jc w:val="center"/>
        </w:trPr>
        <w:tc>
          <w:tcPr>
            <w:tcW w:w="3602" w:type="dxa"/>
            <w:shd w:val="clear" w:color="auto" w:fill="auto"/>
          </w:tcPr>
          <w:p w14:paraId="0F86E60D" w14:textId="77777777" w:rsidR="00D11034" w:rsidRPr="00B46381" w:rsidRDefault="00D11034" w:rsidP="008C50A5">
            <w:pPr>
              <w:snapToGrid w:val="0"/>
              <w:jc w:val="center"/>
              <w:rPr>
                <w:rFonts w:ascii="Arial" w:hAnsi="Arial" w:cs="Arial"/>
                <w:b/>
              </w:rPr>
            </w:pPr>
            <w:r w:rsidRPr="00B46381">
              <w:rPr>
                <w:rFonts w:ascii="Arial" w:hAnsi="Arial" w:cs="Arial"/>
                <w:b/>
              </w:rPr>
              <w:t xml:space="preserve">Paquetes escolares a entregar por parte del o los proveedores en la </w:t>
            </w:r>
          </w:p>
          <w:p w14:paraId="45344BF3" w14:textId="77777777" w:rsidR="00D11034" w:rsidRPr="00B46381" w:rsidRDefault="00D11034" w:rsidP="008C50A5">
            <w:pPr>
              <w:snapToGrid w:val="0"/>
              <w:jc w:val="center"/>
              <w:rPr>
                <w:rFonts w:ascii="Arial" w:hAnsi="Arial" w:cs="Arial"/>
                <w:b/>
              </w:rPr>
            </w:pPr>
            <w:r w:rsidRPr="00B46381">
              <w:rPr>
                <w:rFonts w:ascii="Arial" w:hAnsi="Arial" w:cs="Arial"/>
                <w:b/>
              </w:rPr>
              <w:t>Etapa 2</w:t>
            </w:r>
          </w:p>
        </w:tc>
        <w:tc>
          <w:tcPr>
            <w:tcW w:w="3719" w:type="dxa"/>
            <w:shd w:val="clear" w:color="auto" w:fill="auto"/>
          </w:tcPr>
          <w:p w14:paraId="02529135" w14:textId="77777777" w:rsidR="00D11034" w:rsidRPr="00B46381" w:rsidRDefault="00D11034" w:rsidP="008C50A5">
            <w:pPr>
              <w:snapToGrid w:val="0"/>
              <w:jc w:val="center"/>
              <w:rPr>
                <w:rFonts w:ascii="Arial" w:hAnsi="Arial" w:cs="Arial"/>
                <w:b/>
              </w:rPr>
            </w:pPr>
            <w:r w:rsidRPr="00B46381">
              <w:rPr>
                <w:rFonts w:ascii="Arial" w:hAnsi="Arial" w:cs="Arial"/>
                <w:b/>
              </w:rPr>
              <w:t>De 1 hasta 24,573</w:t>
            </w:r>
          </w:p>
          <w:p w14:paraId="34994F42" w14:textId="77777777" w:rsidR="00D11034" w:rsidRPr="00B46381" w:rsidRDefault="00D11034" w:rsidP="008C50A5">
            <w:pPr>
              <w:snapToGrid w:val="0"/>
              <w:jc w:val="center"/>
              <w:rPr>
                <w:rFonts w:ascii="Arial" w:hAnsi="Arial" w:cs="Arial"/>
                <w:b/>
              </w:rPr>
            </w:pPr>
            <w:r w:rsidRPr="00B46381">
              <w:rPr>
                <w:rFonts w:ascii="Arial" w:hAnsi="Arial" w:cs="Arial"/>
                <w:b/>
              </w:rPr>
              <w:t>(veinticuatro mil quinientos setenta y tres) paquetes</w:t>
            </w:r>
          </w:p>
        </w:tc>
      </w:tr>
    </w:tbl>
    <w:p w14:paraId="3DFE384F" w14:textId="77777777" w:rsidR="00D11034" w:rsidRPr="00B46381" w:rsidRDefault="00D11034" w:rsidP="00D11034">
      <w:pPr>
        <w:suppressAutoHyphens/>
        <w:spacing w:after="0" w:line="240" w:lineRule="auto"/>
        <w:ind w:left="284"/>
        <w:jc w:val="both"/>
        <w:rPr>
          <w:rFonts w:ascii="Arial" w:eastAsia="Times New Roman" w:hAnsi="Arial" w:cs="Arial"/>
          <w:lang w:eastAsia="es-ES"/>
        </w:rPr>
      </w:pPr>
    </w:p>
    <w:p w14:paraId="5CC30DEF" w14:textId="77777777" w:rsidR="00D11034" w:rsidRPr="00B46381" w:rsidRDefault="00D11034" w:rsidP="00D11034">
      <w:pPr>
        <w:suppressAutoHyphens/>
        <w:spacing w:after="0" w:line="240" w:lineRule="auto"/>
        <w:jc w:val="both"/>
        <w:rPr>
          <w:rFonts w:ascii="Arial" w:eastAsia="Times New Roman" w:hAnsi="Arial" w:cs="Arial"/>
          <w:lang w:eastAsia="es-ES"/>
        </w:rPr>
      </w:pPr>
    </w:p>
    <w:p w14:paraId="41FA5E7E" w14:textId="63FA4225" w:rsidR="00D11034" w:rsidRPr="00B46381" w:rsidRDefault="00D11034" w:rsidP="00D11034">
      <w:pPr>
        <w:pStyle w:val="Sangra2detindependiente1"/>
        <w:tabs>
          <w:tab w:val="left" w:pos="10065"/>
        </w:tabs>
        <w:spacing w:before="0"/>
        <w:ind w:left="0"/>
        <w:rPr>
          <w:rFonts w:cs="Arial"/>
          <w:b/>
          <w:szCs w:val="22"/>
          <w:lang w:val="es-MX"/>
        </w:rPr>
      </w:pPr>
      <w:r w:rsidRPr="00B46381">
        <w:rPr>
          <w:rFonts w:cs="Arial"/>
          <w:b/>
          <w:szCs w:val="22"/>
          <w:lang w:val="es-MX"/>
        </w:rPr>
        <w:t>La partida se adjudicar</w:t>
      </w:r>
      <w:r w:rsidR="00AE0AF9" w:rsidRPr="00B46381">
        <w:rPr>
          <w:rFonts w:cs="Arial"/>
          <w:b/>
          <w:szCs w:val="22"/>
          <w:lang w:val="es-MX"/>
        </w:rPr>
        <w:t>á</w:t>
      </w:r>
      <w:r w:rsidRPr="00B46381">
        <w:rPr>
          <w:rFonts w:cs="Arial"/>
          <w:b/>
          <w:szCs w:val="22"/>
          <w:lang w:val="es-MX"/>
        </w:rPr>
        <w:t xml:space="preserve"> a un</w:t>
      </w:r>
      <w:r w:rsidR="00AE0AF9" w:rsidRPr="00B46381">
        <w:rPr>
          <w:rFonts w:cs="Arial"/>
          <w:b/>
          <w:szCs w:val="22"/>
          <w:lang w:val="es-MX"/>
        </w:rPr>
        <w:t xml:space="preserve"> solo proveedor</w:t>
      </w:r>
      <w:r w:rsidRPr="00B46381">
        <w:rPr>
          <w:rFonts w:cs="Arial"/>
          <w:b/>
          <w:szCs w:val="22"/>
          <w:lang w:val="es-MX"/>
        </w:rPr>
        <w:t>, según las capacidades de trabajo y precio ofertado, la adjudicación estará siempre condicionada a la existencia de suficiencia presupuestal.</w:t>
      </w:r>
    </w:p>
    <w:p w14:paraId="3D07EB5B" w14:textId="77777777" w:rsidR="00D11034" w:rsidRPr="00B46381" w:rsidRDefault="00D11034" w:rsidP="00D11034">
      <w:pPr>
        <w:spacing w:after="0" w:line="240" w:lineRule="auto"/>
        <w:jc w:val="both"/>
        <w:rPr>
          <w:rFonts w:ascii="Arial" w:hAnsi="Arial" w:cs="Arial"/>
          <w:b/>
          <w:iCs/>
        </w:rPr>
      </w:pPr>
    </w:p>
    <w:p w14:paraId="3759E8CA" w14:textId="77777777" w:rsidR="00D11034" w:rsidRPr="00B46381" w:rsidRDefault="00D11034" w:rsidP="00D11034">
      <w:pPr>
        <w:spacing w:after="0" w:line="240" w:lineRule="auto"/>
        <w:jc w:val="both"/>
        <w:rPr>
          <w:rFonts w:ascii="Arial" w:hAnsi="Arial" w:cs="Arial"/>
          <w:b/>
          <w:iCs/>
        </w:rPr>
      </w:pPr>
    </w:p>
    <w:p w14:paraId="0F4462F4" w14:textId="77777777" w:rsidR="00D11034" w:rsidRPr="00B46381" w:rsidRDefault="00D11034" w:rsidP="00D11034">
      <w:pPr>
        <w:numPr>
          <w:ilvl w:val="0"/>
          <w:numId w:val="28"/>
        </w:numPr>
        <w:suppressAutoHyphens/>
        <w:spacing w:after="0" w:line="240" w:lineRule="auto"/>
        <w:jc w:val="both"/>
        <w:rPr>
          <w:rFonts w:ascii="Arial" w:hAnsi="Arial" w:cs="Arial"/>
          <w:b/>
        </w:rPr>
      </w:pPr>
      <w:r w:rsidRPr="00B46381">
        <w:rPr>
          <w:rFonts w:ascii="Arial" w:hAnsi="Arial" w:cs="Arial"/>
          <w:b/>
        </w:rPr>
        <w:t xml:space="preserve">Definiciones para la partida 1: </w:t>
      </w:r>
    </w:p>
    <w:p w14:paraId="4D94EEC0" w14:textId="77777777" w:rsidR="00D11034" w:rsidRPr="00B46381" w:rsidRDefault="00D11034" w:rsidP="00D11034">
      <w:pPr>
        <w:suppressAutoHyphens/>
        <w:spacing w:after="0" w:line="240" w:lineRule="auto"/>
        <w:ind w:left="1068"/>
        <w:jc w:val="both"/>
        <w:rPr>
          <w:rFonts w:ascii="Arial" w:hAnsi="Arial" w:cs="Arial"/>
          <w:b/>
        </w:rPr>
      </w:pPr>
    </w:p>
    <w:p w14:paraId="659819DC" w14:textId="77777777" w:rsidR="00D11034" w:rsidRPr="00B46381" w:rsidRDefault="00D11034" w:rsidP="00D11034">
      <w:pPr>
        <w:numPr>
          <w:ilvl w:val="0"/>
          <w:numId w:val="27"/>
        </w:numPr>
        <w:suppressAutoHyphens/>
        <w:spacing w:after="0" w:line="240" w:lineRule="auto"/>
        <w:ind w:left="567"/>
        <w:jc w:val="both"/>
        <w:rPr>
          <w:rFonts w:ascii="Arial" w:hAnsi="Arial" w:cs="Arial"/>
          <w:b/>
          <w:u w:val="single"/>
        </w:rPr>
      </w:pPr>
      <w:r w:rsidRPr="00B46381">
        <w:rPr>
          <w:rFonts w:ascii="Arial" w:hAnsi="Arial" w:cs="Arial"/>
          <w:b/>
          <w:u w:val="single"/>
        </w:rPr>
        <w:lastRenderedPageBreak/>
        <w:t xml:space="preserve">Ensamble de “paquete de uniforme escolar”: </w:t>
      </w:r>
      <w:r w:rsidRPr="00B46381">
        <w:rPr>
          <w:rFonts w:ascii="Arial" w:hAnsi="Arial" w:cs="Arial"/>
          <w:bCs/>
        </w:rPr>
        <w:t>proceso de incluir una prenda escolar (pantalón o falda) y una playera tipo polo doblada, en una misma bolsa, y pegar una etiqueta de color en el exterior con la talla correspondiente para identificar el tipo de prenda.</w:t>
      </w:r>
      <w:r w:rsidRPr="00B46381">
        <w:rPr>
          <w:rFonts w:ascii="Arial" w:hAnsi="Arial" w:cs="Arial"/>
          <w:b/>
          <w:u w:val="single"/>
        </w:rPr>
        <w:t xml:space="preserve"> </w:t>
      </w:r>
    </w:p>
    <w:p w14:paraId="1724EC29" w14:textId="77777777" w:rsidR="00D11034" w:rsidRPr="00B46381" w:rsidRDefault="00D11034" w:rsidP="00D11034">
      <w:pPr>
        <w:numPr>
          <w:ilvl w:val="0"/>
          <w:numId w:val="27"/>
        </w:numPr>
        <w:suppressAutoHyphens/>
        <w:spacing w:after="0" w:line="240" w:lineRule="auto"/>
        <w:ind w:left="567"/>
        <w:jc w:val="both"/>
        <w:rPr>
          <w:rFonts w:ascii="Arial" w:hAnsi="Arial" w:cs="Arial"/>
        </w:rPr>
      </w:pPr>
      <w:r w:rsidRPr="00B46381">
        <w:rPr>
          <w:rFonts w:ascii="Arial" w:hAnsi="Arial" w:cs="Arial"/>
          <w:b/>
          <w:u w:val="single"/>
        </w:rPr>
        <w:t>Administración, organización y empaque de paquetes escolares por escuelas:</w:t>
      </w:r>
      <w:r w:rsidRPr="00B46381">
        <w:rPr>
          <w:rFonts w:ascii="Arial" w:hAnsi="Arial" w:cs="Arial"/>
        </w:rPr>
        <w:t xml:space="preserve"> el proceso de organizar en cajas los “paquetes de uniforme escolar”, los “pares de calzado” y los “paquetes de mochilas con útiles escolares”, y un “libro de lectura” cuando aplique, de acuerdo con cantidades y tallas de listados de alumnos de los preescolares, primarias y secundarias y a la identificación de cada caja con los datos de cada escuela. Cada 5 (cinco) paquetes de la misma talla se deberán amarrar con rafia para formar bultos, los cuales deberán incluirse en cajas.</w:t>
      </w:r>
    </w:p>
    <w:p w14:paraId="7E848F32" w14:textId="77777777" w:rsidR="00D11034" w:rsidRPr="00B46381" w:rsidRDefault="00D11034" w:rsidP="00D11034">
      <w:pPr>
        <w:numPr>
          <w:ilvl w:val="0"/>
          <w:numId w:val="27"/>
        </w:numPr>
        <w:suppressAutoHyphens/>
        <w:spacing w:after="0" w:line="240" w:lineRule="auto"/>
        <w:ind w:left="567"/>
        <w:jc w:val="both"/>
        <w:rPr>
          <w:rFonts w:ascii="Arial" w:hAnsi="Arial" w:cs="Arial"/>
        </w:rPr>
      </w:pPr>
      <w:r w:rsidRPr="00B46381">
        <w:rPr>
          <w:rFonts w:ascii="Arial" w:hAnsi="Arial" w:cs="Arial"/>
          <w:b/>
          <w:u w:val="single"/>
        </w:rPr>
        <w:t>Almacenamiento y custodia de paquetes escolares:</w:t>
      </w:r>
      <w:r w:rsidRPr="00B46381">
        <w:rPr>
          <w:rFonts w:ascii="Arial" w:hAnsi="Arial" w:cs="Arial"/>
        </w:rPr>
        <w:t xml:space="preserve"> el proceso posterior al de “organización y empaque de escuelas”, en el cual se unen las cajas que contienen uniformes escolares, con cajas de mochilas correspondientes a cada grado escolar, y las cajas con el calzado escolar para niño o niña para cada escuela. A este conjunto de cajas de mochilas, calzado y uniforme por plantel se les coloca en una ubicación específica y se le identifica para su embarque. </w:t>
      </w:r>
    </w:p>
    <w:p w14:paraId="3E767B1C" w14:textId="77777777" w:rsidR="00D11034" w:rsidRPr="00B46381" w:rsidRDefault="00D11034" w:rsidP="00D11034">
      <w:pPr>
        <w:numPr>
          <w:ilvl w:val="0"/>
          <w:numId w:val="27"/>
        </w:numPr>
        <w:suppressAutoHyphens/>
        <w:spacing w:after="0" w:line="240" w:lineRule="auto"/>
        <w:ind w:left="567"/>
        <w:jc w:val="both"/>
        <w:rPr>
          <w:rFonts w:ascii="Arial" w:hAnsi="Arial" w:cs="Arial"/>
          <w:b/>
        </w:rPr>
      </w:pPr>
      <w:r w:rsidRPr="00B46381">
        <w:rPr>
          <w:rFonts w:ascii="Arial" w:hAnsi="Arial" w:cs="Arial"/>
          <w:b/>
          <w:u w:val="single"/>
        </w:rPr>
        <w:t>Seguro de protección:</w:t>
      </w:r>
      <w:r w:rsidRPr="00B46381">
        <w:rPr>
          <w:rFonts w:ascii="Arial" w:hAnsi="Arial" w:cs="Arial"/>
        </w:rPr>
        <w:t xml:space="preserve"> el proceso de contratar un seguro de Protección Múltiple Empresarial por los valores referentes al material que se tendrá almacenado.</w:t>
      </w:r>
    </w:p>
    <w:p w14:paraId="625DA415" w14:textId="77777777" w:rsidR="00D11034" w:rsidRPr="00B46381" w:rsidRDefault="00D11034" w:rsidP="00D11034">
      <w:pPr>
        <w:numPr>
          <w:ilvl w:val="0"/>
          <w:numId w:val="27"/>
        </w:numPr>
        <w:suppressAutoHyphens/>
        <w:spacing w:after="0" w:line="240" w:lineRule="auto"/>
        <w:ind w:left="567"/>
        <w:jc w:val="both"/>
        <w:rPr>
          <w:rFonts w:ascii="Arial" w:hAnsi="Arial" w:cs="Arial"/>
          <w:b/>
        </w:rPr>
      </w:pPr>
      <w:r w:rsidRPr="00B46381">
        <w:rPr>
          <w:rFonts w:ascii="Arial" w:hAnsi="Arial" w:cs="Arial"/>
          <w:b/>
          <w:u w:val="single"/>
        </w:rPr>
        <w:t xml:space="preserve">Renta de bodega: </w:t>
      </w:r>
      <w:r w:rsidRPr="00B46381">
        <w:rPr>
          <w:rFonts w:ascii="Arial" w:hAnsi="Arial" w:cs="Arial"/>
        </w:rPr>
        <w:t>el proceso de arrendar un inmueble con las características que se definieron en la partida 1, servicio de logística, transporte, administración de inventarios, ensamble, organización, empaque, equipo y mobiliario, personal, insumos y custodia de paquetes de uniformes escolares, calzado escolar y mochilas con útiles escolares.</w:t>
      </w:r>
    </w:p>
    <w:p w14:paraId="3D6C9B56" w14:textId="77777777" w:rsidR="00D11034" w:rsidRPr="00B46381" w:rsidRDefault="00D11034" w:rsidP="00D11034">
      <w:pPr>
        <w:numPr>
          <w:ilvl w:val="0"/>
          <w:numId w:val="27"/>
        </w:numPr>
        <w:suppressAutoHyphens/>
        <w:spacing w:after="0" w:line="240" w:lineRule="auto"/>
        <w:ind w:left="567"/>
        <w:jc w:val="both"/>
        <w:rPr>
          <w:rFonts w:ascii="Arial" w:hAnsi="Arial" w:cs="Arial"/>
          <w:bCs/>
        </w:rPr>
      </w:pPr>
      <w:r w:rsidRPr="00B46381">
        <w:rPr>
          <w:rFonts w:ascii="Arial" w:hAnsi="Arial" w:cs="Arial"/>
          <w:b/>
          <w:u w:val="single"/>
        </w:rPr>
        <w:t>Transporte:</w:t>
      </w:r>
      <w:r w:rsidRPr="00B46381">
        <w:rPr>
          <w:rFonts w:ascii="Arial" w:hAnsi="Arial" w:cs="Arial"/>
          <w:bCs/>
        </w:rPr>
        <w:t xml:space="preserve"> servicio de entrega de los paquetes escolares en las ubicaciones que defina la dependencia requirente, responsabilizándose de que los bienes sean suministrados y entregados en el lugar que corresponda y dentro del tiempo requerido y de acuerdo a lo solicitado por la dependencia requirente, utilizando el transporte adecuado de acuerdo a las necesidades. La transportación forma parte del servicio integral solicitado a entregar por parte del proveedor.  </w:t>
      </w:r>
    </w:p>
    <w:p w14:paraId="0A9006B1" w14:textId="77777777" w:rsidR="00D11034" w:rsidRPr="00B46381" w:rsidRDefault="00D11034" w:rsidP="00D11034">
      <w:pPr>
        <w:suppressAutoHyphens/>
        <w:spacing w:after="0" w:line="240" w:lineRule="auto"/>
        <w:ind w:left="1812"/>
        <w:jc w:val="both"/>
        <w:rPr>
          <w:rFonts w:ascii="Arial" w:hAnsi="Arial" w:cs="Arial"/>
          <w:b/>
        </w:rPr>
      </w:pPr>
    </w:p>
    <w:p w14:paraId="525D5C9D" w14:textId="77777777" w:rsidR="00D11034" w:rsidRPr="00B46381" w:rsidRDefault="00D11034" w:rsidP="00D11034">
      <w:pPr>
        <w:suppressAutoHyphens/>
        <w:spacing w:after="0" w:line="240" w:lineRule="auto"/>
        <w:jc w:val="both"/>
        <w:rPr>
          <w:rFonts w:ascii="Arial" w:hAnsi="Arial" w:cs="Arial"/>
          <w:b/>
          <w:u w:val="single"/>
        </w:rPr>
      </w:pPr>
    </w:p>
    <w:p w14:paraId="62B6C23C" w14:textId="77777777" w:rsidR="00D11034" w:rsidRPr="00B46381" w:rsidRDefault="00D11034" w:rsidP="00D11034">
      <w:pPr>
        <w:tabs>
          <w:tab w:val="left" w:pos="284"/>
        </w:tabs>
        <w:suppressAutoHyphens/>
        <w:spacing w:after="0" w:line="240" w:lineRule="auto"/>
        <w:ind w:left="284"/>
        <w:jc w:val="both"/>
        <w:rPr>
          <w:rFonts w:ascii="Arial" w:eastAsia="Times New Roman" w:hAnsi="Arial" w:cs="Arial"/>
          <w:b/>
          <w:lang w:eastAsia="ar-SA"/>
        </w:rPr>
      </w:pPr>
      <w:r w:rsidRPr="00B46381">
        <w:rPr>
          <w:rFonts w:ascii="Arial" w:eastAsia="Times New Roman" w:hAnsi="Arial" w:cs="Arial"/>
          <w:b/>
          <w:lang w:eastAsia="ar-SA"/>
        </w:rPr>
        <w:t>Fechas para el “SERVICIO DE LOGÍSTICA, TRANSPORTE, ADMINISTRACIÓN DE INVENTARIOS, ENSAMBLE, ORGANIZACIÓN, EMPAQUE, SEGURO DE PROTECCIÓN, ARRENDAMIENTO DE NAVE INDUSTRIAL, EQUIPO Y MOBILIARIO, PERSONAL, INSUMOS, Y CUSTODIA DE PAQUETES ESCOLARES”:</w:t>
      </w:r>
    </w:p>
    <w:p w14:paraId="1846516A" w14:textId="77777777" w:rsidR="00D11034" w:rsidRPr="00B46381" w:rsidRDefault="00D11034" w:rsidP="00D11034">
      <w:pPr>
        <w:suppressAutoHyphens/>
        <w:spacing w:after="0" w:line="240" w:lineRule="auto"/>
        <w:ind w:left="1570"/>
        <w:jc w:val="both"/>
        <w:rPr>
          <w:rFonts w:ascii="Arial" w:eastAsia="Times New Roman" w:hAnsi="Arial" w:cs="Arial"/>
          <w:b/>
          <w:lang w:eastAsia="ar-SA"/>
        </w:rPr>
      </w:pPr>
    </w:p>
    <w:p w14:paraId="5CAE0C46" w14:textId="77777777" w:rsidR="00D11034" w:rsidRPr="00B46381" w:rsidRDefault="00D11034" w:rsidP="00D11034">
      <w:pPr>
        <w:numPr>
          <w:ilvl w:val="0"/>
          <w:numId w:val="29"/>
        </w:numPr>
        <w:suppressAutoHyphens/>
        <w:spacing w:after="0" w:line="240" w:lineRule="auto"/>
        <w:ind w:left="284"/>
        <w:jc w:val="both"/>
        <w:rPr>
          <w:rFonts w:ascii="Arial" w:hAnsi="Arial" w:cs="Arial"/>
          <w:b/>
        </w:rPr>
      </w:pPr>
      <w:r w:rsidRPr="00B46381">
        <w:rPr>
          <w:rFonts w:ascii="Arial" w:hAnsi="Arial" w:cs="Arial"/>
        </w:rPr>
        <w:t xml:space="preserve">El periodo de operación para el servicio licitado será a partir del 15 de marzo al 31 de diciembre de 2022.  </w:t>
      </w:r>
    </w:p>
    <w:p w14:paraId="1C19BF2F" w14:textId="77777777" w:rsidR="00D11034" w:rsidRPr="00B46381" w:rsidRDefault="00D11034" w:rsidP="00D11034">
      <w:pPr>
        <w:numPr>
          <w:ilvl w:val="0"/>
          <w:numId w:val="29"/>
        </w:numPr>
        <w:suppressAutoHyphens/>
        <w:spacing w:after="0" w:line="240" w:lineRule="auto"/>
        <w:ind w:left="284"/>
        <w:jc w:val="both"/>
        <w:rPr>
          <w:rFonts w:ascii="Arial" w:hAnsi="Arial" w:cs="Arial"/>
          <w:b/>
        </w:rPr>
      </w:pPr>
      <w:r w:rsidRPr="00B46381">
        <w:rPr>
          <w:rFonts w:ascii="Arial" w:hAnsi="Arial" w:cs="Arial"/>
        </w:rPr>
        <w:t xml:space="preserve">El detalle de las fechas de entrega para los paquetes de uniformes escolares, calzado escolar y mochilas con útiles escolares para las etapas mencionadas será informado por la dependencia requirente al o a los proveedores adjudicados. </w:t>
      </w:r>
    </w:p>
    <w:p w14:paraId="22C83B2D" w14:textId="77777777" w:rsidR="00D11034" w:rsidRPr="00B46381" w:rsidRDefault="00D11034" w:rsidP="00D11034">
      <w:pPr>
        <w:suppressAutoHyphens/>
        <w:spacing w:after="0" w:line="240" w:lineRule="auto"/>
        <w:ind w:left="284"/>
        <w:jc w:val="both"/>
        <w:rPr>
          <w:rFonts w:ascii="Arial" w:hAnsi="Arial" w:cs="Arial"/>
          <w:b/>
        </w:rPr>
      </w:pPr>
    </w:p>
    <w:p w14:paraId="769303A9" w14:textId="77777777" w:rsidR="00D11034" w:rsidRPr="00B46381" w:rsidRDefault="00D11034" w:rsidP="00D11034">
      <w:pPr>
        <w:ind w:left="284"/>
        <w:jc w:val="both"/>
        <w:rPr>
          <w:rFonts w:ascii="Arial" w:hAnsi="Arial" w:cs="Arial"/>
        </w:rPr>
      </w:pPr>
      <w:r w:rsidRPr="00B46381">
        <w:rPr>
          <w:rFonts w:ascii="Arial" w:hAnsi="Arial" w:cs="Arial"/>
        </w:rPr>
        <w:t xml:space="preserve">La dependencia requirente, podrá solicitar cambio para las fechas de operación del servicio, así como servicios posteriores de logística, administración de inventarios, ensamble, organización, empaque, seguro de protección, arrendamiento de nave industrial, equipo y mobiliario, personal, insumos y custodia de paquetes de uniformes escolares, calzado escolar y mochilas con útiles escolares, para los cuales proporcionará los insumos para el ensamble, empaque, organización,  almacenamiento y </w:t>
      </w:r>
      <w:r w:rsidRPr="00B46381">
        <w:rPr>
          <w:rFonts w:ascii="Arial" w:hAnsi="Arial" w:cs="Arial"/>
        </w:rPr>
        <w:lastRenderedPageBreak/>
        <w:t>custodia, y comunicará al participante adjudicado con un mínimo de 15 (quince) días naturales de anticipación.</w:t>
      </w:r>
    </w:p>
    <w:p w14:paraId="01007431" w14:textId="77777777" w:rsidR="00D11034" w:rsidRPr="00B46381" w:rsidRDefault="00D11034" w:rsidP="00D11034">
      <w:pPr>
        <w:pStyle w:val="Prrafodelista"/>
        <w:spacing w:after="200" w:line="276" w:lineRule="auto"/>
        <w:ind w:left="284"/>
        <w:contextualSpacing/>
        <w:jc w:val="both"/>
        <w:rPr>
          <w:rFonts w:ascii="Arial" w:hAnsi="Arial" w:cs="Arial"/>
          <w:b/>
          <w:bCs/>
          <w:sz w:val="22"/>
          <w:szCs w:val="22"/>
        </w:rPr>
      </w:pPr>
      <w:r w:rsidRPr="00B46381">
        <w:rPr>
          <w:rFonts w:ascii="Arial" w:hAnsi="Arial" w:cs="Arial"/>
          <w:b/>
          <w:bCs/>
          <w:sz w:val="22"/>
          <w:szCs w:val="22"/>
        </w:rPr>
        <w:t>Servicio de administración de inventarios y apoyo al servicio de ensamble, organización y empaque de los paquetes de uniformes escolares, calzado escolar y mochilas con útiles escolares.</w:t>
      </w:r>
    </w:p>
    <w:p w14:paraId="097630C7" w14:textId="77777777" w:rsidR="00D11034" w:rsidRPr="00B46381" w:rsidRDefault="00D11034" w:rsidP="00D11034">
      <w:pPr>
        <w:ind w:left="284"/>
        <w:jc w:val="both"/>
        <w:rPr>
          <w:rFonts w:ascii="Arial" w:hAnsi="Arial" w:cs="Arial"/>
        </w:rPr>
      </w:pPr>
      <w:r w:rsidRPr="00B46381">
        <w:rPr>
          <w:rFonts w:ascii="Arial" w:hAnsi="Arial" w:cs="Arial"/>
        </w:rPr>
        <w:t xml:space="preserve">El proveedor adjudicado deberá contar con el equipo computacional y software para la administración de los inventarios y de los procesos de ensamble, organización y empaque de los paquetes de uniformes escolares, calzado escolar y mochilas con útiles escolares. </w:t>
      </w:r>
    </w:p>
    <w:p w14:paraId="163A05E2" w14:textId="77777777" w:rsidR="00D11034" w:rsidRPr="00B46381" w:rsidRDefault="00D11034" w:rsidP="00D11034">
      <w:pPr>
        <w:ind w:left="142"/>
        <w:jc w:val="both"/>
        <w:rPr>
          <w:rFonts w:ascii="Arial" w:hAnsi="Arial" w:cs="Arial"/>
        </w:rPr>
      </w:pPr>
      <w:r w:rsidRPr="00B46381">
        <w:rPr>
          <w:rFonts w:ascii="Arial" w:hAnsi="Arial" w:cs="Arial"/>
        </w:rPr>
        <w:t xml:space="preserve">El proveedor adjudicado deberá designar a un responsable administrativo, encargado de la relación operativa entre el proveedor adjudicado y el personal que designe la dependencia requirente para la comprobación de los avances servicio.  </w:t>
      </w:r>
    </w:p>
    <w:p w14:paraId="4B0067EF" w14:textId="77777777" w:rsidR="00D11034" w:rsidRPr="00B46381" w:rsidRDefault="00D11034" w:rsidP="00D11034">
      <w:pPr>
        <w:ind w:left="142"/>
        <w:jc w:val="both"/>
        <w:rPr>
          <w:rFonts w:ascii="Arial" w:hAnsi="Arial" w:cs="Arial"/>
        </w:rPr>
      </w:pPr>
      <w:r w:rsidRPr="00B46381">
        <w:rPr>
          <w:rFonts w:ascii="Arial" w:hAnsi="Arial" w:cs="Arial"/>
        </w:rPr>
        <w:t xml:space="preserve">Algunas de las responsabilidades del responsable administrativo serán las siguientes, de manera enunciativa más no limitativa: </w:t>
      </w:r>
    </w:p>
    <w:p w14:paraId="69A02030" w14:textId="77777777" w:rsidR="00D11034" w:rsidRPr="00B46381" w:rsidRDefault="00D11034" w:rsidP="00D11034">
      <w:pPr>
        <w:ind w:left="142"/>
        <w:jc w:val="both"/>
        <w:rPr>
          <w:rFonts w:ascii="Arial" w:hAnsi="Arial" w:cs="Arial"/>
        </w:rPr>
      </w:pPr>
      <w:r w:rsidRPr="00B46381">
        <w:rPr>
          <w:rFonts w:ascii="Arial" w:hAnsi="Arial" w:cs="Arial"/>
        </w:rPr>
        <w:t>-Administración del personal operativo bajo responsabilidad del proveedor adjudicado;</w:t>
      </w:r>
    </w:p>
    <w:p w14:paraId="3EFFCA39" w14:textId="77777777" w:rsidR="00D11034" w:rsidRPr="00B46381" w:rsidRDefault="00D11034" w:rsidP="00D11034">
      <w:pPr>
        <w:ind w:left="142"/>
        <w:jc w:val="both"/>
        <w:rPr>
          <w:rFonts w:ascii="Arial" w:hAnsi="Arial" w:cs="Arial"/>
        </w:rPr>
      </w:pPr>
      <w:r w:rsidRPr="00B46381">
        <w:rPr>
          <w:rFonts w:ascii="Arial" w:hAnsi="Arial" w:cs="Arial"/>
        </w:rPr>
        <w:t xml:space="preserve">-Elaboración de reportes de recepción de prendas, calzado y mochilas con útiles; </w:t>
      </w:r>
    </w:p>
    <w:p w14:paraId="75FDBF0D" w14:textId="77777777" w:rsidR="00D11034" w:rsidRPr="00B46381" w:rsidRDefault="00D11034" w:rsidP="00D11034">
      <w:pPr>
        <w:ind w:left="142"/>
        <w:jc w:val="both"/>
        <w:rPr>
          <w:rFonts w:ascii="Arial" w:hAnsi="Arial" w:cs="Arial"/>
        </w:rPr>
      </w:pPr>
      <w:r w:rsidRPr="00B46381">
        <w:rPr>
          <w:rFonts w:ascii="Arial" w:hAnsi="Arial" w:cs="Arial"/>
        </w:rPr>
        <w:t xml:space="preserve">-Elaboración de reportes de aprobaciones o rechazos de calidad; </w:t>
      </w:r>
    </w:p>
    <w:p w14:paraId="22974777" w14:textId="77777777" w:rsidR="00D11034" w:rsidRPr="00B46381" w:rsidRDefault="00D11034" w:rsidP="00D11034">
      <w:pPr>
        <w:ind w:left="142"/>
        <w:jc w:val="both"/>
        <w:rPr>
          <w:rFonts w:ascii="Arial" w:hAnsi="Arial" w:cs="Arial"/>
        </w:rPr>
      </w:pPr>
      <w:r w:rsidRPr="00B46381">
        <w:rPr>
          <w:rFonts w:ascii="Arial" w:hAnsi="Arial" w:cs="Arial"/>
        </w:rPr>
        <w:t xml:space="preserve">-Elaboración de reportes de avances del servicio; </w:t>
      </w:r>
    </w:p>
    <w:p w14:paraId="209D6FE2" w14:textId="77777777" w:rsidR="00D11034" w:rsidRPr="00B46381" w:rsidRDefault="00D11034" w:rsidP="00D11034">
      <w:pPr>
        <w:ind w:left="142"/>
        <w:jc w:val="both"/>
        <w:rPr>
          <w:rFonts w:ascii="Arial" w:hAnsi="Arial" w:cs="Arial"/>
        </w:rPr>
      </w:pPr>
      <w:r w:rsidRPr="00B46381">
        <w:rPr>
          <w:rFonts w:ascii="Arial" w:hAnsi="Arial" w:cs="Arial"/>
        </w:rPr>
        <w:t>-Elaboración de reportes de listas de beneficiarios del programa;</w:t>
      </w:r>
    </w:p>
    <w:p w14:paraId="52D9E7CC" w14:textId="77777777" w:rsidR="00D11034" w:rsidRPr="00B46381" w:rsidRDefault="00D11034" w:rsidP="00D11034">
      <w:pPr>
        <w:jc w:val="both"/>
        <w:rPr>
          <w:rFonts w:ascii="Arial" w:hAnsi="Arial" w:cs="Arial"/>
        </w:rPr>
      </w:pPr>
      <w:r w:rsidRPr="00B46381">
        <w:rPr>
          <w:rFonts w:ascii="Arial" w:hAnsi="Arial" w:cs="Arial"/>
        </w:rPr>
        <w:t xml:space="preserve">-Llenado e impresión de etiquetas, formatos de embarques, formatos de entregas de material y apoyo para la elaboración de reportes de soporte para la comprobación del programa.   </w:t>
      </w:r>
    </w:p>
    <w:p w14:paraId="0C9E6DE1" w14:textId="77777777" w:rsidR="00D11034" w:rsidRPr="00B46381" w:rsidRDefault="00D11034" w:rsidP="00D11034">
      <w:pPr>
        <w:ind w:left="1210" w:firstLine="230"/>
        <w:jc w:val="both"/>
        <w:rPr>
          <w:rFonts w:ascii="Arial" w:hAnsi="Arial" w:cs="Arial"/>
          <w:b/>
          <w:bCs/>
        </w:rPr>
      </w:pPr>
    </w:p>
    <w:p w14:paraId="34EA1260" w14:textId="77777777" w:rsidR="00D11034" w:rsidRPr="00B46381" w:rsidRDefault="00D11034" w:rsidP="00D11034">
      <w:pPr>
        <w:ind w:left="1210" w:firstLine="230"/>
        <w:jc w:val="both"/>
        <w:rPr>
          <w:rFonts w:ascii="Arial" w:hAnsi="Arial" w:cs="Arial"/>
          <w:b/>
          <w:bCs/>
        </w:rPr>
      </w:pPr>
      <w:r w:rsidRPr="00B46381">
        <w:rPr>
          <w:rFonts w:ascii="Arial" w:hAnsi="Arial" w:cs="Arial"/>
          <w:b/>
          <w:bCs/>
        </w:rPr>
        <w:t>Insumos para el servicio de ensamble.</w:t>
      </w:r>
    </w:p>
    <w:p w14:paraId="12CFCB36"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La dependencia requirente proporcionará al participante adjudicado los siguientes insumos para el ensamble de paquetes de uniformes escolares, calzado escolar y mochilas con útiles escolares:</w:t>
      </w:r>
    </w:p>
    <w:p w14:paraId="48B3A464" w14:textId="77777777" w:rsidR="00D11034" w:rsidRPr="00B46381" w:rsidRDefault="00D11034" w:rsidP="00D11034">
      <w:pPr>
        <w:numPr>
          <w:ilvl w:val="0"/>
          <w:numId w:val="30"/>
        </w:numPr>
        <w:ind w:left="142"/>
        <w:contextualSpacing/>
        <w:jc w:val="both"/>
        <w:rPr>
          <w:rFonts w:ascii="Arial" w:hAnsi="Arial" w:cs="Arial"/>
        </w:rPr>
      </w:pPr>
      <w:r w:rsidRPr="00B46381">
        <w:rPr>
          <w:rFonts w:ascii="Arial" w:hAnsi="Arial" w:cs="Arial"/>
        </w:rPr>
        <w:t xml:space="preserve">Playera polo, para cada paquete. </w:t>
      </w:r>
    </w:p>
    <w:p w14:paraId="2EB67F00" w14:textId="77777777" w:rsidR="00D11034" w:rsidRPr="00B46381" w:rsidRDefault="00D11034" w:rsidP="00D11034">
      <w:pPr>
        <w:numPr>
          <w:ilvl w:val="0"/>
          <w:numId w:val="30"/>
        </w:numPr>
        <w:ind w:left="142"/>
        <w:contextualSpacing/>
        <w:jc w:val="both"/>
        <w:rPr>
          <w:rFonts w:ascii="Arial" w:hAnsi="Arial" w:cs="Arial"/>
        </w:rPr>
      </w:pPr>
      <w:r w:rsidRPr="00B46381">
        <w:rPr>
          <w:rFonts w:ascii="Arial" w:hAnsi="Arial" w:cs="Arial"/>
        </w:rPr>
        <w:t>Uniforme escolar (falda, pantalón), para cada paquete.</w:t>
      </w:r>
    </w:p>
    <w:p w14:paraId="2A32E158" w14:textId="77777777" w:rsidR="00D11034" w:rsidRPr="00B46381" w:rsidRDefault="00D11034" w:rsidP="00D11034">
      <w:pPr>
        <w:numPr>
          <w:ilvl w:val="0"/>
          <w:numId w:val="30"/>
        </w:numPr>
        <w:ind w:left="142"/>
        <w:contextualSpacing/>
        <w:jc w:val="both"/>
        <w:rPr>
          <w:rFonts w:ascii="Arial" w:hAnsi="Arial" w:cs="Arial"/>
        </w:rPr>
      </w:pPr>
      <w:r w:rsidRPr="00B46381">
        <w:rPr>
          <w:rFonts w:ascii="Arial" w:hAnsi="Arial" w:cs="Arial"/>
        </w:rPr>
        <w:t>Cajas con pares de calzado escolar para niño y niña de diferentes tallas.</w:t>
      </w:r>
    </w:p>
    <w:p w14:paraId="7CFBA53D" w14:textId="77777777" w:rsidR="00D11034" w:rsidRPr="00B46381" w:rsidRDefault="00D11034" w:rsidP="00D11034">
      <w:pPr>
        <w:numPr>
          <w:ilvl w:val="0"/>
          <w:numId w:val="30"/>
        </w:numPr>
        <w:ind w:left="142"/>
        <w:contextualSpacing/>
        <w:jc w:val="both"/>
        <w:rPr>
          <w:rFonts w:ascii="Arial" w:hAnsi="Arial" w:cs="Arial"/>
        </w:rPr>
      </w:pPr>
      <w:r w:rsidRPr="00B46381">
        <w:rPr>
          <w:rFonts w:ascii="Arial" w:hAnsi="Arial" w:cs="Arial"/>
        </w:rPr>
        <w:t xml:space="preserve">Cajas con paquetes de mochilas con útiles escolares de los diferentes grados escolares. </w:t>
      </w:r>
    </w:p>
    <w:p w14:paraId="5CFEFECF" w14:textId="77777777" w:rsidR="00D11034" w:rsidRPr="00B46381" w:rsidRDefault="00D11034" w:rsidP="00D11034">
      <w:pPr>
        <w:ind w:left="142"/>
        <w:contextualSpacing/>
        <w:jc w:val="both"/>
        <w:rPr>
          <w:rFonts w:ascii="Arial" w:hAnsi="Arial" w:cs="Arial"/>
        </w:rPr>
      </w:pPr>
    </w:p>
    <w:p w14:paraId="3D822989" w14:textId="77777777" w:rsidR="00D11034" w:rsidRPr="00B46381" w:rsidRDefault="00D11034" w:rsidP="00D11034">
      <w:pPr>
        <w:ind w:left="142"/>
        <w:jc w:val="both"/>
        <w:rPr>
          <w:rFonts w:ascii="Arial" w:hAnsi="Arial" w:cs="Arial"/>
        </w:rPr>
      </w:pPr>
      <w:r w:rsidRPr="00B46381">
        <w:rPr>
          <w:rFonts w:ascii="Arial" w:hAnsi="Arial" w:cs="Arial"/>
        </w:rPr>
        <w:lastRenderedPageBreak/>
        <w:t>•</w:t>
      </w:r>
      <w:r w:rsidRPr="00B46381">
        <w:rPr>
          <w:rFonts w:ascii="Arial" w:hAnsi="Arial" w:cs="Arial"/>
        </w:rPr>
        <w:tab/>
        <w:t xml:space="preserve">El proveedor adjudicado deberá proporcionar todos los insumos necesarios para el servicio de logística y ensamble de paquetes de uniformes escolares, calzado escolar y mochilas con útiles escolares, tales como, de manera enunciativa más no limitativa: </w:t>
      </w:r>
    </w:p>
    <w:p w14:paraId="45803A8C"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 xml:space="preserve">La bolsa con la imagen oficial del programa para realizar el proceso de ensamble de paquetes de uniformes escolares; las bolsas deben ser de calibre 140 de polipropileno biodegradable, con las medidas de 30 x 40 + 5 cm, con impresión de hasta 6 (seis) tintas. El diseño será proporcionado exclusivamente a los proveedores adjudicados. </w:t>
      </w:r>
    </w:p>
    <w:p w14:paraId="6352D52A" w14:textId="77777777" w:rsidR="00D11034" w:rsidRPr="00B46381" w:rsidRDefault="00D11034" w:rsidP="00D11034">
      <w:pPr>
        <w:ind w:left="142"/>
        <w:contextualSpacing/>
        <w:rPr>
          <w:rFonts w:ascii="Arial" w:hAnsi="Arial" w:cs="Arial"/>
        </w:rPr>
      </w:pPr>
    </w:p>
    <w:p w14:paraId="7BC890F5"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Cajas nuevas de cartón de corrugado doble con las siguientes medidas: 35 cm. de ancho x 60 cm. de largo x 40 cm. de altura para el armado de los paquetes de uniformes escolares.</w:t>
      </w:r>
    </w:p>
    <w:p w14:paraId="586E0C00" w14:textId="77777777" w:rsidR="00D11034" w:rsidRPr="00B46381" w:rsidRDefault="00D11034" w:rsidP="00D11034">
      <w:pPr>
        <w:ind w:left="142"/>
        <w:contextualSpacing/>
        <w:rPr>
          <w:rFonts w:ascii="Arial" w:hAnsi="Arial" w:cs="Arial"/>
        </w:rPr>
      </w:pPr>
    </w:p>
    <w:p w14:paraId="10CF45BA"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Etiquetas para identificación de los paquetes de uniformes escolares, calzado escolar y mochilas con útiles escolares, y materiales de acuerdo a las especificaciones que designe la dependencia requirente.</w:t>
      </w:r>
    </w:p>
    <w:p w14:paraId="7AB2AF5B" w14:textId="77777777" w:rsidR="00D11034" w:rsidRPr="00B46381" w:rsidRDefault="00D11034" w:rsidP="00D11034">
      <w:pPr>
        <w:ind w:left="142"/>
        <w:contextualSpacing/>
        <w:rPr>
          <w:rFonts w:ascii="Arial" w:hAnsi="Arial" w:cs="Arial"/>
        </w:rPr>
      </w:pPr>
    </w:p>
    <w:p w14:paraId="33FE3E81"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Bolsas plásticas, cinta adhesiva, rafia, etc., de acuerdo con las especificaciones que designe la dependencia requirente.</w:t>
      </w:r>
    </w:p>
    <w:p w14:paraId="3BB0ABDD" w14:textId="77777777" w:rsidR="00D11034" w:rsidRPr="00B46381" w:rsidRDefault="00D11034" w:rsidP="00D11034">
      <w:pPr>
        <w:ind w:left="142"/>
        <w:rPr>
          <w:rFonts w:ascii="Arial" w:hAnsi="Arial" w:cs="Arial"/>
        </w:rPr>
      </w:pPr>
    </w:p>
    <w:p w14:paraId="03BDFE54"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 xml:space="preserve">La contratación del servicio de transporte para la entrega de los paquetes escolares a las ubicaciones que designe la dependencia requirente, de acuerdo a las especificaciones y en las fechas y horarios que designe la dependencia requirente, a su costo y responsabilidad para asegurar la entrega en tiempo y forma. </w:t>
      </w:r>
    </w:p>
    <w:p w14:paraId="2AD2831B" w14:textId="77777777" w:rsidR="00D11034" w:rsidRPr="00B46381" w:rsidRDefault="00D11034" w:rsidP="00D11034">
      <w:pPr>
        <w:pStyle w:val="Prrafodelista"/>
        <w:ind w:left="142"/>
        <w:rPr>
          <w:rFonts w:ascii="Arial" w:hAnsi="Arial" w:cs="Arial"/>
          <w:sz w:val="22"/>
          <w:szCs w:val="22"/>
        </w:rPr>
      </w:pPr>
    </w:p>
    <w:p w14:paraId="68FC6B30" w14:textId="77777777" w:rsidR="00D11034" w:rsidRPr="00B46381" w:rsidRDefault="00D11034" w:rsidP="00D11034">
      <w:pPr>
        <w:numPr>
          <w:ilvl w:val="0"/>
          <w:numId w:val="33"/>
        </w:numPr>
        <w:ind w:left="142"/>
        <w:contextualSpacing/>
        <w:jc w:val="both"/>
        <w:rPr>
          <w:rFonts w:ascii="Arial" w:hAnsi="Arial" w:cs="Arial"/>
        </w:rPr>
      </w:pPr>
      <w:r w:rsidRPr="00B46381">
        <w:rPr>
          <w:rFonts w:ascii="Arial" w:hAnsi="Arial" w:cs="Arial"/>
        </w:rPr>
        <w:t>Libro de lectura para nivel secundaria, de acuerdo a cantidades y especificaciones que designe la dependencia requirente y que serán informados únicamente al proveedor adjudicado.</w:t>
      </w:r>
    </w:p>
    <w:p w14:paraId="36A8FC1C" w14:textId="77777777" w:rsidR="00D11034" w:rsidRPr="00B46381" w:rsidRDefault="00D11034" w:rsidP="00D11034">
      <w:pPr>
        <w:ind w:left="142"/>
        <w:contextualSpacing/>
        <w:jc w:val="both"/>
        <w:rPr>
          <w:rFonts w:ascii="Arial" w:hAnsi="Arial" w:cs="Arial"/>
        </w:rPr>
      </w:pPr>
    </w:p>
    <w:p w14:paraId="0BDC98B0" w14:textId="77777777" w:rsidR="00D11034" w:rsidRPr="00B46381" w:rsidRDefault="00D11034" w:rsidP="00D11034">
      <w:pPr>
        <w:ind w:left="142" w:firstLine="230"/>
        <w:jc w:val="both"/>
        <w:rPr>
          <w:rFonts w:ascii="Arial" w:hAnsi="Arial" w:cs="Arial"/>
          <w:b/>
          <w:bCs/>
        </w:rPr>
      </w:pPr>
      <w:r w:rsidRPr="00B46381">
        <w:rPr>
          <w:rFonts w:ascii="Arial" w:hAnsi="Arial" w:cs="Arial"/>
          <w:b/>
          <w:bCs/>
        </w:rPr>
        <w:t>Organización de paquetes escolares.</w:t>
      </w:r>
    </w:p>
    <w:p w14:paraId="28DA5B99"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La dependencia requirente proporcionará al participante adjudicado un listado con los siguientes datos de cada uno de los planteles escolares:   </w:t>
      </w:r>
    </w:p>
    <w:p w14:paraId="5BF8D73E" w14:textId="77777777" w:rsidR="00D11034" w:rsidRPr="00B46381" w:rsidRDefault="00D11034" w:rsidP="00D11034">
      <w:pPr>
        <w:numPr>
          <w:ilvl w:val="0"/>
          <w:numId w:val="31"/>
        </w:numPr>
        <w:ind w:left="142"/>
        <w:contextualSpacing/>
        <w:jc w:val="both"/>
        <w:rPr>
          <w:rFonts w:ascii="Arial" w:hAnsi="Arial" w:cs="Arial"/>
        </w:rPr>
      </w:pPr>
      <w:r w:rsidRPr="00B46381">
        <w:rPr>
          <w:rFonts w:ascii="Arial" w:hAnsi="Arial" w:cs="Arial"/>
        </w:rPr>
        <w:t>Modelos solicitados de prenda de niño y/o niña.</w:t>
      </w:r>
    </w:p>
    <w:p w14:paraId="74665D7B" w14:textId="77777777" w:rsidR="00D11034" w:rsidRPr="00B46381" w:rsidRDefault="00D11034" w:rsidP="00D11034">
      <w:pPr>
        <w:numPr>
          <w:ilvl w:val="0"/>
          <w:numId w:val="31"/>
        </w:numPr>
        <w:ind w:left="142"/>
        <w:contextualSpacing/>
        <w:jc w:val="both"/>
        <w:rPr>
          <w:rFonts w:ascii="Arial" w:hAnsi="Arial" w:cs="Arial"/>
        </w:rPr>
      </w:pPr>
      <w:r w:rsidRPr="00B46381">
        <w:rPr>
          <w:rFonts w:ascii="Arial" w:hAnsi="Arial" w:cs="Arial"/>
        </w:rPr>
        <w:t>Cantidad de paquetes de cada talla correspondiente.</w:t>
      </w:r>
    </w:p>
    <w:p w14:paraId="161D3079" w14:textId="77777777" w:rsidR="00D11034" w:rsidRPr="00B46381" w:rsidRDefault="00D11034" w:rsidP="00D11034">
      <w:pPr>
        <w:numPr>
          <w:ilvl w:val="0"/>
          <w:numId w:val="31"/>
        </w:numPr>
        <w:ind w:left="142"/>
        <w:contextualSpacing/>
        <w:jc w:val="both"/>
        <w:rPr>
          <w:rFonts w:ascii="Arial" w:hAnsi="Arial" w:cs="Arial"/>
        </w:rPr>
      </w:pPr>
      <w:r w:rsidRPr="00B46381">
        <w:rPr>
          <w:rFonts w:ascii="Arial" w:hAnsi="Arial" w:cs="Arial"/>
        </w:rPr>
        <w:t xml:space="preserve">Cantidad de pares de calzado de cada talla correspondiente para niño y/o niña. </w:t>
      </w:r>
    </w:p>
    <w:p w14:paraId="78D93DF0" w14:textId="77777777" w:rsidR="00D11034" w:rsidRPr="00B46381" w:rsidRDefault="00D11034" w:rsidP="00D11034">
      <w:pPr>
        <w:numPr>
          <w:ilvl w:val="0"/>
          <w:numId w:val="31"/>
        </w:numPr>
        <w:ind w:left="142"/>
        <w:contextualSpacing/>
        <w:jc w:val="both"/>
        <w:rPr>
          <w:rFonts w:ascii="Arial" w:hAnsi="Arial" w:cs="Arial"/>
        </w:rPr>
      </w:pPr>
      <w:r w:rsidRPr="00B46381">
        <w:rPr>
          <w:rFonts w:ascii="Arial" w:hAnsi="Arial" w:cs="Arial"/>
        </w:rPr>
        <w:t xml:space="preserve">Cantidad de paquetes de mochilas con útiles escolares de cada grado. </w:t>
      </w:r>
    </w:p>
    <w:p w14:paraId="412A11EE" w14:textId="77777777" w:rsidR="00D11034" w:rsidRPr="00B46381" w:rsidRDefault="00D11034" w:rsidP="00D11034">
      <w:pPr>
        <w:ind w:left="142"/>
        <w:contextualSpacing/>
        <w:jc w:val="both"/>
        <w:rPr>
          <w:rFonts w:ascii="Arial" w:hAnsi="Arial" w:cs="Arial"/>
        </w:rPr>
      </w:pPr>
    </w:p>
    <w:p w14:paraId="05FEA71D"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El participante adjudicado deberá realizar el proceso de organización y empaque por plantel escolar en cajas cerradas con cinta. </w:t>
      </w:r>
    </w:p>
    <w:p w14:paraId="155DBA3C" w14:textId="77777777" w:rsidR="00D11034" w:rsidRPr="00B46381" w:rsidRDefault="00D11034" w:rsidP="00D11034">
      <w:pPr>
        <w:ind w:left="142"/>
        <w:jc w:val="both"/>
        <w:rPr>
          <w:rFonts w:ascii="Arial" w:hAnsi="Arial" w:cs="Arial"/>
        </w:rPr>
      </w:pPr>
      <w:r w:rsidRPr="00B46381">
        <w:rPr>
          <w:rFonts w:ascii="Arial" w:hAnsi="Arial" w:cs="Arial"/>
        </w:rPr>
        <w:lastRenderedPageBreak/>
        <w:t>•</w:t>
      </w:r>
      <w:r w:rsidRPr="00B46381">
        <w:rPr>
          <w:rFonts w:ascii="Arial" w:hAnsi="Arial" w:cs="Arial"/>
        </w:rPr>
        <w:tab/>
        <w:t>No se permitirá mezclar paquetes de prenda de niño y/o niña en una sola caja.</w:t>
      </w:r>
    </w:p>
    <w:p w14:paraId="47BE5A33"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Para este proceso sí se permitirá que se empaquen paquetes de diferentes tallas en una misma caja, toda vez que la caja sea claramente identificada.</w:t>
      </w:r>
    </w:p>
    <w:p w14:paraId="6C973E87"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Cada caja deberá ser identificada con una etiqueta que indique los datos del plantel, clave escolar, turno, modelo de prenda de niño y/o niña y cantidad de paquetes por talla. Cuando un plantel requiera de dos o más cajas, se deberá incluir en la etiqueta el número de caja sobre el total de bultos, por ejemplo 1 de 3, 2 de 3.  </w:t>
      </w:r>
    </w:p>
    <w:p w14:paraId="01469F62"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El proveedor deberá proporcionar todos los insumos necesarios para la organización de paquetes escolares, tales como, de manera enunciativa más no limitativa: </w:t>
      </w:r>
    </w:p>
    <w:p w14:paraId="0D5D1A18" w14:textId="77777777" w:rsidR="00D11034" w:rsidRPr="00B46381" w:rsidRDefault="00D11034" w:rsidP="00D11034">
      <w:pPr>
        <w:numPr>
          <w:ilvl w:val="0"/>
          <w:numId w:val="32"/>
        </w:numPr>
        <w:ind w:left="142"/>
        <w:contextualSpacing/>
        <w:jc w:val="both"/>
        <w:rPr>
          <w:rFonts w:ascii="Arial" w:hAnsi="Arial" w:cs="Arial"/>
        </w:rPr>
      </w:pPr>
      <w:r w:rsidRPr="00B46381">
        <w:rPr>
          <w:rFonts w:ascii="Arial" w:hAnsi="Arial" w:cs="Arial"/>
        </w:rPr>
        <w:t>Cajas nuevas de cartón de corrugado doble con las siguientes medidas: 35 cm. de ancho x 60 cm. de largo x 40 cm. de altura para el armado de los paquetes escolares.</w:t>
      </w:r>
    </w:p>
    <w:p w14:paraId="47BEB3A1" w14:textId="77777777" w:rsidR="00D11034" w:rsidRPr="00B46381" w:rsidRDefault="00D11034" w:rsidP="00D11034">
      <w:pPr>
        <w:numPr>
          <w:ilvl w:val="0"/>
          <w:numId w:val="32"/>
        </w:numPr>
        <w:ind w:left="142"/>
        <w:contextualSpacing/>
        <w:jc w:val="both"/>
        <w:rPr>
          <w:rFonts w:ascii="Arial" w:hAnsi="Arial" w:cs="Arial"/>
        </w:rPr>
      </w:pPr>
      <w:r w:rsidRPr="00B46381">
        <w:rPr>
          <w:rFonts w:ascii="Arial" w:hAnsi="Arial" w:cs="Arial"/>
        </w:rPr>
        <w:t>Etiquetas para identificación de los paquetes y materiales de acuerdo con las especificaciones que designe la dependencia requirente.</w:t>
      </w:r>
    </w:p>
    <w:p w14:paraId="79FE1392" w14:textId="77777777" w:rsidR="00D11034" w:rsidRPr="00B46381" w:rsidRDefault="00D11034" w:rsidP="00D11034">
      <w:pPr>
        <w:numPr>
          <w:ilvl w:val="0"/>
          <w:numId w:val="32"/>
        </w:numPr>
        <w:ind w:left="142"/>
        <w:contextualSpacing/>
        <w:jc w:val="both"/>
        <w:rPr>
          <w:rFonts w:ascii="Arial" w:hAnsi="Arial" w:cs="Arial"/>
        </w:rPr>
      </w:pPr>
      <w:r w:rsidRPr="00B46381">
        <w:rPr>
          <w:rFonts w:ascii="Arial" w:hAnsi="Arial" w:cs="Arial"/>
        </w:rPr>
        <w:t>Bolsas plásticas, cinta adhesiva, rafia, etc., de acuerdo con las especificaciones que designe la dependencia requirente.</w:t>
      </w:r>
    </w:p>
    <w:p w14:paraId="2341B5BC" w14:textId="77777777" w:rsidR="00D11034" w:rsidRPr="00B46381" w:rsidRDefault="00D11034" w:rsidP="00D11034">
      <w:pPr>
        <w:numPr>
          <w:ilvl w:val="0"/>
          <w:numId w:val="32"/>
        </w:numPr>
        <w:ind w:left="142"/>
        <w:contextualSpacing/>
        <w:jc w:val="both"/>
        <w:rPr>
          <w:rFonts w:ascii="Arial" w:hAnsi="Arial" w:cs="Arial"/>
        </w:rPr>
      </w:pPr>
      <w:r w:rsidRPr="00B46381">
        <w:rPr>
          <w:rFonts w:ascii="Arial" w:hAnsi="Arial" w:cs="Arial"/>
        </w:rPr>
        <w:t xml:space="preserve">Bolsas plásticas transparentes tamaño “jumbo” 90 x </w:t>
      </w:r>
      <w:proofErr w:type="spellStart"/>
      <w:r w:rsidRPr="00B46381">
        <w:rPr>
          <w:rFonts w:ascii="Arial" w:hAnsi="Arial" w:cs="Arial"/>
        </w:rPr>
        <w:t>120cm</w:t>
      </w:r>
      <w:proofErr w:type="spellEnd"/>
      <w:r w:rsidRPr="00B46381">
        <w:rPr>
          <w:rFonts w:ascii="Arial" w:hAnsi="Arial" w:cs="Arial"/>
        </w:rPr>
        <w:t>, calibre 180-200, para el armado de paquetes escolares planteles escolar de acuerdo con las especificaciones que designe la dependencia requirente.</w:t>
      </w:r>
    </w:p>
    <w:p w14:paraId="2AE5C424" w14:textId="77777777" w:rsidR="00D11034" w:rsidRPr="00B46381" w:rsidRDefault="00D11034" w:rsidP="00D11034">
      <w:pPr>
        <w:ind w:left="142"/>
        <w:jc w:val="both"/>
        <w:rPr>
          <w:rFonts w:ascii="Arial" w:hAnsi="Arial" w:cs="Arial"/>
        </w:rPr>
      </w:pPr>
    </w:p>
    <w:p w14:paraId="4BA2608F" w14:textId="77777777" w:rsidR="00D11034" w:rsidRPr="00B46381" w:rsidRDefault="00D11034" w:rsidP="00D11034">
      <w:pPr>
        <w:ind w:left="142" w:firstLine="230"/>
        <w:jc w:val="both"/>
        <w:rPr>
          <w:rFonts w:ascii="Arial" w:hAnsi="Arial" w:cs="Arial"/>
          <w:b/>
          <w:bCs/>
        </w:rPr>
      </w:pPr>
      <w:r w:rsidRPr="00B46381">
        <w:rPr>
          <w:rFonts w:ascii="Arial" w:hAnsi="Arial" w:cs="Arial"/>
          <w:b/>
          <w:bCs/>
        </w:rPr>
        <w:t>Almacenamiento y custodia de paquetes escolares.</w:t>
      </w:r>
    </w:p>
    <w:p w14:paraId="2F5F32BB"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La dependencia requirente proporcionará al proveedor adjudicado cajas con calzado escolar para niño y niña, y cajas con paquetes de mochilas con útiles escolares.</w:t>
      </w:r>
    </w:p>
    <w:p w14:paraId="7229EF2C"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El Participante adjudicado deberá juntar las cajas de uniformes con las cajas de calzado escolar y paquetes de mochilas con útiles escolares correspondientes para cada plantel, almacenarlas por zona de entrega, e identificar todas las cajas con una etiqueta con los datos de este. La ubicación de las zonas de entrega será determinada por la dependencia requirente. </w:t>
      </w:r>
    </w:p>
    <w:p w14:paraId="4DC95083" w14:textId="77777777" w:rsidR="00D11034" w:rsidRPr="00B46381" w:rsidRDefault="00D11034" w:rsidP="00D11034">
      <w:pPr>
        <w:ind w:left="142" w:firstLine="230"/>
        <w:jc w:val="both"/>
        <w:rPr>
          <w:rFonts w:ascii="Arial" w:hAnsi="Arial" w:cs="Arial"/>
          <w:b/>
          <w:bCs/>
        </w:rPr>
      </w:pPr>
      <w:r w:rsidRPr="00B46381">
        <w:rPr>
          <w:rFonts w:ascii="Arial" w:hAnsi="Arial" w:cs="Arial"/>
          <w:b/>
          <w:bCs/>
        </w:rPr>
        <w:t>Condiciones para el almacenamiento y custodia.</w:t>
      </w:r>
    </w:p>
    <w:p w14:paraId="3F22903A"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El participante adjudicado deberá de almacenar los paquetes escolares de acuerdo al acomodo que determine la dependencia requirente.</w:t>
      </w:r>
    </w:p>
    <w:p w14:paraId="2C03C45C" w14:textId="77777777" w:rsidR="00D11034" w:rsidRPr="00B46381" w:rsidRDefault="00D11034" w:rsidP="00D11034">
      <w:pPr>
        <w:ind w:left="142"/>
        <w:jc w:val="both"/>
        <w:rPr>
          <w:rFonts w:ascii="Arial" w:hAnsi="Arial" w:cs="Arial"/>
        </w:rPr>
      </w:pPr>
      <w:r w:rsidRPr="00B46381">
        <w:rPr>
          <w:rFonts w:ascii="Arial" w:hAnsi="Arial" w:cs="Arial"/>
        </w:rPr>
        <w:t>•</w:t>
      </w:r>
      <w:r w:rsidRPr="00B46381">
        <w:rPr>
          <w:rFonts w:ascii="Arial" w:hAnsi="Arial" w:cs="Arial"/>
        </w:rPr>
        <w:tab/>
        <w:t xml:space="preserve">La dependencia requirente asignará personal de su área debidamente identificados, los cuales podrán tener acceso a la bodega en cualquier momento para asesorar, inspeccionar, y en su debido caso dictaminar el servicio de logística, administración de inventarios, ensamble, organización, </w:t>
      </w:r>
      <w:r w:rsidRPr="00B46381">
        <w:rPr>
          <w:rFonts w:ascii="Arial" w:hAnsi="Arial" w:cs="Arial"/>
        </w:rPr>
        <w:lastRenderedPageBreak/>
        <w:t xml:space="preserve">empaque, seguro de protección, arrendamiento de nave industrial, equipo y mobiliario, personal, insumos y custodia de paquetes de uniformes escolares, calzado escolar y mochilas con útiles escolares. </w:t>
      </w:r>
    </w:p>
    <w:p w14:paraId="2790B53F" w14:textId="77777777" w:rsidR="00D11034" w:rsidRPr="00B46381" w:rsidRDefault="00D11034" w:rsidP="00D11034">
      <w:pPr>
        <w:pStyle w:val="ColorfulShading-Accent31"/>
        <w:ind w:left="142" w:firstLine="708"/>
        <w:rPr>
          <w:rFonts w:ascii="Arial" w:hAnsi="Arial" w:cs="Arial"/>
          <w:b/>
          <w:sz w:val="22"/>
          <w:szCs w:val="22"/>
          <w:lang w:val="es-MX"/>
        </w:rPr>
      </w:pPr>
      <w:r w:rsidRPr="00B46381">
        <w:rPr>
          <w:rFonts w:ascii="Arial" w:hAnsi="Arial" w:cs="Arial"/>
          <w:b/>
          <w:sz w:val="22"/>
          <w:szCs w:val="22"/>
          <w:lang w:val="es-MX"/>
        </w:rPr>
        <w:t>Arrendamiento de nave industrial.</w:t>
      </w:r>
    </w:p>
    <w:p w14:paraId="7585F1B9" w14:textId="77777777" w:rsidR="00D11034" w:rsidRPr="00B46381" w:rsidRDefault="00D11034" w:rsidP="00D11034">
      <w:pPr>
        <w:pStyle w:val="ColorfulShading-Accent31"/>
        <w:ind w:left="142"/>
        <w:rPr>
          <w:rFonts w:ascii="Arial" w:hAnsi="Arial" w:cs="Arial"/>
          <w:b/>
          <w:sz w:val="22"/>
          <w:szCs w:val="22"/>
          <w:lang w:val="es-MX"/>
        </w:rPr>
      </w:pPr>
    </w:p>
    <w:p w14:paraId="2E973D1F" w14:textId="77777777" w:rsidR="00D11034" w:rsidRPr="00B46381" w:rsidRDefault="00D11034" w:rsidP="00D11034">
      <w:pPr>
        <w:ind w:left="142"/>
        <w:jc w:val="both"/>
        <w:rPr>
          <w:rFonts w:ascii="Arial" w:hAnsi="Arial" w:cs="Arial"/>
        </w:rPr>
      </w:pPr>
      <w:r w:rsidRPr="00B46381">
        <w:rPr>
          <w:rFonts w:ascii="Arial" w:hAnsi="Arial" w:cs="Arial"/>
        </w:rPr>
        <w:t>El Participante deberá presentar opciones de bodegas para arrendarse por su cuenta como parte del “Servicio de logística, administración de inventarios, ensamble, organización y empaque, almacenamiento y custodia de paquetes de uniformes escolares, calzado escolar y mochilas con útiles escolares” con las siguientes características:</w:t>
      </w:r>
    </w:p>
    <w:p w14:paraId="7B108BED"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b/>
        </w:rPr>
      </w:pPr>
      <w:r w:rsidRPr="00B46381">
        <w:rPr>
          <w:rFonts w:ascii="Arial" w:hAnsi="Arial" w:cs="Arial"/>
        </w:rPr>
        <w:t xml:space="preserve">La extensión requerida para las bodegas serán </w:t>
      </w:r>
      <w:r w:rsidRPr="00B46381">
        <w:rPr>
          <w:rFonts w:ascii="Arial" w:hAnsi="Arial" w:cs="Arial"/>
          <w:b/>
        </w:rPr>
        <w:t xml:space="preserve">mínimo de </w:t>
      </w:r>
      <w:proofErr w:type="spellStart"/>
      <w:r w:rsidRPr="00B46381">
        <w:rPr>
          <w:rFonts w:ascii="Arial" w:hAnsi="Arial" w:cs="Arial"/>
          <w:b/>
        </w:rPr>
        <w:t>4000m</w:t>
      </w:r>
      <w:r w:rsidRPr="00B46381">
        <w:rPr>
          <w:rFonts w:ascii="Arial" w:hAnsi="Arial" w:cs="Arial"/>
          <w:b/>
          <w:vertAlign w:val="superscript"/>
        </w:rPr>
        <w:t>2</w:t>
      </w:r>
      <w:proofErr w:type="spellEnd"/>
      <w:r w:rsidRPr="00B46381">
        <w:rPr>
          <w:rFonts w:ascii="Arial" w:hAnsi="Arial" w:cs="Arial"/>
          <w:b/>
        </w:rPr>
        <w:t xml:space="preserve"> y sin un máximo de </w:t>
      </w:r>
      <w:proofErr w:type="spellStart"/>
      <w:r w:rsidRPr="00B46381">
        <w:rPr>
          <w:rFonts w:ascii="Arial" w:hAnsi="Arial" w:cs="Arial"/>
          <w:b/>
        </w:rPr>
        <w:t>m</w:t>
      </w:r>
      <w:r w:rsidRPr="00B46381">
        <w:rPr>
          <w:rFonts w:ascii="Arial" w:hAnsi="Arial" w:cs="Arial"/>
          <w:b/>
          <w:vertAlign w:val="superscript"/>
        </w:rPr>
        <w:t>2</w:t>
      </w:r>
      <w:proofErr w:type="spellEnd"/>
      <w:r w:rsidRPr="00B46381">
        <w:rPr>
          <w:rFonts w:ascii="Arial" w:hAnsi="Arial" w:cs="Arial"/>
          <w:b/>
        </w:rPr>
        <w:t xml:space="preserve">, sin incluir patio de maniobras, y se podrán cotizar 2 o más bodegas. </w:t>
      </w:r>
      <w:r w:rsidRPr="00B46381">
        <w:rPr>
          <w:rFonts w:ascii="Arial" w:hAnsi="Arial" w:cs="Arial"/>
          <w:b/>
          <w:u w:val="single"/>
        </w:rPr>
        <w:t>El tamaño mínimo es proporcional de acuerdo a ubicación y volumen de ensamble asignado.</w:t>
      </w:r>
    </w:p>
    <w:p w14:paraId="44D4EFBE" w14:textId="77777777" w:rsidR="00D11034" w:rsidRPr="00B46381" w:rsidRDefault="00D11034" w:rsidP="00D11034">
      <w:pPr>
        <w:suppressAutoHyphens/>
        <w:spacing w:after="0" w:line="240" w:lineRule="auto"/>
        <w:ind w:left="142"/>
        <w:jc w:val="both"/>
        <w:rPr>
          <w:rFonts w:ascii="Arial" w:hAnsi="Arial" w:cs="Arial"/>
          <w:b/>
        </w:rPr>
      </w:pPr>
    </w:p>
    <w:p w14:paraId="37FE348D"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b/>
        </w:rPr>
      </w:pPr>
      <w:r w:rsidRPr="00B46381">
        <w:rPr>
          <w:rFonts w:ascii="Arial" w:hAnsi="Arial" w:cs="Arial"/>
        </w:rPr>
        <w:t xml:space="preserve">Las bodegas deberán estar ubicadas dentro del polígono especificado en el </w:t>
      </w:r>
      <w:r w:rsidRPr="00B46381">
        <w:rPr>
          <w:rFonts w:ascii="Arial" w:hAnsi="Arial" w:cs="Arial"/>
          <w:b/>
        </w:rPr>
        <w:t xml:space="preserve">Anexo 1. </w:t>
      </w:r>
      <w:r w:rsidRPr="00B46381">
        <w:rPr>
          <w:rFonts w:ascii="Arial" w:hAnsi="Arial" w:cs="Arial"/>
          <w:b/>
          <w:u w:val="single"/>
        </w:rPr>
        <w:t>La ubicación no es negociable</w:t>
      </w:r>
      <w:r w:rsidRPr="00B46381">
        <w:rPr>
          <w:rFonts w:ascii="Arial" w:hAnsi="Arial" w:cs="Arial"/>
          <w:b/>
        </w:rPr>
        <w:t>.</w:t>
      </w:r>
      <w:r w:rsidRPr="00B46381">
        <w:rPr>
          <w:rFonts w:ascii="Arial" w:hAnsi="Arial" w:cs="Arial"/>
        </w:rPr>
        <w:tab/>
      </w:r>
    </w:p>
    <w:p w14:paraId="2E32C79C" w14:textId="77777777" w:rsidR="00D11034" w:rsidRPr="00B46381" w:rsidRDefault="00D11034" w:rsidP="00D11034">
      <w:pPr>
        <w:suppressAutoHyphens/>
        <w:spacing w:after="0" w:line="240" w:lineRule="auto"/>
        <w:ind w:left="142"/>
        <w:jc w:val="both"/>
        <w:rPr>
          <w:rFonts w:ascii="Arial" w:hAnsi="Arial" w:cs="Arial"/>
          <w:b/>
        </w:rPr>
      </w:pPr>
    </w:p>
    <w:p w14:paraId="6D2082F6"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b/>
        </w:rPr>
      </w:pPr>
      <w:r w:rsidRPr="00B46381">
        <w:rPr>
          <w:rFonts w:ascii="Arial" w:hAnsi="Arial" w:cs="Arial"/>
        </w:rPr>
        <w:t>Las bodegas deberán contar con</w:t>
      </w:r>
      <w:r w:rsidRPr="00B46381">
        <w:rPr>
          <w:rFonts w:ascii="Arial" w:hAnsi="Arial" w:cs="Arial"/>
          <w:b/>
        </w:rPr>
        <w:t xml:space="preserve"> Andenes/Docks</w:t>
      </w:r>
      <w:r w:rsidRPr="00B46381">
        <w:rPr>
          <w:rFonts w:ascii="Arial" w:hAnsi="Arial" w:cs="Arial"/>
        </w:rPr>
        <w:t xml:space="preserve"> para Carga y Descarga.</w:t>
      </w:r>
    </w:p>
    <w:p w14:paraId="134D08A9" w14:textId="77777777" w:rsidR="00D11034" w:rsidRPr="00B46381" w:rsidRDefault="00D11034" w:rsidP="00D11034">
      <w:pPr>
        <w:suppressAutoHyphens/>
        <w:spacing w:after="0" w:line="240" w:lineRule="auto"/>
        <w:ind w:left="142"/>
        <w:jc w:val="both"/>
        <w:rPr>
          <w:rFonts w:ascii="Arial" w:hAnsi="Arial" w:cs="Arial"/>
          <w:b/>
        </w:rPr>
      </w:pPr>
    </w:p>
    <w:p w14:paraId="0D520773"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b/>
        </w:rPr>
      </w:pPr>
      <w:r w:rsidRPr="00B46381">
        <w:rPr>
          <w:rFonts w:ascii="Arial" w:hAnsi="Arial" w:cs="Arial"/>
        </w:rPr>
        <w:t xml:space="preserve">Contratar un </w:t>
      </w:r>
      <w:r w:rsidRPr="00B46381">
        <w:rPr>
          <w:rFonts w:ascii="Arial" w:hAnsi="Arial" w:cs="Arial"/>
          <w:b/>
        </w:rPr>
        <w:t>Seguro de Protección Múltiple Empresarial por pérdida total y/o parcial,</w:t>
      </w:r>
      <w:r w:rsidRPr="00B46381">
        <w:rPr>
          <w:rFonts w:ascii="Arial" w:hAnsi="Arial" w:cs="Arial"/>
        </w:rPr>
        <w:t xml:space="preserve"> por el valor </w:t>
      </w:r>
      <w:r w:rsidRPr="00B46381">
        <w:rPr>
          <w:rFonts w:ascii="Arial" w:hAnsi="Arial" w:cs="Arial"/>
          <w:color w:val="000000" w:themeColor="text1"/>
        </w:rPr>
        <w:t xml:space="preserve">de </w:t>
      </w:r>
      <w:r w:rsidRPr="00B46381">
        <w:rPr>
          <w:rFonts w:ascii="Arial" w:hAnsi="Arial" w:cs="Arial"/>
          <w:b/>
          <w:color w:val="000000" w:themeColor="text1"/>
        </w:rPr>
        <w:t xml:space="preserve">$123´000,000.00 (ciento veintitrés millones de pesos) </w:t>
      </w:r>
      <w:r w:rsidRPr="00B46381">
        <w:rPr>
          <w:rFonts w:ascii="Arial" w:hAnsi="Arial" w:cs="Arial"/>
          <w:color w:val="000000" w:themeColor="text1"/>
        </w:rPr>
        <w:t xml:space="preserve">referentes al material que se tendrá </w:t>
      </w:r>
      <w:r w:rsidRPr="00B46381">
        <w:rPr>
          <w:rFonts w:ascii="Arial" w:hAnsi="Arial" w:cs="Arial"/>
        </w:rPr>
        <w:t xml:space="preserve">almacenado y la póliza deberá ser a favor del Municipio de Tlajomulco de Zúñiga. </w:t>
      </w:r>
      <w:r w:rsidRPr="00B46381">
        <w:rPr>
          <w:rFonts w:ascii="Arial" w:hAnsi="Arial" w:cs="Arial"/>
          <w:b/>
        </w:rPr>
        <w:t>La Coordinación de General de Construcción de Comunidad</w:t>
      </w:r>
    </w:p>
    <w:p w14:paraId="1EF48844" w14:textId="77777777" w:rsidR="00D11034" w:rsidRPr="00B46381" w:rsidRDefault="00D11034" w:rsidP="00D11034">
      <w:pPr>
        <w:suppressAutoHyphens/>
        <w:spacing w:after="0" w:line="240" w:lineRule="auto"/>
        <w:ind w:left="142"/>
        <w:jc w:val="both"/>
        <w:rPr>
          <w:rFonts w:ascii="Arial" w:hAnsi="Arial" w:cs="Arial"/>
          <w:b/>
        </w:rPr>
      </w:pPr>
    </w:p>
    <w:p w14:paraId="261C691A"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b/>
        </w:rPr>
      </w:pPr>
      <w:r w:rsidRPr="00B46381">
        <w:rPr>
          <w:rFonts w:ascii="Arial" w:hAnsi="Arial" w:cs="Arial"/>
        </w:rPr>
        <w:t xml:space="preserve">Las bodegas deberán destinarse para los procesos descritos en la partida 1, es decir: la organización, empaque, almacenamiento y custodia de uniformes, mochilas con útiles y calzado escolar del Gobierno Municipal de Tlajomulco de Zúñiga, </w:t>
      </w:r>
      <w:r w:rsidRPr="00B46381">
        <w:rPr>
          <w:rFonts w:ascii="Arial" w:hAnsi="Arial" w:cs="Arial"/>
          <w:b/>
        </w:rPr>
        <w:t xml:space="preserve">por lo que no podrá compartirse con áreas de producción, o almacenes de cualquier otro tipo de producto. </w:t>
      </w:r>
    </w:p>
    <w:p w14:paraId="2AF8E077" w14:textId="77777777" w:rsidR="00D11034" w:rsidRPr="00B46381" w:rsidRDefault="00D11034" w:rsidP="00D11034">
      <w:pPr>
        <w:suppressAutoHyphens/>
        <w:spacing w:after="0" w:line="240" w:lineRule="auto"/>
        <w:ind w:left="142"/>
        <w:jc w:val="both"/>
        <w:rPr>
          <w:rFonts w:ascii="Arial" w:hAnsi="Arial" w:cs="Arial"/>
          <w:b/>
        </w:rPr>
      </w:pPr>
    </w:p>
    <w:p w14:paraId="28C7FCCA"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 xml:space="preserve">Será mandatorio que al momento del fallo de adjudicación el ganador o ganadores de la partida cuente con los contratos de promesa de renta por el periodo obligatorio inicial como máximo el día </w:t>
      </w:r>
      <w:r w:rsidRPr="00B46381">
        <w:rPr>
          <w:rFonts w:ascii="Arial" w:hAnsi="Arial" w:cs="Arial"/>
          <w:b/>
        </w:rPr>
        <w:t>15</w:t>
      </w:r>
      <w:r w:rsidRPr="00B46381">
        <w:rPr>
          <w:rFonts w:ascii="Arial" w:hAnsi="Arial" w:cs="Arial"/>
          <w:b/>
          <w:color w:val="000000" w:themeColor="text1"/>
        </w:rPr>
        <w:t xml:space="preserve"> (quince) de marzo del año 2022 al 31 de diciembre de 2022</w:t>
      </w:r>
      <w:r w:rsidRPr="00B46381">
        <w:rPr>
          <w:rFonts w:ascii="Arial" w:hAnsi="Arial" w:cs="Arial"/>
          <w:color w:val="000000" w:themeColor="text1"/>
        </w:rPr>
        <w:t xml:space="preserve"> o muestre la legal posesión de las bodegas con las características mencionadas </w:t>
      </w:r>
      <w:r w:rsidRPr="00B46381">
        <w:rPr>
          <w:rFonts w:ascii="Arial" w:hAnsi="Arial" w:cs="Arial"/>
        </w:rPr>
        <w:t>en la ubicación mencionada.</w:t>
      </w:r>
    </w:p>
    <w:p w14:paraId="1B3996C5" w14:textId="77777777" w:rsidR="00D11034" w:rsidRPr="00B46381" w:rsidRDefault="00D11034" w:rsidP="00D11034">
      <w:pPr>
        <w:suppressAutoHyphens/>
        <w:spacing w:after="0" w:line="240" w:lineRule="auto"/>
        <w:ind w:left="142"/>
        <w:jc w:val="both"/>
        <w:rPr>
          <w:rFonts w:ascii="Arial" w:hAnsi="Arial" w:cs="Arial"/>
        </w:rPr>
      </w:pPr>
    </w:p>
    <w:p w14:paraId="0B59BEB0"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 xml:space="preserve">Para la entrega del anticipo por el servicio de logística, transporte, ensamble, organización, empaque, seguro de protección, renta de nave industrial, almacenamiento y custodia de escuelas, será mandatorio que el ganador entregue original para cotejo y copia de los contratos de arrendamiento de las bodegas con las características mencionadas en estas bases, a nombre del ganador y por un periodo obligatorio máximo que comprenda del </w:t>
      </w:r>
      <w:r w:rsidRPr="00B46381">
        <w:rPr>
          <w:rFonts w:ascii="Arial" w:hAnsi="Arial" w:cs="Arial"/>
          <w:b/>
        </w:rPr>
        <w:t>15</w:t>
      </w:r>
      <w:r w:rsidRPr="00B46381">
        <w:rPr>
          <w:rFonts w:ascii="Arial" w:hAnsi="Arial" w:cs="Arial"/>
          <w:b/>
          <w:color w:val="000000" w:themeColor="text1"/>
        </w:rPr>
        <w:t xml:space="preserve"> (quince) de marzo del año 2022 al 31 de diciembre de 2022</w:t>
      </w:r>
      <w:r w:rsidRPr="00B46381">
        <w:rPr>
          <w:rFonts w:ascii="Arial" w:hAnsi="Arial" w:cs="Arial"/>
          <w:color w:val="000000" w:themeColor="text1"/>
        </w:rPr>
        <w:t xml:space="preserve"> o muestre la legal posesión de las bodegas con las características mencionadas </w:t>
      </w:r>
      <w:r w:rsidRPr="00B46381">
        <w:rPr>
          <w:rFonts w:ascii="Arial" w:hAnsi="Arial" w:cs="Arial"/>
        </w:rPr>
        <w:t>en la ubicación mencionada.</w:t>
      </w:r>
    </w:p>
    <w:p w14:paraId="0CF5257B" w14:textId="77777777" w:rsidR="00D11034" w:rsidRPr="00B46381" w:rsidRDefault="00D11034" w:rsidP="00D11034">
      <w:pPr>
        <w:suppressAutoHyphens/>
        <w:spacing w:after="0" w:line="240" w:lineRule="auto"/>
        <w:ind w:left="142"/>
        <w:jc w:val="both"/>
        <w:rPr>
          <w:rFonts w:ascii="Arial" w:hAnsi="Arial" w:cs="Arial"/>
        </w:rPr>
      </w:pPr>
    </w:p>
    <w:p w14:paraId="33AB945C"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lastRenderedPageBreak/>
        <w:t xml:space="preserve">La Dependencia Requirente podrá eliminar este requisito si se concluye que el entorno de las ubicaciones y/o las condiciones físicas de las bodegas presentadas ponen en riesgo el cumplimiento y satisfacción de los procesos de la partida 1, aun cuando las opciones de bodegas presentadas por los participantes cumplan con las características descritas en las presentes bases. Por lo que, el participante deberá de llevar a cabo los procesos de la partida 1 en la ubicación que le señale la Dependencia. </w:t>
      </w:r>
    </w:p>
    <w:p w14:paraId="58675B7F" w14:textId="77777777" w:rsidR="00D11034" w:rsidRPr="00B46381" w:rsidRDefault="00D11034" w:rsidP="00D11034">
      <w:pPr>
        <w:suppressAutoHyphens/>
        <w:spacing w:after="0" w:line="240" w:lineRule="auto"/>
        <w:ind w:left="142"/>
        <w:jc w:val="both"/>
        <w:rPr>
          <w:rFonts w:ascii="Arial" w:hAnsi="Arial" w:cs="Arial"/>
        </w:rPr>
      </w:pPr>
    </w:p>
    <w:p w14:paraId="102DFB52"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 xml:space="preserve">Contar con servicio de seguridad privada 24 </w:t>
      </w:r>
      <w:proofErr w:type="spellStart"/>
      <w:r w:rsidRPr="00B46381">
        <w:rPr>
          <w:rFonts w:ascii="Arial" w:hAnsi="Arial" w:cs="Arial"/>
        </w:rPr>
        <w:t>hrs</w:t>
      </w:r>
      <w:proofErr w:type="spellEnd"/>
      <w:r w:rsidRPr="00B46381">
        <w:rPr>
          <w:rFonts w:ascii="Arial" w:hAnsi="Arial" w:cs="Arial"/>
        </w:rPr>
        <w:t xml:space="preserve">., incluyendo mínimo 1 elemento dentro de la bodega específicamente para revisión de seguridad en entradas y salidas de personal y visitantes. </w:t>
      </w:r>
    </w:p>
    <w:p w14:paraId="4F0F26A5" w14:textId="77777777" w:rsidR="00D11034" w:rsidRPr="00B46381" w:rsidRDefault="00D11034" w:rsidP="00D11034">
      <w:pPr>
        <w:suppressAutoHyphens/>
        <w:spacing w:after="0" w:line="240" w:lineRule="auto"/>
        <w:ind w:left="142"/>
        <w:jc w:val="both"/>
        <w:rPr>
          <w:rFonts w:ascii="Arial" w:hAnsi="Arial" w:cs="Arial"/>
        </w:rPr>
      </w:pPr>
    </w:p>
    <w:p w14:paraId="134A6814"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Área de oficinas.</w:t>
      </w:r>
    </w:p>
    <w:p w14:paraId="28877C77" w14:textId="77777777" w:rsidR="00D11034" w:rsidRPr="00B46381" w:rsidRDefault="00D11034" w:rsidP="00D11034">
      <w:pPr>
        <w:suppressAutoHyphens/>
        <w:spacing w:after="0" w:line="240" w:lineRule="auto"/>
        <w:ind w:left="142"/>
        <w:jc w:val="both"/>
        <w:rPr>
          <w:rFonts w:ascii="Arial" w:hAnsi="Arial" w:cs="Arial"/>
        </w:rPr>
      </w:pPr>
    </w:p>
    <w:p w14:paraId="70BEB9B8"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 xml:space="preserve">Una sala de juntas. </w:t>
      </w:r>
    </w:p>
    <w:p w14:paraId="5FE7B58A" w14:textId="77777777" w:rsidR="00D11034" w:rsidRPr="00B46381" w:rsidRDefault="00D11034" w:rsidP="00D11034">
      <w:pPr>
        <w:suppressAutoHyphens/>
        <w:spacing w:after="0" w:line="240" w:lineRule="auto"/>
        <w:ind w:left="142"/>
        <w:jc w:val="both"/>
        <w:rPr>
          <w:rFonts w:ascii="Arial" w:hAnsi="Arial" w:cs="Arial"/>
        </w:rPr>
      </w:pPr>
    </w:p>
    <w:p w14:paraId="572C45F9"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Área de baños e insumos de limpieza.</w:t>
      </w:r>
    </w:p>
    <w:p w14:paraId="58854F4D" w14:textId="77777777" w:rsidR="00D11034" w:rsidRPr="00B46381" w:rsidRDefault="00D11034" w:rsidP="00D11034">
      <w:pPr>
        <w:suppressAutoHyphens/>
        <w:spacing w:after="0" w:line="240" w:lineRule="auto"/>
        <w:ind w:left="142"/>
        <w:jc w:val="both"/>
        <w:rPr>
          <w:rFonts w:ascii="Arial" w:hAnsi="Arial" w:cs="Arial"/>
        </w:rPr>
      </w:pPr>
    </w:p>
    <w:p w14:paraId="0D4021C1"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Área de comedor equipada.</w:t>
      </w:r>
    </w:p>
    <w:p w14:paraId="705BA85A" w14:textId="77777777" w:rsidR="00D11034" w:rsidRPr="00B46381" w:rsidRDefault="00D11034" w:rsidP="00D11034">
      <w:pPr>
        <w:suppressAutoHyphens/>
        <w:spacing w:after="0" w:line="240" w:lineRule="auto"/>
        <w:ind w:left="142"/>
        <w:jc w:val="both"/>
        <w:rPr>
          <w:rFonts w:ascii="Arial" w:hAnsi="Arial" w:cs="Arial"/>
        </w:rPr>
      </w:pPr>
    </w:p>
    <w:p w14:paraId="07566A3A"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Servicio de limpieza.</w:t>
      </w:r>
    </w:p>
    <w:p w14:paraId="1935EB58" w14:textId="77777777" w:rsidR="00D11034" w:rsidRPr="00B46381" w:rsidRDefault="00D11034" w:rsidP="00D11034">
      <w:pPr>
        <w:suppressAutoHyphens/>
        <w:spacing w:after="0" w:line="240" w:lineRule="auto"/>
        <w:ind w:left="142"/>
        <w:jc w:val="both"/>
        <w:rPr>
          <w:rFonts w:ascii="Arial" w:hAnsi="Arial" w:cs="Arial"/>
        </w:rPr>
      </w:pPr>
    </w:p>
    <w:p w14:paraId="44925241"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Cumplir con los requerimientos de seguridad de acuerdo con Protección Civil.</w:t>
      </w:r>
    </w:p>
    <w:p w14:paraId="3C6A65CC" w14:textId="77777777" w:rsidR="00D11034" w:rsidRPr="00B46381" w:rsidRDefault="00D11034" w:rsidP="00D11034">
      <w:pPr>
        <w:suppressAutoHyphens/>
        <w:spacing w:after="0" w:line="240" w:lineRule="auto"/>
        <w:ind w:left="142"/>
        <w:jc w:val="both"/>
        <w:rPr>
          <w:rFonts w:ascii="Arial" w:hAnsi="Arial" w:cs="Arial"/>
        </w:rPr>
      </w:pPr>
    </w:p>
    <w:p w14:paraId="58D0294F"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Cajones de estacionamiento para personal administrativo.</w:t>
      </w:r>
    </w:p>
    <w:p w14:paraId="44CDB29C" w14:textId="77777777" w:rsidR="00D11034" w:rsidRPr="00B46381" w:rsidRDefault="00D11034" w:rsidP="00D11034">
      <w:pPr>
        <w:suppressAutoHyphens/>
        <w:spacing w:after="0" w:line="240" w:lineRule="auto"/>
        <w:ind w:left="142"/>
        <w:jc w:val="both"/>
        <w:rPr>
          <w:rFonts w:ascii="Arial" w:hAnsi="Arial" w:cs="Arial"/>
        </w:rPr>
      </w:pPr>
    </w:p>
    <w:p w14:paraId="2249EEA1"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Disponibilidad de racks, en caso necesario.</w:t>
      </w:r>
    </w:p>
    <w:p w14:paraId="095455CE" w14:textId="77777777" w:rsidR="00D11034" w:rsidRPr="00B46381" w:rsidRDefault="00D11034" w:rsidP="00D11034">
      <w:pPr>
        <w:suppressAutoHyphens/>
        <w:spacing w:after="0" w:line="240" w:lineRule="auto"/>
        <w:ind w:left="142"/>
        <w:jc w:val="both"/>
        <w:rPr>
          <w:rFonts w:ascii="Arial" w:hAnsi="Arial" w:cs="Arial"/>
        </w:rPr>
      </w:pPr>
    </w:p>
    <w:p w14:paraId="036C85F9"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Disponibilidad de al menos un montacargas, en caso necesario.</w:t>
      </w:r>
    </w:p>
    <w:p w14:paraId="755C5587" w14:textId="77777777" w:rsidR="00D11034" w:rsidRPr="00B46381" w:rsidRDefault="00D11034" w:rsidP="00D11034">
      <w:pPr>
        <w:suppressAutoHyphens/>
        <w:spacing w:after="0" w:line="240" w:lineRule="auto"/>
        <w:ind w:left="142"/>
        <w:jc w:val="both"/>
        <w:rPr>
          <w:rFonts w:ascii="Arial" w:hAnsi="Arial" w:cs="Arial"/>
        </w:rPr>
      </w:pPr>
    </w:p>
    <w:p w14:paraId="724A2575" w14:textId="77777777" w:rsidR="00D11034" w:rsidRPr="00B46381" w:rsidRDefault="00D11034" w:rsidP="00D11034">
      <w:pPr>
        <w:numPr>
          <w:ilvl w:val="5"/>
          <w:numId w:val="34"/>
        </w:numPr>
        <w:suppressAutoHyphens/>
        <w:spacing w:after="0" w:line="240" w:lineRule="auto"/>
        <w:ind w:left="142" w:hanging="208"/>
        <w:jc w:val="both"/>
        <w:rPr>
          <w:rFonts w:ascii="Arial" w:hAnsi="Arial" w:cs="Arial"/>
        </w:rPr>
      </w:pPr>
      <w:r w:rsidRPr="00B46381">
        <w:rPr>
          <w:rFonts w:ascii="Arial" w:hAnsi="Arial" w:cs="Arial"/>
        </w:rPr>
        <w:t>Disponibilidad de al menos cinco patines hidráulicos de carga.</w:t>
      </w:r>
    </w:p>
    <w:p w14:paraId="218BFECE" w14:textId="77777777" w:rsidR="00D11034" w:rsidRPr="00B46381" w:rsidRDefault="00D11034" w:rsidP="00D11034">
      <w:pPr>
        <w:suppressAutoHyphens/>
        <w:ind w:left="142"/>
        <w:contextualSpacing/>
        <w:jc w:val="both"/>
        <w:rPr>
          <w:rFonts w:ascii="Arial" w:hAnsi="Arial" w:cs="Arial"/>
          <w:b/>
        </w:rPr>
      </w:pPr>
    </w:p>
    <w:p w14:paraId="12BADDB6" w14:textId="77777777" w:rsidR="00D11034" w:rsidRPr="00B46381" w:rsidRDefault="00D11034" w:rsidP="00D11034">
      <w:pPr>
        <w:suppressAutoHyphens/>
        <w:ind w:left="142" w:firstLine="708"/>
        <w:contextualSpacing/>
        <w:jc w:val="both"/>
        <w:rPr>
          <w:rFonts w:ascii="Arial" w:hAnsi="Arial" w:cs="Arial"/>
          <w:b/>
        </w:rPr>
      </w:pPr>
    </w:p>
    <w:p w14:paraId="25D83D6D" w14:textId="77777777" w:rsidR="00D11034" w:rsidRPr="00B46381" w:rsidRDefault="00D11034" w:rsidP="00D11034">
      <w:pPr>
        <w:suppressAutoHyphens/>
        <w:ind w:left="142" w:firstLine="708"/>
        <w:contextualSpacing/>
        <w:jc w:val="both"/>
        <w:rPr>
          <w:rFonts w:ascii="Arial" w:hAnsi="Arial" w:cs="Arial"/>
          <w:b/>
        </w:rPr>
      </w:pPr>
      <w:r w:rsidRPr="00B46381">
        <w:rPr>
          <w:rFonts w:ascii="Arial" w:hAnsi="Arial" w:cs="Arial"/>
          <w:b/>
        </w:rPr>
        <w:t>Equipamiento, mobiliario y papelería</w:t>
      </w:r>
    </w:p>
    <w:p w14:paraId="73B93BD0" w14:textId="77777777" w:rsidR="00D11034" w:rsidRPr="00B46381" w:rsidRDefault="00D11034" w:rsidP="00D11034">
      <w:pPr>
        <w:suppressAutoHyphens/>
        <w:spacing w:after="0" w:line="240" w:lineRule="auto"/>
        <w:ind w:left="142"/>
        <w:jc w:val="both"/>
        <w:rPr>
          <w:rFonts w:ascii="Arial" w:hAnsi="Arial" w:cs="Arial"/>
          <w:b/>
        </w:rPr>
      </w:pPr>
    </w:p>
    <w:p w14:paraId="243883C4" w14:textId="77777777" w:rsidR="00D11034" w:rsidRPr="00B46381" w:rsidRDefault="00D11034" w:rsidP="00D11034">
      <w:pPr>
        <w:ind w:left="142"/>
        <w:jc w:val="both"/>
        <w:rPr>
          <w:rFonts w:ascii="Arial" w:hAnsi="Arial" w:cs="Arial"/>
        </w:rPr>
      </w:pPr>
      <w:r w:rsidRPr="00B46381">
        <w:rPr>
          <w:rFonts w:ascii="Arial" w:hAnsi="Arial" w:cs="Arial"/>
        </w:rPr>
        <w:t>El proveedor adjudicado deberá de considerar en su propuesta los siguientes insumos, de manera enunciativa más no limitativa:</w:t>
      </w:r>
    </w:p>
    <w:p w14:paraId="2723AA94"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Mesas y sillas de trabajo por bodega.</w:t>
      </w:r>
    </w:p>
    <w:p w14:paraId="1E53C855"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Un proyector por bodega.</w:t>
      </w:r>
    </w:p>
    <w:p w14:paraId="0F39332F"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Una pantalla por bodega.</w:t>
      </w:r>
    </w:p>
    <w:p w14:paraId="206D3E6F"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Hasta cien sillas para capacitación por bodega.</w:t>
      </w:r>
    </w:p>
    <w:p w14:paraId="1A00F02F"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Un horno de microondas.</w:t>
      </w:r>
    </w:p>
    <w:p w14:paraId="310AF5F8"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Un refrigerador para área de comedor.</w:t>
      </w:r>
    </w:p>
    <w:p w14:paraId="0C8AFC18"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 xml:space="preserve">Un refrigerador para área de oficinas. </w:t>
      </w:r>
    </w:p>
    <w:p w14:paraId="4AF5E5C2"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Mobiliario y utensilios para comedor.</w:t>
      </w:r>
    </w:p>
    <w:p w14:paraId="567C106D"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lastRenderedPageBreak/>
        <w:t xml:space="preserve">Mobiliario para oficinas. </w:t>
      </w:r>
    </w:p>
    <w:p w14:paraId="708F1457"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Mobiliario para sala de juntas.</w:t>
      </w:r>
    </w:p>
    <w:p w14:paraId="3C0C3947"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Dispensador de agua fría y caliente para oficinas y personal operativo.</w:t>
      </w:r>
    </w:p>
    <w:p w14:paraId="3BFE3362"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Servicio de internet de al menos 50 MB.</w:t>
      </w:r>
    </w:p>
    <w:p w14:paraId="2206013B"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Dos teléfonos celulares para uso exclusivo del personal operativo.</w:t>
      </w:r>
    </w:p>
    <w:p w14:paraId="5B6A0AF9"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Hasta tres multifuncionales por bodega.</w:t>
      </w:r>
    </w:p>
    <w:p w14:paraId="0E33EACC" w14:textId="77777777" w:rsidR="00D11034" w:rsidRPr="00B46381" w:rsidRDefault="00D11034" w:rsidP="00D11034">
      <w:pPr>
        <w:numPr>
          <w:ilvl w:val="2"/>
          <w:numId w:val="24"/>
        </w:numPr>
        <w:suppressAutoHyphens/>
        <w:spacing w:after="0" w:line="240" w:lineRule="auto"/>
        <w:ind w:left="142"/>
        <w:contextualSpacing/>
        <w:jc w:val="both"/>
        <w:rPr>
          <w:rFonts w:ascii="Arial" w:hAnsi="Arial" w:cs="Arial"/>
          <w:bCs/>
        </w:rPr>
      </w:pPr>
      <w:r w:rsidRPr="00B46381">
        <w:rPr>
          <w:rFonts w:ascii="Arial" w:hAnsi="Arial" w:cs="Arial"/>
          <w:bCs/>
        </w:rPr>
        <w:t xml:space="preserve">Papelería en general para cumplir con el servicio y trabajo administrativo. </w:t>
      </w:r>
    </w:p>
    <w:p w14:paraId="78C33CA4" w14:textId="77777777" w:rsidR="00D11034" w:rsidRPr="00B46381" w:rsidRDefault="00D11034" w:rsidP="00D11034">
      <w:pPr>
        <w:suppressAutoHyphens/>
        <w:ind w:left="142"/>
        <w:contextualSpacing/>
        <w:rPr>
          <w:rFonts w:ascii="Arial" w:hAnsi="Arial" w:cs="Arial"/>
          <w:b/>
          <w:lang w:eastAsia="ar-SA"/>
        </w:rPr>
      </w:pPr>
    </w:p>
    <w:p w14:paraId="74FA6A0B" w14:textId="77777777" w:rsidR="00D11034" w:rsidRPr="00B46381" w:rsidRDefault="00D11034" w:rsidP="00D11034">
      <w:pPr>
        <w:suppressAutoHyphens/>
        <w:ind w:left="142" w:firstLine="708"/>
        <w:contextualSpacing/>
        <w:rPr>
          <w:rFonts w:ascii="Arial" w:hAnsi="Arial" w:cs="Arial"/>
          <w:b/>
          <w:lang w:eastAsia="ar-SA"/>
        </w:rPr>
      </w:pPr>
      <w:r w:rsidRPr="00B46381">
        <w:rPr>
          <w:rFonts w:ascii="Arial" w:hAnsi="Arial" w:cs="Arial"/>
          <w:b/>
          <w:lang w:eastAsia="ar-SA"/>
        </w:rPr>
        <w:t>Personal</w:t>
      </w:r>
    </w:p>
    <w:p w14:paraId="45C31B9C" w14:textId="77777777" w:rsidR="00D11034" w:rsidRPr="00B46381" w:rsidRDefault="00D11034" w:rsidP="00D11034">
      <w:pPr>
        <w:suppressAutoHyphens/>
        <w:spacing w:after="0" w:line="240" w:lineRule="auto"/>
        <w:ind w:left="142"/>
        <w:rPr>
          <w:rFonts w:ascii="Arial" w:eastAsia="Times New Roman" w:hAnsi="Arial" w:cs="Arial"/>
          <w:b/>
          <w:lang w:eastAsia="ar-SA"/>
        </w:rPr>
      </w:pPr>
    </w:p>
    <w:p w14:paraId="69071400"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 xml:space="preserve">El proveedor adjudicado deberá proporcionar el personal necesario y capacitado para realizar las siguientes actividades, de manera enunciativa más no limitativa, y contando con las siguientes características: </w:t>
      </w:r>
    </w:p>
    <w:p w14:paraId="4F972628"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p>
    <w:p w14:paraId="749FA46B" w14:textId="77777777" w:rsidR="00D11034" w:rsidRPr="00B46381" w:rsidRDefault="00D11034" w:rsidP="00D11034">
      <w:pPr>
        <w:numPr>
          <w:ilvl w:val="0"/>
          <w:numId w:val="25"/>
        </w:num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 xml:space="preserve">Revisión y liberación de calidad para uniformes escolares, calzado escolar y mochilas con útiles escolares. </w:t>
      </w:r>
    </w:p>
    <w:p w14:paraId="2B739F8C" w14:textId="77777777" w:rsidR="00D11034" w:rsidRPr="00B46381" w:rsidRDefault="00D11034" w:rsidP="00D11034">
      <w:pPr>
        <w:numPr>
          <w:ilvl w:val="0"/>
          <w:numId w:val="25"/>
        </w:num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Administración de los inventarios y operación de los procesos de ensamble, organización y empaque de los paquetes de uniformes escolares, calzado escolar y mochilas con útiles escolares.</w:t>
      </w:r>
    </w:p>
    <w:p w14:paraId="0DBC8F4F"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p>
    <w:p w14:paraId="15D28E30"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 xml:space="preserve">Características del personal: </w:t>
      </w:r>
    </w:p>
    <w:p w14:paraId="49A57BAA"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p>
    <w:p w14:paraId="6C85F362" w14:textId="77777777" w:rsidR="00D11034" w:rsidRPr="00B46381" w:rsidRDefault="00D11034" w:rsidP="00D11034">
      <w:pPr>
        <w:numPr>
          <w:ilvl w:val="0"/>
          <w:numId w:val="26"/>
        </w:num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Personal con experiencia en administración de inventarios y operación de los procesos de ensamble, organización y empaque de los paquetes de uniformes escolares, calzado escolar y mochilas con útiles escolares.</w:t>
      </w:r>
    </w:p>
    <w:p w14:paraId="69D6F381" w14:textId="77777777" w:rsidR="00D11034" w:rsidRPr="00B46381" w:rsidRDefault="00D11034" w:rsidP="00D11034">
      <w:pPr>
        <w:numPr>
          <w:ilvl w:val="0"/>
          <w:numId w:val="26"/>
        </w:num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 xml:space="preserve">Con disponibilidad de horario, de acuerdo con las necesidades del proyecto. </w:t>
      </w:r>
    </w:p>
    <w:p w14:paraId="76489445"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p>
    <w:p w14:paraId="596D174C"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El proveedor adjudicado deberá proporcionar el siguiente personal capacitado, para realizar las actividades mencionadas, de manera enunciativa más no limitativa y de acuerdo a lo que defina la dependencia requirente:</w:t>
      </w:r>
    </w:p>
    <w:p w14:paraId="49239EBE"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p>
    <w:p w14:paraId="768DBA95"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b/>
        <w:t xml:space="preserve">1) Gerente encargado de coordinar al personal de la bodega y de fungir como enlace con el equipo del Gobierno de Tlajomulco de Zúñiga. </w:t>
      </w:r>
    </w:p>
    <w:p w14:paraId="363BE4FC"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b/>
        <w:t xml:space="preserve">2) Equipo responsable de entradas y salidas de material, y liberación de calidad. </w:t>
      </w:r>
    </w:p>
    <w:p w14:paraId="32CC5EF4"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b/>
        <w:t>3) Equipo responsable de líneas de ensamble de uniformes escolares, calzado escolar y mochilas con útiles escolares.</w:t>
      </w:r>
    </w:p>
    <w:p w14:paraId="65639473"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b/>
        <w:t xml:space="preserve">4) Equipo responsable de armado de paquetes de uniformes escolares, calzado escolar y mochilas con útiles escolares. </w:t>
      </w:r>
    </w:p>
    <w:p w14:paraId="3842E981" w14:textId="77777777" w:rsidR="00D11034" w:rsidRPr="00B46381" w:rsidRDefault="00D11034" w:rsidP="00D11034">
      <w:pPr>
        <w:suppressAutoHyphens/>
        <w:spacing w:after="0" w:line="240" w:lineRule="auto"/>
        <w:ind w:left="142"/>
        <w:jc w:val="both"/>
        <w:rPr>
          <w:rFonts w:ascii="Arial" w:eastAsia="Times New Roman" w:hAnsi="Arial" w:cs="Arial"/>
          <w:bCs/>
          <w:lang w:eastAsia="ar-SA"/>
        </w:rPr>
      </w:pPr>
      <w:r w:rsidRPr="00B46381">
        <w:rPr>
          <w:rFonts w:ascii="Arial" w:eastAsia="Times New Roman" w:hAnsi="Arial" w:cs="Arial"/>
          <w:bCs/>
          <w:lang w:eastAsia="ar-SA"/>
        </w:rPr>
        <w:tab/>
        <w:t xml:space="preserve">5) Equipo responsable de generación de reportes, captura e información de avances. </w:t>
      </w:r>
    </w:p>
    <w:p w14:paraId="7A04B8A6" w14:textId="77777777" w:rsidR="00D11034" w:rsidRPr="00B46381" w:rsidRDefault="00D11034" w:rsidP="00D11034">
      <w:pPr>
        <w:suppressAutoHyphens/>
        <w:spacing w:after="0" w:line="240" w:lineRule="auto"/>
        <w:jc w:val="both"/>
        <w:rPr>
          <w:rFonts w:ascii="Arial" w:eastAsia="Times New Roman" w:hAnsi="Arial" w:cs="Arial"/>
          <w:bCs/>
          <w:lang w:eastAsia="ar-SA"/>
        </w:rPr>
      </w:pPr>
    </w:p>
    <w:p w14:paraId="222CC0C0" w14:textId="77777777" w:rsidR="00D11034" w:rsidRPr="00B46381" w:rsidRDefault="00D11034" w:rsidP="00D11034">
      <w:pPr>
        <w:suppressAutoHyphens/>
        <w:spacing w:after="0" w:line="240" w:lineRule="auto"/>
        <w:jc w:val="both"/>
        <w:rPr>
          <w:rFonts w:ascii="Arial" w:eastAsia="Times New Roman" w:hAnsi="Arial" w:cs="Arial"/>
          <w:bCs/>
          <w:lang w:eastAsia="ar-SA"/>
        </w:rPr>
      </w:pPr>
      <w:r w:rsidRPr="00B46381">
        <w:rPr>
          <w:rFonts w:ascii="Arial" w:eastAsia="Times New Roman" w:hAnsi="Arial" w:cs="Arial"/>
          <w:bCs/>
          <w:lang w:eastAsia="ar-SA"/>
        </w:rPr>
        <w:t xml:space="preserve">-La operación de la bodega podrá ser en 2 turnos, en horarios a establecer por la Dependencia Requirente. </w:t>
      </w:r>
    </w:p>
    <w:p w14:paraId="29EB56C0" w14:textId="77777777" w:rsidR="00D11034" w:rsidRPr="00B46381" w:rsidRDefault="00D11034" w:rsidP="00D11034">
      <w:pPr>
        <w:suppressAutoHyphens/>
        <w:spacing w:after="0" w:line="240" w:lineRule="auto"/>
        <w:jc w:val="both"/>
        <w:rPr>
          <w:rFonts w:ascii="Arial" w:eastAsia="Times New Roman" w:hAnsi="Arial" w:cs="Arial"/>
          <w:bCs/>
          <w:lang w:eastAsia="ar-SA"/>
        </w:rPr>
      </w:pPr>
      <w:r w:rsidRPr="00B46381">
        <w:rPr>
          <w:rFonts w:ascii="Arial" w:eastAsia="Times New Roman" w:hAnsi="Arial" w:cs="Arial"/>
          <w:bCs/>
          <w:lang w:eastAsia="ar-SA"/>
        </w:rPr>
        <w:t>-Las actividades podrán combinarse de acuerdo con las necesidades del proyecto.</w:t>
      </w:r>
    </w:p>
    <w:p w14:paraId="7CC08713" w14:textId="77777777" w:rsidR="00D11034" w:rsidRPr="00B46381" w:rsidRDefault="00D11034" w:rsidP="00D11034">
      <w:pPr>
        <w:spacing w:after="0"/>
        <w:rPr>
          <w:rFonts w:ascii="Arial" w:eastAsiaTheme="minorEastAsia" w:hAnsi="Arial" w:cs="Arial"/>
          <w:sz w:val="20"/>
          <w:szCs w:val="20"/>
          <w:lang w:eastAsia="es-MX"/>
        </w:rPr>
      </w:pPr>
    </w:p>
    <w:p w14:paraId="010AF185" w14:textId="77777777" w:rsidR="00D11034" w:rsidRPr="00B46381" w:rsidRDefault="00D11034" w:rsidP="00D11034">
      <w:pPr>
        <w:spacing w:line="260" w:lineRule="atLeast"/>
        <w:ind w:left="851" w:hanging="851"/>
        <w:jc w:val="center"/>
        <w:rPr>
          <w:rFonts w:ascii="Arial" w:eastAsiaTheme="minorEastAsia" w:hAnsi="Arial" w:cs="Arial"/>
          <w:b/>
          <w:lang w:eastAsia="es-MX"/>
        </w:rPr>
      </w:pPr>
      <w:r w:rsidRPr="00B46381">
        <w:rPr>
          <w:rFonts w:ascii="Arial" w:eastAsiaTheme="minorEastAsia" w:hAnsi="Arial" w:cs="Arial"/>
          <w:b/>
          <w:lang w:eastAsia="es-MX"/>
        </w:rPr>
        <w:t>Los almacenes para la partida 1 y deberán de estar situados dentro del polígono marcado con líneas amarilla en el Mapa 1.</w:t>
      </w:r>
    </w:p>
    <w:p w14:paraId="1BE03A7C" w14:textId="77777777" w:rsidR="00D11034" w:rsidRPr="00B46381" w:rsidRDefault="00D11034" w:rsidP="00D11034">
      <w:pPr>
        <w:spacing w:line="260" w:lineRule="atLeast"/>
        <w:ind w:left="851" w:hanging="851"/>
        <w:jc w:val="center"/>
        <w:rPr>
          <w:rFonts w:ascii="Arial" w:eastAsiaTheme="minorEastAsia" w:hAnsi="Arial" w:cs="Arial"/>
          <w:lang w:eastAsia="es-MX"/>
        </w:rPr>
      </w:pPr>
      <w:r w:rsidRPr="00B46381">
        <w:rPr>
          <w:rFonts w:ascii="Arial" w:eastAsiaTheme="minorEastAsia" w:hAnsi="Arial" w:cs="Arial"/>
          <w:b/>
          <w:lang w:eastAsia="es-MX"/>
        </w:rPr>
        <w:lastRenderedPageBreak/>
        <w:t>Polígono</w:t>
      </w:r>
    </w:p>
    <w:p w14:paraId="04305F40" w14:textId="77777777" w:rsidR="00D11034" w:rsidRPr="00B46381" w:rsidRDefault="00D11034" w:rsidP="00D11034">
      <w:pPr>
        <w:jc w:val="center"/>
        <w:rPr>
          <w:rFonts w:ascii="Arial" w:eastAsiaTheme="minorEastAsia" w:hAnsi="Arial" w:cs="Arial"/>
          <w:b/>
          <w:lang w:eastAsia="es-MX"/>
        </w:rPr>
      </w:pPr>
      <w:r w:rsidRPr="00B46381">
        <w:rPr>
          <w:rFonts w:ascii="Arial" w:hAnsi="Arial" w:cs="Arial"/>
          <w:noProof/>
          <w:lang w:eastAsia="es-MX"/>
        </w:rPr>
        <w:drawing>
          <wp:inline distT="0" distB="0" distL="0" distR="0" wp14:anchorId="119D7871" wp14:editId="61222F10">
            <wp:extent cx="5053024" cy="4659549"/>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4377" t="32225" r="48083" b="19693"/>
                    <a:stretch>
                      <a:fillRect/>
                    </a:stretch>
                  </pic:blipFill>
                  <pic:spPr bwMode="auto">
                    <a:xfrm>
                      <a:off x="0" y="0"/>
                      <a:ext cx="5059046" cy="4665102"/>
                    </a:xfrm>
                    <a:prstGeom prst="rect">
                      <a:avLst/>
                    </a:prstGeom>
                    <a:noFill/>
                    <a:ln w="9525">
                      <a:noFill/>
                      <a:miter lim="800000"/>
                      <a:headEnd/>
                      <a:tailEnd/>
                    </a:ln>
                  </pic:spPr>
                </pic:pic>
              </a:graphicData>
            </a:graphic>
          </wp:inline>
        </w:drawing>
      </w:r>
    </w:p>
    <w:p w14:paraId="688EEE5C" w14:textId="44C3BF5A" w:rsidR="000B16A4" w:rsidRPr="00B46381" w:rsidRDefault="000B16A4" w:rsidP="000B16A4">
      <w:pPr>
        <w:spacing w:after="0" w:line="240" w:lineRule="auto"/>
        <w:jc w:val="both"/>
        <w:rPr>
          <w:rFonts w:ascii="Arial" w:eastAsia="Times New Roman" w:hAnsi="Arial" w:cs="Arial"/>
          <w:sz w:val="20"/>
          <w:szCs w:val="20"/>
          <w:lang w:eastAsia="es-ES"/>
        </w:rPr>
      </w:pPr>
      <w:r w:rsidRPr="00B46381">
        <w:rPr>
          <w:rFonts w:ascii="Arial" w:eastAsia="Times New Roman" w:hAnsi="Arial" w:cs="Arial"/>
          <w:sz w:val="20"/>
          <w:szCs w:val="20"/>
          <w:lang w:eastAsia="es-ES"/>
        </w:rPr>
        <w:t xml:space="preserve">Todos y cada uno de los bienes o servicios, los cuales son descritos en las partidas ANEXO 1 ESPECIFICACIONES y los cuales son objetos materia de </w:t>
      </w:r>
      <w:r w:rsidR="004F764C" w:rsidRPr="00B46381">
        <w:rPr>
          <w:rFonts w:ascii="Arial" w:eastAsia="Times New Roman" w:hAnsi="Arial" w:cs="Arial"/>
          <w:sz w:val="20"/>
          <w:szCs w:val="20"/>
          <w:lang w:eastAsia="es-ES"/>
        </w:rPr>
        <w:t xml:space="preserve">la Presente Licitación </w:t>
      </w:r>
      <w:r w:rsidR="00C30C89" w:rsidRPr="00B46381">
        <w:rPr>
          <w:rFonts w:ascii="Arial" w:eastAsia="Times New Roman" w:hAnsi="Arial" w:cs="Arial"/>
          <w:sz w:val="20"/>
          <w:szCs w:val="20"/>
          <w:lang w:eastAsia="es-ES"/>
        </w:rPr>
        <w:t xml:space="preserve">Pública </w:t>
      </w:r>
      <w:proofErr w:type="spellStart"/>
      <w:r w:rsidR="003777B4" w:rsidRPr="00B46381">
        <w:rPr>
          <w:rFonts w:ascii="Arial" w:eastAsia="Times New Roman" w:hAnsi="Arial" w:cs="Arial"/>
          <w:sz w:val="20"/>
          <w:szCs w:val="20"/>
          <w:lang w:eastAsia="es-ES"/>
        </w:rPr>
        <w:t>OM</w:t>
      </w:r>
      <w:proofErr w:type="spellEnd"/>
      <w:r w:rsidR="003777B4" w:rsidRPr="00B46381">
        <w:rPr>
          <w:rFonts w:ascii="Arial" w:eastAsia="Times New Roman" w:hAnsi="Arial" w:cs="Arial"/>
          <w:sz w:val="20"/>
          <w:szCs w:val="20"/>
          <w:lang w:eastAsia="es-ES"/>
        </w:rPr>
        <w:t>-10/2022</w:t>
      </w:r>
      <w:r w:rsidRPr="00B46381">
        <w:rPr>
          <w:rFonts w:ascii="Arial" w:eastAsia="Times New Roman" w:hAnsi="Arial" w:cs="Arial"/>
          <w:sz w:val="20"/>
          <w:szCs w:val="20"/>
          <w:lang w:eastAsia="es-ES"/>
        </w:rPr>
        <w:t>, cumplen invariablemente con todas y cada una de las disposiciones aplicables, manuales y catálogos que establezcan las leyes y normas aplicables, De igual forma mi representante cumplirá invariablemente con las Especificaciones Técnicas señaladas en el presente ANEXO 1 ESPECIFICACIONES y en lo señalado en las Bases</w:t>
      </w:r>
      <w:r w:rsidR="001E159E" w:rsidRPr="00B46381">
        <w:rPr>
          <w:rFonts w:ascii="Arial" w:eastAsia="Times New Roman" w:hAnsi="Arial" w:cs="Arial"/>
          <w:sz w:val="20"/>
          <w:szCs w:val="20"/>
          <w:lang w:eastAsia="es-ES"/>
        </w:rPr>
        <w:t xml:space="preserve"> de esta Licitación </w:t>
      </w:r>
      <w:r w:rsidR="00C30C89" w:rsidRPr="00B46381">
        <w:rPr>
          <w:rFonts w:ascii="Arial" w:eastAsia="Times New Roman" w:hAnsi="Arial" w:cs="Arial"/>
          <w:sz w:val="20"/>
          <w:szCs w:val="20"/>
          <w:lang w:eastAsia="es-ES"/>
        </w:rPr>
        <w:t xml:space="preserve">Pública </w:t>
      </w:r>
      <w:proofErr w:type="spellStart"/>
      <w:r w:rsidR="003777B4" w:rsidRPr="00B46381">
        <w:rPr>
          <w:rFonts w:ascii="Arial" w:eastAsia="Times New Roman" w:hAnsi="Arial" w:cs="Arial"/>
          <w:sz w:val="20"/>
          <w:szCs w:val="20"/>
          <w:lang w:eastAsia="es-ES"/>
        </w:rPr>
        <w:t>OM</w:t>
      </w:r>
      <w:proofErr w:type="spellEnd"/>
      <w:r w:rsidR="003777B4" w:rsidRPr="00B46381">
        <w:rPr>
          <w:rFonts w:ascii="Arial" w:eastAsia="Times New Roman" w:hAnsi="Arial" w:cs="Arial"/>
          <w:sz w:val="20"/>
          <w:szCs w:val="20"/>
          <w:lang w:eastAsia="es-ES"/>
        </w:rPr>
        <w:t>-10/2022</w:t>
      </w:r>
      <w:r w:rsidRPr="00B46381">
        <w:rPr>
          <w:rFonts w:ascii="Arial" w:eastAsia="Times New Roman" w:hAnsi="Arial" w:cs="Arial"/>
          <w:sz w:val="20"/>
          <w:szCs w:val="20"/>
          <w:lang w:eastAsia="es-ES"/>
        </w:rPr>
        <w:t>.</w:t>
      </w:r>
    </w:p>
    <w:p w14:paraId="52D7621D" w14:textId="77777777" w:rsidR="00960A1D" w:rsidRPr="00B46381" w:rsidRDefault="00960A1D" w:rsidP="000B16A4">
      <w:pPr>
        <w:spacing w:after="0" w:line="240" w:lineRule="auto"/>
        <w:jc w:val="both"/>
        <w:rPr>
          <w:rFonts w:ascii="Arial" w:eastAsia="Times New Roman" w:hAnsi="Arial" w:cs="Arial"/>
          <w:sz w:val="20"/>
          <w:szCs w:val="20"/>
          <w:lang w:eastAsia="es-ES"/>
        </w:rPr>
      </w:pPr>
    </w:p>
    <w:p w14:paraId="6465AE63" w14:textId="77777777" w:rsidR="000B16A4" w:rsidRPr="00B46381" w:rsidRDefault="000B16A4" w:rsidP="000B16A4">
      <w:pPr>
        <w:spacing w:after="0" w:line="240" w:lineRule="auto"/>
        <w:rPr>
          <w:rFonts w:ascii="Arial" w:eastAsia="Times New Roman" w:hAnsi="Arial" w:cs="Arial"/>
          <w:sz w:val="24"/>
          <w:szCs w:val="24"/>
          <w:lang w:eastAsia="es-ES"/>
        </w:rPr>
      </w:pPr>
      <w:r w:rsidRPr="00B46381">
        <w:rPr>
          <w:rFonts w:ascii="Arial" w:eastAsia="Times New Roman" w:hAnsi="Arial" w:cs="Arial"/>
          <w:sz w:val="24"/>
          <w:szCs w:val="24"/>
          <w:lang w:eastAsia="es-ES"/>
        </w:rPr>
        <w:t>______________________________________</w:t>
      </w:r>
    </w:p>
    <w:p w14:paraId="2BDFF9D0" w14:textId="77777777" w:rsidR="000B16A4" w:rsidRPr="00B46381" w:rsidRDefault="000B16A4" w:rsidP="000B16A4">
      <w:pPr>
        <w:spacing w:after="0" w:line="240" w:lineRule="auto"/>
        <w:jc w:val="both"/>
        <w:rPr>
          <w:rFonts w:ascii="Arial" w:eastAsia="Times New Roman" w:hAnsi="Arial" w:cs="Arial"/>
          <w:b/>
          <w:lang w:eastAsia="es-ES"/>
        </w:rPr>
      </w:pPr>
      <w:r w:rsidRPr="00B46381">
        <w:rPr>
          <w:rFonts w:ascii="Arial" w:eastAsia="Times New Roman" w:hAnsi="Arial" w:cs="Arial"/>
          <w:lang w:eastAsia="es-ES"/>
        </w:rPr>
        <w:t xml:space="preserve">Nombre y firma del </w:t>
      </w:r>
      <w:r w:rsidRPr="00B46381">
        <w:rPr>
          <w:rFonts w:ascii="Arial" w:eastAsia="Times New Roman" w:hAnsi="Arial" w:cs="Arial"/>
          <w:b/>
          <w:lang w:eastAsia="es-ES"/>
        </w:rPr>
        <w:t>“LICITANTE”</w:t>
      </w:r>
    </w:p>
    <w:p w14:paraId="4A7F5EFA" w14:textId="77777777" w:rsidR="000B16A4" w:rsidRDefault="000B16A4" w:rsidP="000B16A4">
      <w:pPr>
        <w:spacing w:after="0"/>
        <w:rPr>
          <w:rFonts w:ascii="Arial" w:hAnsi="Arial" w:cs="Arial"/>
        </w:rPr>
      </w:pPr>
      <w:r w:rsidRPr="00B46381">
        <w:rPr>
          <w:rFonts w:ascii="Arial" w:hAnsi="Arial" w:cs="Arial"/>
        </w:rPr>
        <w:t>y/o su Representante Legal</w:t>
      </w:r>
    </w:p>
    <w:p w14:paraId="4F43F6A1" w14:textId="77777777" w:rsidR="0097282C" w:rsidRDefault="0097282C" w:rsidP="000B16A4">
      <w:pPr>
        <w:spacing w:after="0"/>
        <w:rPr>
          <w:rFonts w:ascii="Arial" w:hAnsi="Arial" w:cs="Arial"/>
        </w:rPr>
      </w:pPr>
    </w:p>
    <w:p w14:paraId="34C595AF" w14:textId="77777777" w:rsidR="0097282C" w:rsidRDefault="0097282C" w:rsidP="0097282C">
      <w:pPr>
        <w:spacing w:after="0" w:line="240" w:lineRule="auto"/>
        <w:jc w:val="both"/>
        <w:rPr>
          <w:rFonts w:ascii="Arial" w:eastAsia="Times New Roman" w:hAnsi="Arial" w:cs="Arial"/>
          <w:sz w:val="20"/>
          <w:szCs w:val="20"/>
          <w:lang w:eastAsia="es-ES"/>
        </w:rPr>
      </w:pPr>
    </w:p>
    <w:p w14:paraId="41E1FFA7" w14:textId="77777777" w:rsidR="0097282C" w:rsidRDefault="0097282C" w:rsidP="0097282C">
      <w:pPr>
        <w:spacing w:after="0" w:line="240" w:lineRule="auto"/>
        <w:jc w:val="both"/>
        <w:rPr>
          <w:rFonts w:ascii="Arial" w:eastAsia="Times New Roman" w:hAnsi="Arial" w:cs="Arial"/>
          <w:sz w:val="20"/>
          <w:szCs w:val="20"/>
          <w:lang w:eastAsia="es-ES"/>
        </w:rPr>
      </w:pPr>
    </w:p>
    <w:p w14:paraId="1619768C" w14:textId="77777777" w:rsidR="0097282C" w:rsidRDefault="0097282C" w:rsidP="0097282C">
      <w:pPr>
        <w:spacing w:after="0" w:line="240" w:lineRule="auto"/>
        <w:jc w:val="both"/>
        <w:rPr>
          <w:rFonts w:ascii="Arial" w:eastAsia="Times New Roman" w:hAnsi="Arial" w:cs="Arial"/>
          <w:sz w:val="20"/>
          <w:szCs w:val="20"/>
          <w:lang w:eastAsia="es-ES"/>
        </w:rPr>
      </w:pPr>
    </w:p>
    <w:p w14:paraId="1B0C352A" w14:textId="77777777" w:rsidR="0097282C" w:rsidRPr="00C23F66" w:rsidRDefault="0097282C" w:rsidP="0097282C">
      <w:pPr>
        <w:spacing w:after="0" w:line="240" w:lineRule="auto"/>
        <w:ind w:firstLine="708"/>
        <w:jc w:val="center"/>
        <w:rPr>
          <w:rFonts w:ascii="Arial" w:eastAsia="Calibri" w:hAnsi="Arial" w:cs="Arial"/>
          <w:b/>
          <w:sz w:val="32"/>
          <w:szCs w:val="32"/>
        </w:rPr>
      </w:pPr>
      <w:r w:rsidRPr="00C23F66">
        <w:rPr>
          <w:rFonts w:ascii="Arial" w:eastAsia="Calibri" w:hAnsi="Arial" w:cs="Arial"/>
          <w:b/>
          <w:sz w:val="32"/>
          <w:szCs w:val="32"/>
        </w:rPr>
        <w:lastRenderedPageBreak/>
        <w:t>ORDEN DE PAGO</w:t>
      </w:r>
    </w:p>
    <w:p w14:paraId="3E6056E3" w14:textId="15DC3CBD" w:rsidR="0097282C" w:rsidRPr="00C23F66" w:rsidRDefault="0097282C" w:rsidP="0097282C">
      <w:pPr>
        <w:spacing w:after="0" w:line="240" w:lineRule="auto"/>
        <w:ind w:firstLine="708"/>
        <w:jc w:val="center"/>
        <w:rPr>
          <w:rFonts w:ascii="Arial" w:eastAsia="Calibri" w:hAnsi="Arial" w:cs="Arial"/>
          <w:sz w:val="28"/>
          <w:szCs w:val="28"/>
        </w:rPr>
      </w:pPr>
      <w:r w:rsidRPr="00C23F66">
        <w:rPr>
          <w:rFonts w:ascii="Arial" w:eastAsia="Calibri" w:hAnsi="Arial" w:cs="Arial"/>
          <w:sz w:val="28"/>
          <w:szCs w:val="28"/>
        </w:rPr>
        <w:t xml:space="preserve">BASES DE LICITACIÓN </w:t>
      </w:r>
      <w:proofErr w:type="spellStart"/>
      <w:r w:rsidRPr="00C23F66">
        <w:rPr>
          <w:rFonts w:ascii="Arial" w:eastAsia="Calibri" w:hAnsi="Arial" w:cs="Arial"/>
          <w:sz w:val="28"/>
          <w:szCs w:val="28"/>
        </w:rPr>
        <w:t>OM</w:t>
      </w:r>
      <w:proofErr w:type="spellEnd"/>
      <w:r w:rsidRPr="00C23F66">
        <w:rPr>
          <w:rFonts w:ascii="Arial" w:eastAsia="Calibri" w:hAnsi="Arial" w:cs="Arial"/>
          <w:sz w:val="28"/>
          <w:szCs w:val="28"/>
        </w:rPr>
        <w:t>-</w:t>
      </w:r>
      <w:r>
        <w:rPr>
          <w:rFonts w:ascii="Arial" w:eastAsia="Calibri" w:hAnsi="Arial" w:cs="Arial"/>
          <w:sz w:val="28"/>
          <w:szCs w:val="28"/>
        </w:rPr>
        <w:t>10</w:t>
      </w:r>
      <w:r>
        <w:rPr>
          <w:rFonts w:ascii="Arial" w:eastAsia="Calibri" w:hAnsi="Arial" w:cs="Arial"/>
          <w:sz w:val="28"/>
          <w:szCs w:val="28"/>
        </w:rPr>
        <w:t>/2022</w:t>
      </w:r>
    </w:p>
    <w:tbl>
      <w:tblPr>
        <w:tblStyle w:val="Tablaconcuadrcula611"/>
        <w:tblW w:w="0" w:type="auto"/>
        <w:tblInd w:w="730" w:type="dxa"/>
        <w:tblLook w:val="04A0" w:firstRow="1" w:lastRow="0" w:firstColumn="1" w:lastColumn="0" w:noHBand="0" w:noVBand="1"/>
      </w:tblPr>
      <w:tblGrid>
        <w:gridCol w:w="4527"/>
        <w:gridCol w:w="4527"/>
      </w:tblGrid>
      <w:tr w:rsidR="0097282C" w:rsidRPr="00C23F66" w14:paraId="12EA28EE" w14:textId="77777777" w:rsidTr="00A90A97">
        <w:tc>
          <w:tcPr>
            <w:tcW w:w="9054" w:type="dxa"/>
            <w:gridSpan w:val="2"/>
          </w:tcPr>
          <w:p w14:paraId="10F21903" w14:textId="77777777" w:rsidR="0097282C" w:rsidRPr="00C23F66" w:rsidRDefault="0097282C" w:rsidP="00A90A97">
            <w:pPr>
              <w:jc w:val="center"/>
              <w:rPr>
                <w:rFonts w:ascii="Arial" w:hAnsi="Arial" w:cs="Arial"/>
              </w:rPr>
            </w:pPr>
            <w:r w:rsidRPr="00C23F66">
              <w:rPr>
                <w:rFonts w:ascii="Arial" w:hAnsi="Arial" w:cs="Arial"/>
                <w:noProof/>
                <w:lang w:eastAsia="es-MX"/>
              </w:rPr>
              <w:drawing>
                <wp:inline distT="0" distB="0" distL="0" distR="0" wp14:anchorId="176F865E" wp14:editId="2C827F1F">
                  <wp:extent cx="2322830" cy="72517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pic:spPr>
                      </pic:pic>
                    </a:graphicData>
                  </a:graphic>
                </wp:inline>
              </w:drawing>
            </w:r>
          </w:p>
          <w:p w14:paraId="32B633B3" w14:textId="77777777" w:rsidR="0097282C" w:rsidRPr="00C23F66" w:rsidRDefault="0097282C" w:rsidP="00A90A97">
            <w:pPr>
              <w:rPr>
                <w:rFonts w:ascii="Arial" w:hAnsi="Arial" w:cs="Arial"/>
              </w:rPr>
            </w:pPr>
          </w:p>
        </w:tc>
      </w:tr>
      <w:tr w:rsidR="0097282C" w:rsidRPr="00C23F66" w14:paraId="73B9F154" w14:textId="77777777" w:rsidTr="00A90A97">
        <w:tc>
          <w:tcPr>
            <w:tcW w:w="9054" w:type="dxa"/>
            <w:gridSpan w:val="2"/>
          </w:tcPr>
          <w:p w14:paraId="3C30F034" w14:textId="77777777" w:rsidR="0097282C" w:rsidRPr="00C23F66" w:rsidRDefault="0097282C" w:rsidP="00A90A97">
            <w:pPr>
              <w:jc w:val="center"/>
              <w:rPr>
                <w:rFonts w:ascii="Arial" w:hAnsi="Arial" w:cs="Arial"/>
                <w:b/>
              </w:rPr>
            </w:pPr>
            <w:r w:rsidRPr="00C23F66">
              <w:rPr>
                <w:rFonts w:ascii="Arial" w:hAnsi="Arial" w:cs="Arial"/>
                <w:b/>
              </w:rPr>
              <w:t>MUNICIPIO DE TLAJOMULCO DE ZÚÑIGA, JALISCO</w:t>
            </w:r>
          </w:p>
          <w:p w14:paraId="3C7BC824" w14:textId="77777777" w:rsidR="0097282C" w:rsidRPr="00C23F66" w:rsidRDefault="0097282C" w:rsidP="00A90A97">
            <w:pPr>
              <w:jc w:val="center"/>
              <w:rPr>
                <w:rFonts w:ascii="Arial" w:hAnsi="Arial" w:cs="Arial"/>
              </w:rPr>
            </w:pPr>
            <w:r w:rsidRPr="00C23F66">
              <w:rPr>
                <w:rFonts w:ascii="Arial" w:hAnsi="Arial" w:cs="Arial"/>
                <w:b/>
              </w:rPr>
              <w:t>DIRECCIÓN DE RECURSOS MATERIALES</w:t>
            </w:r>
          </w:p>
        </w:tc>
      </w:tr>
      <w:tr w:rsidR="0097282C" w:rsidRPr="00C23F66" w14:paraId="32D6D944" w14:textId="77777777" w:rsidTr="00A90A97">
        <w:tc>
          <w:tcPr>
            <w:tcW w:w="9054" w:type="dxa"/>
            <w:gridSpan w:val="2"/>
          </w:tcPr>
          <w:p w14:paraId="3F6C2511" w14:textId="77777777" w:rsidR="0097282C" w:rsidRPr="00C23F66" w:rsidRDefault="0097282C" w:rsidP="00A90A97">
            <w:pPr>
              <w:jc w:val="center"/>
              <w:rPr>
                <w:rFonts w:ascii="Arial" w:hAnsi="Arial" w:cs="Arial"/>
              </w:rPr>
            </w:pPr>
            <w:r w:rsidRPr="00C23F66">
              <w:rPr>
                <w:rFonts w:ascii="Arial" w:hAnsi="Arial" w:cs="Arial"/>
              </w:rPr>
              <w:t>DATOS DE LICITACIÓN</w:t>
            </w:r>
          </w:p>
        </w:tc>
      </w:tr>
      <w:tr w:rsidR="0097282C" w:rsidRPr="00C23F66" w14:paraId="497DBBBC" w14:textId="77777777" w:rsidTr="00A90A97">
        <w:tc>
          <w:tcPr>
            <w:tcW w:w="9054" w:type="dxa"/>
            <w:gridSpan w:val="2"/>
          </w:tcPr>
          <w:p w14:paraId="7759C23E" w14:textId="33CC3FFB" w:rsidR="0097282C" w:rsidRPr="00C23F66" w:rsidRDefault="0097282C" w:rsidP="0097282C">
            <w:pPr>
              <w:jc w:val="both"/>
              <w:rPr>
                <w:rFonts w:ascii="Arial" w:hAnsi="Arial" w:cs="Arial"/>
              </w:rPr>
            </w:pPr>
            <w:r w:rsidRPr="00C23F66">
              <w:rPr>
                <w:rFonts w:ascii="Arial" w:hAnsi="Arial" w:cs="Arial"/>
              </w:rPr>
              <w:t>IMPORTE: $</w:t>
            </w:r>
            <w:r>
              <w:rPr>
                <w:rFonts w:ascii="Arial" w:hAnsi="Arial" w:cs="Arial"/>
              </w:rPr>
              <w:t>1,200</w:t>
            </w:r>
            <w:r>
              <w:rPr>
                <w:rFonts w:ascii="Arial" w:hAnsi="Arial" w:cs="Arial"/>
              </w:rPr>
              <w:t xml:space="preserve">.00 </w:t>
            </w:r>
            <w:r w:rsidRPr="00C23F66">
              <w:rPr>
                <w:rFonts w:ascii="Arial" w:hAnsi="Arial" w:cs="Arial"/>
              </w:rPr>
              <w:t xml:space="preserve">CON LETRA: SON </w:t>
            </w:r>
            <w:r>
              <w:rPr>
                <w:rFonts w:ascii="Arial" w:hAnsi="Arial" w:cs="Arial"/>
              </w:rPr>
              <w:t xml:space="preserve">MIL DOSCIENTOS </w:t>
            </w:r>
            <w:r w:rsidRPr="00C23F66">
              <w:rPr>
                <w:rFonts w:ascii="Arial" w:hAnsi="Arial" w:cs="Arial"/>
              </w:rPr>
              <w:t>PESOS, 00/100, M. N.</w:t>
            </w:r>
          </w:p>
        </w:tc>
      </w:tr>
      <w:tr w:rsidR="0097282C" w:rsidRPr="00C23F66" w14:paraId="472234F1" w14:textId="77777777" w:rsidTr="00A90A97">
        <w:tc>
          <w:tcPr>
            <w:tcW w:w="4527" w:type="dxa"/>
          </w:tcPr>
          <w:p w14:paraId="7797F4D5" w14:textId="77777777" w:rsidR="0097282C" w:rsidRPr="00C23F66" w:rsidRDefault="0097282C" w:rsidP="00A90A97">
            <w:pPr>
              <w:jc w:val="both"/>
              <w:rPr>
                <w:rFonts w:ascii="Arial" w:hAnsi="Arial" w:cs="Arial"/>
              </w:rPr>
            </w:pPr>
          </w:p>
        </w:tc>
        <w:tc>
          <w:tcPr>
            <w:tcW w:w="4527" w:type="dxa"/>
          </w:tcPr>
          <w:p w14:paraId="1B9891E8" w14:textId="597803C1" w:rsidR="0097282C" w:rsidRPr="008B4FDC" w:rsidRDefault="0097282C" w:rsidP="0097282C">
            <w:pPr>
              <w:pBdr>
                <w:top w:val="nil"/>
                <w:left w:val="nil"/>
                <w:bottom w:val="nil"/>
                <w:right w:val="nil"/>
                <w:between w:val="nil"/>
              </w:pBdr>
              <w:jc w:val="both"/>
              <w:rPr>
                <w:rFonts w:ascii="Arial" w:eastAsia="Arial" w:hAnsi="Arial" w:cs="Arial"/>
                <w:b/>
                <w:color w:val="000000"/>
                <w:lang w:val="es-ES_tradnl" w:eastAsia="es-MX"/>
              </w:rPr>
            </w:pPr>
            <w:proofErr w:type="spellStart"/>
            <w:r w:rsidRPr="0097282C">
              <w:rPr>
                <w:rFonts w:ascii="Arial" w:eastAsia="Arial" w:hAnsi="Arial" w:cs="Arial"/>
                <w:b/>
                <w:color w:val="000000"/>
                <w:lang w:val="es-ES_tradnl" w:eastAsia="es-MX"/>
              </w:rPr>
              <w:t>OM</w:t>
            </w:r>
            <w:proofErr w:type="spellEnd"/>
            <w:r w:rsidRPr="0097282C">
              <w:rPr>
                <w:rFonts w:ascii="Arial" w:eastAsia="Arial" w:hAnsi="Arial" w:cs="Arial"/>
                <w:b/>
                <w:color w:val="000000"/>
                <w:lang w:val="es-ES_tradnl" w:eastAsia="es-MX"/>
              </w:rPr>
              <w:t>-10/2022 “SERVICIO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w:t>
            </w:r>
          </w:p>
        </w:tc>
      </w:tr>
      <w:tr w:rsidR="0097282C" w:rsidRPr="00C23F66" w14:paraId="26EDFB94" w14:textId="77777777" w:rsidTr="00A90A97">
        <w:tc>
          <w:tcPr>
            <w:tcW w:w="9054" w:type="dxa"/>
            <w:gridSpan w:val="2"/>
          </w:tcPr>
          <w:p w14:paraId="0655DC38" w14:textId="77777777" w:rsidR="0097282C" w:rsidRPr="00C23F66" w:rsidRDefault="0097282C" w:rsidP="00A90A97">
            <w:pPr>
              <w:jc w:val="center"/>
              <w:rPr>
                <w:rFonts w:ascii="Arial" w:hAnsi="Arial" w:cs="Arial"/>
                <w:b/>
              </w:rPr>
            </w:pPr>
            <w:r w:rsidRPr="00C23F66">
              <w:rPr>
                <w:rFonts w:ascii="Arial" w:hAnsi="Arial" w:cs="Arial"/>
                <w:b/>
              </w:rPr>
              <w:t>DATOS DEL LICITANTE</w:t>
            </w:r>
          </w:p>
        </w:tc>
      </w:tr>
      <w:tr w:rsidR="0097282C" w:rsidRPr="00C23F66" w14:paraId="1F1AE866" w14:textId="77777777" w:rsidTr="00A90A97">
        <w:tc>
          <w:tcPr>
            <w:tcW w:w="4527" w:type="dxa"/>
          </w:tcPr>
          <w:p w14:paraId="12D92F31" w14:textId="77777777" w:rsidR="0097282C" w:rsidRPr="00C23F66" w:rsidRDefault="0097282C" w:rsidP="00A90A97">
            <w:pPr>
              <w:jc w:val="both"/>
              <w:rPr>
                <w:rFonts w:ascii="Arial" w:hAnsi="Arial" w:cs="Arial"/>
              </w:rPr>
            </w:pPr>
            <w:r w:rsidRPr="00C23F66">
              <w:rPr>
                <w:rFonts w:ascii="Arial" w:hAnsi="Arial" w:cs="Arial"/>
              </w:rPr>
              <w:t xml:space="preserve">LICITANTE </w:t>
            </w:r>
          </w:p>
        </w:tc>
        <w:tc>
          <w:tcPr>
            <w:tcW w:w="4527" w:type="dxa"/>
          </w:tcPr>
          <w:p w14:paraId="30F416C9" w14:textId="77777777" w:rsidR="0097282C" w:rsidRPr="00C23F66" w:rsidRDefault="0097282C" w:rsidP="00A90A97">
            <w:pPr>
              <w:jc w:val="both"/>
              <w:rPr>
                <w:rFonts w:ascii="Arial" w:hAnsi="Arial" w:cs="Arial"/>
              </w:rPr>
            </w:pPr>
          </w:p>
        </w:tc>
      </w:tr>
      <w:tr w:rsidR="0097282C" w:rsidRPr="00C23F66" w14:paraId="4D5B76C3" w14:textId="77777777" w:rsidTr="00A90A97">
        <w:tc>
          <w:tcPr>
            <w:tcW w:w="4527" w:type="dxa"/>
          </w:tcPr>
          <w:p w14:paraId="6652608D" w14:textId="77777777" w:rsidR="0097282C" w:rsidRPr="00C23F66" w:rsidRDefault="0097282C" w:rsidP="00A90A97">
            <w:pPr>
              <w:jc w:val="both"/>
              <w:rPr>
                <w:rFonts w:ascii="Arial" w:hAnsi="Arial" w:cs="Arial"/>
              </w:rPr>
            </w:pPr>
            <w:r w:rsidRPr="00C23F66">
              <w:rPr>
                <w:rFonts w:ascii="Arial" w:hAnsi="Arial" w:cs="Arial"/>
              </w:rPr>
              <w:t>R. F. C.</w:t>
            </w:r>
          </w:p>
        </w:tc>
        <w:tc>
          <w:tcPr>
            <w:tcW w:w="4527" w:type="dxa"/>
          </w:tcPr>
          <w:p w14:paraId="014EF6B7" w14:textId="77777777" w:rsidR="0097282C" w:rsidRPr="00C23F66" w:rsidRDefault="0097282C" w:rsidP="00A90A97">
            <w:pPr>
              <w:jc w:val="both"/>
              <w:rPr>
                <w:rFonts w:ascii="Arial" w:hAnsi="Arial" w:cs="Arial"/>
              </w:rPr>
            </w:pPr>
          </w:p>
        </w:tc>
      </w:tr>
      <w:tr w:rsidR="0097282C" w:rsidRPr="00C23F66" w14:paraId="6566D222" w14:textId="77777777" w:rsidTr="00A90A97">
        <w:tc>
          <w:tcPr>
            <w:tcW w:w="4527" w:type="dxa"/>
          </w:tcPr>
          <w:p w14:paraId="48E7FE18" w14:textId="77777777" w:rsidR="0097282C" w:rsidRPr="00C23F66" w:rsidRDefault="0097282C" w:rsidP="00A90A97">
            <w:pPr>
              <w:jc w:val="both"/>
              <w:rPr>
                <w:rFonts w:ascii="Arial" w:hAnsi="Arial" w:cs="Arial"/>
              </w:rPr>
            </w:pPr>
            <w:r w:rsidRPr="00C23F66">
              <w:rPr>
                <w:rFonts w:ascii="Arial" w:hAnsi="Arial" w:cs="Arial"/>
              </w:rPr>
              <w:t>NO. DE PROVEEDOR (PARA EL CASO DE CONTAR CON NÚMERO)</w:t>
            </w:r>
          </w:p>
        </w:tc>
        <w:tc>
          <w:tcPr>
            <w:tcW w:w="4527" w:type="dxa"/>
          </w:tcPr>
          <w:p w14:paraId="070BA934" w14:textId="3DBF5920" w:rsidR="0097282C" w:rsidRPr="00C23F66" w:rsidRDefault="0097282C" w:rsidP="00A90A97">
            <w:pPr>
              <w:tabs>
                <w:tab w:val="left" w:pos="1628"/>
              </w:tabs>
              <w:jc w:val="both"/>
              <w:rPr>
                <w:rFonts w:ascii="Arial" w:hAnsi="Arial" w:cs="Arial"/>
              </w:rPr>
            </w:pPr>
          </w:p>
        </w:tc>
      </w:tr>
      <w:tr w:rsidR="0097282C" w:rsidRPr="00C23F66" w14:paraId="0ABB0DCE" w14:textId="77777777" w:rsidTr="00A90A97">
        <w:tc>
          <w:tcPr>
            <w:tcW w:w="4527" w:type="dxa"/>
          </w:tcPr>
          <w:p w14:paraId="34983C91" w14:textId="77777777" w:rsidR="0097282C" w:rsidRPr="00C23F66" w:rsidRDefault="0097282C" w:rsidP="00A90A97">
            <w:pPr>
              <w:jc w:val="both"/>
              <w:rPr>
                <w:rFonts w:ascii="Arial" w:hAnsi="Arial" w:cs="Arial"/>
              </w:rPr>
            </w:pPr>
            <w:r w:rsidRPr="00C23F66">
              <w:rPr>
                <w:rFonts w:ascii="Arial" w:hAnsi="Arial" w:cs="Arial"/>
              </w:rPr>
              <w:t>NOMBRE DE REPRESENTANTE</w:t>
            </w:r>
          </w:p>
        </w:tc>
        <w:tc>
          <w:tcPr>
            <w:tcW w:w="4527" w:type="dxa"/>
          </w:tcPr>
          <w:p w14:paraId="4F5854D3" w14:textId="77777777" w:rsidR="0097282C" w:rsidRPr="00C23F66" w:rsidRDefault="0097282C" w:rsidP="00A90A97">
            <w:pPr>
              <w:jc w:val="both"/>
              <w:rPr>
                <w:rFonts w:ascii="Arial" w:hAnsi="Arial" w:cs="Arial"/>
              </w:rPr>
            </w:pPr>
          </w:p>
        </w:tc>
      </w:tr>
      <w:tr w:rsidR="0097282C" w:rsidRPr="00C23F66" w14:paraId="1ECCF8E7" w14:textId="77777777" w:rsidTr="00A90A97">
        <w:tc>
          <w:tcPr>
            <w:tcW w:w="4527" w:type="dxa"/>
          </w:tcPr>
          <w:p w14:paraId="450D4192" w14:textId="77777777" w:rsidR="0097282C" w:rsidRPr="00C23F66" w:rsidRDefault="0097282C" w:rsidP="00A90A97">
            <w:pPr>
              <w:jc w:val="both"/>
              <w:rPr>
                <w:rFonts w:ascii="Arial" w:hAnsi="Arial" w:cs="Arial"/>
              </w:rPr>
            </w:pPr>
            <w:r w:rsidRPr="00C23F66">
              <w:rPr>
                <w:rFonts w:ascii="Arial" w:hAnsi="Arial" w:cs="Arial"/>
              </w:rPr>
              <w:t>TELÉFONO CELULAR DE CONTACTO</w:t>
            </w:r>
          </w:p>
        </w:tc>
        <w:tc>
          <w:tcPr>
            <w:tcW w:w="4527" w:type="dxa"/>
          </w:tcPr>
          <w:p w14:paraId="28995E8C" w14:textId="77777777" w:rsidR="0097282C" w:rsidRPr="00C23F66" w:rsidRDefault="0097282C" w:rsidP="00A90A97">
            <w:pPr>
              <w:jc w:val="both"/>
              <w:rPr>
                <w:rFonts w:ascii="Arial" w:hAnsi="Arial" w:cs="Arial"/>
              </w:rPr>
            </w:pPr>
          </w:p>
        </w:tc>
      </w:tr>
      <w:tr w:rsidR="0097282C" w:rsidRPr="00C23F66" w14:paraId="4A6B743B" w14:textId="77777777" w:rsidTr="00A90A97">
        <w:trPr>
          <w:trHeight w:val="442"/>
        </w:trPr>
        <w:tc>
          <w:tcPr>
            <w:tcW w:w="4527" w:type="dxa"/>
          </w:tcPr>
          <w:p w14:paraId="387579CE" w14:textId="77777777" w:rsidR="0097282C" w:rsidRPr="00C23F66" w:rsidRDefault="0097282C" w:rsidP="00A90A97">
            <w:pPr>
              <w:jc w:val="both"/>
              <w:rPr>
                <w:rFonts w:ascii="Arial" w:hAnsi="Arial" w:cs="Arial"/>
              </w:rPr>
            </w:pPr>
            <w:r w:rsidRPr="00C23F66">
              <w:rPr>
                <w:rFonts w:ascii="Arial" w:hAnsi="Arial" w:cs="Arial"/>
              </w:rPr>
              <w:t xml:space="preserve">CORREO ELECTRÓNICO </w:t>
            </w:r>
          </w:p>
        </w:tc>
        <w:tc>
          <w:tcPr>
            <w:tcW w:w="4527" w:type="dxa"/>
          </w:tcPr>
          <w:p w14:paraId="0DCE9D0B" w14:textId="77777777" w:rsidR="0097282C" w:rsidRPr="00C23F66" w:rsidRDefault="0097282C" w:rsidP="00A90A97">
            <w:pPr>
              <w:jc w:val="both"/>
              <w:rPr>
                <w:rFonts w:ascii="Arial" w:hAnsi="Arial" w:cs="Arial"/>
              </w:rPr>
            </w:pPr>
          </w:p>
        </w:tc>
      </w:tr>
      <w:tr w:rsidR="0097282C" w:rsidRPr="00C23F66" w14:paraId="0D9DB014" w14:textId="77777777" w:rsidTr="00A90A97">
        <w:tc>
          <w:tcPr>
            <w:tcW w:w="9054" w:type="dxa"/>
            <w:gridSpan w:val="2"/>
          </w:tcPr>
          <w:p w14:paraId="1756CEFB" w14:textId="77777777" w:rsidR="0097282C" w:rsidRPr="00C23F66" w:rsidRDefault="0097282C" w:rsidP="00A90A97">
            <w:pPr>
              <w:jc w:val="center"/>
              <w:rPr>
                <w:rFonts w:ascii="Arial" w:hAnsi="Arial" w:cs="Arial"/>
              </w:rPr>
            </w:pPr>
          </w:p>
          <w:p w14:paraId="784F3AF6" w14:textId="77777777" w:rsidR="0097282C" w:rsidRPr="00C23F66" w:rsidRDefault="0097282C" w:rsidP="00A90A97">
            <w:pPr>
              <w:jc w:val="center"/>
              <w:rPr>
                <w:rFonts w:ascii="Arial" w:hAnsi="Arial" w:cs="Arial"/>
              </w:rPr>
            </w:pPr>
          </w:p>
          <w:p w14:paraId="1295F006" w14:textId="77777777" w:rsidR="0097282C" w:rsidRPr="00C23F66" w:rsidRDefault="0097282C" w:rsidP="00A90A97">
            <w:pPr>
              <w:jc w:val="center"/>
              <w:rPr>
                <w:rFonts w:ascii="Arial" w:hAnsi="Arial" w:cs="Arial"/>
              </w:rPr>
            </w:pPr>
          </w:p>
          <w:p w14:paraId="1D25C503" w14:textId="77777777" w:rsidR="0097282C" w:rsidRPr="00C23F66" w:rsidRDefault="0097282C" w:rsidP="00A90A97">
            <w:pPr>
              <w:jc w:val="center"/>
              <w:rPr>
                <w:rFonts w:ascii="Arial" w:hAnsi="Arial" w:cs="Arial"/>
              </w:rPr>
            </w:pPr>
            <w:r w:rsidRPr="00C23F66">
              <w:rPr>
                <w:rFonts w:ascii="Arial" w:hAnsi="Arial" w:cs="Arial"/>
              </w:rPr>
              <w:t>Sello autorización área responsable</w:t>
            </w:r>
          </w:p>
          <w:p w14:paraId="4D03CBB9" w14:textId="77777777" w:rsidR="0097282C" w:rsidRPr="00C23F66" w:rsidRDefault="0097282C" w:rsidP="00A90A97">
            <w:pPr>
              <w:rPr>
                <w:rFonts w:ascii="Arial" w:hAnsi="Arial" w:cs="Arial"/>
              </w:rPr>
            </w:pPr>
          </w:p>
          <w:p w14:paraId="25AB4490" w14:textId="77777777" w:rsidR="0097282C" w:rsidRPr="00C23F66" w:rsidRDefault="0097282C" w:rsidP="00A90A97">
            <w:pPr>
              <w:rPr>
                <w:rFonts w:ascii="Arial" w:hAnsi="Arial" w:cs="Arial"/>
              </w:rPr>
            </w:pPr>
          </w:p>
          <w:p w14:paraId="3671FF50" w14:textId="77777777" w:rsidR="0097282C" w:rsidRPr="00C23F66" w:rsidRDefault="0097282C" w:rsidP="00A90A97">
            <w:pPr>
              <w:jc w:val="center"/>
              <w:rPr>
                <w:rFonts w:ascii="Arial" w:hAnsi="Arial" w:cs="Arial"/>
              </w:rPr>
            </w:pPr>
            <w:r w:rsidRPr="00C23F66">
              <w:rPr>
                <w:rFonts w:ascii="Arial" w:hAnsi="Arial" w:cs="Arial"/>
              </w:rPr>
              <w:t>LIC. RAÚL CUEVAS LANDEROS</w:t>
            </w:r>
          </w:p>
          <w:p w14:paraId="4E5C5FFA" w14:textId="77777777" w:rsidR="0097282C" w:rsidRPr="00C23F66" w:rsidRDefault="0097282C" w:rsidP="00A90A97">
            <w:pPr>
              <w:jc w:val="center"/>
              <w:rPr>
                <w:rFonts w:ascii="Arial" w:hAnsi="Arial" w:cs="Arial"/>
              </w:rPr>
            </w:pPr>
            <w:r w:rsidRPr="00C23F66">
              <w:rPr>
                <w:rFonts w:ascii="Arial" w:hAnsi="Arial" w:cs="Arial"/>
              </w:rPr>
              <w:t>DIRECTOR DE RECURSOS MATERIALES</w:t>
            </w:r>
          </w:p>
          <w:p w14:paraId="48DAD156" w14:textId="77777777" w:rsidR="0097282C" w:rsidRPr="00C23F66" w:rsidRDefault="0097282C" w:rsidP="00A90A97">
            <w:pPr>
              <w:rPr>
                <w:rFonts w:ascii="Arial" w:hAnsi="Arial" w:cs="Arial"/>
              </w:rPr>
            </w:pPr>
          </w:p>
        </w:tc>
      </w:tr>
    </w:tbl>
    <w:p w14:paraId="7578AEF4" w14:textId="77777777" w:rsidR="0097282C" w:rsidRPr="00C23F66" w:rsidRDefault="0097282C" w:rsidP="0097282C">
      <w:pPr>
        <w:spacing w:after="0"/>
        <w:rPr>
          <w:rFonts w:ascii="Arial" w:eastAsia="Calibri" w:hAnsi="Arial" w:cs="Arial"/>
        </w:rPr>
      </w:pPr>
    </w:p>
    <w:p w14:paraId="31DCAF9E" w14:textId="77777777" w:rsidR="0097282C" w:rsidRPr="00C23F66" w:rsidRDefault="0097282C" w:rsidP="0097282C">
      <w:pPr>
        <w:spacing w:after="0"/>
        <w:rPr>
          <w:rFonts w:ascii="Arial" w:eastAsia="Calibri" w:hAnsi="Arial" w:cs="Arial"/>
          <w:sz w:val="20"/>
          <w:szCs w:val="20"/>
        </w:rPr>
      </w:pPr>
      <w:r w:rsidRPr="00C23F66">
        <w:rPr>
          <w:rFonts w:ascii="Arial" w:eastAsia="Calibri" w:hAnsi="Arial" w:cs="Arial"/>
          <w:sz w:val="20"/>
          <w:szCs w:val="20"/>
        </w:rPr>
        <w:t>Favor de llenar a máquina o con letra de molde</w:t>
      </w:r>
    </w:p>
    <w:p w14:paraId="7A4A064E" w14:textId="77777777" w:rsidR="0097282C" w:rsidRDefault="0097282C" w:rsidP="0097282C">
      <w:pPr>
        <w:spacing w:after="0" w:line="240" w:lineRule="auto"/>
        <w:jc w:val="both"/>
        <w:rPr>
          <w:rFonts w:ascii="Arial" w:eastAsia="Times New Roman" w:hAnsi="Arial" w:cs="Arial"/>
          <w:sz w:val="20"/>
          <w:szCs w:val="20"/>
          <w:lang w:eastAsia="es-ES"/>
        </w:rPr>
      </w:pPr>
    </w:p>
    <w:p w14:paraId="04E0CA3D" w14:textId="77777777" w:rsidR="0097282C" w:rsidRPr="00E905A4" w:rsidRDefault="0097282C" w:rsidP="0097282C">
      <w:pPr>
        <w:spacing w:after="0" w:line="240" w:lineRule="auto"/>
        <w:jc w:val="both"/>
        <w:rPr>
          <w:rFonts w:ascii="Arial" w:eastAsia="Times New Roman" w:hAnsi="Arial" w:cs="Arial"/>
          <w:lang w:eastAsia="es-ES"/>
        </w:rPr>
      </w:pPr>
    </w:p>
    <w:p w14:paraId="3EBB28DA" w14:textId="77777777" w:rsidR="0097282C" w:rsidRDefault="0097282C" w:rsidP="0097282C">
      <w:pPr>
        <w:spacing w:after="0" w:line="240" w:lineRule="auto"/>
        <w:jc w:val="both"/>
        <w:rPr>
          <w:rFonts w:ascii="Arial" w:eastAsia="Times New Roman" w:hAnsi="Arial" w:cs="Arial"/>
          <w:sz w:val="20"/>
          <w:szCs w:val="20"/>
          <w:lang w:eastAsia="es-ES"/>
        </w:rPr>
      </w:pPr>
    </w:p>
    <w:sectPr w:rsidR="0097282C" w:rsidSect="00C56DFC">
      <w:headerReference w:type="default" r:id="rId12"/>
      <w:footerReference w:type="default" r:id="rId13"/>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214AF" w14:textId="77777777" w:rsidR="00035332" w:rsidRDefault="00035332">
      <w:pPr>
        <w:spacing w:after="0" w:line="240" w:lineRule="auto"/>
      </w:pPr>
      <w:r>
        <w:separator/>
      </w:r>
    </w:p>
  </w:endnote>
  <w:endnote w:type="continuationSeparator" w:id="0">
    <w:p w14:paraId="675BBE0D" w14:textId="77777777" w:rsidR="00035332" w:rsidRDefault="0003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m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165329"/>
      <w:docPartObj>
        <w:docPartGallery w:val="Page Numbers (Bottom of Page)"/>
        <w:docPartUnique/>
      </w:docPartObj>
    </w:sdtPr>
    <w:sdtEndPr/>
    <w:sdtContent>
      <w:p w14:paraId="6AD3C80B" w14:textId="77777777" w:rsidR="003777B4" w:rsidRDefault="003777B4">
        <w:pPr>
          <w:pStyle w:val="Piedepgina"/>
          <w:jc w:val="right"/>
        </w:pPr>
        <w:r>
          <w:fldChar w:fldCharType="begin"/>
        </w:r>
        <w:r>
          <w:instrText>PAGE   \* MERGEFORMAT</w:instrText>
        </w:r>
        <w:r>
          <w:fldChar w:fldCharType="separate"/>
        </w:r>
        <w:r w:rsidR="00A66BEE">
          <w:rPr>
            <w:noProof/>
          </w:rPr>
          <w:t>3</w:t>
        </w:r>
        <w:r>
          <w:rPr>
            <w:noProof/>
          </w:rPr>
          <w:fldChar w:fldCharType="end"/>
        </w:r>
      </w:p>
    </w:sdtContent>
  </w:sdt>
  <w:p w14:paraId="59AE45CE" w14:textId="77777777" w:rsidR="003777B4" w:rsidRDefault="003777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F1555" w14:textId="77777777" w:rsidR="00035332" w:rsidRDefault="00035332">
      <w:pPr>
        <w:spacing w:after="0" w:line="240" w:lineRule="auto"/>
      </w:pPr>
      <w:r>
        <w:separator/>
      </w:r>
    </w:p>
  </w:footnote>
  <w:footnote w:type="continuationSeparator" w:id="0">
    <w:p w14:paraId="2F6C1F51" w14:textId="77777777" w:rsidR="00035332" w:rsidRDefault="0003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B512" w14:textId="77777777" w:rsidR="003777B4" w:rsidRDefault="003777B4">
    <w:pPr>
      <w:pStyle w:val="Encabezado"/>
      <w:jc w:val="right"/>
    </w:pPr>
  </w:p>
  <w:p w14:paraId="518830E8" w14:textId="77777777" w:rsidR="003777B4" w:rsidRDefault="003777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1">
    <w:nsid w:val="03323489"/>
    <w:multiLevelType w:val="multilevel"/>
    <w:tmpl w:val="080A001F"/>
    <w:lvl w:ilvl="0">
      <w:start w:val="1"/>
      <w:numFmt w:val="decimal"/>
      <w:lvlText w:val="%1."/>
      <w:lvlJc w:val="left"/>
      <w:pPr>
        <w:ind w:left="360" w:hanging="360"/>
      </w:p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4A0039"/>
    <w:multiLevelType w:val="multilevel"/>
    <w:tmpl w:val="70284446"/>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3">
    <w:nsid w:val="0DBE5ADD"/>
    <w:multiLevelType w:val="multilevel"/>
    <w:tmpl w:val="55503A90"/>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4">
    <w:nsid w:val="0F5B53FB"/>
    <w:multiLevelType w:val="multilevel"/>
    <w:tmpl w:val="32C07EF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FF55DED"/>
    <w:multiLevelType w:val="hybridMultilevel"/>
    <w:tmpl w:val="C18229B0"/>
    <w:lvl w:ilvl="0" w:tplc="2A58FAB6">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6">
    <w:nsid w:val="11EA7954"/>
    <w:multiLevelType w:val="hybridMultilevel"/>
    <w:tmpl w:val="7ADE0826"/>
    <w:lvl w:ilvl="0" w:tplc="5F6AE040">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7">
    <w:nsid w:val="133179C6"/>
    <w:multiLevelType w:val="multilevel"/>
    <w:tmpl w:val="B20A9FDA"/>
    <w:styleLink w:val="CurrentList1"/>
    <w:lvl w:ilvl="0">
      <w:start w:val="1"/>
      <w:numFmt w:val="decimal"/>
      <w:lvlText w:val="%1."/>
      <w:lvlJc w:val="left"/>
      <w:pPr>
        <w:ind w:left="72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8">
    <w:nsid w:val="15980B3B"/>
    <w:multiLevelType w:val="hybridMultilevel"/>
    <w:tmpl w:val="F2CAF9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nsid w:val="17401746"/>
    <w:multiLevelType w:val="multilevel"/>
    <w:tmpl w:val="2B84D5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0">
    <w:nsid w:val="19C14A16"/>
    <w:multiLevelType w:val="hybridMultilevel"/>
    <w:tmpl w:val="844AAD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310A2C"/>
    <w:multiLevelType w:val="hybridMultilevel"/>
    <w:tmpl w:val="D79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1DA699D"/>
    <w:multiLevelType w:val="hybridMultilevel"/>
    <w:tmpl w:val="C89EDC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93B0185"/>
    <w:multiLevelType w:val="multilevel"/>
    <w:tmpl w:val="F4643904"/>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15">
    <w:nsid w:val="2ED84BB8"/>
    <w:multiLevelType w:val="multilevel"/>
    <w:tmpl w:val="09A8DDE4"/>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6">
    <w:nsid w:val="30B07CAC"/>
    <w:multiLevelType w:val="hybridMultilevel"/>
    <w:tmpl w:val="23CE1D7A"/>
    <w:lvl w:ilvl="0" w:tplc="888E3F3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DA3584"/>
    <w:multiLevelType w:val="multilevel"/>
    <w:tmpl w:val="FEE2D67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1FD636B"/>
    <w:multiLevelType w:val="hybridMultilevel"/>
    <w:tmpl w:val="9864E492"/>
    <w:lvl w:ilvl="0" w:tplc="E0441E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82933F8"/>
    <w:multiLevelType w:val="multilevel"/>
    <w:tmpl w:val="A754E15E"/>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bullet"/>
      <w:lvlText w:val=""/>
      <w:lvlJc w:val="left"/>
      <w:pPr>
        <w:tabs>
          <w:tab w:val="num" w:pos="0"/>
        </w:tabs>
        <w:ind w:left="2048" w:hanging="1080"/>
      </w:pPr>
      <w:rPr>
        <w:rFonts w:ascii="Symbol" w:hAnsi="Symbol" w:cs="Symbol"/>
      </w:rPr>
    </w:lvl>
    <w:lvl w:ilvl="5">
      <w:start w:val="1"/>
      <w:numFmt w:val="bullet"/>
      <w:lvlText w:val=""/>
      <w:lvlJc w:val="left"/>
      <w:pPr>
        <w:tabs>
          <w:tab w:val="num" w:pos="0"/>
        </w:tabs>
        <w:ind w:left="2650" w:hanging="1440"/>
      </w:pPr>
      <w:rPr>
        <w:rFonts w:ascii="Symbol" w:hAnsi="Symbol" w:hint="default"/>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20">
    <w:nsid w:val="3ACE389F"/>
    <w:multiLevelType w:val="singleLevel"/>
    <w:tmpl w:val="D480CBF2"/>
    <w:lvl w:ilvl="0">
      <w:start w:val="1"/>
      <w:numFmt w:val="decimal"/>
      <w:lvlText w:val="%1."/>
      <w:lvlJc w:val="left"/>
      <w:pPr>
        <w:tabs>
          <w:tab w:val="num" w:pos="360"/>
        </w:tabs>
        <w:ind w:left="360" w:hanging="360"/>
      </w:pPr>
    </w:lvl>
  </w:abstractNum>
  <w:abstractNum w:abstractNumId="21">
    <w:nsid w:val="5A5668D9"/>
    <w:multiLevelType w:val="hybridMultilevel"/>
    <w:tmpl w:val="4B8471A6"/>
    <w:lvl w:ilvl="0" w:tplc="E32A568A">
      <w:start w:val="2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8B4422"/>
    <w:multiLevelType w:val="hybridMultilevel"/>
    <w:tmpl w:val="D5F253C6"/>
    <w:lvl w:ilvl="0" w:tplc="543E5074">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3">
    <w:nsid w:val="5F231004"/>
    <w:multiLevelType w:val="hybridMultilevel"/>
    <w:tmpl w:val="8D708F48"/>
    <w:lvl w:ilvl="0" w:tplc="DF7AEF8C">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4">
    <w:nsid w:val="5FA32ABB"/>
    <w:multiLevelType w:val="hybridMultilevel"/>
    <w:tmpl w:val="EFBCB132"/>
    <w:lvl w:ilvl="0" w:tplc="080A000F">
      <w:start w:val="1"/>
      <w:numFmt w:val="decimal"/>
      <w:lvlText w:val="%1."/>
      <w:lvlJc w:val="left"/>
      <w:pPr>
        <w:ind w:left="1570" w:hanging="360"/>
      </w:pPr>
    </w:lvl>
    <w:lvl w:ilvl="1" w:tplc="0C0A0001">
      <w:start w:val="1"/>
      <w:numFmt w:val="bullet"/>
      <w:lvlText w:val=""/>
      <w:lvlJc w:val="left"/>
      <w:pPr>
        <w:ind w:left="2290" w:hanging="360"/>
      </w:pPr>
      <w:rPr>
        <w:rFonts w:ascii="Symbol" w:hAnsi="Symbol" w:hint="default"/>
      </w:rPr>
    </w:lvl>
    <w:lvl w:ilvl="2" w:tplc="5BB83F5E">
      <w:start w:val="1"/>
      <w:numFmt w:val="lowerLetter"/>
      <w:lvlText w:val="%3."/>
      <w:lvlJc w:val="right"/>
      <w:pPr>
        <w:ind w:left="3010" w:hanging="180"/>
      </w:pPr>
      <w:rPr>
        <w:rFonts w:ascii="Arial" w:eastAsia="Calibri" w:hAnsi="Arial" w:cs="Arial"/>
      </w:rPr>
    </w:lvl>
    <w:lvl w:ilvl="3" w:tplc="080A000F">
      <w:start w:val="1"/>
      <w:numFmt w:val="decimal"/>
      <w:lvlText w:val="%4."/>
      <w:lvlJc w:val="left"/>
      <w:pPr>
        <w:ind w:left="3730" w:hanging="360"/>
      </w:pPr>
    </w:lvl>
    <w:lvl w:ilvl="4" w:tplc="080A0019">
      <w:start w:val="1"/>
      <w:numFmt w:val="lowerLetter"/>
      <w:lvlText w:val="%5."/>
      <w:lvlJc w:val="left"/>
      <w:pPr>
        <w:ind w:left="2486" w:hanging="360"/>
      </w:pPr>
    </w:lvl>
    <w:lvl w:ilvl="5" w:tplc="080A0001">
      <w:start w:val="1"/>
      <w:numFmt w:val="bullet"/>
      <w:lvlText w:val=""/>
      <w:lvlJc w:val="left"/>
      <w:pPr>
        <w:ind w:left="5170" w:hanging="180"/>
      </w:pPr>
      <w:rPr>
        <w:rFonts w:ascii="Symbol" w:hAnsi="Symbol" w:hint="default"/>
      </w:r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5">
    <w:nsid w:val="639062CD"/>
    <w:multiLevelType w:val="multilevel"/>
    <w:tmpl w:val="5C825506"/>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26">
    <w:nsid w:val="641B1BCB"/>
    <w:multiLevelType w:val="multilevel"/>
    <w:tmpl w:val="F692D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4CC43ED"/>
    <w:multiLevelType w:val="multilevel"/>
    <w:tmpl w:val="3FAAC4C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8">
    <w:nsid w:val="68501327"/>
    <w:multiLevelType w:val="multilevel"/>
    <w:tmpl w:val="DFC2B7A0"/>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29">
    <w:nsid w:val="6BF9008F"/>
    <w:multiLevelType w:val="hybridMultilevel"/>
    <w:tmpl w:val="080CFAF2"/>
    <w:lvl w:ilvl="0" w:tplc="1428B93E">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0">
    <w:nsid w:val="6E707E64"/>
    <w:multiLevelType w:val="hybridMultilevel"/>
    <w:tmpl w:val="03B8F3AC"/>
    <w:lvl w:ilvl="0" w:tplc="8F3095E8">
      <w:start w:val="1"/>
      <w:numFmt w:val="bullet"/>
      <w:lvlText w:val=""/>
      <w:lvlJc w:val="left"/>
      <w:pPr>
        <w:ind w:left="2563" w:hanging="360"/>
      </w:pPr>
      <w:rPr>
        <w:rFonts w:ascii="Symbol" w:hAnsi="Symbol" w:hint="default"/>
        <w:color w:val="auto"/>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31">
    <w:nsid w:val="6EB1560B"/>
    <w:multiLevelType w:val="hybridMultilevel"/>
    <w:tmpl w:val="86E44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9C0F56"/>
    <w:multiLevelType w:val="multilevel"/>
    <w:tmpl w:val="F87AEA3C"/>
    <w:lvl w:ilvl="0">
      <w:start w:val="4"/>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3">
    <w:nsid w:val="77CD4105"/>
    <w:multiLevelType w:val="hybridMultilevel"/>
    <w:tmpl w:val="0ED42244"/>
    <w:lvl w:ilvl="0" w:tplc="080A0001">
      <w:start w:val="1"/>
      <w:numFmt w:val="bullet"/>
      <w:lvlText w:val=""/>
      <w:lvlJc w:val="left"/>
      <w:pPr>
        <w:ind w:left="2172" w:hanging="360"/>
      </w:pPr>
      <w:rPr>
        <w:rFonts w:ascii="Symbol" w:hAnsi="Symbol" w:hint="default"/>
        <w:b/>
        <w:sz w:val="22"/>
        <w:szCs w:val="22"/>
      </w:rPr>
    </w:lvl>
    <w:lvl w:ilvl="1" w:tplc="080A0001">
      <w:start w:val="1"/>
      <w:numFmt w:val="bullet"/>
      <w:lvlText w:val=""/>
      <w:lvlJc w:val="left"/>
      <w:pPr>
        <w:ind w:left="2892" w:hanging="360"/>
      </w:pPr>
      <w:rPr>
        <w:rFonts w:ascii="Symbol" w:hAnsi="Symbol" w:hint="default"/>
        <w:b/>
        <w:color w:val="000000"/>
      </w:rPr>
    </w:lvl>
    <w:lvl w:ilvl="2" w:tplc="080A001B">
      <w:start w:val="1"/>
      <w:numFmt w:val="lowerRoman"/>
      <w:lvlText w:val="%3."/>
      <w:lvlJc w:val="right"/>
      <w:pPr>
        <w:ind w:left="3612" w:hanging="180"/>
      </w:pPr>
    </w:lvl>
    <w:lvl w:ilvl="3" w:tplc="080A000F" w:tentative="1">
      <w:start w:val="1"/>
      <w:numFmt w:val="decimal"/>
      <w:lvlText w:val="%4."/>
      <w:lvlJc w:val="left"/>
      <w:pPr>
        <w:ind w:left="4332" w:hanging="360"/>
      </w:pPr>
    </w:lvl>
    <w:lvl w:ilvl="4" w:tplc="080A0019" w:tentative="1">
      <w:start w:val="1"/>
      <w:numFmt w:val="lowerLetter"/>
      <w:lvlText w:val="%5."/>
      <w:lvlJc w:val="left"/>
      <w:pPr>
        <w:ind w:left="5052" w:hanging="360"/>
      </w:pPr>
    </w:lvl>
    <w:lvl w:ilvl="5" w:tplc="080A001B" w:tentative="1">
      <w:start w:val="1"/>
      <w:numFmt w:val="lowerRoman"/>
      <w:lvlText w:val="%6."/>
      <w:lvlJc w:val="right"/>
      <w:pPr>
        <w:ind w:left="5772" w:hanging="180"/>
      </w:pPr>
    </w:lvl>
    <w:lvl w:ilvl="6" w:tplc="080A000F" w:tentative="1">
      <w:start w:val="1"/>
      <w:numFmt w:val="decimal"/>
      <w:lvlText w:val="%7."/>
      <w:lvlJc w:val="left"/>
      <w:pPr>
        <w:ind w:left="6492" w:hanging="360"/>
      </w:pPr>
    </w:lvl>
    <w:lvl w:ilvl="7" w:tplc="080A0019" w:tentative="1">
      <w:start w:val="1"/>
      <w:numFmt w:val="lowerLetter"/>
      <w:lvlText w:val="%8."/>
      <w:lvlJc w:val="left"/>
      <w:pPr>
        <w:ind w:left="7212" w:hanging="360"/>
      </w:pPr>
    </w:lvl>
    <w:lvl w:ilvl="8" w:tplc="080A001B" w:tentative="1">
      <w:start w:val="1"/>
      <w:numFmt w:val="lowerRoman"/>
      <w:lvlText w:val="%9."/>
      <w:lvlJc w:val="right"/>
      <w:pPr>
        <w:ind w:left="7932" w:hanging="180"/>
      </w:pPr>
    </w:lvl>
  </w:abstractNum>
  <w:abstractNum w:abstractNumId="34">
    <w:nsid w:val="7C6869A5"/>
    <w:multiLevelType w:val="hybridMultilevel"/>
    <w:tmpl w:val="C4D259FC"/>
    <w:lvl w:ilvl="0" w:tplc="2D06A4A4">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num w:numId="1">
    <w:abstractNumId w:val="20"/>
  </w:num>
  <w:num w:numId="2">
    <w:abstractNumId w:val="7"/>
  </w:num>
  <w:num w:numId="3">
    <w:abstractNumId w:val="15"/>
  </w:num>
  <w:num w:numId="4">
    <w:abstractNumId w:val="3"/>
  </w:num>
  <w:num w:numId="5">
    <w:abstractNumId w:val="14"/>
  </w:num>
  <w:num w:numId="6">
    <w:abstractNumId w:val="25"/>
  </w:num>
  <w:num w:numId="7">
    <w:abstractNumId w:val="9"/>
  </w:num>
  <w:num w:numId="8">
    <w:abstractNumId w:val="27"/>
  </w:num>
  <w:num w:numId="9">
    <w:abstractNumId w:val="28"/>
  </w:num>
  <w:num w:numId="10">
    <w:abstractNumId w:val="2"/>
  </w:num>
  <w:num w:numId="11">
    <w:abstractNumId w:val="16"/>
  </w:num>
  <w:num w:numId="12">
    <w:abstractNumId w:val="18"/>
  </w:num>
  <w:num w:numId="13">
    <w:abstractNumId w:val="21"/>
  </w:num>
  <w:num w:numId="14">
    <w:abstractNumId w:val="31"/>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7"/>
  </w:num>
  <w:num w:numId="19">
    <w:abstractNumId w:val="12"/>
  </w:num>
  <w:num w:numId="20">
    <w:abstractNumId w:val="4"/>
  </w:num>
  <w:num w:numId="21">
    <w:abstractNumId w:val="32"/>
  </w:num>
  <w:num w:numId="22">
    <w:abstractNumId w:val="1"/>
  </w:num>
  <w:num w:numId="23">
    <w:abstractNumId w:val="11"/>
  </w:num>
  <w:num w:numId="24">
    <w:abstractNumId w:val="24"/>
  </w:num>
  <w:num w:numId="25">
    <w:abstractNumId w:val="5"/>
  </w:num>
  <w:num w:numId="26">
    <w:abstractNumId w:val="34"/>
  </w:num>
  <w:num w:numId="27">
    <w:abstractNumId w:val="33"/>
  </w:num>
  <w:num w:numId="28">
    <w:abstractNumId w:val="8"/>
  </w:num>
  <w:num w:numId="29">
    <w:abstractNumId w:val="30"/>
  </w:num>
  <w:num w:numId="30">
    <w:abstractNumId w:val="23"/>
  </w:num>
  <w:num w:numId="31">
    <w:abstractNumId w:val="22"/>
  </w:num>
  <w:num w:numId="32">
    <w:abstractNumId w:val="6"/>
  </w:num>
  <w:num w:numId="33">
    <w:abstractNumId w:val="29"/>
  </w:num>
  <w:num w:numId="3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1A"/>
    <w:rsid w:val="00003B42"/>
    <w:rsid w:val="00003F79"/>
    <w:rsid w:val="000059CF"/>
    <w:rsid w:val="00007E80"/>
    <w:rsid w:val="000104DB"/>
    <w:rsid w:val="00010B00"/>
    <w:rsid w:val="000115F5"/>
    <w:rsid w:val="0001217C"/>
    <w:rsid w:val="00013F1A"/>
    <w:rsid w:val="00014563"/>
    <w:rsid w:val="000146C9"/>
    <w:rsid w:val="00014A38"/>
    <w:rsid w:val="0001612B"/>
    <w:rsid w:val="00016976"/>
    <w:rsid w:val="00017FB7"/>
    <w:rsid w:val="00021BAC"/>
    <w:rsid w:val="0002252F"/>
    <w:rsid w:val="00022684"/>
    <w:rsid w:val="00022C16"/>
    <w:rsid w:val="00024DDA"/>
    <w:rsid w:val="000256EC"/>
    <w:rsid w:val="00025BE4"/>
    <w:rsid w:val="00026A2A"/>
    <w:rsid w:val="00026D10"/>
    <w:rsid w:val="000273F3"/>
    <w:rsid w:val="000278B7"/>
    <w:rsid w:val="00031F7C"/>
    <w:rsid w:val="000320E5"/>
    <w:rsid w:val="0003389F"/>
    <w:rsid w:val="00035332"/>
    <w:rsid w:val="00035A8D"/>
    <w:rsid w:val="000361C7"/>
    <w:rsid w:val="00036218"/>
    <w:rsid w:val="00037BF4"/>
    <w:rsid w:val="00040313"/>
    <w:rsid w:val="00040CCB"/>
    <w:rsid w:val="00040E33"/>
    <w:rsid w:val="00041007"/>
    <w:rsid w:val="000418EC"/>
    <w:rsid w:val="00041FE1"/>
    <w:rsid w:val="0004303A"/>
    <w:rsid w:val="00051058"/>
    <w:rsid w:val="00051758"/>
    <w:rsid w:val="0005179A"/>
    <w:rsid w:val="0005356F"/>
    <w:rsid w:val="00053AA6"/>
    <w:rsid w:val="00054623"/>
    <w:rsid w:val="000556F9"/>
    <w:rsid w:val="00057D33"/>
    <w:rsid w:val="000627D5"/>
    <w:rsid w:val="000629BF"/>
    <w:rsid w:val="00065D40"/>
    <w:rsid w:val="00067C1D"/>
    <w:rsid w:val="00070A6F"/>
    <w:rsid w:val="00071B2F"/>
    <w:rsid w:val="0007264D"/>
    <w:rsid w:val="0007386D"/>
    <w:rsid w:val="00073F84"/>
    <w:rsid w:val="00075F40"/>
    <w:rsid w:val="00077141"/>
    <w:rsid w:val="00077C20"/>
    <w:rsid w:val="0008081C"/>
    <w:rsid w:val="000808CD"/>
    <w:rsid w:val="00081595"/>
    <w:rsid w:val="00082299"/>
    <w:rsid w:val="00082AB4"/>
    <w:rsid w:val="00083BE6"/>
    <w:rsid w:val="00084E3B"/>
    <w:rsid w:val="00091E85"/>
    <w:rsid w:val="000926F8"/>
    <w:rsid w:val="00092C12"/>
    <w:rsid w:val="00097878"/>
    <w:rsid w:val="00097FE7"/>
    <w:rsid w:val="000A08BD"/>
    <w:rsid w:val="000A2309"/>
    <w:rsid w:val="000A3155"/>
    <w:rsid w:val="000A3359"/>
    <w:rsid w:val="000A349E"/>
    <w:rsid w:val="000A3F85"/>
    <w:rsid w:val="000A43A2"/>
    <w:rsid w:val="000A6532"/>
    <w:rsid w:val="000B0933"/>
    <w:rsid w:val="000B0A43"/>
    <w:rsid w:val="000B0DA7"/>
    <w:rsid w:val="000B16A4"/>
    <w:rsid w:val="000B1F18"/>
    <w:rsid w:val="000B22D3"/>
    <w:rsid w:val="000B2321"/>
    <w:rsid w:val="000B2C50"/>
    <w:rsid w:val="000B5141"/>
    <w:rsid w:val="000C3CC6"/>
    <w:rsid w:val="000C411C"/>
    <w:rsid w:val="000C4AD9"/>
    <w:rsid w:val="000C5384"/>
    <w:rsid w:val="000C5E25"/>
    <w:rsid w:val="000D0324"/>
    <w:rsid w:val="000D0AE5"/>
    <w:rsid w:val="000D3E48"/>
    <w:rsid w:val="000D5C1D"/>
    <w:rsid w:val="000D5FA7"/>
    <w:rsid w:val="000D61DB"/>
    <w:rsid w:val="000D6564"/>
    <w:rsid w:val="000D737F"/>
    <w:rsid w:val="000E0175"/>
    <w:rsid w:val="000E427D"/>
    <w:rsid w:val="000E4784"/>
    <w:rsid w:val="000E4CB4"/>
    <w:rsid w:val="000E7647"/>
    <w:rsid w:val="000E7824"/>
    <w:rsid w:val="000E7C0D"/>
    <w:rsid w:val="000F0A86"/>
    <w:rsid w:val="000F22FD"/>
    <w:rsid w:val="000F288B"/>
    <w:rsid w:val="000F317E"/>
    <w:rsid w:val="000F3FFA"/>
    <w:rsid w:val="000F5FF0"/>
    <w:rsid w:val="000F62E0"/>
    <w:rsid w:val="000F66F6"/>
    <w:rsid w:val="000F743E"/>
    <w:rsid w:val="001008B8"/>
    <w:rsid w:val="001009C8"/>
    <w:rsid w:val="00100C08"/>
    <w:rsid w:val="00101115"/>
    <w:rsid w:val="00101182"/>
    <w:rsid w:val="00101338"/>
    <w:rsid w:val="0010142A"/>
    <w:rsid w:val="00102CEF"/>
    <w:rsid w:val="001031D8"/>
    <w:rsid w:val="00103F0F"/>
    <w:rsid w:val="00104758"/>
    <w:rsid w:val="00107DF5"/>
    <w:rsid w:val="0011412A"/>
    <w:rsid w:val="00115DDF"/>
    <w:rsid w:val="00116561"/>
    <w:rsid w:val="00121BF0"/>
    <w:rsid w:val="00121EBB"/>
    <w:rsid w:val="00122576"/>
    <w:rsid w:val="00122584"/>
    <w:rsid w:val="00122C69"/>
    <w:rsid w:val="00124963"/>
    <w:rsid w:val="0012662A"/>
    <w:rsid w:val="00126D70"/>
    <w:rsid w:val="00127161"/>
    <w:rsid w:val="0013137D"/>
    <w:rsid w:val="00131540"/>
    <w:rsid w:val="00131676"/>
    <w:rsid w:val="00135716"/>
    <w:rsid w:val="0013798A"/>
    <w:rsid w:val="001441BB"/>
    <w:rsid w:val="00146FC3"/>
    <w:rsid w:val="00150B92"/>
    <w:rsid w:val="00151DEA"/>
    <w:rsid w:val="00152187"/>
    <w:rsid w:val="00152BE4"/>
    <w:rsid w:val="00155196"/>
    <w:rsid w:val="0015521E"/>
    <w:rsid w:val="00155E83"/>
    <w:rsid w:val="00157D6C"/>
    <w:rsid w:val="00161167"/>
    <w:rsid w:val="00163F9A"/>
    <w:rsid w:val="001666EF"/>
    <w:rsid w:val="001670AE"/>
    <w:rsid w:val="0017223D"/>
    <w:rsid w:val="00173265"/>
    <w:rsid w:val="001733CB"/>
    <w:rsid w:val="001735AC"/>
    <w:rsid w:val="0017562F"/>
    <w:rsid w:val="00177093"/>
    <w:rsid w:val="00183382"/>
    <w:rsid w:val="001835FA"/>
    <w:rsid w:val="00183DDD"/>
    <w:rsid w:val="00185135"/>
    <w:rsid w:val="00185367"/>
    <w:rsid w:val="001858FE"/>
    <w:rsid w:val="00185F5D"/>
    <w:rsid w:val="001869A5"/>
    <w:rsid w:val="00186C39"/>
    <w:rsid w:val="00187695"/>
    <w:rsid w:val="00191C19"/>
    <w:rsid w:val="001958FD"/>
    <w:rsid w:val="00196084"/>
    <w:rsid w:val="00197B46"/>
    <w:rsid w:val="00197E01"/>
    <w:rsid w:val="001A07EF"/>
    <w:rsid w:val="001A12BE"/>
    <w:rsid w:val="001A4593"/>
    <w:rsid w:val="001A766C"/>
    <w:rsid w:val="001B1EC3"/>
    <w:rsid w:val="001B3058"/>
    <w:rsid w:val="001B3BF3"/>
    <w:rsid w:val="001B54DD"/>
    <w:rsid w:val="001B6A98"/>
    <w:rsid w:val="001B706C"/>
    <w:rsid w:val="001B77A5"/>
    <w:rsid w:val="001C0D0B"/>
    <w:rsid w:val="001C1059"/>
    <w:rsid w:val="001C235D"/>
    <w:rsid w:val="001C2494"/>
    <w:rsid w:val="001C3287"/>
    <w:rsid w:val="001C33A9"/>
    <w:rsid w:val="001C3464"/>
    <w:rsid w:val="001C502D"/>
    <w:rsid w:val="001C59BF"/>
    <w:rsid w:val="001C5E75"/>
    <w:rsid w:val="001C683F"/>
    <w:rsid w:val="001C6E44"/>
    <w:rsid w:val="001C7B98"/>
    <w:rsid w:val="001C7F79"/>
    <w:rsid w:val="001D091F"/>
    <w:rsid w:val="001D0DF1"/>
    <w:rsid w:val="001D29DA"/>
    <w:rsid w:val="001D33AD"/>
    <w:rsid w:val="001D4D8E"/>
    <w:rsid w:val="001D592E"/>
    <w:rsid w:val="001D66CF"/>
    <w:rsid w:val="001D6FD5"/>
    <w:rsid w:val="001E1563"/>
    <w:rsid w:val="001E159E"/>
    <w:rsid w:val="001E1CE1"/>
    <w:rsid w:val="001E246B"/>
    <w:rsid w:val="001E4496"/>
    <w:rsid w:val="001E4D3D"/>
    <w:rsid w:val="001E5443"/>
    <w:rsid w:val="001F0281"/>
    <w:rsid w:val="001F279F"/>
    <w:rsid w:val="001F3029"/>
    <w:rsid w:val="001F315C"/>
    <w:rsid w:val="001F41D1"/>
    <w:rsid w:val="001F50C0"/>
    <w:rsid w:val="001F5751"/>
    <w:rsid w:val="001F69BA"/>
    <w:rsid w:val="001F71ED"/>
    <w:rsid w:val="001F74BD"/>
    <w:rsid w:val="001F7616"/>
    <w:rsid w:val="00201A71"/>
    <w:rsid w:val="00203656"/>
    <w:rsid w:val="0020456D"/>
    <w:rsid w:val="00204ACC"/>
    <w:rsid w:val="00206801"/>
    <w:rsid w:val="0021028B"/>
    <w:rsid w:val="002129A9"/>
    <w:rsid w:val="0021315D"/>
    <w:rsid w:val="00213CC4"/>
    <w:rsid w:val="0021478B"/>
    <w:rsid w:val="00216044"/>
    <w:rsid w:val="00216565"/>
    <w:rsid w:val="0021662D"/>
    <w:rsid w:val="00216C91"/>
    <w:rsid w:val="002178A5"/>
    <w:rsid w:val="00217944"/>
    <w:rsid w:val="00217A4D"/>
    <w:rsid w:val="00217F1A"/>
    <w:rsid w:val="00221A90"/>
    <w:rsid w:val="00223094"/>
    <w:rsid w:val="0022508A"/>
    <w:rsid w:val="00225139"/>
    <w:rsid w:val="00225648"/>
    <w:rsid w:val="00225A93"/>
    <w:rsid w:val="0022740E"/>
    <w:rsid w:val="00231191"/>
    <w:rsid w:val="0023141F"/>
    <w:rsid w:val="00231779"/>
    <w:rsid w:val="0023341F"/>
    <w:rsid w:val="00233937"/>
    <w:rsid w:val="0023442A"/>
    <w:rsid w:val="00235049"/>
    <w:rsid w:val="002350AE"/>
    <w:rsid w:val="002353F3"/>
    <w:rsid w:val="00235B51"/>
    <w:rsid w:val="00235C45"/>
    <w:rsid w:val="00235C52"/>
    <w:rsid w:val="00235E75"/>
    <w:rsid w:val="0023651B"/>
    <w:rsid w:val="002376C5"/>
    <w:rsid w:val="00237B84"/>
    <w:rsid w:val="00237CB4"/>
    <w:rsid w:val="00240B53"/>
    <w:rsid w:val="00242190"/>
    <w:rsid w:val="00246FD5"/>
    <w:rsid w:val="00250B96"/>
    <w:rsid w:val="002527DC"/>
    <w:rsid w:val="0025332C"/>
    <w:rsid w:val="00256298"/>
    <w:rsid w:val="00257645"/>
    <w:rsid w:val="002601FD"/>
    <w:rsid w:val="002616DF"/>
    <w:rsid w:val="00261E8A"/>
    <w:rsid w:val="00263AAC"/>
    <w:rsid w:val="00264833"/>
    <w:rsid w:val="00264F85"/>
    <w:rsid w:val="00266C74"/>
    <w:rsid w:val="00270F61"/>
    <w:rsid w:val="002727E9"/>
    <w:rsid w:val="0027585F"/>
    <w:rsid w:val="00275BE2"/>
    <w:rsid w:val="002764B3"/>
    <w:rsid w:val="00276FFD"/>
    <w:rsid w:val="0028232F"/>
    <w:rsid w:val="002847A7"/>
    <w:rsid w:val="00285D3C"/>
    <w:rsid w:val="002861CB"/>
    <w:rsid w:val="002869B4"/>
    <w:rsid w:val="00287B67"/>
    <w:rsid w:val="0029093B"/>
    <w:rsid w:val="00291B59"/>
    <w:rsid w:val="00291ECC"/>
    <w:rsid w:val="00292971"/>
    <w:rsid w:val="002931EE"/>
    <w:rsid w:val="002945CF"/>
    <w:rsid w:val="00294B0F"/>
    <w:rsid w:val="00294B94"/>
    <w:rsid w:val="00294DD9"/>
    <w:rsid w:val="0029615D"/>
    <w:rsid w:val="002965F3"/>
    <w:rsid w:val="00296C87"/>
    <w:rsid w:val="002A05CE"/>
    <w:rsid w:val="002A1ABA"/>
    <w:rsid w:val="002A1ADB"/>
    <w:rsid w:val="002A3267"/>
    <w:rsid w:val="002A42F1"/>
    <w:rsid w:val="002A4F33"/>
    <w:rsid w:val="002A66D4"/>
    <w:rsid w:val="002A6FDD"/>
    <w:rsid w:val="002B27E7"/>
    <w:rsid w:val="002B29F6"/>
    <w:rsid w:val="002B39F7"/>
    <w:rsid w:val="002B3E18"/>
    <w:rsid w:val="002B57F9"/>
    <w:rsid w:val="002B6025"/>
    <w:rsid w:val="002B6F3C"/>
    <w:rsid w:val="002B7067"/>
    <w:rsid w:val="002C30AB"/>
    <w:rsid w:val="002C3DD1"/>
    <w:rsid w:val="002C4EE1"/>
    <w:rsid w:val="002C51EF"/>
    <w:rsid w:val="002C58A5"/>
    <w:rsid w:val="002C6FAB"/>
    <w:rsid w:val="002C7D67"/>
    <w:rsid w:val="002D1658"/>
    <w:rsid w:val="002D1B2B"/>
    <w:rsid w:val="002D2582"/>
    <w:rsid w:val="002D308E"/>
    <w:rsid w:val="002D38B4"/>
    <w:rsid w:val="002D4AE2"/>
    <w:rsid w:val="002D4FE0"/>
    <w:rsid w:val="002D5239"/>
    <w:rsid w:val="002D5AA5"/>
    <w:rsid w:val="002D5BB8"/>
    <w:rsid w:val="002D6405"/>
    <w:rsid w:val="002E1216"/>
    <w:rsid w:val="002E59E3"/>
    <w:rsid w:val="002E7834"/>
    <w:rsid w:val="002E79FF"/>
    <w:rsid w:val="002F0AE7"/>
    <w:rsid w:val="002F0F2B"/>
    <w:rsid w:val="002F1476"/>
    <w:rsid w:val="002F2947"/>
    <w:rsid w:val="002F34E2"/>
    <w:rsid w:val="002F5365"/>
    <w:rsid w:val="002F7BE4"/>
    <w:rsid w:val="0030097D"/>
    <w:rsid w:val="00301E9B"/>
    <w:rsid w:val="003020D3"/>
    <w:rsid w:val="003027A4"/>
    <w:rsid w:val="0030393D"/>
    <w:rsid w:val="00303B6D"/>
    <w:rsid w:val="003048E8"/>
    <w:rsid w:val="00304DCD"/>
    <w:rsid w:val="00304EFF"/>
    <w:rsid w:val="003061F1"/>
    <w:rsid w:val="003075C7"/>
    <w:rsid w:val="00307ADE"/>
    <w:rsid w:val="00310755"/>
    <w:rsid w:val="00310891"/>
    <w:rsid w:val="00310CEF"/>
    <w:rsid w:val="00311D33"/>
    <w:rsid w:val="003134E6"/>
    <w:rsid w:val="00313BC6"/>
    <w:rsid w:val="00314FE8"/>
    <w:rsid w:val="00316BC1"/>
    <w:rsid w:val="00321D2A"/>
    <w:rsid w:val="00321F92"/>
    <w:rsid w:val="00323B7F"/>
    <w:rsid w:val="00323F99"/>
    <w:rsid w:val="0032483A"/>
    <w:rsid w:val="00327FB8"/>
    <w:rsid w:val="00330E70"/>
    <w:rsid w:val="00332996"/>
    <w:rsid w:val="00332BEB"/>
    <w:rsid w:val="003331C4"/>
    <w:rsid w:val="00334E85"/>
    <w:rsid w:val="0033595E"/>
    <w:rsid w:val="00335B4A"/>
    <w:rsid w:val="00336BE6"/>
    <w:rsid w:val="00337AE7"/>
    <w:rsid w:val="003428FD"/>
    <w:rsid w:val="00343922"/>
    <w:rsid w:val="00344386"/>
    <w:rsid w:val="0035057D"/>
    <w:rsid w:val="00352DA6"/>
    <w:rsid w:val="0035417D"/>
    <w:rsid w:val="00356335"/>
    <w:rsid w:val="00360305"/>
    <w:rsid w:val="003603C1"/>
    <w:rsid w:val="003604BD"/>
    <w:rsid w:val="0036149D"/>
    <w:rsid w:val="00361B2D"/>
    <w:rsid w:val="00361CAE"/>
    <w:rsid w:val="003633DF"/>
    <w:rsid w:val="00363ACB"/>
    <w:rsid w:val="00364FF0"/>
    <w:rsid w:val="0036652A"/>
    <w:rsid w:val="00366B91"/>
    <w:rsid w:val="00367C94"/>
    <w:rsid w:val="00370BE8"/>
    <w:rsid w:val="0037460F"/>
    <w:rsid w:val="00374A75"/>
    <w:rsid w:val="00374B47"/>
    <w:rsid w:val="00375D76"/>
    <w:rsid w:val="003763CC"/>
    <w:rsid w:val="00377760"/>
    <w:rsid w:val="003777B4"/>
    <w:rsid w:val="003821E9"/>
    <w:rsid w:val="00382431"/>
    <w:rsid w:val="0038253B"/>
    <w:rsid w:val="003839D5"/>
    <w:rsid w:val="003841A0"/>
    <w:rsid w:val="003855BA"/>
    <w:rsid w:val="00385791"/>
    <w:rsid w:val="00385FD1"/>
    <w:rsid w:val="00386011"/>
    <w:rsid w:val="0038664B"/>
    <w:rsid w:val="00386986"/>
    <w:rsid w:val="00386DA0"/>
    <w:rsid w:val="00386EFC"/>
    <w:rsid w:val="00392004"/>
    <w:rsid w:val="003922FC"/>
    <w:rsid w:val="00393C66"/>
    <w:rsid w:val="00393FB7"/>
    <w:rsid w:val="00394AA3"/>
    <w:rsid w:val="00394BEC"/>
    <w:rsid w:val="00394FBE"/>
    <w:rsid w:val="00395087"/>
    <w:rsid w:val="003952D5"/>
    <w:rsid w:val="0039706E"/>
    <w:rsid w:val="003A0072"/>
    <w:rsid w:val="003A0B3B"/>
    <w:rsid w:val="003A1473"/>
    <w:rsid w:val="003A1BFA"/>
    <w:rsid w:val="003A1D47"/>
    <w:rsid w:val="003A1E34"/>
    <w:rsid w:val="003A20BF"/>
    <w:rsid w:val="003A21E2"/>
    <w:rsid w:val="003A4193"/>
    <w:rsid w:val="003A492B"/>
    <w:rsid w:val="003A582F"/>
    <w:rsid w:val="003A6BEC"/>
    <w:rsid w:val="003B07C2"/>
    <w:rsid w:val="003B27D3"/>
    <w:rsid w:val="003B5EBC"/>
    <w:rsid w:val="003B6360"/>
    <w:rsid w:val="003C12E6"/>
    <w:rsid w:val="003C21E9"/>
    <w:rsid w:val="003C35FF"/>
    <w:rsid w:val="003C38A0"/>
    <w:rsid w:val="003C55BE"/>
    <w:rsid w:val="003C65FE"/>
    <w:rsid w:val="003C663F"/>
    <w:rsid w:val="003D05AA"/>
    <w:rsid w:val="003D09B8"/>
    <w:rsid w:val="003D2497"/>
    <w:rsid w:val="003D2B20"/>
    <w:rsid w:val="003D2C36"/>
    <w:rsid w:val="003D3665"/>
    <w:rsid w:val="003D6406"/>
    <w:rsid w:val="003D6CE4"/>
    <w:rsid w:val="003D7B2C"/>
    <w:rsid w:val="003E18AE"/>
    <w:rsid w:val="003E4506"/>
    <w:rsid w:val="003E5EF3"/>
    <w:rsid w:val="003E5FA5"/>
    <w:rsid w:val="003E772F"/>
    <w:rsid w:val="003F0CD9"/>
    <w:rsid w:val="003F1429"/>
    <w:rsid w:val="003F1B4F"/>
    <w:rsid w:val="003F3F66"/>
    <w:rsid w:val="003F5A76"/>
    <w:rsid w:val="003F5D8E"/>
    <w:rsid w:val="003F7873"/>
    <w:rsid w:val="003F7C1A"/>
    <w:rsid w:val="003F7D4E"/>
    <w:rsid w:val="00401CA2"/>
    <w:rsid w:val="00403E54"/>
    <w:rsid w:val="0040475F"/>
    <w:rsid w:val="004048AC"/>
    <w:rsid w:val="0040518C"/>
    <w:rsid w:val="00406D6F"/>
    <w:rsid w:val="00407DFC"/>
    <w:rsid w:val="004118D6"/>
    <w:rsid w:val="00412D42"/>
    <w:rsid w:val="00413F0D"/>
    <w:rsid w:val="00413FDE"/>
    <w:rsid w:val="00414243"/>
    <w:rsid w:val="00414A49"/>
    <w:rsid w:val="00415703"/>
    <w:rsid w:val="004167DD"/>
    <w:rsid w:val="00416A39"/>
    <w:rsid w:val="00417079"/>
    <w:rsid w:val="00420A4B"/>
    <w:rsid w:val="00421F4B"/>
    <w:rsid w:val="00421F4E"/>
    <w:rsid w:val="0042248A"/>
    <w:rsid w:val="00423C3E"/>
    <w:rsid w:val="00424B63"/>
    <w:rsid w:val="004251E6"/>
    <w:rsid w:val="004253D9"/>
    <w:rsid w:val="004257C8"/>
    <w:rsid w:val="00426241"/>
    <w:rsid w:val="00426B79"/>
    <w:rsid w:val="00426B88"/>
    <w:rsid w:val="004273C3"/>
    <w:rsid w:val="004300B4"/>
    <w:rsid w:val="00432939"/>
    <w:rsid w:val="00434462"/>
    <w:rsid w:val="00434547"/>
    <w:rsid w:val="00434DF6"/>
    <w:rsid w:val="00435472"/>
    <w:rsid w:val="004356FD"/>
    <w:rsid w:val="00435F86"/>
    <w:rsid w:val="0043680D"/>
    <w:rsid w:val="00437A57"/>
    <w:rsid w:val="0044095F"/>
    <w:rsid w:val="00440D44"/>
    <w:rsid w:val="00442835"/>
    <w:rsid w:val="004436FC"/>
    <w:rsid w:val="004449D8"/>
    <w:rsid w:val="00447AC0"/>
    <w:rsid w:val="00452454"/>
    <w:rsid w:val="0045405D"/>
    <w:rsid w:val="00454233"/>
    <w:rsid w:val="00454843"/>
    <w:rsid w:val="00457642"/>
    <w:rsid w:val="0045798D"/>
    <w:rsid w:val="00457BA3"/>
    <w:rsid w:val="00462B70"/>
    <w:rsid w:val="00464F49"/>
    <w:rsid w:val="00467DA1"/>
    <w:rsid w:val="00467E86"/>
    <w:rsid w:val="004704E0"/>
    <w:rsid w:val="0047053E"/>
    <w:rsid w:val="00471FBE"/>
    <w:rsid w:val="004728CF"/>
    <w:rsid w:val="004728F6"/>
    <w:rsid w:val="00473637"/>
    <w:rsid w:val="00474466"/>
    <w:rsid w:val="0047458B"/>
    <w:rsid w:val="0047567C"/>
    <w:rsid w:val="004771FC"/>
    <w:rsid w:val="0048156A"/>
    <w:rsid w:val="00481AD4"/>
    <w:rsid w:val="00481FF0"/>
    <w:rsid w:val="0048388A"/>
    <w:rsid w:val="00484513"/>
    <w:rsid w:val="00486777"/>
    <w:rsid w:val="00487077"/>
    <w:rsid w:val="00487371"/>
    <w:rsid w:val="0049075C"/>
    <w:rsid w:val="00490F08"/>
    <w:rsid w:val="00491A4B"/>
    <w:rsid w:val="00492058"/>
    <w:rsid w:val="00492F4C"/>
    <w:rsid w:val="004935B8"/>
    <w:rsid w:val="004937B3"/>
    <w:rsid w:val="00493A76"/>
    <w:rsid w:val="0049401A"/>
    <w:rsid w:val="00494528"/>
    <w:rsid w:val="00494881"/>
    <w:rsid w:val="00494A82"/>
    <w:rsid w:val="00496DC5"/>
    <w:rsid w:val="00497310"/>
    <w:rsid w:val="00497938"/>
    <w:rsid w:val="004A04A8"/>
    <w:rsid w:val="004A0674"/>
    <w:rsid w:val="004A0C1F"/>
    <w:rsid w:val="004A1EEA"/>
    <w:rsid w:val="004A2891"/>
    <w:rsid w:val="004A2A50"/>
    <w:rsid w:val="004A33D4"/>
    <w:rsid w:val="004A379D"/>
    <w:rsid w:val="004A5E26"/>
    <w:rsid w:val="004B01BE"/>
    <w:rsid w:val="004B04BA"/>
    <w:rsid w:val="004B0D99"/>
    <w:rsid w:val="004B4F7C"/>
    <w:rsid w:val="004B5254"/>
    <w:rsid w:val="004B5746"/>
    <w:rsid w:val="004B661A"/>
    <w:rsid w:val="004B7266"/>
    <w:rsid w:val="004B7598"/>
    <w:rsid w:val="004C0A15"/>
    <w:rsid w:val="004C0CAE"/>
    <w:rsid w:val="004C13F2"/>
    <w:rsid w:val="004C1F46"/>
    <w:rsid w:val="004C395D"/>
    <w:rsid w:val="004C5AD4"/>
    <w:rsid w:val="004D0136"/>
    <w:rsid w:val="004D0E44"/>
    <w:rsid w:val="004D27EC"/>
    <w:rsid w:val="004D2AE2"/>
    <w:rsid w:val="004D30A5"/>
    <w:rsid w:val="004D30D8"/>
    <w:rsid w:val="004D311D"/>
    <w:rsid w:val="004D494C"/>
    <w:rsid w:val="004D5B50"/>
    <w:rsid w:val="004D6A17"/>
    <w:rsid w:val="004E0BFB"/>
    <w:rsid w:val="004E1A01"/>
    <w:rsid w:val="004E1F80"/>
    <w:rsid w:val="004E2C34"/>
    <w:rsid w:val="004E4108"/>
    <w:rsid w:val="004E5BC0"/>
    <w:rsid w:val="004F1701"/>
    <w:rsid w:val="004F2346"/>
    <w:rsid w:val="004F2748"/>
    <w:rsid w:val="004F27E0"/>
    <w:rsid w:val="004F3232"/>
    <w:rsid w:val="004F4277"/>
    <w:rsid w:val="004F4FF7"/>
    <w:rsid w:val="004F5D37"/>
    <w:rsid w:val="004F764C"/>
    <w:rsid w:val="00502A76"/>
    <w:rsid w:val="00503050"/>
    <w:rsid w:val="005034FD"/>
    <w:rsid w:val="00503A7B"/>
    <w:rsid w:val="00503E2F"/>
    <w:rsid w:val="005040AA"/>
    <w:rsid w:val="00504D5C"/>
    <w:rsid w:val="00510526"/>
    <w:rsid w:val="00510F05"/>
    <w:rsid w:val="00513901"/>
    <w:rsid w:val="005142B2"/>
    <w:rsid w:val="005148FC"/>
    <w:rsid w:val="00514DFB"/>
    <w:rsid w:val="005153EC"/>
    <w:rsid w:val="00516366"/>
    <w:rsid w:val="0051645A"/>
    <w:rsid w:val="00516F43"/>
    <w:rsid w:val="00521303"/>
    <w:rsid w:val="00524510"/>
    <w:rsid w:val="005269E2"/>
    <w:rsid w:val="00526FF1"/>
    <w:rsid w:val="005273A4"/>
    <w:rsid w:val="00527538"/>
    <w:rsid w:val="00527D66"/>
    <w:rsid w:val="00530B96"/>
    <w:rsid w:val="005310BA"/>
    <w:rsid w:val="005313A8"/>
    <w:rsid w:val="00531617"/>
    <w:rsid w:val="00533F3E"/>
    <w:rsid w:val="00534200"/>
    <w:rsid w:val="00535226"/>
    <w:rsid w:val="005367F0"/>
    <w:rsid w:val="0053751C"/>
    <w:rsid w:val="005436BB"/>
    <w:rsid w:val="00543E76"/>
    <w:rsid w:val="00543F13"/>
    <w:rsid w:val="005454E8"/>
    <w:rsid w:val="00545B71"/>
    <w:rsid w:val="0055160E"/>
    <w:rsid w:val="00551BB4"/>
    <w:rsid w:val="00552458"/>
    <w:rsid w:val="00553498"/>
    <w:rsid w:val="00553FEA"/>
    <w:rsid w:val="00555152"/>
    <w:rsid w:val="00557962"/>
    <w:rsid w:val="005633F4"/>
    <w:rsid w:val="00563E45"/>
    <w:rsid w:val="005665F4"/>
    <w:rsid w:val="00566E00"/>
    <w:rsid w:val="00567954"/>
    <w:rsid w:val="00571033"/>
    <w:rsid w:val="00571362"/>
    <w:rsid w:val="00572994"/>
    <w:rsid w:val="00572D9F"/>
    <w:rsid w:val="0057320D"/>
    <w:rsid w:val="00573504"/>
    <w:rsid w:val="00573668"/>
    <w:rsid w:val="00574D5C"/>
    <w:rsid w:val="005811AE"/>
    <w:rsid w:val="00582B6B"/>
    <w:rsid w:val="00582B71"/>
    <w:rsid w:val="0058473A"/>
    <w:rsid w:val="0058532B"/>
    <w:rsid w:val="00585E0F"/>
    <w:rsid w:val="00586ACB"/>
    <w:rsid w:val="00587C0D"/>
    <w:rsid w:val="005913C5"/>
    <w:rsid w:val="00591CFA"/>
    <w:rsid w:val="00592AC4"/>
    <w:rsid w:val="00597905"/>
    <w:rsid w:val="005A0C87"/>
    <w:rsid w:val="005A2D23"/>
    <w:rsid w:val="005A393B"/>
    <w:rsid w:val="005A69BB"/>
    <w:rsid w:val="005A69DF"/>
    <w:rsid w:val="005A7552"/>
    <w:rsid w:val="005A7AE9"/>
    <w:rsid w:val="005B3079"/>
    <w:rsid w:val="005B3259"/>
    <w:rsid w:val="005B4FF9"/>
    <w:rsid w:val="005B6252"/>
    <w:rsid w:val="005B63CE"/>
    <w:rsid w:val="005B77A8"/>
    <w:rsid w:val="005B790E"/>
    <w:rsid w:val="005B7ADC"/>
    <w:rsid w:val="005C0C17"/>
    <w:rsid w:val="005C114A"/>
    <w:rsid w:val="005C4028"/>
    <w:rsid w:val="005C439C"/>
    <w:rsid w:val="005C4E8A"/>
    <w:rsid w:val="005C7550"/>
    <w:rsid w:val="005C7FC0"/>
    <w:rsid w:val="005D06F7"/>
    <w:rsid w:val="005D0F83"/>
    <w:rsid w:val="005D1E22"/>
    <w:rsid w:val="005D2282"/>
    <w:rsid w:val="005D3D03"/>
    <w:rsid w:val="005D5C15"/>
    <w:rsid w:val="005D6752"/>
    <w:rsid w:val="005E0688"/>
    <w:rsid w:val="005E0FE6"/>
    <w:rsid w:val="005E1381"/>
    <w:rsid w:val="005E2AF9"/>
    <w:rsid w:val="005E3354"/>
    <w:rsid w:val="005E3DD3"/>
    <w:rsid w:val="005E417C"/>
    <w:rsid w:val="005E6A41"/>
    <w:rsid w:val="005E7B70"/>
    <w:rsid w:val="005F0573"/>
    <w:rsid w:val="005F0BF3"/>
    <w:rsid w:val="005F1AA8"/>
    <w:rsid w:val="005F230E"/>
    <w:rsid w:val="005F3BD3"/>
    <w:rsid w:val="005F3E56"/>
    <w:rsid w:val="005F3F48"/>
    <w:rsid w:val="005F4F77"/>
    <w:rsid w:val="005F592A"/>
    <w:rsid w:val="005F6F15"/>
    <w:rsid w:val="005F6FC9"/>
    <w:rsid w:val="00600229"/>
    <w:rsid w:val="0060250B"/>
    <w:rsid w:val="006037E7"/>
    <w:rsid w:val="0060384D"/>
    <w:rsid w:val="006057AD"/>
    <w:rsid w:val="006058A2"/>
    <w:rsid w:val="00605ABC"/>
    <w:rsid w:val="00606332"/>
    <w:rsid w:val="0060721A"/>
    <w:rsid w:val="0060744F"/>
    <w:rsid w:val="00610F47"/>
    <w:rsid w:val="00612706"/>
    <w:rsid w:val="00613977"/>
    <w:rsid w:val="00614B1F"/>
    <w:rsid w:val="00615DEB"/>
    <w:rsid w:val="00615DF8"/>
    <w:rsid w:val="00616B7E"/>
    <w:rsid w:val="006174F8"/>
    <w:rsid w:val="0062161A"/>
    <w:rsid w:val="0062486B"/>
    <w:rsid w:val="00625780"/>
    <w:rsid w:val="00626AC0"/>
    <w:rsid w:val="00627F29"/>
    <w:rsid w:val="00631BDE"/>
    <w:rsid w:val="00631CE1"/>
    <w:rsid w:val="00632135"/>
    <w:rsid w:val="0063261C"/>
    <w:rsid w:val="00633907"/>
    <w:rsid w:val="00633E78"/>
    <w:rsid w:val="0063559F"/>
    <w:rsid w:val="00637558"/>
    <w:rsid w:val="00637845"/>
    <w:rsid w:val="006416FE"/>
    <w:rsid w:val="00642494"/>
    <w:rsid w:val="00642559"/>
    <w:rsid w:val="006429A3"/>
    <w:rsid w:val="00642B44"/>
    <w:rsid w:val="00645AF8"/>
    <w:rsid w:val="0065042E"/>
    <w:rsid w:val="0065163E"/>
    <w:rsid w:val="00651C0D"/>
    <w:rsid w:val="00652DC8"/>
    <w:rsid w:val="006541A2"/>
    <w:rsid w:val="0066171A"/>
    <w:rsid w:val="00666DB9"/>
    <w:rsid w:val="0066771D"/>
    <w:rsid w:val="00667984"/>
    <w:rsid w:val="00667FBB"/>
    <w:rsid w:val="00670AA8"/>
    <w:rsid w:val="006713E3"/>
    <w:rsid w:val="0067193A"/>
    <w:rsid w:val="00672368"/>
    <w:rsid w:val="00672A08"/>
    <w:rsid w:val="00675BF2"/>
    <w:rsid w:val="00676394"/>
    <w:rsid w:val="00677EB3"/>
    <w:rsid w:val="00680781"/>
    <w:rsid w:val="00681275"/>
    <w:rsid w:val="00681A0B"/>
    <w:rsid w:val="0068273D"/>
    <w:rsid w:val="006856D9"/>
    <w:rsid w:val="0068594E"/>
    <w:rsid w:val="00690B53"/>
    <w:rsid w:val="0069380A"/>
    <w:rsid w:val="006943EE"/>
    <w:rsid w:val="0069704B"/>
    <w:rsid w:val="006A001B"/>
    <w:rsid w:val="006A20B7"/>
    <w:rsid w:val="006A3356"/>
    <w:rsid w:val="006A52C1"/>
    <w:rsid w:val="006A5719"/>
    <w:rsid w:val="006A59C3"/>
    <w:rsid w:val="006A61F4"/>
    <w:rsid w:val="006A62C2"/>
    <w:rsid w:val="006B02A2"/>
    <w:rsid w:val="006B0724"/>
    <w:rsid w:val="006B1B91"/>
    <w:rsid w:val="006B2304"/>
    <w:rsid w:val="006B36B1"/>
    <w:rsid w:val="006B3814"/>
    <w:rsid w:val="006B457F"/>
    <w:rsid w:val="006B45FF"/>
    <w:rsid w:val="006B4816"/>
    <w:rsid w:val="006B4E49"/>
    <w:rsid w:val="006B5943"/>
    <w:rsid w:val="006B70F0"/>
    <w:rsid w:val="006B76F5"/>
    <w:rsid w:val="006C0745"/>
    <w:rsid w:val="006C0A6D"/>
    <w:rsid w:val="006C0CD1"/>
    <w:rsid w:val="006C16CB"/>
    <w:rsid w:val="006C1CD4"/>
    <w:rsid w:val="006C2C19"/>
    <w:rsid w:val="006C2E4B"/>
    <w:rsid w:val="006C5203"/>
    <w:rsid w:val="006C5DAE"/>
    <w:rsid w:val="006D201E"/>
    <w:rsid w:val="006D2EBB"/>
    <w:rsid w:val="006D2EE5"/>
    <w:rsid w:val="006D36FA"/>
    <w:rsid w:val="006D38B2"/>
    <w:rsid w:val="006D57F8"/>
    <w:rsid w:val="006D5FE9"/>
    <w:rsid w:val="006D6A19"/>
    <w:rsid w:val="006D7753"/>
    <w:rsid w:val="006E0883"/>
    <w:rsid w:val="006E3DD4"/>
    <w:rsid w:val="006E56A6"/>
    <w:rsid w:val="006E5DB7"/>
    <w:rsid w:val="006E6D2C"/>
    <w:rsid w:val="006E6D54"/>
    <w:rsid w:val="006E6DD3"/>
    <w:rsid w:val="006F170C"/>
    <w:rsid w:val="006F19EF"/>
    <w:rsid w:val="006F2241"/>
    <w:rsid w:val="006F2533"/>
    <w:rsid w:val="006F2539"/>
    <w:rsid w:val="006F373E"/>
    <w:rsid w:val="006F460F"/>
    <w:rsid w:val="006F5102"/>
    <w:rsid w:val="006F67F3"/>
    <w:rsid w:val="006F7D5E"/>
    <w:rsid w:val="006F7D73"/>
    <w:rsid w:val="0070259F"/>
    <w:rsid w:val="007047FB"/>
    <w:rsid w:val="007050F9"/>
    <w:rsid w:val="00706498"/>
    <w:rsid w:val="007068FA"/>
    <w:rsid w:val="00706B09"/>
    <w:rsid w:val="00706BE2"/>
    <w:rsid w:val="00707574"/>
    <w:rsid w:val="00710439"/>
    <w:rsid w:val="00710C38"/>
    <w:rsid w:val="00712A51"/>
    <w:rsid w:val="007132C9"/>
    <w:rsid w:val="007150B8"/>
    <w:rsid w:val="007157B7"/>
    <w:rsid w:val="00716CE8"/>
    <w:rsid w:val="00717779"/>
    <w:rsid w:val="007208D4"/>
    <w:rsid w:val="007223E4"/>
    <w:rsid w:val="007267DA"/>
    <w:rsid w:val="00727D6D"/>
    <w:rsid w:val="007317AB"/>
    <w:rsid w:val="00732774"/>
    <w:rsid w:val="00733148"/>
    <w:rsid w:val="007340A5"/>
    <w:rsid w:val="007344E8"/>
    <w:rsid w:val="00736124"/>
    <w:rsid w:val="0073612D"/>
    <w:rsid w:val="007379AC"/>
    <w:rsid w:val="00737B74"/>
    <w:rsid w:val="00740420"/>
    <w:rsid w:val="007405BE"/>
    <w:rsid w:val="00740F37"/>
    <w:rsid w:val="0074158B"/>
    <w:rsid w:val="00743572"/>
    <w:rsid w:val="007441F1"/>
    <w:rsid w:val="00744903"/>
    <w:rsid w:val="00746DF4"/>
    <w:rsid w:val="0075362C"/>
    <w:rsid w:val="00754D91"/>
    <w:rsid w:val="00756C27"/>
    <w:rsid w:val="00756C65"/>
    <w:rsid w:val="00756DE0"/>
    <w:rsid w:val="007579D7"/>
    <w:rsid w:val="00760FFF"/>
    <w:rsid w:val="00762386"/>
    <w:rsid w:val="00764397"/>
    <w:rsid w:val="00764F71"/>
    <w:rsid w:val="00765B9B"/>
    <w:rsid w:val="00767569"/>
    <w:rsid w:val="0077021D"/>
    <w:rsid w:val="00770B8B"/>
    <w:rsid w:val="00772B9A"/>
    <w:rsid w:val="00776841"/>
    <w:rsid w:val="007772A3"/>
    <w:rsid w:val="00780813"/>
    <w:rsid w:val="00780D6F"/>
    <w:rsid w:val="0078233E"/>
    <w:rsid w:val="00783F27"/>
    <w:rsid w:val="007844CE"/>
    <w:rsid w:val="007846B9"/>
    <w:rsid w:val="00784E6D"/>
    <w:rsid w:val="00790BC6"/>
    <w:rsid w:val="00790FD3"/>
    <w:rsid w:val="00791540"/>
    <w:rsid w:val="00791D95"/>
    <w:rsid w:val="00792BFE"/>
    <w:rsid w:val="00793FD1"/>
    <w:rsid w:val="00794433"/>
    <w:rsid w:val="00794CC5"/>
    <w:rsid w:val="00797F93"/>
    <w:rsid w:val="007A3791"/>
    <w:rsid w:val="007A3858"/>
    <w:rsid w:val="007A3A36"/>
    <w:rsid w:val="007A3BB3"/>
    <w:rsid w:val="007A55D8"/>
    <w:rsid w:val="007A72DA"/>
    <w:rsid w:val="007B0569"/>
    <w:rsid w:val="007B0E4D"/>
    <w:rsid w:val="007B15DA"/>
    <w:rsid w:val="007B32B7"/>
    <w:rsid w:val="007B4E97"/>
    <w:rsid w:val="007C0AA7"/>
    <w:rsid w:val="007C2869"/>
    <w:rsid w:val="007C29D9"/>
    <w:rsid w:val="007C367D"/>
    <w:rsid w:val="007C5649"/>
    <w:rsid w:val="007C577A"/>
    <w:rsid w:val="007C5A9F"/>
    <w:rsid w:val="007C6B1E"/>
    <w:rsid w:val="007C714E"/>
    <w:rsid w:val="007C7260"/>
    <w:rsid w:val="007D5A8E"/>
    <w:rsid w:val="007D6CFB"/>
    <w:rsid w:val="007D72FA"/>
    <w:rsid w:val="007E0FCA"/>
    <w:rsid w:val="007E1C2B"/>
    <w:rsid w:val="007E254A"/>
    <w:rsid w:val="007E3FE5"/>
    <w:rsid w:val="007E451E"/>
    <w:rsid w:val="007E45DF"/>
    <w:rsid w:val="007E4DDF"/>
    <w:rsid w:val="007E5A71"/>
    <w:rsid w:val="007E663C"/>
    <w:rsid w:val="007F082D"/>
    <w:rsid w:val="007F23AB"/>
    <w:rsid w:val="007F2F19"/>
    <w:rsid w:val="007F357B"/>
    <w:rsid w:val="007F3B6A"/>
    <w:rsid w:val="007F3FDF"/>
    <w:rsid w:val="007F4E2F"/>
    <w:rsid w:val="007F7B6B"/>
    <w:rsid w:val="008011CD"/>
    <w:rsid w:val="00802241"/>
    <w:rsid w:val="0080291D"/>
    <w:rsid w:val="0080352C"/>
    <w:rsid w:val="00803BC4"/>
    <w:rsid w:val="008053CF"/>
    <w:rsid w:val="00805B20"/>
    <w:rsid w:val="00805F89"/>
    <w:rsid w:val="0080685A"/>
    <w:rsid w:val="00806E43"/>
    <w:rsid w:val="00807902"/>
    <w:rsid w:val="008115C6"/>
    <w:rsid w:val="00812AE1"/>
    <w:rsid w:val="00815790"/>
    <w:rsid w:val="00815A37"/>
    <w:rsid w:val="0081704E"/>
    <w:rsid w:val="00821C03"/>
    <w:rsid w:val="00822018"/>
    <w:rsid w:val="00823219"/>
    <w:rsid w:val="00823339"/>
    <w:rsid w:val="008235F3"/>
    <w:rsid w:val="00823959"/>
    <w:rsid w:val="00823FE3"/>
    <w:rsid w:val="00824013"/>
    <w:rsid w:val="00826A8F"/>
    <w:rsid w:val="008315DE"/>
    <w:rsid w:val="008322D2"/>
    <w:rsid w:val="008330FD"/>
    <w:rsid w:val="0083628D"/>
    <w:rsid w:val="00837E01"/>
    <w:rsid w:val="00840D27"/>
    <w:rsid w:val="00841088"/>
    <w:rsid w:val="00842151"/>
    <w:rsid w:val="008421EF"/>
    <w:rsid w:val="0084396E"/>
    <w:rsid w:val="00843F4E"/>
    <w:rsid w:val="008442A4"/>
    <w:rsid w:val="0084447A"/>
    <w:rsid w:val="0084629E"/>
    <w:rsid w:val="008476B2"/>
    <w:rsid w:val="00847AC5"/>
    <w:rsid w:val="00852F8F"/>
    <w:rsid w:val="00853124"/>
    <w:rsid w:val="00853A0F"/>
    <w:rsid w:val="00856B19"/>
    <w:rsid w:val="00861231"/>
    <w:rsid w:val="00862421"/>
    <w:rsid w:val="00862A7A"/>
    <w:rsid w:val="008634C3"/>
    <w:rsid w:val="00863876"/>
    <w:rsid w:val="00864321"/>
    <w:rsid w:val="00864D6B"/>
    <w:rsid w:val="00865C09"/>
    <w:rsid w:val="00866136"/>
    <w:rsid w:val="008704B7"/>
    <w:rsid w:val="0087115C"/>
    <w:rsid w:val="0087138C"/>
    <w:rsid w:val="0087303F"/>
    <w:rsid w:val="00874E5D"/>
    <w:rsid w:val="00875BC1"/>
    <w:rsid w:val="008760F8"/>
    <w:rsid w:val="00876774"/>
    <w:rsid w:val="00876CD3"/>
    <w:rsid w:val="008770BE"/>
    <w:rsid w:val="008778BB"/>
    <w:rsid w:val="00880ADF"/>
    <w:rsid w:val="00881613"/>
    <w:rsid w:val="008825C1"/>
    <w:rsid w:val="00882959"/>
    <w:rsid w:val="008838AF"/>
    <w:rsid w:val="00884767"/>
    <w:rsid w:val="00885C38"/>
    <w:rsid w:val="008871E7"/>
    <w:rsid w:val="00890F80"/>
    <w:rsid w:val="00891857"/>
    <w:rsid w:val="00891B13"/>
    <w:rsid w:val="00892FC5"/>
    <w:rsid w:val="00893855"/>
    <w:rsid w:val="00893A57"/>
    <w:rsid w:val="00893D49"/>
    <w:rsid w:val="00894A45"/>
    <w:rsid w:val="00895851"/>
    <w:rsid w:val="0089691D"/>
    <w:rsid w:val="00896EF3"/>
    <w:rsid w:val="008A0C8A"/>
    <w:rsid w:val="008A11D5"/>
    <w:rsid w:val="008A1805"/>
    <w:rsid w:val="008A205D"/>
    <w:rsid w:val="008A33BA"/>
    <w:rsid w:val="008A44F8"/>
    <w:rsid w:val="008A70DE"/>
    <w:rsid w:val="008A7255"/>
    <w:rsid w:val="008B18CB"/>
    <w:rsid w:val="008B218C"/>
    <w:rsid w:val="008B52E4"/>
    <w:rsid w:val="008B646D"/>
    <w:rsid w:val="008C1B9A"/>
    <w:rsid w:val="008C2D59"/>
    <w:rsid w:val="008C2E76"/>
    <w:rsid w:val="008C3E5A"/>
    <w:rsid w:val="008C4216"/>
    <w:rsid w:val="008C42EF"/>
    <w:rsid w:val="008C4A03"/>
    <w:rsid w:val="008C5CC4"/>
    <w:rsid w:val="008C6C5A"/>
    <w:rsid w:val="008C6DE3"/>
    <w:rsid w:val="008D0208"/>
    <w:rsid w:val="008D2395"/>
    <w:rsid w:val="008D255B"/>
    <w:rsid w:val="008D35CE"/>
    <w:rsid w:val="008D3B39"/>
    <w:rsid w:val="008D3F83"/>
    <w:rsid w:val="008D4C4D"/>
    <w:rsid w:val="008D4C8D"/>
    <w:rsid w:val="008D5C87"/>
    <w:rsid w:val="008D5E31"/>
    <w:rsid w:val="008E0D70"/>
    <w:rsid w:val="008E1739"/>
    <w:rsid w:val="008E1935"/>
    <w:rsid w:val="008E1F82"/>
    <w:rsid w:val="008E2305"/>
    <w:rsid w:val="008E29C6"/>
    <w:rsid w:val="008E57C4"/>
    <w:rsid w:val="008E7395"/>
    <w:rsid w:val="008E73AF"/>
    <w:rsid w:val="008F0CD9"/>
    <w:rsid w:val="008F1242"/>
    <w:rsid w:val="008F171B"/>
    <w:rsid w:val="008F4D92"/>
    <w:rsid w:val="008F52DA"/>
    <w:rsid w:val="008F5CED"/>
    <w:rsid w:val="008F6FEE"/>
    <w:rsid w:val="00900698"/>
    <w:rsid w:val="00901C85"/>
    <w:rsid w:val="00901D29"/>
    <w:rsid w:val="00901FF0"/>
    <w:rsid w:val="009034A3"/>
    <w:rsid w:val="009037B2"/>
    <w:rsid w:val="00903EC5"/>
    <w:rsid w:val="00904A31"/>
    <w:rsid w:val="00904E56"/>
    <w:rsid w:val="009062A7"/>
    <w:rsid w:val="009079A6"/>
    <w:rsid w:val="009102C6"/>
    <w:rsid w:val="009121F2"/>
    <w:rsid w:val="00914A36"/>
    <w:rsid w:val="00914A5E"/>
    <w:rsid w:val="0091552D"/>
    <w:rsid w:val="00915B6B"/>
    <w:rsid w:val="0091600C"/>
    <w:rsid w:val="00916041"/>
    <w:rsid w:val="00916DCC"/>
    <w:rsid w:val="0091730D"/>
    <w:rsid w:val="0091741B"/>
    <w:rsid w:val="009175DC"/>
    <w:rsid w:val="00921E3F"/>
    <w:rsid w:val="009238FC"/>
    <w:rsid w:val="00924628"/>
    <w:rsid w:val="00925203"/>
    <w:rsid w:val="009252F8"/>
    <w:rsid w:val="00925DD0"/>
    <w:rsid w:val="00927366"/>
    <w:rsid w:val="0093019C"/>
    <w:rsid w:val="00930961"/>
    <w:rsid w:val="009324CE"/>
    <w:rsid w:val="00935429"/>
    <w:rsid w:val="00942747"/>
    <w:rsid w:val="0094369C"/>
    <w:rsid w:val="009437F7"/>
    <w:rsid w:val="00944E88"/>
    <w:rsid w:val="00945A2A"/>
    <w:rsid w:val="009470ED"/>
    <w:rsid w:val="00950154"/>
    <w:rsid w:val="00950864"/>
    <w:rsid w:val="00952198"/>
    <w:rsid w:val="0095250D"/>
    <w:rsid w:val="00953955"/>
    <w:rsid w:val="0095630D"/>
    <w:rsid w:val="00956F06"/>
    <w:rsid w:val="00957005"/>
    <w:rsid w:val="00957E95"/>
    <w:rsid w:val="00960333"/>
    <w:rsid w:val="00960A1D"/>
    <w:rsid w:val="00962644"/>
    <w:rsid w:val="00963264"/>
    <w:rsid w:val="0096483D"/>
    <w:rsid w:val="009649B9"/>
    <w:rsid w:val="00965985"/>
    <w:rsid w:val="0097046B"/>
    <w:rsid w:val="00970BA7"/>
    <w:rsid w:val="009710B1"/>
    <w:rsid w:val="009717D2"/>
    <w:rsid w:val="0097282C"/>
    <w:rsid w:val="00972CDE"/>
    <w:rsid w:val="00973C0F"/>
    <w:rsid w:val="00974878"/>
    <w:rsid w:val="00975C8E"/>
    <w:rsid w:val="00975DB5"/>
    <w:rsid w:val="0097614E"/>
    <w:rsid w:val="009763FE"/>
    <w:rsid w:val="009765F1"/>
    <w:rsid w:val="00977636"/>
    <w:rsid w:val="0098186B"/>
    <w:rsid w:val="00981E39"/>
    <w:rsid w:val="0098320D"/>
    <w:rsid w:val="0098575B"/>
    <w:rsid w:val="009872EA"/>
    <w:rsid w:val="00987C62"/>
    <w:rsid w:val="00987E4C"/>
    <w:rsid w:val="00991EBA"/>
    <w:rsid w:val="009922DE"/>
    <w:rsid w:val="00993331"/>
    <w:rsid w:val="00994B0B"/>
    <w:rsid w:val="009953F6"/>
    <w:rsid w:val="00997BB6"/>
    <w:rsid w:val="00997F21"/>
    <w:rsid w:val="009A0D23"/>
    <w:rsid w:val="009A1006"/>
    <w:rsid w:val="009A165C"/>
    <w:rsid w:val="009A17EA"/>
    <w:rsid w:val="009A2CB6"/>
    <w:rsid w:val="009A39A1"/>
    <w:rsid w:val="009A4543"/>
    <w:rsid w:val="009A63DE"/>
    <w:rsid w:val="009A7098"/>
    <w:rsid w:val="009A7A44"/>
    <w:rsid w:val="009A7D92"/>
    <w:rsid w:val="009B29FC"/>
    <w:rsid w:val="009B3D6E"/>
    <w:rsid w:val="009B43D3"/>
    <w:rsid w:val="009B58A8"/>
    <w:rsid w:val="009B739A"/>
    <w:rsid w:val="009C0380"/>
    <w:rsid w:val="009C1E48"/>
    <w:rsid w:val="009C34A8"/>
    <w:rsid w:val="009C3E4A"/>
    <w:rsid w:val="009C4DE7"/>
    <w:rsid w:val="009C532C"/>
    <w:rsid w:val="009C56B9"/>
    <w:rsid w:val="009C6685"/>
    <w:rsid w:val="009C6D98"/>
    <w:rsid w:val="009C6EF4"/>
    <w:rsid w:val="009C7571"/>
    <w:rsid w:val="009C7DE0"/>
    <w:rsid w:val="009D1A28"/>
    <w:rsid w:val="009D2A88"/>
    <w:rsid w:val="009D2EEE"/>
    <w:rsid w:val="009D4622"/>
    <w:rsid w:val="009E0DA0"/>
    <w:rsid w:val="009E22D8"/>
    <w:rsid w:val="009E3BD2"/>
    <w:rsid w:val="009E3D47"/>
    <w:rsid w:val="009E45CA"/>
    <w:rsid w:val="009E4847"/>
    <w:rsid w:val="009E4BCE"/>
    <w:rsid w:val="009E4F15"/>
    <w:rsid w:val="009E5A92"/>
    <w:rsid w:val="009F0E67"/>
    <w:rsid w:val="009F1896"/>
    <w:rsid w:val="009F2656"/>
    <w:rsid w:val="009F2719"/>
    <w:rsid w:val="009F3CFC"/>
    <w:rsid w:val="009F45C9"/>
    <w:rsid w:val="009F51D6"/>
    <w:rsid w:val="009F62B6"/>
    <w:rsid w:val="009F6B50"/>
    <w:rsid w:val="009F6DD8"/>
    <w:rsid w:val="009F761B"/>
    <w:rsid w:val="009F7B58"/>
    <w:rsid w:val="00A015F7"/>
    <w:rsid w:val="00A01961"/>
    <w:rsid w:val="00A01A31"/>
    <w:rsid w:val="00A02FF4"/>
    <w:rsid w:val="00A04418"/>
    <w:rsid w:val="00A05781"/>
    <w:rsid w:val="00A05977"/>
    <w:rsid w:val="00A07FA9"/>
    <w:rsid w:val="00A1181A"/>
    <w:rsid w:val="00A13721"/>
    <w:rsid w:val="00A14369"/>
    <w:rsid w:val="00A1465D"/>
    <w:rsid w:val="00A15D70"/>
    <w:rsid w:val="00A17062"/>
    <w:rsid w:val="00A172D0"/>
    <w:rsid w:val="00A174D1"/>
    <w:rsid w:val="00A1763D"/>
    <w:rsid w:val="00A17BEA"/>
    <w:rsid w:val="00A204FF"/>
    <w:rsid w:val="00A22E40"/>
    <w:rsid w:val="00A23028"/>
    <w:rsid w:val="00A24061"/>
    <w:rsid w:val="00A24A0D"/>
    <w:rsid w:val="00A261B6"/>
    <w:rsid w:val="00A27622"/>
    <w:rsid w:val="00A31C19"/>
    <w:rsid w:val="00A32F79"/>
    <w:rsid w:val="00A33AED"/>
    <w:rsid w:val="00A35A67"/>
    <w:rsid w:val="00A36619"/>
    <w:rsid w:val="00A373C7"/>
    <w:rsid w:val="00A379F4"/>
    <w:rsid w:val="00A41546"/>
    <w:rsid w:val="00A41E0F"/>
    <w:rsid w:val="00A43C58"/>
    <w:rsid w:val="00A43D39"/>
    <w:rsid w:val="00A44FFE"/>
    <w:rsid w:val="00A460B7"/>
    <w:rsid w:val="00A4685D"/>
    <w:rsid w:val="00A506C1"/>
    <w:rsid w:val="00A51249"/>
    <w:rsid w:val="00A5235D"/>
    <w:rsid w:val="00A52BE6"/>
    <w:rsid w:val="00A55A4C"/>
    <w:rsid w:val="00A55AF5"/>
    <w:rsid w:val="00A56D6F"/>
    <w:rsid w:val="00A578A3"/>
    <w:rsid w:val="00A57B1A"/>
    <w:rsid w:val="00A611D9"/>
    <w:rsid w:val="00A6216B"/>
    <w:rsid w:val="00A654BB"/>
    <w:rsid w:val="00A65A11"/>
    <w:rsid w:val="00A66223"/>
    <w:rsid w:val="00A66BEE"/>
    <w:rsid w:val="00A67970"/>
    <w:rsid w:val="00A73ACF"/>
    <w:rsid w:val="00A73FBF"/>
    <w:rsid w:val="00A74E91"/>
    <w:rsid w:val="00A74F09"/>
    <w:rsid w:val="00A76020"/>
    <w:rsid w:val="00A76912"/>
    <w:rsid w:val="00A7767F"/>
    <w:rsid w:val="00A778C2"/>
    <w:rsid w:val="00A77CAF"/>
    <w:rsid w:val="00A77EC2"/>
    <w:rsid w:val="00A81471"/>
    <w:rsid w:val="00A81F5B"/>
    <w:rsid w:val="00A826C8"/>
    <w:rsid w:val="00A83367"/>
    <w:rsid w:val="00A83C32"/>
    <w:rsid w:val="00A847E4"/>
    <w:rsid w:val="00A8486B"/>
    <w:rsid w:val="00A868F8"/>
    <w:rsid w:val="00A869F4"/>
    <w:rsid w:val="00A912DC"/>
    <w:rsid w:val="00A921A2"/>
    <w:rsid w:val="00A930D0"/>
    <w:rsid w:val="00A9465F"/>
    <w:rsid w:val="00A94F04"/>
    <w:rsid w:val="00A951BA"/>
    <w:rsid w:val="00A95C90"/>
    <w:rsid w:val="00A964BD"/>
    <w:rsid w:val="00AA1B3C"/>
    <w:rsid w:val="00AA2016"/>
    <w:rsid w:val="00AA2D69"/>
    <w:rsid w:val="00AA500E"/>
    <w:rsid w:val="00AA6348"/>
    <w:rsid w:val="00AA707F"/>
    <w:rsid w:val="00AA75FA"/>
    <w:rsid w:val="00AA7DD4"/>
    <w:rsid w:val="00AB14E9"/>
    <w:rsid w:val="00AB1C2C"/>
    <w:rsid w:val="00AB2B7F"/>
    <w:rsid w:val="00AB3070"/>
    <w:rsid w:val="00AB35B3"/>
    <w:rsid w:val="00AB37DB"/>
    <w:rsid w:val="00AB4687"/>
    <w:rsid w:val="00AB61B9"/>
    <w:rsid w:val="00AC1CF4"/>
    <w:rsid w:val="00AC28BD"/>
    <w:rsid w:val="00AC4389"/>
    <w:rsid w:val="00AC479D"/>
    <w:rsid w:val="00AC73B8"/>
    <w:rsid w:val="00AC769F"/>
    <w:rsid w:val="00AC792E"/>
    <w:rsid w:val="00AC7D68"/>
    <w:rsid w:val="00AD1D80"/>
    <w:rsid w:val="00AD1F4D"/>
    <w:rsid w:val="00AD435E"/>
    <w:rsid w:val="00AD5326"/>
    <w:rsid w:val="00AD5402"/>
    <w:rsid w:val="00AD60A4"/>
    <w:rsid w:val="00AD66DF"/>
    <w:rsid w:val="00AD7EAE"/>
    <w:rsid w:val="00AE0AF9"/>
    <w:rsid w:val="00AE15E6"/>
    <w:rsid w:val="00AE286B"/>
    <w:rsid w:val="00AE2E99"/>
    <w:rsid w:val="00AE50AB"/>
    <w:rsid w:val="00AE55DD"/>
    <w:rsid w:val="00AE583C"/>
    <w:rsid w:val="00AE64C2"/>
    <w:rsid w:val="00AE7374"/>
    <w:rsid w:val="00AF1007"/>
    <w:rsid w:val="00AF2C47"/>
    <w:rsid w:val="00AF2F92"/>
    <w:rsid w:val="00AF3613"/>
    <w:rsid w:val="00AF3648"/>
    <w:rsid w:val="00AF3782"/>
    <w:rsid w:val="00AF3A6B"/>
    <w:rsid w:val="00AF3B71"/>
    <w:rsid w:val="00AF4572"/>
    <w:rsid w:val="00AF67B0"/>
    <w:rsid w:val="00B003EA"/>
    <w:rsid w:val="00B004EB"/>
    <w:rsid w:val="00B00537"/>
    <w:rsid w:val="00B00566"/>
    <w:rsid w:val="00B00569"/>
    <w:rsid w:val="00B01D8E"/>
    <w:rsid w:val="00B02825"/>
    <w:rsid w:val="00B03260"/>
    <w:rsid w:val="00B06065"/>
    <w:rsid w:val="00B113D3"/>
    <w:rsid w:val="00B118C8"/>
    <w:rsid w:val="00B124A7"/>
    <w:rsid w:val="00B13346"/>
    <w:rsid w:val="00B1542B"/>
    <w:rsid w:val="00B1680A"/>
    <w:rsid w:val="00B16877"/>
    <w:rsid w:val="00B2188B"/>
    <w:rsid w:val="00B21C2A"/>
    <w:rsid w:val="00B2298F"/>
    <w:rsid w:val="00B24460"/>
    <w:rsid w:val="00B259A9"/>
    <w:rsid w:val="00B25DAB"/>
    <w:rsid w:val="00B261ED"/>
    <w:rsid w:val="00B2782B"/>
    <w:rsid w:val="00B36560"/>
    <w:rsid w:val="00B3658F"/>
    <w:rsid w:val="00B4043A"/>
    <w:rsid w:val="00B41562"/>
    <w:rsid w:val="00B4177D"/>
    <w:rsid w:val="00B41DC7"/>
    <w:rsid w:val="00B43A83"/>
    <w:rsid w:val="00B43B8E"/>
    <w:rsid w:val="00B445BD"/>
    <w:rsid w:val="00B4571C"/>
    <w:rsid w:val="00B457CC"/>
    <w:rsid w:val="00B45F78"/>
    <w:rsid w:val="00B4625D"/>
    <w:rsid w:val="00B46381"/>
    <w:rsid w:val="00B50BD8"/>
    <w:rsid w:val="00B52511"/>
    <w:rsid w:val="00B5460E"/>
    <w:rsid w:val="00B54B17"/>
    <w:rsid w:val="00B55BF7"/>
    <w:rsid w:val="00B55E25"/>
    <w:rsid w:val="00B56200"/>
    <w:rsid w:val="00B61393"/>
    <w:rsid w:val="00B614E1"/>
    <w:rsid w:val="00B619C1"/>
    <w:rsid w:val="00B62C4A"/>
    <w:rsid w:val="00B643E4"/>
    <w:rsid w:val="00B64CC9"/>
    <w:rsid w:val="00B65F49"/>
    <w:rsid w:val="00B661F1"/>
    <w:rsid w:val="00B67504"/>
    <w:rsid w:val="00B71145"/>
    <w:rsid w:val="00B75F61"/>
    <w:rsid w:val="00B761D9"/>
    <w:rsid w:val="00B778C9"/>
    <w:rsid w:val="00B804A9"/>
    <w:rsid w:val="00B80829"/>
    <w:rsid w:val="00B81011"/>
    <w:rsid w:val="00B81AB5"/>
    <w:rsid w:val="00B83A83"/>
    <w:rsid w:val="00B86FC8"/>
    <w:rsid w:val="00B90369"/>
    <w:rsid w:val="00B90BBC"/>
    <w:rsid w:val="00B9209B"/>
    <w:rsid w:val="00B93143"/>
    <w:rsid w:val="00B9323D"/>
    <w:rsid w:val="00B93BD4"/>
    <w:rsid w:val="00B9417D"/>
    <w:rsid w:val="00B94AE7"/>
    <w:rsid w:val="00B95EC0"/>
    <w:rsid w:val="00B96AAE"/>
    <w:rsid w:val="00B96E8B"/>
    <w:rsid w:val="00BA4294"/>
    <w:rsid w:val="00BA5DD5"/>
    <w:rsid w:val="00BA6EAC"/>
    <w:rsid w:val="00BA7055"/>
    <w:rsid w:val="00BB0A7A"/>
    <w:rsid w:val="00BB1286"/>
    <w:rsid w:val="00BB1287"/>
    <w:rsid w:val="00BB3DE9"/>
    <w:rsid w:val="00BB402F"/>
    <w:rsid w:val="00BB408E"/>
    <w:rsid w:val="00BB534E"/>
    <w:rsid w:val="00BB5DD2"/>
    <w:rsid w:val="00BB749C"/>
    <w:rsid w:val="00BC1306"/>
    <w:rsid w:val="00BC29E6"/>
    <w:rsid w:val="00BC3334"/>
    <w:rsid w:val="00BC34CD"/>
    <w:rsid w:val="00BC35BD"/>
    <w:rsid w:val="00BC4F27"/>
    <w:rsid w:val="00BC574D"/>
    <w:rsid w:val="00BC60E8"/>
    <w:rsid w:val="00BC61B6"/>
    <w:rsid w:val="00BC6932"/>
    <w:rsid w:val="00BC71E2"/>
    <w:rsid w:val="00BD010C"/>
    <w:rsid w:val="00BD3400"/>
    <w:rsid w:val="00BD3460"/>
    <w:rsid w:val="00BD49FB"/>
    <w:rsid w:val="00BE091F"/>
    <w:rsid w:val="00BE2C06"/>
    <w:rsid w:val="00BE4BB1"/>
    <w:rsid w:val="00BE687C"/>
    <w:rsid w:val="00BF0696"/>
    <w:rsid w:val="00BF1741"/>
    <w:rsid w:val="00BF29B4"/>
    <w:rsid w:val="00BF39B9"/>
    <w:rsid w:val="00BF4AF4"/>
    <w:rsid w:val="00BF6212"/>
    <w:rsid w:val="00BF64E0"/>
    <w:rsid w:val="00BF6AE0"/>
    <w:rsid w:val="00BF74A4"/>
    <w:rsid w:val="00BF7569"/>
    <w:rsid w:val="00C00551"/>
    <w:rsid w:val="00C00B5C"/>
    <w:rsid w:val="00C0360A"/>
    <w:rsid w:val="00C03AE0"/>
    <w:rsid w:val="00C043BF"/>
    <w:rsid w:val="00C048BF"/>
    <w:rsid w:val="00C05625"/>
    <w:rsid w:val="00C07646"/>
    <w:rsid w:val="00C1217A"/>
    <w:rsid w:val="00C14EB4"/>
    <w:rsid w:val="00C1515E"/>
    <w:rsid w:val="00C159BC"/>
    <w:rsid w:val="00C15EFB"/>
    <w:rsid w:val="00C15F2F"/>
    <w:rsid w:val="00C17DAC"/>
    <w:rsid w:val="00C200F6"/>
    <w:rsid w:val="00C23A03"/>
    <w:rsid w:val="00C242F7"/>
    <w:rsid w:val="00C24E59"/>
    <w:rsid w:val="00C25D11"/>
    <w:rsid w:val="00C25EBA"/>
    <w:rsid w:val="00C27C3F"/>
    <w:rsid w:val="00C30C89"/>
    <w:rsid w:val="00C31ECD"/>
    <w:rsid w:val="00C32061"/>
    <w:rsid w:val="00C34C09"/>
    <w:rsid w:val="00C35691"/>
    <w:rsid w:val="00C37A4C"/>
    <w:rsid w:val="00C40822"/>
    <w:rsid w:val="00C40BD5"/>
    <w:rsid w:val="00C40F8B"/>
    <w:rsid w:val="00C443DA"/>
    <w:rsid w:val="00C4488F"/>
    <w:rsid w:val="00C44B6F"/>
    <w:rsid w:val="00C450EC"/>
    <w:rsid w:val="00C51064"/>
    <w:rsid w:val="00C519A5"/>
    <w:rsid w:val="00C51AEB"/>
    <w:rsid w:val="00C520FF"/>
    <w:rsid w:val="00C52412"/>
    <w:rsid w:val="00C53DC4"/>
    <w:rsid w:val="00C54482"/>
    <w:rsid w:val="00C544F7"/>
    <w:rsid w:val="00C56DFC"/>
    <w:rsid w:val="00C5743C"/>
    <w:rsid w:val="00C61B11"/>
    <w:rsid w:val="00C61B7A"/>
    <w:rsid w:val="00C62917"/>
    <w:rsid w:val="00C63DCD"/>
    <w:rsid w:val="00C644C4"/>
    <w:rsid w:val="00C6489A"/>
    <w:rsid w:val="00C65C29"/>
    <w:rsid w:val="00C71169"/>
    <w:rsid w:val="00C71883"/>
    <w:rsid w:val="00C73392"/>
    <w:rsid w:val="00C73C5C"/>
    <w:rsid w:val="00C743B6"/>
    <w:rsid w:val="00C74EE6"/>
    <w:rsid w:val="00C75014"/>
    <w:rsid w:val="00C758A6"/>
    <w:rsid w:val="00C76634"/>
    <w:rsid w:val="00C77B64"/>
    <w:rsid w:val="00C80D9F"/>
    <w:rsid w:val="00C81188"/>
    <w:rsid w:val="00C8118E"/>
    <w:rsid w:val="00C8221E"/>
    <w:rsid w:val="00C83A0E"/>
    <w:rsid w:val="00C86ADD"/>
    <w:rsid w:val="00C86CA8"/>
    <w:rsid w:val="00C903F2"/>
    <w:rsid w:val="00C90E0B"/>
    <w:rsid w:val="00C93741"/>
    <w:rsid w:val="00C93A49"/>
    <w:rsid w:val="00C94516"/>
    <w:rsid w:val="00C94AF0"/>
    <w:rsid w:val="00C9542E"/>
    <w:rsid w:val="00C95664"/>
    <w:rsid w:val="00C97E2D"/>
    <w:rsid w:val="00CA0377"/>
    <w:rsid w:val="00CA1312"/>
    <w:rsid w:val="00CA263A"/>
    <w:rsid w:val="00CA48F5"/>
    <w:rsid w:val="00CA50BD"/>
    <w:rsid w:val="00CA51E6"/>
    <w:rsid w:val="00CA5629"/>
    <w:rsid w:val="00CA5A0F"/>
    <w:rsid w:val="00CA5A47"/>
    <w:rsid w:val="00CB0472"/>
    <w:rsid w:val="00CB0CF0"/>
    <w:rsid w:val="00CB279D"/>
    <w:rsid w:val="00CB52A1"/>
    <w:rsid w:val="00CB5CB9"/>
    <w:rsid w:val="00CB6A9C"/>
    <w:rsid w:val="00CB77A5"/>
    <w:rsid w:val="00CC0197"/>
    <w:rsid w:val="00CC0AF6"/>
    <w:rsid w:val="00CC3461"/>
    <w:rsid w:val="00CC34D3"/>
    <w:rsid w:val="00CC3DD8"/>
    <w:rsid w:val="00CC51E3"/>
    <w:rsid w:val="00CC6384"/>
    <w:rsid w:val="00CC7D0E"/>
    <w:rsid w:val="00CD01A4"/>
    <w:rsid w:val="00CD10F6"/>
    <w:rsid w:val="00CD1492"/>
    <w:rsid w:val="00CD2411"/>
    <w:rsid w:val="00CD2A26"/>
    <w:rsid w:val="00CD4E60"/>
    <w:rsid w:val="00CD5FAF"/>
    <w:rsid w:val="00CD7CC8"/>
    <w:rsid w:val="00CE2A75"/>
    <w:rsid w:val="00CE45F1"/>
    <w:rsid w:val="00CE540F"/>
    <w:rsid w:val="00CE5963"/>
    <w:rsid w:val="00CE5B7C"/>
    <w:rsid w:val="00CE60EB"/>
    <w:rsid w:val="00CE6FB6"/>
    <w:rsid w:val="00CE7E6C"/>
    <w:rsid w:val="00CF03CF"/>
    <w:rsid w:val="00CF128D"/>
    <w:rsid w:val="00CF1751"/>
    <w:rsid w:val="00CF597A"/>
    <w:rsid w:val="00CF6416"/>
    <w:rsid w:val="00CF65B3"/>
    <w:rsid w:val="00CF7127"/>
    <w:rsid w:val="00CF7934"/>
    <w:rsid w:val="00D0162E"/>
    <w:rsid w:val="00D0390F"/>
    <w:rsid w:val="00D05F1B"/>
    <w:rsid w:val="00D067A5"/>
    <w:rsid w:val="00D10A4C"/>
    <w:rsid w:val="00D10CE3"/>
    <w:rsid w:val="00D10E80"/>
    <w:rsid w:val="00D10EE6"/>
    <w:rsid w:val="00D11034"/>
    <w:rsid w:val="00D115A8"/>
    <w:rsid w:val="00D1444C"/>
    <w:rsid w:val="00D1472D"/>
    <w:rsid w:val="00D14943"/>
    <w:rsid w:val="00D15363"/>
    <w:rsid w:val="00D15A44"/>
    <w:rsid w:val="00D16495"/>
    <w:rsid w:val="00D1697B"/>
    <w:rsid w:val="00D17A23"/>
    <w:rsid w:val="00D17A4B"/>
    <w:rsid w:val="00D219CF"/>
    <w:rsid w:val="00D219FF"/>
    <w:rsid w:val="00D23899"/>
    <w:rsid w:val="00D243F1"/>
    <w:rsid w:val="00D24EE3"/>
    <w:rsid w:val="00D25BE0"/>
    <w:rsid w:val="00D3039F"/>
    <w:rsid w:val="00D32E63"/>
    <w:rsid w:val="00D37F1B"/>
    <w:rsid w:val="00D40172"/>
    <w:rsid w:val="00D40C9D"/>
    <w:rsid w:val="00D415AB"/>
    <w:rsid w:val="00D41DB6"/>
    <w:rsid w:val="00D428AD"/>
    <w:rsid w:val="00D45537"/>
    <w:rsid w:val="00D46A91"/>
    <w:rsid w:val="00D50560"/>
    <w:rsid w:val="00D541D2"/>
    <w:rsid w:val="00D558D0"/>
    <w:rsid w:val="00D55978"/>
    <w:rsid w:val="00D55C80"/>
    <w:rsid w:val="00D60F7E"/>
    <w:rsid w:val="00D61313"/>
    <w:rsid w:val="00D61C8E"/>
    <w:rsid w:val="00D63A75"/>
    <w:rsid w:val="00D64AF2"/>
    <w:rsid w:val="00D64AF5"/>
    <w:rsid w:val="00D6692B"/>
    <w:rsid w:val="00D67F7E"/>
    <w:rsid w:val="00D7013C"/>
    <w:rsid w:val="00D70459"/>
    <w:rsid w:val="00D7128B"/>
    <w:rsid w:val="00D7197F"/>
    <w:rsid w:val="00D729D2"/>
    <w:rsid w:val="00D736FA"/>
    <w:rsid w:val="00D768A9"/>
    <w:rsid w:val="00D80B98"/>
    <w:rsid w:val="00D80F62"/>
    <w:rsid w:val="00D81BAC"/>
    <w:rsid w:val="00D82577"/>
    <w:rsid w:val="00D8290E"/>
    <w:rsid w:val="00D83390"/>
    <w:rsid w:val="00D835E5"/>
    <w:rsid w:val="00D83DF5"/>
    <w:rsid w:val="00D84C74"/>
    <w:rsid w:val="00D86E96"/>
    <w:rsid w:val="00D87357"/>
    <w:rsid w:val="00D90D5F"/>
    <w:rsid w:val="00D91326"/>
    <w:rsid w:val="00D91591"/>
    <w:rsid w:val="00D91D17"/>
    <w:rsid w:val="00D9204B"/>
    <w:rsid w:val="00D94A7E"/>
    <w:rsid w:val="00D95898"/>
    <w:rsid w:val="00D95F74"/>
    <w:rsid w:val="00D9663D"/>
    <w:rsid w:val="00DA2433"/>
    <w:rsid w:val="00DA33AF"/>
    <w:rsid w:val="00DA3653"/>
    <w:rsid w:val="00DA4C91"/>
    <w:rsid w:val="00DA5BBB"/>
    <w:rsid w:val="00DA68AC"/>
    <w:rsid w:val="00DA7032"/>
    <w:rsid w:val="00DA73F3"/>
    <w:rsid w:val="00DB01BD"/>
    <w:rsid w:val="00DB04FC"/>
    <w:rsid w:val="00DB0D1F"/>
    <w:rsid w:val="00DB11FA"/>
    <w:rsid w:val="00DB2616"/>
    <w:rsid w:val="00DB31D8"/>
    <w:rsid w:val="00DB5503"/>
    <w:rsid w:val="00DB7169"/>
    <w:rsid w:val="00DB751B"/>
    <w:rsid w:val="00DB7F0A"/>
    <w:rsid w:val="00DC036F"/>
    <w:rsid w:val="00DC1EEA"/>
    <w:rsid w:val="00DC2656"/>
    <w:rsid w:val="00DC2695"/>
    <w:rsid w:val="00DC2D7D"/>
    <w:rsid w:val="00DC4179"/>
    <w:rsid w:val="00DC63A7"/>
    <w:rsid w:val="00DC6CC0"/>
    <w:rsid w:val="00DD00AF"/>
    <w:rsid w:val="00DD027C"/>
    <w:rsid w:val="00DD035A"/>
    <w:rsid w:val="00DD048C"/>
    <w:rsid w:val="00DD1629"/>
    <w:rsid w:val="00DD4149"/>
    <w:rsid w:val="00DD4A74"/>
    <w:rsid w:val="00DD5010"/>
    <w:rsid w:val="00DD5D12"/>
    <w:rsid w:val="00DD61F5"/>
    <w:rsid w:val="00DD7014"/>
    <w:rsid w:val="00DD7974"/>
    <w:rsid w:val="00DE01DD"/>
    <w:rsid w:val="00DE0E73"/>
    <w:rsid w:val="00DE2105"/>
    <w:rsid w:val="00DE25C4"/>
    <w:rsid w:val="00DE3F77"/>
    <w:rsid w:val="00DE40C0"/>
    <w:rsid w:val="00DE528F"/>
    <w:rsid w:val="00DE7B3F"/>
    <w:rsid w:val="00DF3C82"/>
    <w:rsid w:val="00DF4C26"/>
    <w:rsid w:val="00DF55F8"/>
    <w:rsid w:val="00DF631B"/>
    <w:rsid w:val="00DF6FBB"/>
    <w:rsid w:val="00DF7012"/>
    <w:rsid w:val="00E02704"/>
    <w:rsid w:val="00E029D1"/>
    <w:rsid w:val="00E03417"/>
    <w:rsid w:val="00E05425"/>
    <w:rsid w:val="00E057A0"/>
    <w:rsid w:val="00E05827"/>
    <w:rsid w:val="00E069A3"/>
    <w:rsid w:val="00E06F18"/>
    <w:rsid w:val="00E10143"/>
    <w:rsid w:val="00E12140"/>
    <w:rsid w:val="00E14898"/>
    <w:rsid w:val="00E16F85"/>
    <w:rsid w:val="00E170ED"/>
    <w:rsid w:val="00E17134"/>
    <w:rsid w:val="00E17393"/>
    <w:rsid w:val="00E2160B"/>
    <w:rsid w:val="00E21E5C"/>
    <w:rsid w:val="00E227D7"/>
    <w:rsid w:val="00E22D32"/>
    <w:rsid w:val="00E234C7"/>
    <w:rsid w:val="00E24194"/>
    <w:rsid w:val="00E2467D"/>
    <w:rsid w:val="00E24ADE"/>
    <w:rsid w:val="00E25B86"/>
    <w:rsid w:val="00E30E29"/>
    <w:rsid w:val="00E348FB"/>
    <w:rsid w:val="00E34FA2"/>
    <w:rsid w:val="00E3668B"/>
    <w:rsid w:val="00E37773"/>
    <w:rsid w:val="00E37BB1"/>
    <w:rsid w:val="00E37F18"/>
    <w:rsid w:val="00E41B1D"/>
    <w:rsid w:val="00E429E4"/>
    <w:rsid w:val="00E432F1"/>
    <w:rsid w:val="00E433BA"/>
    <w:rsid w:val="00E435B9"/>
    <w:rsid w:val="00E44F0A"/>
    <w:rsid w:val="00E45555"/>
    <w:rsid w:val="00E45EB7"/>
    <w:rsid w:val="00E47545"/>
    <w:rsid w:val="00E51DB0"/>
    <w:rsid w:val="00E52824"/>
    <w:rsid w:val="00E5479A"/>
    <w:rsid w:val="00E55E9C"/>
    <w:rsid w:val="00E56355"/>
    <w:rsid w:val="00E57A93"/>
    <w:rsid w:val="00E57ADA"/>
    <w:rsid w:val="00E57ADB"/>
    <w:rsid w:val="00E63A84"/>
    <w:rsid w:val="00E63ACC"/>
    <w:rsid w:val="00E64237"/>
    <w:rsid w:val="00E6532C"/>
    <w:rsid w:val="00E659B8"/>
    <w:rsid w:val="00E65F15"/>
    <w:rsid w:val="00E6691D"/>
    <w:rsid w:val="00E66D71"/>
    <w:rsid w:val="00E7001E"/>
    <w:rsid w:val="00E7082F"/>
    <w:rsid w:val="00E727D6"/>
    <w:rsid w:val="00E77F84"/>
    <w:rsid w:val="00E80B09"/>
    <w:rsid w:val="00E80E27"/>
    <w:rsid w:val="00E81F57"/>
    <w:rsid w:val="00E82790"/>
    <w:rsid w:val="00E836FC"/>
    <w:rsid w:val="00E84341"/>
    <w:rsid w:val="00E859B5"/>
    <w:rsid w:val="00E870F2"/>
    <w:rsid w:val="00E87158"/>
    <w:rsid w:val="00E87B31"/>
    <w:rsid w:val="00E905A4"/>
    <w:rsid w:val="00E90C86"/>
    <w:rsid w:val="00E934FB"/>
    <w:rsid w:val="00E944E6"/>
    <w:rsid w:val="00E96CDC"/>
    <w:rsid w:val="00E9770D"/>
    <w:rsid w:val="00E97A71"/>
    <w:rsid w:val="00EA061B"/>
    <w:rsid w:val="00EA10F8"/>
    <w:rsid w:val="00EA2146"/>
    <w:rsid w:val="00EA2E29"/>
    <w:rsid w:val="00EA3967"/>
    <w:rsid w:val="00EA4424"/>
    <w:rsid w:val="00EA5A99"/>
    <w:rsid w:val="00EA5BA9"/>
    <w:rsid w:val="00EA6002"/>
    <w:rsid w:val="00EB1018"/>
    <w:rsid w:val="00EB1240"/>
    <w:rsid w:val="00EB1390"/>
    <w:rsid w:val="00EB1C5A"/>
    <w:rsid w:val="00EB3262"/>
    <w:rsid w:val="00EB392E"/>
    <w:rsid w:val="00EB3E4B"/>
    <w:rsid w:val="00EB40EB"/>
    <w:rsid w:val="00EB4BAD"/>
    <w:rsid w:val="00EB629D"/>
    <w:rsid w:val="00EC1464"/>
    <w:rsid w:val="00EC1DDA"/>
    <w:rsid w:val="00EC4F36"/>
    <w:rsid w:val="00EC50FB"/>
    <w:rsid w:val="00EC68C2"/>
    <w:rsid w:val="00EC72A1"/>
    <w:rsid w:val="00ED1035"/>
    <w:rsid w:val="00ED145E"/>
    <w:rsid w:val="00ED15A4"/>
    <w:rsid w:val="00ED2144"/>
    <w:rsid w:val="00ED2827"/>
    <w:rsid w:val="00ED2D95"/>
    <w:rsid w:val="00ED3C96"/>
    <w:rsid w:val="00ED40C3"/>
    <w:rsid w:val="00ED501B"/>
    <w:rsid w:val="00ED505F"/>
    <w:rsid w:val="00ED5818"/>
    <w:rsid w:val="00ED5AA4"/>
    <w:rsid w:val="00ED77AF"/>
    <w:rsid w:val="00EE1DD2"/>
    <w:rsid w:val="00EE1E19"/>
    <w:rsid w:val="00EE207C"/>
    <w:rsid w:val="00EE20B1"/>
    <w:rsid w:val="00EE4DD9"/>
    <w:rsid w:val="00EE523E"/>
    <w:rsid w:val="00EE57FA"/>
    <w:rsid w:val="00EE6C63"/>
    <w:rsid w:val="00EE6DE8"/>
    <w:rsid w:val="00EE6F7E"/>
    <w:rsid w:val="00EF2A99"/>
    <w:rsid w:val="00EF3325"/>
    <w:rsid w:val="00EF394D"/>
    <w:rsid w:val="00EF5F15"/>
    <w:rsid w:val="00EF5F71"/>
    <w:rsid w:val="00EF610F"/>
    <w:rsid w:val="00EF6F2C"/>
    <w:rsid w:val="00EF7606"/>
    <w:rsid w:val="00F00D3C"/>
    <w:rsid w:val="00F01E28"/>
    <w:rsid w:val="00F03107"/>
    <w:rsid w:val="00F032E8"/>
    <w:rsid w:val="00F0743F"/>
    <w:rsid w:val="00F1050D"/>
    <w:rsid w:val="00F11CC2"/>
    <w:rsid w:val="00F1210D"/>
    <w:rsid w:val="00F15F80"/>
    <w:rsid w:val="00F166A1"/>
    <w:rsid w:val="00F1711C"/>
    <w:rsid w:val="00F17907"/>
    <w:rsid w:val="00F17BDE"/>
    <w:rsid w:val="00F202D1"/>
    <w:rsid w:val="00F21210"/>
    <w:rsid w:val="00F22E23"/>
    <w:rsid w:val="00F22FAE"/>
    <w:rsid w:val="00F230C5"/>
    <w:rsid w:val="00F235DF"/>
    <w:rsid w:val="00F25328"/>
    <w:rsid w:val="00F27726"/>
    <w:rsid w:val="00F27CC1"/>
    <w:rsid w:val="00F30EB8"/>
    <w:rsid w:val="00F30ECB"/>
    <w:rsid w:val="00F31B46"/>
    <w:rsid w:val="00F31ED7"/>
    <w:rsid w:val="00F3586E"/>
    <w:rsid w:val="00F36123"/>
    <w:rsid w:val="00F36F66"/>
    <w:rsid w:val="00F37C78"/>
    <w:rsid w:val="00F4095A"/>
    <w:rsid w:val="00F40E50"/>
    <w:rsid w:val="00F427A2"/>
    <w:rsid w:val="00F42906"/>
    <w:rsid w:val="00F431AC"/>
    <w:rsid w:val="00F43473"/>
    <w:rsid w:val="00F43C84"/>
    <w:rsid w:val="00F44258"/>
    <w:rsid w:val="00F44AE4"/>
    <w:rsid w:val="00F46009"/>
    <w:rsid w:val="00F464BD"/>
    <w:rsid w:val="00F47D22"/>
    <w:rsid w:val="00F546E0"/>
    <w:rsid w:val="00F55F93"/>
    <w:rsid w:val="00F633A6"/>
    <w:rsid w:val="00F66424"/>
    <w:rsid w:val="00F66BBB"/>
    <w:rsid w:val="00F66BFC"/>
    <w:rsid w:val="00F67C08"/>
    <w:rsid w:val="00F70BE3"/>
    <w:rsid w:val="00F70EDE"/>
    <w:rsid w:val="00F70F7B"/>
    <w:rsid w:val="00F71CFA"/>
    <w:rsid w:val="00F73B6A"/>
    <w:rsid w:val="00F7437A"/>
    <w:rsid w:val="00F75327"/>
    <w:rsid w:val="00F76AF1"/>
    <w:rsid w:val="00F76D47"/>
    <w:rsid w:val="00F76F9C"/>
    <w:rsid w:val="00F7770F"/>
    <w:rsid w:val="00F814A2"/>
    <w:rsid w:val="00F84367"/>
    <w:rsid w:val="00F84A09"/>
    <w:rsid w:val="00F85DBD"/>
    <w:rsid w:val="00F87648"/>
    <w:rsid w:val="00F900FE"/>
    <w:rsid w:val="00F914BB"/>
    <w:rsid w:val="00F9183B"/>
    <w:rsid w:val="00F925A9"/>
    <w:rsid w:val="00F92AE6"/>
    <w:rsid w:val="00F937BF"/>
    <w:rsid w:val="00F9446D"/>
    <w:rsid w:val="00F9509B"/>
    <w:rsid w:val="00F969BB"/>
    <w:rsid w:val="00F96F9A"/>
    <w:rsid w:val="00F97D00"/>
    <w:rsid w:val="00FA09DC"/>
    <w:rsid w:val="00FA12A8"/>
    <w:rsid w:val="00FA287E"/>
    <w:rsid w:val="00FA3812"/>
    <w:rsid w:val="00FA417B"/>
    <w:rsid w:val="00FA43E8"/>
    <w:rsid w:val="00FA5E6C"/>
    <w:rsid w:val="00FA7C91"/>
    <w:rsid w:val="00FB0CAB"/>
    <w:rsid w:val="00FB0D27"/>
    <w:rsid w:val="00FB121A"/>
    <w:rsid w:val="00FB4AD4"/>
    <w:rsid w:val="00FB4E64"/>
    <w:rsid w:val="00FB583C"/>
    <w:rsid w:val="00FB6E03"/>
    <w:rsid w:val="00FB703B"/>
    <w:rsid w:val="00FC17CB"/>
    <w:rsid w:val="00FC4CE6"/>
    <w:rsid w:val="00FC5C87"/>
    <w:rsid w:val="00FC60CE"/>
    <w:rsid w:val="00FC74B3"/>
    <w:rsid w:val="00FC7DF7"/>
    <w:rsid w:val="00FD0D74"/>
    <w:rsid w:val="00FD571B"/>
    <w:rsid w:val="00FD6667"/>
    <w:rsid w:val="00FD6925"/>
    <w:rsid w:val="00FD6F28"/>
    <w:rsid w:val="00FD73EB"/>
    <w:rsid w:val="00FE20D5"/>
    <w:rsid w:val="00FE33AB"/>
    <w:rsid w:val="00FE3655"/>
    <w:rsid w:val="00FE369D"/>
    <w:rsid w:val="00FE3FF1"/>
    <w:rsid w:val="00FE4927"/>
    <w:rsid w:val="00FE60D6"/>
    <w:rsid w:val="00FE6638"/>
    <w:rsid w:val="00FE7827"/>
    <w:rsid w:val="00FF1AFB"/>
    <w:rsid w:val="00FF484D"/>
    <w:rsid w:val="00FF48B5"/>
    <w:rsid w:val="00FF4B30"/>
    <w:rsid w:val="00FF5CB8"/>
    <w:rsid w:val="00FF6F7D"/>
    <w:rsid w:val="00FF75FA"/>
    <w:rsid w:val="00FF78D0"/>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2"/>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semiHidden/>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E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6E3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0E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9F3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340A5"/>
  </w:style>
  <w:style w:type="paragraph" w:customStyle="1" w:styleId="Standard">
    <w:name w:val="Standard"/>
    <w:rsid w:val="007340A5"/>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Predeterminado">
    <w:name w:val="Predeterminado"/>
    <w:rsid w:val="007340A5"/>
    <w:pPr>
      <w:tabs>
        <w:tab w:val="left" w:pos="708"/>
      </w:tabs>
      <w:suppressAutoHyphens/>
      <w:spacing w:after="0" w:line="100" w:lineRule="atLeast"/>
    </w:pPr>
    <w:rPr>
      <w:rFonts w:ascii="Times New Roman" w:eastAsia="Times New Roman" w:hAnsi="Times New Roman" w:cs="Times New Roman"/>
      <w:color w:val="00000A"/>
      <w:sz w:val="24"/>
      <w:szCs w:val="24"/>
      <w:lang w:eastAsia="es-ES" w:bidi="hi-IN"/>
    </w:rPr>
  </w:style>
  <w:style w:type="table" w:customStyle="1" w:styleId="Tablaconcuadrcula9">
    <w:name w:val="Tabla con cuadrícula9"/>
    <w:basedOn w:val="Tablanormal"/>
    <w:next w:val="Tablaconcuadrcula"/>
    <w:uiPriority w:val="59"/>
    <w:rsid w:val="007340A5"/>
    <w:pPr>
      <w:widowControl w:val="0"/>
      <w:suppressAutoHyphens/>
      <w:autoSpaceDN w:val="0"/>
      <w:spacing w:after="0" w:line="240" w:lineRule="auto"/>
    </w:pPr>
    <w:rPr>
      <w:rFonts w:ascii="Times New Roman" w:eastAsia="Andale Sans UI" w:hAnsi="Times New Roman" w:cs="Tahoma"/>
      <w:kern w:val="3"/>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31">
    <w:name w:val="Colorful Shading - Accent 31"/>
    <w:basedOn w:val="Normal"/>
    <w:qFormat/>
    <w:rsid w:val="00D11034"/>
    <w:pPr>
      <w:suppressAutoHyphens/>
      <w:spacing w:after="0" w:line="240" w:lineRule="auto"/>
      <w:ind w:left="708"/>
    </w:pPr>
    <w:rPr>
      <w:rFonts w:ascii="Times New Roman" w:eastAsia="Times New Roman" w:hAnsi="Times New Roman" w:cs="Times New Roman"/>
      <w:sz w:val="24"/>
      <w:szCs w:val="24"/>
      <w:lang w:val="es-ES" w:eastAsia="ar-SA"/>
    </w:rPr>
  </w:style>
  <w:style w:type="table" w:customStyle="1" w:styleId="Tablaconcuadrcula71">
    <w:name w:val="Tabla con cuadrícula71"/>
    <w:basedOn w:val="Tablanormal"/>
    <w:next w:val="Tablaconcuadrcula"/>
    <w:uiPriority w:val="59"/>
    <w:rsid w:val="00D11034"/>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728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2"/>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semiHidden/>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E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6E3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0E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9F3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340A5"/>
  </w:style>
  <w:style w:type="paragraph" w:customStyle="1" w:styleId="Standard">
    <w:name w:val="Standard"/>
    <w:rsid w:val="007340A5"/>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Predeterminado">
    <w:name w:val="Predeterminado"/>
    <w:rsid w:val="007340A5"/>
    <w:pPr>
      <w:tabs>
        <w:tab w:val="left" w:pos="708"/>
      </w:tabs>
      <w:suppressAutoHyphens/>
      <w:spacing w:after="0" w:line="100" w:lineRule="atLeast"/>
    </w:pPr>
    <w:rPr>
      <w:rFonts w:ascii="Times New Roman" w:eastAsia="Times New Roman" w:hAnsi="Times New Roman" w:cs="Times New Roman"/>
      <w:color w:val="00000A"/>
      <w:sz w:val="24"/>
      <w:szCs w:val="24"/>
      <w:lang w:eastAsia="es-ES" w:bidi="hi-IN"/>
    </w:rPr>
  </w:style>
  <w:style w:type="table" w:customStyle="1" w:styleId="Tablaconcuadrcula9">
    <w:name w:val="Tabla con cuadrícula9"/>
    <w:basedOn w:val="Tablanormal"/>
    <w:next w:val="Tablaconcuadrcula"/>
    <w:uiPriority w:val="59"/>
    <w:rsid w:val="007340A5"/>
    <w:pPr>
      <w:widowControl w:val="0"/>
      <w:suppressAutoHyphens/>
      <w:autoSpaceDN w:val="0"/>
      <w:spacing w:after="0" w:line="240" w:lineRule="auto"/>
    </w:pPr>
    <w:rPr>
      <w:rFonts w:ascii="Times New Roman" w:eastAsia="Andale Sans UI" w:hAnsi="Times New Roman" w:cs="Tahoma"/>
      <w:kern w:val="3"/>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31">
    <w:name w:val="Colorful Shading - Accent 31"/>
    <w:basedOn w:val="Normal"/>
    <w:qFormat/>
    <w:rsid w:val="00D11034"/>
    <w:pPr>
      <w:suppressAutoHyphens/>
      <w:spacing w:after="0" w:line="240" w:lineRule="auto"/>
      <w:ind w:left="708"/>
    </w:pPr>
    <w:rPr>
      <w:rFonts w:ascii="Times New Roman" w:eastAsia="Times New Roman" w:hAnsi="Times New Roman" w:cs="Times New Roman"/>
      <w:sz w:val="24"/>
      <w:szCs w:val="24"/>
      <w:lang w:val="es-ES" w:eastAsia="ar-SA"/>
    </w:rPr>
  </w:style>
  <w:style w:type="table" w:customStyle="1" w:styleId="Tablaconcuadrcula71">
    <w:name w:val="Tabla con cuadrícula71"/>
    <w:basedOn w:val="Tablanormal"/>
    <w:next w:val="Tablaconcuadrcula"/>
    <w:uiPriority w:val="59"/>
    <w:rsid w:val="00D11034"/>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728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841">
      <w:bodyDiv w:val="1"/>
      <w:marLeft w:val="0"/>
      <w:marRight w:val="0"/>
      <w:marTop w:val="0"/>
      <w:marBottom w:val="0"/>
      <w:divBdr>
        <w:top w:val="none" w:sz="0" w:space="0" w:color="auto"/>
        <w:left w:val="none" w:sz="0" w:space="0" w:color="auto"/>
        <w:bottom w:val="none" w:sz="0" w:space="0" w:color="auto"/>
        <w:right w:val="none" w:sz="0" w:space="0" w:color="auto"/>
      </w:divBdr>
    </w:div>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90442042">
      <w:bodyDiv w:val="1"/>
      <w:marLeft w:val="0"/>
      <w:marRight w:val="0"/>
      <w:marTop w:val="0"/>
      <w:marBottom w:val="0"/>
      <w:divBdr>
        <w:top w:val="none" w:sz="0" w:space="0" w:color="auto"/>
        <w:left w:val="none" w:sz="0" w:space="0" w:color="auto"/>
        <w:bottom w:val="none" w:sz="0" w:space="0" w:color="auto"/>
        <w:right w:val="none" w:sz="0" w:space="0" w:color="auto"/>
      </w:divBdr>
    </w:div>
    <w:div w:id="104035387">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06576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41779826">
      <w:bodyDiv w:val="1"/>
      <w:marLeft w:val="0"/>
      <w:marRight w:val="0"/>
      <w:marTop w:val="0"/>
      <w:marBottom w:val="0"/>
      <w:divBdr>
        <w:top w:val="none" w:sz="0" w:space="0" w:color="auto"/>
        <w:left w:val="none" w:sz="0" w:space="0" w:color="auto"/>
        <w:bottom w:val="none" w:sz="0" w:space="0" w:color="auto"/>
        <w:right w:val="none" w:sz="0" w:space="0" w:color="auto"/>
      </w:divBdr>
    </w:div>
    <w:div w:id="144931038">
      <w:bodyDiv w:val="1"/>
      <w:marLeft w:val="0"/>
      <w:marRight w:val="0"/>
      <w:marTop w:val="0"/>
      <w:marBottom w:val="0"/>
      <w:divBdr>
        <w:top w:val="none" w:sz="0" w:space="0" w:color="auto"/>
        <w:left w:val="none" w:sz="0" w:space="0" w:color="auto"/>
        <w:bottom w:val="none" w:sz="0" w:space="0" w:color="auto"/>
        <w:right w:val="none" w:sz="0" w:space="0" w:color="auto"/>
      </w:divBdr>
    </w:div>
    <w:div w:id="151258756">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53303591">
      <w:bodyDiv w:val="1"/>
      <w:marLeft w:val="0"/>
      <w:marRight w:val="0"/>
      <w:marTop w:val="0"/>
      <w:marBottom w:val="0"/>
      <w:divBdr>
        <w:top w:val="none" w:sz="0" w:space="0" w:color="auto"/>
        <w:left w:val="none" w:sz="0" w:space="0" w:color="auto"/>
        <w:bottom w:val="none" w:sz="0" w:space="0" w:color="auto"/>
        <w:right w:val="none" w:sz="0" w:space="0" w:color="auto"/>
      </w:divBdr>
    </w:div>
    <w:div w:id="180242893">
      <w:bodyDiv w:val="1"/>
      <w:marLeft w:val="0"/>
      <w:marRight w:val="0"/>
      <w:marTop w:val="0"/>
      <w:marBottom w:val="0"/>
      <w:divBdr>
        <w:top w:val="none" w:sz="0" w:space="0" w:color="auto"/>
        <w:left w:val="none" w:sz="0" w:space="0" w:color="auto"/>
        <w:bottom w:val="none" w:sz="0" w:space="0" w:color="auto"/>
        <w:right w:val="none" w:sz="0" w:space="0" w:color="auto"/>
      </w:divBdr>
    </w:div>
    <w:div w:id="223220984">
      <w:bodyDiv w:val="1"/>
      <w:marLeft w:val="0"/>
      <w:marRight w:val="0"/>
      <w:marTop w:val="0"/>
      <w:marBottom w:val="0"/>
      <w:divBdr>
        <w:top w:val="none" w:sz="0" w:space="0" w:color="auto"/>
        <w:left w:val="none" w:sz="0" w:space="0" w:color="auto"/>
        <w:bottom w:val="none" w:sz="0" w:space="0" w:color="auto"/>
        <w:right w:val="none" w:sz="0" w:space="0" w:color="auto"/>
      </w:divBdr>
    </w:div>
    <w:div w:id="227036982">
      <w:bodyDiv w:val="1"/>
      <w:marLeft w:val="0"/>
      <w:marRight w:val="0"/>
      <w:marTop w:val="0"/>
      <w:marBottom w:val="0"/>
      <w:divBdr>
        <w:top w:val="none" w:sz="0" w:space="0" w:color="auto"/>
        <w:left w:val="none" w:sz="0" w:space="0" w:color="auto"/>
        <w:bottom w:val="none" w:sz="0" w:space="0" w:color="auto"/>
        <w:right w:val="none" w:sz="0" w:space="0" w:color="auto"/>
      </w:divBdr>
    </w:div>
    <w:div w:id="227502281">
      <w:bodyDiv w:val="1"/>
      <w:marLeft w:val="0"/>
      <w:marRight w:val="0"/>
      <w:marTop w:val="0"/>
      <w:marBottom w:val="0"/>
      <w:divBdr>
        <w:top w:val="none" w:sz="0" w:space="0" w:color="auto"/>
        <w:left w:val="none" w:sz="0" w:space="0" w:color="auto"/>
        <w:bottom w:val="none" w:sz="0" w:space="0" w:color="auto"/>
        <w:right w:val="none" w:sz="0" w:space="0" w:color="auto"/>
      </w:divBdr>
    </w:div>
    <w:div w:id="234315218">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75064063">
      <w:bodyDiv w:val="1"/>
      <w:marLeft w:val="0"/>
      <w:marRight w:val="0"/>
      <w:marTop w:val="0"/>
      <w:marBottom w:val="0"/>
      <w:divBdr>
        <w:top w:val="none" w:sz="0" w:space="0" w:color="auto"/>
        <w:left w:val="none" w:sz="0" w:space="0" w:color="auto"/>
        <w:bottom w:val="none" w:sz="0" w:space="0" w:color="auto"/>
        <w:right w:val="none" w:sz="0" w:space="0" w:color="auto"/>
      </w:divBdr>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287515245">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26137288">
      <w:bodyDiv w:val="1"/>
      <w:marLeft w:val="0"/>
      <w:marRight w:val="0"/>
      <w:marTop w:val="0"/>
      <w:marBottom w:val="0"/>
      <w:divBdr>
        <w:top w:val="none" w:sz="0" w:space="0" w:color="auto"/>
        <w:left w:val="none" w:sz="0" w:space="0" w:color="auto"/>
        <w:bottom w:val="none" w:sz="0" w:space="0" w:color="auto"/>
        <w:right w:val="none" w:sz="0" w:space="0" w:color="auto"/>
      </w:divBdr>
    </w:div>
    <w:div w:id="329330999">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338388495">
      <w:bodyDiv w:val="1"/>
      <w:marLeft w:val="0"/>
      <w:marRight w:val="0"/>
      <w:marTop w:val="0"/>
      <w:marBottom w:val="0"/>
      <w:divBdr>
        <w:top w:val="none" w:sz="0" w:space="0" w:color="auto"/>
        <w:left w:val="none" w:sz="0" w:space="0" w:color="auto"/>
        <w:bottom w:val="none" w:sz="0" w:space="0" w:color="auto"/>
        <w:right w:val="none" w:sz="0" w:space="0" w:color="auto"/>
      </w:divBdr>
    </w:div>
    <w:div w:id="346636614">
      <w:bodyDiv w:val="1"/>
      <w:marLeft w:val="0"/>
      <w:marRight w:val="0"/>
      <w:marTop w:val="0"/>
      <w:marBottom w:val="0"/>
      <w:divBdr>
        <w:top w:val="none" w:sz="0" w:space="0" w:color="auto"/>
        <w:left w:val="none" w:sz="0" w:space="0" w:color="auto"/>
        <w:bottom w:val="none" w:sz="0" w:space="0" w:color="auto"/>
        <w:right w:val="none" w:sz="0" w:space="0" w:color="auto"/>
      </w:divBdr>
    </w:div>
    <w:div w:id="372115155">
      <w:bodyDiv w:val="1"/>
      <w:marLeft w:val="0"/>
      <w:marRight w:val="0"/>
      <w:marTop w:val="0"/>
      <w:marBottom w:val="0"/>
      <w:divBdr>
        <w:top w:val="none" w:sz="0" w:space="0" w:color="auto"/>
        <w:left w:val="none" w:sz="0" w:space="0" w:color="auto"/>
        <w:bottom w:val="none" w:sz="0" w:space="0" w:color="auto"/>
        <w:right w:val="none" w:sz="0" w:space="0" w:color="auto"/>
      </w:divBdr>
    </w:div>
    <w:div w:id="377972588">
      <w:bodyDiv w:val="1"/>
      <w:marLeft w:val="0"/>
      <w:marRight w:val="0"/>
      <w:marTop w:val="0"/>
      <w:marBottom w:val="0"/>
      <w:divBdr>
        <w:top w:val="none" w:sz="0" w:space="0" w:color="auto"/>
        <w:left w:val="none" w:sz="0" w:space="0" w:color="auto"/>
        <w:bottom w:val="none" w:sz="0" w:space="0" w:color="auto"/>
        <w:right w:val="none" w:sz="0" w:space="0" w:color="auto"/>
      </w:divBdr>
    </w:div>
    <w:div w:id="401832280">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16946244">
      <w:bodyDiv w:val="1"/>
      <w:marLeft w:val="0"/>
      <w:marRight w:val="0"/>
      <w:marTop w:val="0"/>
      <w:marBottom w:val="0"/>
      <w:divBdr>
        <w:top w:val="none" w:sz="0" w:space="0" w:color="auto"/>
        <w:left w:val="none" w:sz="0" w:space="0" w:color="auto"/>
        <w:bottom w:val="none" w:sz="0" w:space="0" w:color="auto"/>
        <w:right w:val="none" w:sz="0" w:space="0" w:color="auto"/>
      </w:divBdr>
    </w:div>
    <w:div w:id="417097396">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439643197">
      <w:bodyDiv w:val="1"/>
      <w:marLeft w:val="0"/>
      <w:marRight w:val="0"/>
      <w:marTop w:val="0"/>
      <w:marBottom w:val="0"/>
      <w:divBdr>
        <w:top w:val="none" w:sz="0" w:space="0" w:color="auto"/>
        <w:left w:val="none" w:sz="0" w:space="0" w:color="auto"/>
        <w:bottom w:val="none" w:sz="0" w:space="0" w:color="auto"/>
        <w:right w:val="none" w:sz="0" w:space="0" w:color="auto"/>
      </w:divBdr>
    </w:div>
    <w:div w:id="454324967">
      <w:bodyDiv w:val="1"/>
      <w:marLeft w:val="0"/>
      <w:marRight w:val="0"/>
      <w:marTop w:val="0"/>
      <w:marBottom w:val="0"/>
      <w:divBdr>
        <w:top w:val="none" w:sz="0" w:space="0" w:color="auto"/>
        <w:left w:val="none" w:sz="0" w:space="0" w:color="auto"/>
        <w:bottom w:val="none" w:sz="0" w:space="0" w:color="auto"/>
        <w:right w:val="none" w:sz="0" w:space="0" w:color="auto"/>
      </w:divBdr>
    </w:div>
    <w:div w:id="494346772">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35507127">
      <w:bodyDiv w:val="1"/>
      <w:marLeft w:val="0"/>
      <w:marRight w:val="0"/>
      <w:marTop w:val="0"/>
      <w:marBottom w:val="0"/>
      <w:divBdr>
        <w:top w:val="none" w:sz="0" w:space="0" w:color="auto"/>
        <w:left w:val="none" w:sz="0" w:space="0" w:color="auto"/>
        <w:bottom w:val="none" w:sz="0" w:space="0" w:color="auto"/>
        <w:right w:val="none" w:sz="0" w:space="0" w:color="auto"/>
      </w:divBdr>
    </w:div>
    <w:div w:id="538200153">
      <w:bodyDiv w:val="1"/>
      <w:marLeft w:val="0"/>
      <w:marRight w:val="0"/>
      <w:marTop w:val="0"/>
      <w:marBottom w:val="0"/>
      <w:divBdr>
        <w:top w:val="none" w:sz="0" w:space="0" w:color="auto"/>
        <w:left w:val="none" w:sz="0" w:space="0" w:color="auto"/>
        <w:bottom w:val="none" w:sz="0" w:space="0" w:color="auto"/>
        <w:right w:val="none" w:sz="0" w:space="0" w:color="auto"/>
      </w:divBdr>
    </w:div>
    <w:div w:id="540822643">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59332146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01886434">
      <w:bodyDiv w:val="1"/>
      <w:marLeft w:val="0"/>
      <w:marRight w:val="0"/>
      <w:marTop w:val="0"/>
      <w:marBottom w:val="0"/>
      <w:divBdr>
        <w:top w:val="none" w:sz="0" w:space="0" w:color="auto"/>
        <w:left w:val="none" w:sz="0" w:space="0" w:color="auto"/>
        <w:bottom w:val="none" w:sz="0" w:space="0" w:color="auto"/>
        <w:right w:val="none" w:sz="0" w:space="0" w:color="auto"/>
      </w:divBdr>
    </w:div>
    <w:div w:id="632954150">
      <w:bodyDiv w:val="1"/>
      <w:marLeft w:val="0"/>
      <w:marRight w:val="0"/>
      <w:marTop w:val="0"/>
      <w:marBottom w:val="0"/>
      <w:divBdr>
        <w:top w:val="none" w:sz="0" w:space="0" w:color="auto"/>
        <w:left w:val="none" w:sz="0" w:space="0" w:color="auto"/>
        <w:bottom w:val="none" w:sz="0" w:space="0" w:color="auto"/>
        <w:right w:val="none" w:sz="0" w:space="0" w:color="auto"/>
      </w:divBdr>
    </w:div>
    <w:div w:id="633368822">
      <w:bodyDiv w:val="1"/>
      <w:marLeft w:val="0"/>
      <w:marRight w:val="0"/>
      <w:marTop w:val="0"/>
      <w:marBottom w:val="0"/>
      <w:divBdr>
        <w:top w:val="none" w:sz="0" w:space="0" w:color="auto"/>
        <w:left w:val="none" w:sz="0" w:space="0" w:color="auto"/>
        <w:bottom w:val="none" w:sz="0" w:space="0" w:color="auto"/>
        <w:right w:val="none" w:sz="0" w:space="0" w:color="auto"/>
      </w:divBdr>
    </w:div>
    <w:div w:id="662666082">
      <w:bodyDiv w:val="1"/>
      <w:marLeft w:val="0"/>
      <w:marRight w:val="0"/>
      <w:marTop w:val="0"/>
      <w:marBottom w:val="0"/>
      <w:divBdr>
        <w:top w:val="none" w:sz="0" w:space="0" w:color="auto"/>
        <w:left w:val="none" w:sz="0" w:space="0" w:color="auto"/>
        <w:bottom w:val="none" w:sz="0" w:space="0" w:color="auto"/>
        <w:right w:val="none" w:sz="0" w:space="0" w:color="auto"/>
      </w:divBdr>
    </w:div>
    <w:div w:id="679622866">
      <w:bodyDiv w:val="1"/>
      <w:marLeft w:val="0"/>
      <w:marRight w:val="0"/>
      <w:marTop w:val="0"/>
      <w:marBottom w:val="0"/>
      <w:divBdr>
        <w:top w:val="none" w:sz="0" w:space="0" w:color="auto"/>
        <w:left w:val="none" w:sz="0" w:space="0" w:color="auto"/>
        <w:bottom w:val="none" w:sz="0" w:space="0" w:color="auto"/>
        <w:right w:val="none" w:sz="0" w:space="0" w:color="auto"/>
      </w:divBdr>
    </w:div>
    <w:div w:id="684552498">
      <w:bodyDiv w:val="1"/>
      <w:marLeft w:val="0"/>
      <w:marRight w:val="0"/>
      <w:marTop w:val="0"/>
      <w:marBottom w:val="0"/>
      <w:divBdr>
        <w:top w:val="none" w:sz="0" w:space="0" w:color="auto"/>
        <w:left w:val="none" w:sz="0" w:space="0" w:color="auto"/>
        <w:bottom w:val="none" w:sz="0" w:space="0" w:color="auto"/>
        <w:right w:val="none" w:sz="0" w:space="0" w:color="auto"/>
      </w:divBdr>
    </w:div>
    <w:div w:id="692000542">
      <w:bodyDiv w:val="1"/>
      <w:marLeft w:val="0"/>
      <w:marRight w:val="0"/>
      <w:marTop w:val="0"/>
      <w:marBottom w:val="0"/>
      <w:divBdr>
        <w:top w:val="none" w:sz="0" w:space="0" w:color="auto"/>
        <w:left w:val="none" w:sz="0" w:space="0" w:color="auto"/>
        <w:bottom w:val="none" w:sz="0" w:space="0" w:color="auto"/>
        <w:right w:val="none" w:sz="0" w:space="0" w:color="auto"/>
      </w:divBdr>
    </w:div>
    <w:div w:id="695160324">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16515364">
      <w:bodyDiv w:val="1"/>
      <w:marLeft w:val="0"/>
      <w:marRight w:val="0"/>
      <w:marTop w:val="0"/>
      <w:marBottom w:val="0"/>
      <w:divBdr>
        <w:top w:val="none" w:sz="0" w:space="0" w:color="auto"/>
        <w:left w:val="none" w:sz="0" w:space="0" w:color="auto"/>
        <w:bottom w:val="none" w:sz="0" w:space="0" w:color="auto"/>
        <w:right w:val="none" w:sz="0" w:space="0" w:color="auto"/>
      </w:divBdr>
    </w:div>
    <w:div w:id="741291572">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765730772">
      <w:bodyDiv w:val="1"/>
      <w:marLeft w:val="0"/>
      <w:marRight w:val="0"/>
      <w:marTop w:val="0"/>
      <w:marBottom w:val="0"/>
      <w:divBdr>
        <w:top w:val="none" w:sz="0" w:space="0" w:color="auto"/>
        <w:left w:val="none" w:sz="0" w:space="0" w:color="auto"/>
        <w:bottom w:val="none" w:sz="0" w:space="0" w:color="auto"/>
        <w:right w:val="none" w:sz="0" w:space="0" w:color="auto"/>
      </w:divBdr>
    </w:div>
    <w:div w:id="783037938">
      <w:bodyDiv w:val="1"/>
      <w:marLeft w:val="0"/>
      <w:marRight w:val="0"/>
      <w:marTop w:val="0"/>
      <w:marBottom w:val="0"/>
      <w:divBdr>
        <w:top w:val="none" w:sz="0" w:space="0" w:color="auto"/>
        <w:left w:val="none" w:sz="0" w:space="0" w:color="auto"/>
        <w:bottom w:val="none" w:sz="0" w:space="0" w:color="auto"/>
        <w:right w:val="none" w:sz="0" w:space="0" w:color="auto"/>
      </w:divBdr>
    </w:div>
    <w:div w:id="787046964">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3764900">
      <w:bodyDiv w:val="1"/>
      <w:marLeft w:val="0"/>
      <w:marRight w:val="0"/>
      <w:marTop w:val="0"/>
      <w:marBottom w:val="0"/>
      <w:divBdr>
        <w:top w:val="none" w:sz="0" w:space="0" w:color="auto"/>
        <w:left w:val="none" w:sz="0" w:space="0" w:color="auto"/>
        <w:bottom w:val="none" w:sz="0" w:space="0" w:color="auto"/>
        <w:right w:val="none" w:sz="0" w:space="0" w:color="auto"/>
      </w:divBdr>
    </w:div>
    <w:div w:id="858391364">
      <w:bodyDiv w:val="1"/>
      <w:marLeft w:val="0"/>
      <w:marRight w:val="0"/>
      <w:marTop w:val="0"/>
      <w:marBottom w:val="0"/>
      <w:divBdr>
        <w:top w:val="none" w:sz="0" w:space="0" w:color="auto"/>
        <w:left w:val="none" w:sz="0" w:space="0" w:color="auto"/>
        <w:bottom w:val="none" w:sz="0" w:space="0" w:color="auto"/>
        <w:right w:val="none" w:sz="0" w:space="0" w:color="auto"/>
      </w:divBdr>
    </w:div>
    <w:div w:id="864557399">
      <w:bodyDiv w:val="1"/>
      <w:marLeft w:val="0"/>
      <w:marRight w:val="0"/>
      <w:marTop w:val="0"/>
      <w:marBottom w:val="0"/>
      <w:divBdr>
        <w:top w:val="none" w:sz="0" w:space="0" w:color="auto"/>
        <w:left w:val="none" w:sz="0" w:space="0" w:color="auto"/>
        <w:bottom w:val="none" w:sz="0" w:space="0" w:color="auto"/>
        <w:right w:val="none" w:sz="0" w:space="0" w:color="auto"/>
      </w:divBdr>
    </w:div>
    <w:div w:id="864712400">
      <w:bodyDiv w:val="1"/>
      <w:marLeft w:val="0"/>
      <w:marRight w:val="0"/>
      <w:marTop w:val="0"/>
      <w:marBottom w:val="0"/>
      <w:divBdr>
        <w:top w:val="none" w:sz="0" w:space="0" w:color="auto"/>
        <w:left w:val="none" w:sz="0" w:space="0" w:color="auto"/>
        <w:bottom w:val="none" w:sz="0" w:space="0" w:color="auto"/>
        <w:right w:val="none" w:sz="0" w:space="0" w:color="auto"/>
      </w:divBdr>
    </w:div>
    <w:div w:id="893393659">
      <w:bodyDiv w:val="1"/>
      <w:marLeft w:val="0"/>
      <w:marRight w:val="0"/>
      <w:marTop w:val="0"/>
      <w:marBottom w:val="0"/>
      <w:divBdr>
        <w:top w:val="none" w:sz="0" w:space="0" w:color="auto"/>
        <w:left w:val="none" w:sz="0" w:space="0" w:color="auto"/>
        <w:bottom w:val="none" w:sz="0" w:space="0" w:color="auto"/>
        <w:right w:val="none" w:sz="0" w:space="0" w:color="auto"/>
      </w:divBdr>
    </w:div>
    <w:div w:id="902451108">
      <w:bodyDiv w:val="1"/>
      <w:marLeft w:val="0"/>
      <w:marRight w:val="0"/>
      <w:marTop w:val="0"/>
      <w:marBottom w:val="0"/>
      <w:divBdr>
        <w:top w:val="none" w:sz="0" w:space="0" w:color="auto"/>
        <w:left w:val="none" w:sz="0" w:space="0" w:color="auto"/>
        <w:bottom w:val="none" w:sz="0" w:space="0" w:color="auto"/>
        <w:right w:val="none" w:sz="0" w:space="0" w:color="auto"/>
      </w:divBdr>
    </w:div>
    <w:div w:id="916131460">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003165347">
      <w:bodyDiv w:val="1"/>
      <w:marLeft w:val="0"/>
      <w:marRight w:val="0"/>
      <w:marTop w:val="0"/>
      <w:marBottom w:val="0"/>
      <w:divBdr>
        <w:top w:val="none" w:sz="0" w:space="0" w:color="auto"/>
        <w:left w:val="none" w:sz="0" w:space="0" w:color="auto"/>
        <w:bottom w:val="none" w:sz="0" w:space="0" w:color="auto"/>
        <w:right w:val="none" w:sz="0" w:space="0" w:color="auto"/>
      </w:divBdr>
    </w:div>
    <w:div w:id="1004019823">
      <w:bodyDiv w:val="1"/>
      <w:marLeft w:val="0"/>
      <w:marRight w:val="0"/>
      <w:marTop w:val="0"/>
      <w:marBottom w:val="0"/>
      <w:divBdr>
        <w:top w:val="none" w:sz="0" w:space="0" w:color="auto"/>
        <w:left w:val="none" w:sz="0" w:space="0" w:color="auto"/>
        <w:bottom w:val="none" w:sz="0" w:space="0" w:color="auto"/>
        <w:right w:val="none" w:sz="0" w:space="0" w:color="auto"/>
      </w:divBdr>
    </w:div>
    <w:div w:id="1050610862">
      <w:bodyDiv w:val="1"/>
      <w:marLeft w:val="0"/>
      <w:marRight w:val="0"/>
      <w:marTop w:val="0"/>
      <w:marBottom w:val="0"/>
      <w:divBdr>
        <w:top w:val="none" w:sz="0" w:space="0" w:color="auto"/>
        <w:left w:val="none" w:sz="0" w:space="0" w:color="auto"/>
        <w:bottom w:val="none" w:sz="0" w:space="0" w:color="auto"/>
        <w:right w:val="none" w:sz="0" w:space="0" w:color="auto"/>
      </w:divBdr>
    </w:div>
    <w:div w:id="1056273206">
      <w:bodyDiv w:val="1"/>
      <w:marLeft w:val="0"/>
      <w:marRight w:val="0"/>
      <w:marTop w:val="0"/>
      <w:marBottom w:val="0"/>
      <w:divBdr>
        <w:top w:val="none" w:sz="0" w:space="0" w:color="auto"/>
        <w:left w:val="none" w:sz="0" w:space="0" w:color="auto"/>
        <w:bottom w:val="none" w:sz="0" w:space="0" w:color="auto"/>
        <w:right w:val="none" w:sz="0" w:space="0" w:color="auto"/>
      </w:divBdr>
    </w:div>
    <w:div w:id="1066340170">
      <w:bodyDiv w:val="1"/>
      <w:marLeft w:val="0"/>
      <w:marRight w:val="0"/>
      <w:marTop w:val="0"/>
      <w:marBottom w:val="0"/>
      <w:divBdr>
        <w:top w:val="none" w:sz="0" w:space="0" w:color="auto"/>
        <w:left w:val="none" w:sz="0" w:space="0" w:color="auto"/>
        <w:bottom w:val="none" w:sz="0" w:space="0" w:color="auto"/>
        <w:right w:val="none" w:sz="0" w:space="0" w:color="auto"/>
      </w:divBdr>
    </w:div>
    <w:div w:id="1072124318">
      <w:bodyDiv w:val="1"/>
      <w:marLeft w:val="0"/>
      <w:marRight w:val="0"/>
      <w:marTop w:val="0"/>
      <w:marBottom w:val="0"/>
      <w:divBdr>
        <w:top w:val="none" w:sz="0" w:space="0" w:color="auto"/>
        <w:left w:val="none" w:sz="0" w:space="0" w:color="auto"/>
        <w:bottom w:val="none" w:sz="0" w:space="0" w:color="auto"/>
        <w:right w:val="none" w:sz="0" w:space="0" w:color="auto"/>
      </w:divBdr>
    </w:div>
    <w:div w:id="1080785345">
      <w:bodyDiv w:val="1"/>
      <w:marLeft w:val="0"/>
      <w:marRight w:val="0"/>
      <w:marTop w:val="0"/>
      <w:marBottom w:val="0"/>
      <w:divBdr>
        <w:top w:val="none" w:sz="0" w:space="0" w:color="auto"/>
        <w:left w:val="none" w:sz="0" w:space="0" w:color="auto"/>
        <w:bottom w:val="none" w:sz="0" w:space="0" w:color="auto"/>
        <w:right w:val="none" w:sz="0" w:space="0" w:color="auto"/>
      </w:divBdr>
    </w:div>
    <w:div w:id="1108499817">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64970391">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188175073">
      <w:bodyDiv w:val="1"/>
      <w:marLeft w:val="0"/>
      <w:marRight w:val="0"/>
      <w:marTop w:val="0"/>
      <w:marBottom w:val="0"/>
      <w:divBdr>
        <w:top w:val="none" w:sz="0" w:space="0" w:color="auto"/>
        <w:left w:val="none" w:sz="0" w:space="0" w:color="auto"/>
        <w:bottom w:val="none" w:sz="0" w:space="0" w:color="auto"/>
        <w:right w:val="none" w:sz="0" w:space="0" w:color="auto"/>
      </w:divBdr>
    </w:div>
    <w:div w:id="1202015505">
      <w:bodyDiv w:val="1"/>
      <w:marLeft w:val="0"/>
      <w:marRight w:val="0"/>
      <w:marTop w:val="0"/>
      <w:marBottom w:val="0"/>
      <w:divBdr>
        <w:top w:val="none" w:sz="0" w:space="0" w:color="auto"/>
        <w:left w:val="none" w:sz="0" w:space="0" w:color="auto"/>
        <w:bottom w:val="none" w:sz="0" w:space="0" w:color="auto"/>
        <w:right w:val="none" w:sz="0" w:space="0" w:color="auto"/>
      </w:divBdr>
    </w:div>
    <w:div w:id="1224759752">
      <w:bodyDiv w:val="1"/>
      <w:marLeft w:val="0"/>
      <w:marRight w:val="0"/>
      <w:marTop w:val="0"/>
      <w:marBottom w:val="0"/>
      <w:divBdr>
        <w:top w:val="none" w:sz="0" w:space="0" w:color="auto"/>
        <w:left w:val="none" w:sz="0" w:space="0" w:color="auto"/>
        <w:bottom w:val="none" w:sz="0" w:space="0" w:color="auto"/>
        <w:right w:val="none" w:sz="0" w:space="0" w:color="auto"/>
      </w:divBdr>
    </w:div>
    <w:div w:id="1239169591">
      <w:bodyDiv w:val="1"/>
      <w:marLeft w:val="0"/>
      <w:marRight w:val="0"/>
      <w:marTop w:val="0"/>
      <w:marBottom w:val="0"/>
      <w:divBdr>
        <w:top w:val="none" w:sz="0" w:space="0" w:color="auto"/>
        <w:left w:val="none" w:sz="0" w:space="0" w:color="auto"/>
        <w:bottom w:val="none" w:sz="0" w:space="0" w:color="auto"/>
        <w:right w:val="none" w:sz="0" w:space="0" w:color="auto"/>
      </w:divBdr>
    </w:div>
    <w:div w:id="1248269510">
      <w:bodyDiv w:val="1"/>
      <w:marLeft w:val="0"/>
      <w:marRight w:val="0"/>
      <w:marTop w:val="0"/>
      <w:marBottom w:val="0"/>
      <w:divBdr>
        <w:top w:val="none" w:sz="0" w:space="0" w:color="auto"/>
        <w:left w:val="none" w:sz="0" w:space="0" w:color="auto"/>
        <w:bottom w:val="none" w:sz="0" w:space="0" w:color="auto"/>
        <w:right w:val="none" w:sz="0" w:space="0" w:color="auto"/>
      </w:divBdr>
    </w:div>
    <w:div w:id="1258557971">
      <w:bodyDiv w:val="1"/>
      <w:marLeft w:val="0"/>
      <w:marRight w:val="0"/>
      <w:marTop w:val="0"/>
      <w:marBottom w:val="0"/>
      <w:divBdr>
        <w:top w:val="none" w:sz="0" w:space="0" w:color="auto"/>
        <w:left w:val="none" w:sz="0" w:space="0" w:color="auto"/>
        <w:bottom w:val="none" w:sz="0" w:space="0" w:color="auto"/>
        <w:right w:val="none" w:sz="0" w:space="0" w:color="auto"/>
      </w:divBdr>
    </w:div>
    <w:div w:id="1285499786">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30593923">
      <w:bodyDiv w:val="1"/>
      <w:marLeft w:val="0"/>
      <w:marRight w:val="0"/>
      <w:marTop w:val="0"/>
      <w:marBottom w:val="0"/>
      <w:divBdr>
        <w:top w:val="none" w:sz="0" w:space="0" w:color="auto"/>
        <w:left w:val="none" w:sz="0" w:space="0" w:color="auto"/>
        <w:bottom w:val="none" w:sz="0" w:space="0" w:color="auto"/>
        <w:right w:val="none" w:sz="0" w:space="0" w:color="auto"/>
      </w:divBdr>
    </w:div>
    <w:div w:id="1343900845">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80516131">
      <w:bodyDiv w:val="1"/>
      <w:marLeft w:val="0"/>
      <w:marRight w:val="0"/>
      <w:marTop w:val="0"/>
      <w:marBottom w:val="0"/>
      <w:divBdr>
        <w:top w:val="none" w:sz="0" w:space="0" w:color="auto"/>
        <w:left w:val="none" w:sz="0" w:space="0" w:color="auto"/>
        <w:bottom w:val="none" w:sz="0" w:space="0" w:color="auto"/>
        <w:right w:val="none" w:sz="0" w:space="0" w:color="auto"/>
      </w:divBdr>
    </w:div>
    <w:div w:id="1395809792">
      <w:bodyDiv w:val="1"/>
      <w:marLeft w:val="0"/>
      <w:marRight w:val="0"/>
      <w:marTop w:val="0"/>
      <w:marBottom w:val="0"/>
      <w:divBdr>
        <w:top w:val="none" w:sz="0" w:space="0" w:color="auto"/>
        <w:left w:val="none" w:sz="0" w:space="0" w:color="auto"/>
        <w:bottom w:val="none" w:sz="0" w:space="0" w:color="auto"/>
        <w:right w:val="none" w:sz="0" w:space="0" w:color="auto"/>
      </w:divBdr>
    </w:div>
    <w:div w:id="1440831333">
      <w:bodyDiv w:val="1"/>
      <w:marLeft w:val="0"/>
      <w:marRight w:val="0"/>
      <w:marTop w:val="0"/>
      <w:marBottom w:val="0"/>
      <w:divBdr>
        <w:top w:val="none" w:sz="0" w:space="0" w:color="auto"/>
        <w:left w:val="none" w:sz="0" w:space="0" w:color="auto"/>
        <w:bottom w:val="none" w:sz="0" w:space="0" w:color="auto"/>
        <w:right w:val="none" w:sz="0" w:space="0" w:color="auto"/>
      </w:divBdr>
    </w:div>
    <w:div w:id="1443379139">
      <w:bodyDiv w:val="1"/>
      <w:marLeft w:val="0"/>
      <w:marRight w:val="0"/>
      <w:marTop w:val="0"/>
      <w:marBottom w:val="0"/>
      <w:divBdr>
        <w:top w:val="none" w:sz="0" w:space="0" w:color="auto"/>
        <w:left w:val="none" w:sz="0" w:space="0" w:color="auto"/>
        <w:bottom w:val="none" w:sz="0" w:space="0" w:color="auto"/>
        <w:right w:val="none" w:sz="0" w:space="0" w:color="auto"/>
      </w:divBdr>
    </w:div>
    <w:div w:id="1445886739">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70632647">
      <w:bodyDiv w:val="1"/>
      <w:marLeft w:val="0"/>
      <w:marRight w:val="0"/>
      <w:marTop w:val="0"/>
      <w:marBottom w:val="0"/>
      <w:divBdr>
        <w:top w:val="none" w:sz="0" w:space="0" w:color="auto"/>
        <w:left w:val="none" w:sz="0" w:space="0" w:color="auto"/>
        <w:bottom w:val="none" w:sz="0" w:space="0" w:color="auto"/>
        <w:right w:val="none" w:sz="0" w:space="0" w:color="auto"/>
      </w:divBdr>
    </w:div>
    <w:div w:id="1481194010">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499539680">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16765550">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26744464">
      <w:bodyDiv w:val="1"/>
      <w:marLeft w:val="0"/>
      <w:marRight w:val="0"/>
      <w:marTop w:val="0"/>
      <w:marBottom w:val="0"/>
      <w:divBdr>
        <w:top w:val="none" w:sz="0" w:space="0" w:color="auto"/>
        <w:left w:val="none" w:sz="0" w:space="0" w:color="auto"/>
        <w:bottom w:val="none" w:sz="0" w:space="0" w:color="auto"/>
        <w:right w:val="none" w:sz="0" w:space="0" w:color="auto"/>
      </w:divBdr>
    </w:div>
    <w:div w:id="1539507047">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7835518">
      <w:bodyDiv w:val="1"/>
      <w:marLeft w:val="0"/>
      <w:marRight w:val="0"/>
      <w:marTop w:val="0"/>
      <w:marBottom w:val="0"/>
      <w:divBdr>
        <w:top w:val="none" w:sz="0" w:space="0" w:color="auto"/>
        <w:left w:val="none" w:sz="0" w:space="0" w:color="auto"/>
        <w:bottom w:val="none" w:sz="0" w:space="0" w:color="auto"/>
        <w:right w:val="none" w:sz="0" w:space="0" w:color="auto"/>
      </w:divBdr>
    </w:div>
    <w:div w:id="1593508821">
      <w:bodyDiv w:val="1"/>
      <w:marLeft w:val="0"/>
      <w:marRight w:val="0"/>
      <w:marTop w:val="0"/>
      <w:marBottom w:val="0"/>
      <w:divBdr>
        <w:top w:val="none" w:sz="0" w:space="0" w:color="auto"/>
        <w:left w:val="none" w:sz="0" w:space="0" w:color="auto"/>
        <w:bottom w:val="none" w:sz="0" w:space="0" w:color="auto"/>
        <w:right w:val="none" w:sz="0" w:space="0" w:color="auto"/>
      </w:divBdr>
    </w:div>
    <w:div w:id="1623883677">
      <w:bodyDiv w:val="1"/>
      <w:marLeft w:val="0"/>
      <w:marRight w:val="0"/>
      <w:marTop w:val="0"/>
      <w:marBottom w:val="0"/>
      <w:divBdr>
        <w:top w:val="none" w:sz="0" w:space="0" w:color="auto"/>
        <w:left w:val="none" w:sz="0" w:space="0" w:color="auto"/>
        <w:bottom w:val="none" w:sz="0" w:space="0" w:color="auto"/>
        <w:right w:val="none" w:sz="0" w:space="0" w:color="auto"/>
      </w:divBdr>
    </w:div>
    <w:div w:id="1649088045">
      <w:bodyDiv w:val="1"/>
      <w:marLeft w:val="0"/>
      <w:marRight w:val="0"/>
      <w:marTop w:val="0"/>
      <w:marBottom w:val="0"/>
      <w:divBdr>
        <w:top w:val="none" w:sz="0" w:space="0" w:color="auto"/>
        <w:left w:val="none" w:sz="0" w:space="0" w:color="auto"/>
        <w:bottom w:val="none" w:sz="0" w:space="0" w:color="auto"/>
        <w:right w:val="none" w:sz="0" w:space="0" w:color="auto"/>
      </w:divBdr>
    </w:div>
    <w:div w:id="1666669367">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676571498">
      <w:bodyDiv w:val="1"/>
      <w:marLeft w:val="0"/>
      <w:marRight w:val="0"/>
      <w:marTop w:val="0"/>
      <w:marBottom w:val="0"/>
      <w:divBdr>
        <w:top w:val="none" w:sz="0" w:space="0" w:color="auto"/>
        <w:left w:val="none" w:sz="0" w:space="0" w:color="auto"/>
        <w:bottom w:val="none" w:sz="0" w:space="0" w:color="auto"/>
        <w:right w:val="none" w:sz="0" w:space="0" w:color="auto"/>
      </w:divBdr>
    </w:div>
    <w:div w:id="1682196390">
      <w:bodyDiv w:val="1"/>
      <w:marLeft w:val="0"/>
      <w:marRight w:val="0"/>
      <w:marTop w:val="0"/>
      <w:marBottom w:val="0"/>
      <w:divBdr>
        <w:top w:val="none" w:sz="0" w:space="0" w:color="auto"/>
        <w:left w:val="none" w:sz="0" w:space="0" w:color="auto"/>
        <w:bottom w:val="none" w:sz="0" w:space="0" w:color="auto"/>
        <w:right w:val="none" w:sz="0" w:space="0" w:color="auto"/>
      </w:divBdr>
    </w:div>
    <w:div w:id="1740984234">
      <w:bodyDiv w:val="1"/>
      <w:marLeft w:val="0"/>
      <w:marRight w:val="0"/>
      <w:marTop w:val="0"/>
      <w:marBottom w:val="0"/>
      <w:divBdr>
        <w:top w:val="none" w:sz="0" w:space="0" w:color="auto"/>
        <w:left w:val="none" w:sz="0" w:space="0" w:color="auto"/>
        <w:bottom w:val="none" w:sz="0" w:space="0" w:color="auto"/>
        <w:right w:val="none" w:sz="0" w:space="0" w:color="auto"/>
      </w:divBdr>
    </w:div>
    <w:div w:id="1771125756">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25197336">
      <w:bodyDiv w:val="1"/>
      <w:marLeft w:val="0"/>
      <w:marRight w:val="0"/>
      <w:marTop w:val="0"/>
      <w:marBottom w:val="0"/>
      <w:divBdr>
        <w:top w:val="none" w:sz="0" w:space="0" w:color="auto"/>
        <w:left w:val="none" w:sz="0" w:space="0" w:color="auto"/>
        <w:bottom w:val="none" w:sz="0" w:space="0" w:color="auto"/>
        <w:right w:val="none" w:sz="0" w:space="0" w:color="auto"/>
      </w:divBdr>
    </w:div>
    <w:div w:id="1829396370">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15313795">
      <w:bodyDiv w:val="1"/>
      <w:marLeft w:val="0"/>
      <w:marRight w:val="0"/>
      <w:marTop w:val="0"/>
      <w:marBottom w:val="0"/>
      <w:divBdr>
        <w:top w:val="none" w:sz="0" w:space="0" w:color="auto"/>
        <w:left w:val="none" w:sz="0" w:space="0" w:color="auto"/>
        <w:bottom w:val="none" w:sz="0" w:space="0" w:color="auto"/>
        <w:right w:val="none" w:sz="0" w:space="0" w:color="auto"/>
      </w:divBdr>
    </w:div>
    <w:div w:id="1922595423">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28291810">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
    <w:div w:id="2041470923">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305504">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 w:id="2097701892">
      <w:bodyDiv w:val="1"/>
      <w:marLeft w:val="0"/>
      <w:marRight w:val="0"/>
      <w:marTop w:val="0"/>
      <w:marBottom w:val="0"/>
      <w:divBdr>
        <w:top w:val="none" w:sz="0" w:space="0" w:color="auto"/>
        <w:left w:val="none" w:sz="0" w:space="0" w:color="auto"/>
        <w:bottom w:val="none" w:sz="0" w:space="0" w:color="auto"/>
        <w:right w:val="none" w:sz="0" w:space="0" w:color="auto"/>
      </w:divBdr>
    </w:div>
    <w:div w:id="2108648805">
      <w:bodyDiv w:val="1"/>
      <w:marLeft w:val="0"/>
      <w:marRight w:val="0"/>
      <w:marTop w:val="0"/>
      <w:marBottom w:val="0"/>
      <w:divBdr>
        <w:top w:val="none" w:sz="0" w:space="0" w:color="auto"/>
        <w:left w:val="none" w:sz="0" w:space="0" w:color="auto"/>
        <w:bottom w:val="none" w:sz="0" w:space="0" w:color="auto"/>
        <w:right w:val="none" w:sz="0" w:space="0" w:color="auto"/>
      </w:divBdr>
    </w:div>
    <w:div w:id="21387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icitaciones@tlajomulco.gob.mx"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11E89-8877-4966-BACF-EA645F86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4119</Words>
  <Characters>22655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4</cp:revision>
  <cp:lastPrinted>2021-08-20T18:17:00Z</cp:lastPrinted>
  <dcterms:created xsi:type="dcterms:W3CDTF">2022-02-18T15:22:00Z</dcterms:created>
  <dcterms:modified xsi:type="dcterms:W3CDTF">2022-02-18T15:30:00Z</dcterms:modified>
</cp:coreProperties>
</file>