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64112" w14:textId="77777777" w:rsidR="00434B25" w:rsidRPr="00434B25" w:rsidRDefault="00434B25" w:rsidP="00434B25">
      <w:pPr>
        <w:suppressAutoHyphens/>
        <w:spacing w:after="0" w:line="276" w:lineRule="auto"/>
        <w:ind w:leftChars="-1" w:right="-660" w:hangingChars="1" w:hanging="2"/>
        <w:jc w:val="center"/>
        <w:textDirection w:val="btLr"/>
        <w:textAlignment w:val="top"/>
        <w:outlineLvl w:val="0"/>
        <w:rPr>
          <w:rFonts w:ascii="Arial" w:eastAsia="Arial" w:hAnsi="Arial" w:cs="Arial"/>
          <w:kern w:val="0"/>
          <w:position w:val="-1"/>
          <w14:ligatures w14:val="none"/>
        </w:rPr>
      </w:pPr>
      <w:r w:rsidRPr="00434B25">
        <w:rPr>
          <w:rFonts w:ascii="Arial" w:eastAsia="Arial" w:hAnsi="Arial" w:cs="Arial"/>
          <w:b/>
          <w:kern w:val="0"/>
          <w:position w:val="-1"/>
          <w14:ligatures w14:val="none"/>
        </w:rPr>
        <w:t>JUNTA ACLARATORIA</w:t>
      </w:r>
    </w:p>
    <w:p w14:paraId="22AB2316" w14:textId="77777777" w:rsidR="00434B25" w:rsidRPr="00434B25" w:rsidRDefault="00434B25" w:rsidP="00434B25">
      <w:pPr>
        <w:suppressAutoHyphens/>
        <w:spacing w:after="0" w:line="240" w:lineRule="auto"/>
        <w:ind w:leftChars="-1" w:right="-660" w:hangingChars="1" w:hanging="2"/>
        <w:jc w:val="center"/>
        <w:textDirection w:val="btLr"/>
        <w:textAlignment w:val="top"/>
        <w:outlineLvl w:val="0"/>
        <w:rPr>
          <w:rFonts w:ascii="Arial" w:eastAsia="Arial" w:hAnsi="Arial" w:cs="Arial"/>
          <w:kern w:val="0"/>
          <w:position w:val="-1"/>
          <w14:ligatures w14:val="none"/>
        </w:rPr>
      </w:pPr>
      <w:r w:rsidRPr="00434B25">
        <w:rPr>
          <w:rFonts w:ascii="Arial" w:eastAsia="Arial" w:hAnsi="Arial" w:cs="Arial"/>
          <w:b/>
          <w:kern w:val="0"/>
          <w:position w:val="-1"/>
          <w14:ligatures w14:val="none"/>
        </w:rPr>
        <w:t>MUNICIPIO DE TLAJOMULCO DE ZÚÑIGA JALISCO</w:t>
      </w:r>
    </w:p>
    <w:p w14:paraId="5C3AEB3C" w14:textId="77777777" w:rsidR="00DC6105" w:rsidRPr="00DC6105" w:rsidRDefault="00DC6105" w:rsidP="00DC6105">
      <w:pPr>
        <w:spacing w:after="0" w:line="240" w:lineRule="auto"/>
        <w:jc w:val="center"/>
        <w:rPr>
          <w:rFonts w:ascii="Arial" w:eastAsia="Calibri" w:hAnsi="Arial" w:cs="Arial"/>
          <w:b/>
          <w:kern w:val="0"/>
          <w:lang w:val="es-ES_tradnl"/>
          <w14:ligatures w14:val="none"/>
        </w:rPr>
      </w:pPr>
      <w:proofErr w:type="spellStart"/>
      <w:r w:rsidRPr="00DC6105">
        <w:rPr>
          <w:rFonts w:ascii="Arial" w:eastAsia="Calibri" w:hAnsi="Arial" w:cs="Arial"/>
          <w:b/>
          <w:kern w:val="0"/>
          <w:lang w:val="es-ES_tradnl"/>
          <w14:ligatures w14:val="none"/>
        </w:rPr>
        <w:t>OM</w:t>
      </w:r>
      <w:proofErr w:type="spellEnd"/>
      <w:r w:rsidRPr="00DC6105">
        <w:rPr>
          <w:rFonts w:ascii="Arial" w:eastAsia="Calibri" w:hAnsi="Arial" w:cs="Arial"/>
          <w:b/>
          <w:kern w:val="0"/>
          <w:lang w:val="es-ES_tradnl"/>
          <w14:ligatures w14:val="none"/>
        </w:rPr>
        <w:t>-45/2023</w:t>
      </w:r>
    </w:p>
    <w:p w14:paraId="5B5F477E" w14:textId="77777777" w:rsidR="00DC6105" w:rsidRPr="00DC6105" w:rsidRDefault="00DC6105" w:rsidP="00DC6105">
      <w:pPr>
        <w:spacing w:after="0" w:line="240" w:lineRule="auto"/>
        <w:jc w:val="center"/>
        <w:rPr>
          <w:rFonts w:ascii="Arial" w:eastAsia="Calibri" w:hAnsi="Arial" w:cs="Arial"/>
          <w:b/>
          <w:kern w:val="0"/>
          <w:lang w:val="es-ES_tradnl"/>
          <w14:ligatures w14:val="none"/>
        </w:rPr>
      </w:pPr>
      <w:r w:rsidRPr="00DC6105">
        <w:rPr>
          <w:rFonts w:ascii="Arial" w:eastAsia="Calibri" w:hAnsi="Arial" w:cs="Arial"/>
          <w:b/>
          <w:kern w:val="0"/>
          <w:lang w:val="es-ES_tradnl"/>
          <w14:ligatures w14:val="none"/>
        </w:rPr>
        <w:t>“ADQUISICIÓN DEL SERVICIO DE REPARACIÓN Y MANTENIMIENTO DE MAQUINARIA PESADA 2023 PARA EL GOBIERNO MUNICIPAL DE TLAJOMULCO DE ZÚÑIGA, JALISCO (RECORTADA)”</w:t>
      </w:r>
    </w:p>
    <w:p w14:paraId="1A8364EF" w14:textId="77777777" w:rsidR="002B3AEF" w:rsidRPr="00DC6105" w:rsidRDefault="002B3AEF" w:rsidP="002B3AEF">
      <w:pPr>
        <w:suppressAutoHyphens/>
        <w:spacing w:after="0" w:line="240" w:lineRule="auto"/>
        <w:ind w:leftChars="-1" w:hangingChars="1" w:hanging="2"/>
        <w:jc w:val="center"/>
        <w:textDirection w:val="btLr"/>
        <w:textAlignment w:val="top"/>
        <w:outlineLvl w:val="0"/>
        <w:rPr>
          <w:rFonts w:ascii="Arial" w:eastAsia="Arial" w:hAnsi="Arial" w:cs="Arial"/>
          <w:b/>
          <w:kern w:val="0"/>
          <w:position w:val="-1"/>
          <w:sz w:val="20"/>
          <w:szCs w:val="20"/>
          <w:lang w:val="es-ES_tradnl"/>
          <w14:ligatures w14:val="none"/>
        </w:rPr>
      </w:pPr>
    </w:p>
    <w:p w14:paraId="139072E6" w14:textId="210251BC" w:rsidR="00434B25" w:rsidRPr="00434B25" w:rsidRDefault="00434B25" w:rsidP="00434B25">
      <w:pPr>
        <w:suppressAutoHyphens/>
        <w:spacing w:after="0" w:line="240"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9E4D0A">
        <w:rPr>
          <w:rFonts w:ascii="Arial" w:eastAsia="Arial" w:hAnsi="Arial" w:cs="Arial"/>
          <w:kern w:val="0"/>
          <w:position w:val="-1"/>
          <w14:ligatures w14:val="none"/>
        </w:rPr>
        <w:t xml:space="preserve">Siendo las </w:t>
      </w:r>
      <w:r w:rsidR="00DC6105" w:rsidRPr="009E4D0A">
        <w:rPr>
          <w:rFonts w:ascii="Arial" w:hAnsi="Arial" w:cs="Arial"/>
          <w:b/>
          <w:iCs/>
        </w:rPr>
        <w:t xml:space="preserve">12:00 </w:t>
      </w:r>
      <w:r w:rsidR="00DC6105" w:rsidRPr="009E4D0A">
        <w:rPr>
          <w:rFonts w:ascii="Arial" w:hAnsi="Arial" w:cs="Arial"/>
          <w:iCs/>
        </w:rPr>
        <w:t xml:space="preserve">horas del día </w:t>
      </w:r>
      <w:r w:rsidR="00DC6105" w:rsidRPr="009E4D0A">
        <w:rPr>
          <w:rFonts w:ascii="Arial" w:hAnsi="Arial" w:cs="Arial"/>
          <w:b/>
          <w:iCs/>
        </w:rPr>
        <w:t>19 de septiembre del 2023</w:t>
      </w:r>
      <w:r w:rsidRPr="009E4D0A">
        <w:rPr>
          <w:rFonts w:ascii="Arial" w:eastAsia="Arial" w:hAnsi="Arial" w:cs="Arial"/>
          <w:kern w:val="0"/>
          <w:position w:val="-1"/>
          <w14:ligatures w14:val="none"/>
        </w:rPr>
        <w:t>, reunidos en el Centro Administrativo Tlajomulco, esto es en la finca marcada con el número 70 de la calle Higuera, zona centro, primer piso, Dirección de Recursos Materiales en el Municipio de Tlajomulco de Zúñiga, Jalisco previamente citados y reunidos para llevar a cabo la correspondiente JUNTA ACLARATORIA, se reunieron los Servidores Públicos</w:t>
      </w:r>
      <w:r w:rsidRPr="00434B25">
        <w:rPr>
          <w:rFonts w:ascii="Arial" w:eastAsia="Arial" w:hAnsi="Arial" w:cs="Arial"/>
          <w:kern w:val="0"/>
          <w:position w:val="-1"/>
          <w14:ligatures w14:val="none"/>
        </w:rPr>
        <w:t xml:space="preserve"> cuyos nombres y firmas aparecen en la presente Acta, con objeto de celebrar la Junta de Aclaraciones de la convocatoria Licitación Pública Local mencionada al inicio de la presente acta de acuerdo a lo previsto por el artículo 63 de la Ley de Compras Gubernamentales, Enajenaciones y Contratación de Servicios del Estado de Jalisco y sus Municipios, así como en el apartado 7 de la Convocatoria de Licitación.</w:t>
      </w:r>
    </w:p>
    <w:p w14:paraId="27949721" w14:textId="77777777" w:rsidR="00434B25" w:rsidRPr="00434B25" w:rsidRDefault="00434B25" w:rsidP="00434B25">
      <w:pPr>
        <w:suppressAutoHyphens/>
        <w:spacing w:after="0" w:line="240"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0A76A1F6" w14:textId="1A74E088" w:rsidR="00434B25" w:rsidRPr="00434B25" w:rsidRDefault="00434B25" w:rsidP="00434B25">
      <w:pPr>
        <w:suppressAutoHyphens/>
        <w:spacing w:after="0" w:line="240"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Este acto es presidido por el Lic.</w:t>
      </w:r>
      <w:r w:rsidR="008670BA">
        <w:rPr>
          <w:rFonts w:ascii="Arial" w:eastAsia="Arial" w:hAnsi="Arial" w:cs="Arial"/>
          <w:kern w:val="0"/>
          <w:position w:val="-1"/>
          <w14:ligatures w14:val="none"/>
        </w:rPr>
        <w:t xml:space="preserve"> Raul Cuevas Landeros</w:t>
      </w:r>
      <w:bookmarkStart w:id="0" w:name="_Hlk135642935"/>
      <w:r w:rsidRPr="00434B25">
        <w:rPr>
          <w:rFonts w:ascii="Arial" w:eastAsia="Arial" w:hAnsi="Arial" w:cs="Arial"/>
          <w:kern w:val="0"/>
          <w:position w:val="-1"/>
          <w14:ligatures w14:val="none"/>
        </w:rPr>
        <w:t xml:space="preserve">, </w:t>
      </w:r>
      <w:bookmarkStart w:id="1" w:name="_Hlk141433434"/>
      <w:proofErr w:type="gramStart"/>
      <w:r w:rsidR="008670BA">
        <w:rPr>
          <w:rFonts w:ascii="Arial" w:eastAsia="Arial" w:hAnsi="Arial" w:cs="Arial"/>
          <w:kern w:val="0"/>
          <w:position w:val="-1"/>
          <w14:ligatures w14:val="none"/>
        </w:rPr>
        <w:t>Director</w:t>
      </w:r>
      <w:proofErr w:type="gramEnd"/>
      <w:r w:rsidR="008670BA">
        <w:rPr>
          <w:rFonts w:ascii="Arial" w:eastAsia="Arial" w:hAnsi="Arial" w:cs="Arial"/>
          <w:kern w:val="0"/>
          <w:position w:val="-1"/>
          <w14:ligatures w14:val="none"/>
        </w:rPr>
        <w:t xml:space="preserve"> de Recursos Materiales </w:t>
      </w:r>
      <w:bookmarkEnd w:id="0"/>
      <w:bookmarkEnd w:id="1"/>
      <w:r w:rsidRPr="00434B25">
        <w:rPr>
          <w:rFonts w:ascii="Arial" w:eastAsia="Arial" w:hAnsi="Arial" w:cs="Arial"/>
          <w:kern w:val="0"/>
          <w:position w:val="-1"/>
          <w14:ligatures w14:val="none"/>
        </w:rPr>
        <w:t>designado por la convocante y por el Comité, quien da inicio a esta Junta y comunica que de conformidad con el artículo 63 fracción III de la Ley de la Materia solamente se atenderán solicitudes de aclaración a la convocatoria a las personas que hayan presentado el escrito con sus preguntas y que se haya recibido en los términos establecidos.</w:t>
      </w:r>
    </w:p>
    <w:p w14:paraId="04300D19" w14:textId="77777777" w:rsidR="00434B25" w:rsidRPr="00434B25" w:rsidRDefault="00434B25" w:rsidP="00434B25">
      <w:pPr>
        <w:suppressAutoHyphens/>
        <w:spacing w:after="0" w:line="240"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42732A6F" w14:textId="7A35B847" w:rsidR="00434B25" w:rsidRPr="00434B25" w:rsidRDefault="00434B25" w:rsidP="00434B25">
      <w:pPr>
        <w:suppressAutoHyphens/>
        <w:spacing w:after="0" w:line="240"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 xml:space="preserve">Las Bases de Licitación </w:t>
      </w:r>
      <w:proofErr w:type="spellStart"/>
      <w:r w:rsidRPr="00434B25">
        <w:rPr>
          <w:rFonts w:ascii="Arial" w:eastAsia="Arial" w:hAnsi="Arial" w:cs="Arial"/>
          <w:b/>
          <w:kern w:val="0"/>
          <w:position w:val="-1"/>
          <w14:ligatures w14:val="none"/>
        </w:rPr>
        <w:t>OM</w:t>
      </w:r>
      <w:proofErr w:type="spellEnd"/>
      <w:r w:rsidRPr="00434B25">
        <w:rPr>
          <w:rFonts w:ascii="Arial" w:eastAsia="Arial" w:hAnsi="Arial" w:cs="Arial"/>
          <w:b/>
          <w:kern w:val="0"/>
          <w:position w:val="-1"/>
          <w14:ligatures w14:val="none"/>
        </w:rPr>
        <w:t>-</w:t>
      </w:r>
      <w:r w:rsidR="00DC6105">
        <w:rPr>
          <w:rFonts w:ascii="Arial" w:eastAsia="Arial" w:hAnsi="Arial" w:cs="Arial"/>
          <w:b/>
          <w:kern w:val="0"/>
          <w:position w:val="-1"/>
          <w14:ligatures w14:val="none"/>
        </w:rPr>
        <w:t>45</w:t>
      </w:r>
      <w:r w:rsidRPr="00434B25">
        <w:rPr>
          <w:rFonts w:ascii="Arial" w:eastAsia="Arial" w:hAnsi="Arial" w:cs="Arial"/>
          <w:b/>
          <w:kern w:val="0"/>
          <w:position w:val="-1"/>
          <w14:ligatures w14:val="none"/>
        </w:rPr>
        <w:t>/2023</w:t>
      </w:r>
      <w:r w:rsidRPr="00434B25">
        <w:rPr>
          <w:rFonts w:ascii="Arial" w:eastAsia="Arial" w:hAnsi="Arial" w:cs="Arial"/>
          <w:kern w:val="0"/>
          <w:position w:val="-1"/>
          <w14:ligatures w14:val="none"/>
        </w:rPr>
        <w:t xml:space="preserve"> en su apartado 7. JUNTA ACLARATORIA, entre otros refiere que al participante que requiera </w:t>
      </w:r>
      <w:proofErr w:type="gramStart"/>
      <w:r w:rsidRPr="00434B25">
        <w:rPr>
          <w:rFonts w:ascii="Arial" w:eastAsia="Arial" w:hAnsi="Arial" w:cs="Arial"/>
          <w:kern w:val="0"/>
          <w:position w:val="-1"/>
          <w14:ligatures w14:val="none"/>
        </w:rPr>
        <w:t>mayor información</w:t>
      </w:r>
      <w:proofErr w:type="gramEnd"/>
      <w:r w:rsidRPr="00434B25">
        <w:rPr>
          <w:rFonts w:ascii="Arial" w:eastAsia="Arial" w:hAnsi="Arial" w:cs="Arial"/>
          <w:kern w:val="0"/>
          <w:position w:val="-1"/>
          <w14:ligatures w14:val="none"/>
        </w:rPr>
        <w:t xml:space="preserve"> en algún punto de las citadas bases deberá presentar el formato señalado como Anexo A debidamente llenado, señalando en el asunto nombre del participante y número de concurso, documento en el cual deberán de señalar sus preguntas y enviarlo a más tardar el</w:t>
      </w:r>
      <w:r w:rsidRPr="00434B25">
        <w:rPr>
          <w:rFonts w:ascii="Arial" w:eastAsia="Arial" w:hAnsi="Arial" w:cs="Arial"/>
          <w:b/>
          <w:kern w:val="0"/>
          <w:position w:val="-1"/>
          <w14:ligatures w14:val="none"/>
        </w:rPr>
        <w:t xml:space="preserve"> </w:t>
      </w:r>
      <w:r w:rsidR="00DC6105">
        <w:rPr>
          <w:rFonts w:ascii="Arial" w:eastAsia="Arial" w:hAnsi="Arial" w:cs="Arial"/>
          <w:b/>
          <w:kern w:val="0"/>
          <w:position w:val="-1"/>
          <w14:ligatures w14:val="none"/>
        </w:rPr>
        <w:t>18</w:t>
      </w:r>
      <w:r w:rsidRPr="00434B25">
        <w:rPr>
          <w:rFonts w:ascii="Arial" w:eastAsia="Arial" w:hAnsi="Arial" w:cs="Arial"/>
          <w:b/>
          <w:kern w:val="0"/>
          <w:position w:val="-1"/>
          <w14:ligatures w14:val="none"/>
        </w:rPr>
        <w:t xml:space="preserve"> de </w:t>
      </w:r>
      <w:r w:rsidR="00DC6105">
        <w:rPr>
          <w:rFonts w:ascii="Arial" w:eastAsia="Arial" w:hAnsi="Arial" w:cs="Arial"/>
          <w:b/>
          <w:kern w:val="0"/>
          <w:position w:val="-1"/>
          <w14:ligatures w14:val="none"/>
        </w:rPr>
        <w:t xml:space="preserve">septiembre del </w:t>
      </w:r>
      <w:r w:rsidRPr="00434B25">
        <w:rPr>
          <w:rFonts w:ascii="Arial" w:eastAsia="Arial" w:hAnsi="Arial" w:cs="Arial"/>
          <w:b/>
          <w:kern w:val="0"/>
          <w:position w:val="-1"/>
          <w14:ligatures w14:val="none"/>
        </w:rPr>
        <w:t>2023</w:t>
      </w:r>
      <w:r w:rsidRPr="00434B25">
        <w:rPr>
          <w:rFonts w:ascii="Arial" w:eastAsia="Arial" w:hAnsi="Arial" w:cs="Arial"/>
          <w:kern w:val="0"/>
          <w:position w:val="-1"/>
          <w14:ligatures w14:val="none"/>
        </w:rPr>
        <w:t xml:space="preserve"> (15:00 HORAS).  </w:t>
      </w:r>
    </w:p>
    <w:p w14:paraId="572FC08F" w14:textId="77777777" w:rsidR="00434B25" w:rsidRPr="00434B25" w:rsidRDefault="00434B25" w:rsidP="00434B25">
      <w:pPr>
        <w:suppressAutoHyphens/>
        <w:spacing w:after="0" w:line="240"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5DFB1ECA" w14:textId="61F49346" w:rsidR="00434B25" w:rsidRPr="00434B25" w:rsidRDefault="00434B25" w:rsidP="000304C4">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 xml:space="preserve">Situación que ocurrió con el (los) licitante (s): </w:t>
      </w:r>
      <w:r w:rsidR="00DC6105">
        <w:rPr>
          <w:rFonts w:ascii="Arial" w:eastAsia="Arial" w:hAnsi="Arial" w:cs="Arial"/>
          <w:kern w:val="0"/>
          <w:position w:val="-1"/>
          <w14:ligatures w14:val="none"/>
        </w:rPr>
        <w:t xml:space="preserve">desde la cuenta </w:t>
      </w:r>
      <w:r w:rsidR="00DC6105" w:rsidRPr="00DC6105">
        <w:rPr>
          <w:rFonts w:ascii="Arial" w:eastAsia="Arial" w:hAnsi="Arial" w:cs="Arial"/>
          <w:kern w:val="0"/>
          <w:position w:val="-1"/>
          <w14:ligatures w14:val="none"/>
        </w:rPr>
        <w:t>Grupo Norpac &lt;grupo.norpac19@gmail.com</w:t>
      </w:r>
      <w:r w:rsidR="00DC6105">
        <w:rPr>
          <w:rFonts w:ascii="Arial" w:eastAsia="Arial" w:hAnsi="Arial" w:cs="Arial"/>
          <w:kern w:val="0"/>
          <w:position w:val="-1"/>
          <w14:ligatures w14:val="none"/>
        </w:rPr>
        <w:t xml:space="preserve"> </w:t>
      </w:r>
      <w:r w:rsidRPr="00434B25">
        <w:rPr>
          <w:rFonts w:ascii="Arial" w:eastAsia="Arial" w:hAnsi="Arial" w:cs="Arial"/>
          <w:kern w:val="0"/>
          <w:position w:val="-1"/>
          <w14:ligatures w14:val="none"/>
        </w:rPr>
        <w:t xml:space="preserve">por lo </w:t>
      </w:r>
      <w:r w:rsidR="007B4932" w:rsidRPr="00434B25">
        <w:rPr>
          <w:rFonts w:ascii="Arial" w:eastAsia="Arial" w:hAnsi="Arial" w:cs="Arial"/>
          <w:kern w:val="0"/>
          <w:position w:val="-1"/>
          <w14:ligatures w14:val="none"/>
        </w:rPr>
        <w:t>cual,</w:t>
      </w:r>
      <w:r w:rsidRPr="00434B25">
        <w:rPr>
          <w:rFonts w:ascii="Arial" w:eastAsia="Arial" w:hAnsi="Arial" w:cs="Arial"/>
          <w:kern w:val="0"/>
          <w:position w:val="-1"/>
          <w14:ligatures w14:val="none"/>
        </w:rPr>
        <w:t xml:space="preserve"> y una vez que el área solicitante de la adquisición otorgó las respectivas respuestas técnicas a esta Unidad de Compras, las mismas se contestan de la siguiente forma: </w:t>
      </w:r>
    </w:p>
    <w:p w14:paraId="05D91A5B" w14:textId="77777777" w:rsidR="00434B25" w:rsidRPr="00434B25" w:rsidRDefault="00434B25" w:rsidP="000304C4">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u w:val="single"/>
          <w14:ligatures w14:val="none"/>
        </w:rPr>
      </w:pPr>
    </w:p>
    <w:p w14:paraId="44FDF569" w14:textId="3E6A03DC" w:rsidR="00434B25" w:rsidRPr="00D64C38" w:rsidRDefault="002B3AEF" w:rsidP="000304C4">
      <w:pPr>
        <w:suppressAutoHyphens/>
        <w:spacing w:after="0" w:line="276" w:lineRule="auto"/>
        <w:ind w:leftChars="-1" w:hangingChars="1" w:hanging="2"/>
        <w:jc w:val="both"/>
        <w:textDirection w:val="btLr"/>
        <w:textAlignment w:val="top"/>
        <w:outlineLvl w:val="0"/>
        <w:rPr>
          <w:rFonts w:ascii="Arial" w:eastAsia="Arial" w:hAnsi="Arial" w:cs="Arial"/>
          <w:b/>
          <w:kern w:val="0"/>
          <w:position w:val="-1"/>
          <w14:ligatures w14:val="none"/>
        </w:rPr>
      </w:pPr>
      <w:r w:rsidRPr="00D64C38">
        <w:rPr>
          <w:rFonts w:ascii="Arial" w:eastAsia="Arial" w:hAnsi="Arial" w:cs="Arial"/>
          <w:b/>
          <w:kern w:val="0"/>
          <w:position w:val="-1"/>
          <w14:ligatures w14:val="none"/>
        </w:rPr>
        <w:t>A.- Preguntas</w:t>
      </w:r>
    </w:p>
    <w:p w14:paraId="6BDA44FC" w14:textId="77777777" w:rsidR="002B3AEF" w:rsidRDefault="002B3AEF" w:rsidP="000304C4">
      <w:pPr>
        <w:suppressAutoHyphens/>
        <w:spacing w:after="0" w:line="276" w:lineRule="auto"/>
        <w:ind w:leftChars="-1" w:hangingChars="1" w:hanging="2"/>
        <w:jc w:val="both"/>
        <w:textDirection w:val="btLr"/>
        <w:textAlignment w:val="top"/>
        <w:outlineLvl w:val="0"/>
        <w:rPr>
          <w:rFonts w:ascii="Arial" w:eastAsia="Arial" w:hAnsi="Arial" w:cs="Arial"/>
          <w:bCs/>
          <w:kern w:val="0"/>
          <w:position w:val="-1"/>
          <w14:ligatures w14:val="none"/>
        </w:rPr>
      </w:pPr>
    </w:p>
    <w:p w14:paraId="12B3117D" w14:textId="79447770" w:rsidR="00DC6105" w:rsidRDefault="002B3AEF" w:rsidP="00DC6105">
      <w:pPr>
        <w:suppressAutoHyphens/>
        <w:spacing w:after="0" w:line="276" w:lineRule="auto"/>
        <w:ind w:leftChars="-1" w:hangingChars="1" w:hanging="2"/>
        <w:jc w:val="both"/>
        <w:textDirection w:val="btLr"/>
        <w:textAlignment w:val="top"/>
        <w:outlineLvl w:val="0"/>
        <w:rPr>
          <w:rFonts w:ascii="Arial" w:eastAsia="Arial" w:hAnsi="Arial" w:cs="Arial"/>
          <w:bCs/>
          <w:kern w:val="0"/>
          <w:position w:val="-1"/>
          <w14:ligatures w14:val="none"/>
        </w:rPr>
      </w:pPr>
      <w:r w:rsidRPr="002B3AEF">
        <w:rPr>
          <w:rFonts w:ascii="Arial" w:eastAsia="Arial" w:hAnsi="Arial" w:cs="Arial"/>
          <w:bCs/>
          <w:kern w:val="0"/>
          <w:position w:val="-1"/>
          <w14:ligatures w14:val="none"/>
        </w:rPr>
        <w:t xml:space="preserve">1.- </w:t>
      </w:r>
      <w:r w:rsidR="00DC6105" w:rsidRPr="00DC6105">
        <w:rPr>
          <w:rFonts w:ascii="Arial" w:eastAsia="Arial" w:hAnsi="Arial" w:cs="Arial"/>
          <w:bCs/>
          <w:kern w:val="0"/>
          <w:position w:val="-1"/>
          <w14:ligatures w14:val="none"/>
        </w:rPr>
        <w:t xml:space="preserve">El documento expedido por el Gobierno Municipal del que se desprende que se realizó la visita técnica el día 18 de septiembre del 2023 a las instalaciones de Maquinaria Pesada deberá de ser presentado el día 22 de septiembre 2023 con la oferta técnica? </w:t>
      </w:r>
    </w:p>
    <w:p w14:paraId="261CFA5A" w14:textId="77777777" w:rsidR="00DC6105" w:rsidRDefault="00DC6105" w:rsidP="00DC6105">
      <w:pPr>
        <w:suppressAutoHyphens/>
        <w:spacing w:after="0" w:line="276" w:lineRule="auto"/>
        <w:ind w:leftChars="-1" w:hangingChars="1" w:hanging="2"/>
        <w:jc w:val="both"/>
        <w:textDirection w:val="btLr"/>
        <w:textAlignment w:val="top"/>
        <w:outlineLvl w:val="0"/>
        <w:rPr>
          <w:rFonts w:ascii="Arial" w:eastAsia="Arial" w:hAnsi="Arial" w:cs="Arial"/>
          <w:bCs/>
          <w:kern w:val="0"/>
          <w:position w:val="-1"/>
          <w14:ligatures w14:val="none"/>
        </w:rPr>
      </w:pPr>
    </w:p>
    <w:p w14:paraId="0F4C3D48" w14:textId="42E296CF" w:rsidR="00D64C38" w:rsidRDefault="00214141" w:rsidP="00DC6105">
      <w:pPr>
        <w:suppressAutoHyphens/>
        <w:spacing w:after="0" w:line="276" w:lineRule="auto"/>
        <w:ind w:leftChars="-1" w:hangingChars="1" w:hanging="2"/>
        <w:jc w:val="both"/>
        <w:textDirection w:val="btLr"/>
        <w:textAlignment w:val="top"/>
        <w:outlineLvl w:val="0"/>
        <w:rPr>
          <w:rFonts w:ascii="Arial" w:eastAsia="Arial" w:hAnsi="Arial" w:cs="Arial"/>
          <w:bCs/>
          <w:kern w:val="0"/>
          <w:position w:val="-1"/>
          <w14:ligatures w14:val="none"/>
        </w:rPr>
      </w:pPr>
      <w:r w:rsidRPr="00214141">
        <w:rPr>
          <w:rFonts w:ascii="Arial" w:eastAsia="Arial" w:hAnsi="Arial" w:cs="Arial"/>
          <w:b/>
          <w:kern w:val="0"/>
          <w:position w:val="-1"/>
          <w14:ligatures w14:val="none"/>
        </w:rPr>
        <w:t>Respuesta:</w:t>
      </w:r>
      <w:r w:rsidR="002B3AEF" w:rsidRPr="002B3AEF">
        <w:rPr>
          <w:rFonts w:ascii="Arial" w:eastAsia="Arial" w:hAnsi="Arial" w:cs="Arial"/>
          <w:bCs/>
          <w:kern w:val="0"/>
          <w:position w:val="-1"/>
          <w14:ligatures w14:val="none"/>
        </w:rPr>
        <w:t xml:space="preserve"> </w:t>
      </w:r>
      <w:r w:rsidR="00DC6105">
        <w:rPr>
          <w:rFonts w:ascii="Arial" w:eastAsia="Arial" w:hAnsi="Arial" w:cs="Arial"/>
          <w:bCs/>
          <w:kern w:val="0"/>
          <w:position w:val="-1"/>
          <w14:ligatures w14:val="none"/>
        </w:rPr>
        <w:t xml:space="preserve">Afirmativo el oficio emitido y entregado a los licitantes que asistieron a la visita de campo el pasado 18 de septiembre del 2023, debera de ser entregado </w:t>
      </w:r>
      <w:proofErr w:type="gramStart"/>
      <w:r w:rsidR="00DC6105">
        <w:rPr>
          <w:rFonts w:ascii="Arial" w:eastAsia="Arial" w:hAnsi="Arial" w:cs="Arial"/>
          <w:bCs/>
          <w:kern w:val="0"/>
          <w:position w:val="-1"/>
          <w14:ligatures w14:val="none"/>
        </w:rPr>
        <w:t>conjuntamente con</w:t>
      </w:r>
      <w:proofErr w:type="gramEnd"/>
      <w:r w:rsidR="00DC6105">
        <w:rPr>
          <w:rFonts w:ascii="Arial" w:eastAsia="Arial" w:hAnsi="Arial" w:cs="Arial"/>
          <w:bCs/>
          <w:kern w:val="0"/>
          <w:position w:val="-1"/>
          <w14:ligatures w14:val="none"/>
        </w:rPr>
        <w:t xml:space="preserve"> su propuesta técnica y económica el próximo 22 de septiembre del 2023, teniendo este el carácter de obligatorio, debera señalarse como inciso </w:t>
      </w:r>
      <w:r w:rsidR="009E4D0A">
        <w:rPr>
          <w:rFonts w:ascii="Arial" w:eastAsia="Arial" w:hAnsi="Arial" w:cs="Arial"/>
          <w:bCs/>
          <w:kern w:val="0"/>
          <w:position w:val="-1"/>
          <w14:ligatures w14:val="none"/>
        </w:rPr>
        <w:t>I</w:t>
      </w:r>
    </w:p>
    <w:p w14:paraId="46526762" w14:textId="77777777" w:rsidR="00DC6105" w:rsidRDefault="00DC6105" w:rsidP="00DC6105">
      <w:pPr>
        <w:suppressAutoHyphens/>
        <w:spacing w:after="0" w:line="276" w:lineRule="auto"/>
        <w:ind w:leftChars="-1" w:hangingChars="1" w:hanging="2"/>
        <w:jc w:val="both"/>
        <w:textDirection w:val="btLr"/>
        <w:textAlignment w:val="top"/>
        <w:outlineLvl w:val="0"/>
        <w:rPr>
          <w:rFonts w:ascii="Arial" w:eastAsia="Arial" w:hAnsi="Arial" w:cs="Arial"/>
          <w:bCs/>
          <w:kern w:val="0"/>
          <w:position w:val="-1"/>
          <w14:ligatures w14:val="none"/>
        </w:rPr>
      </w:pPr>
    </w:p>
    <w:p w14:paraId="6EC83504" w14:textId="176D80A0" w:rsidR="00DC6105" w:rsidRPr="009E4D0A" w:rsidRDefault="009E4D0A" w:rsidP="00DC6105">
      <w:pPr>
        <w:suppressAutoHyphens/>
        <w:spacing w:after="0" w:line="276" w:lineRule="auto"/>
        <w:ind w:leftChars="-1" w:hangingChars="1" w:hanging="2"/>
        <w:jc w:val="both"/>
        <w:textDirection w:val="btLr"/>
        <w:textAlignment w:val="top"/>
        <w:outlineLvl w:val="0"/>
        <w:rPr>
          <w:rFonts w:ascii="Arial" w:eastAsia="Arial" w:hAnsi="Arial" w:cs="Arial"/>
          <w:bCs/>
          <w:kern w:val="0"/>
          <w:position w:val="-1"/>
          <w14:ligatures w14:val="none"/>
        </w:rPr>
      </w:pPr>
      <w:r w:rsidRPr="009E4D0A">
        <w:rPr>
          <w:rFonts w:ascii="Arial" w:eastAsia="Arial" w:hAnsi="Arial" w:cs="Arial"/>
          <w:b/>
          <w:kern w:val="0"/>
          <w:lang w:eastAsia="es-MX"/>
          <w14:ligatures w14:val="none"/>
        </w:rPr>
        <w:lastRenderedPageBreak/>
        <w:t xml:space="preserve">Anexo 1 </w:t>
      </w:r>
      <w:r>
        <w:rPr>
          <w:rFonts w:ascii="Arial" w:eastAsia="Arial" w:hAnsi="Arial" w:cs="Arial"/>
          <w:b/>
          <w:kern w:val="0"/>
          <w:lang w:eastAsia="es-MX"/>
          <w14:ligatures w14:val="none"/>
        </w:rPr>
        <w:t>I</w:t>
      </w:r>
      <w:r w:rsidRPr="009E4D0A">
        <w:rPr>
          <w:rFonts w:ascii="Arial" w:eastAsia="Arial" w:hAnsi="Arial" w:cs="Arial"/>
          <w:b/>
          <w:kern w:val="0"/>
          <w:lang w:eastAsia="es-MX"/>
          <w14:ligatures w14:val="none"/>
        </w:rPr>
        <w:t xml:space="preserve">.- </w:t>
      </w:r>
      <w:r w:rsidRPr="009E4D0A">
        <w:rPr>
          <w:rFonts w:ascii="Arial" w:eastAsia="Arial" w:hAnsi="Arial" w:cs="Arial"/>
          <w:bCs/>
          <w:kern w:val="0"/>
          <w:lang w:eastAsia="es-MX"/>
          <w14:ligatures w14:val="none"/>
        </w:rPr>
        <w:t xml:space="preserve">Oficio emitido por el Gobierno Municipal del que se desprende </w:t>
      </w:r>
      <w:r>
        <w:rPr>
          <w:rFonts w:ascii="Arial" w:eastAsia="Arial" w:hAnsi="Arial" w:cs="Arial"/>
          <w:bCs/>
          <w:kern w:val="0"/>
          <w:lang w:eastAsia="es-MX"/>
          <w14:ligatures w14:val="none"/>
        </w:rPr>
        <w:t xml:space="preserve">que el licitante asistió a la visita técnica señalada el día 18 de septiembre del 2023 señalada en el cronograma de Bases de la licitación. </w:t>
      </w:r>
    </w:p>
    <w:p w14:paraId="40D2477C" w14:textId="77777777" w:rsidR="00D64C38" w:rsidRPr="009E4D0A" w:rsidRDefault="00D64C38" w:rsidP="002B3AEF">
      <w:pPr>
        <w:suppressAutoHyphens/>
        <w:spacing w:after="0" w:line="276" w:lineRule="auto"/>
        <w:ind w:leftChars="-1" w:hangingChars="1" w:hanging="2"/>
        <w:jc w:val="both"/>
        <w:textDirection w:val="btLr"/>
        <w:textAlignment w:val="top"/>
        <w:outlineLvl w:val="0"/>
        <w:rPr>
          <w:rFonts w:ascii="Arial" w:eastAsia="Arial" w:hAnsi="Arial" w:cs="Arial"/>
          <w:bCs/>
          <w:kern w:val="0"/>
          <w:position w:val="-1"/>
          <w14:ligatures w14:val="none"/>
        </w:rPr>
      </w:pPr>
    </w:p>
    <w:p w14:paraId="3DA8FD2C" w14:textId="77777777" w:rsidR="00D64C38" w:rsidRDefault="00D64C38" w:rsidP="002B3AEF">
      <w:pPr>
        <w:suppressAutoHyphens/>
        <w:spacing w:after="0" w:line="276" w:lineRule="auto"/>
        <w:ind w:leftChars="-1" w:hangingChars="1" w:hanging="2"/>
        <w:jc w:val="both"/>
        <w:textDirection w:val="btLr"/>
        <w:textAlignment w:val="top"/>
        <w:outlineLvl w:val="0"/>
        <w:rPr>
          <w:rFonts w:ascii="Arial" w:eastAsia="Arial" w:hAnsi="Arial" w:cs="Arial"/>
          <w:bCs/>
          <w:kern w:val="0"/>
          <w:position w:val="-1"/>
          <w14:ligatures w14:val="none"/>
        </w:rPr>
      </w:pPr>
    </w:p>
    <w:p w14:paraId="756D8B86" w14:textId="77777777" w:rsidR="00D64C38" w:rsidRDefault="00D64C38" w:rsidP="00434B25">
      <w:pPr>
        <w:suppressAutoHyphens/>
        <w:spacing w:after="0" w:line="276" w:lineRule="auto"/>
        <w:ind w:leftChars="-1" w:hangingChars="1" w:hanging="2"/>
        <w:jc w:val="both"/>
        <w:textDirection w:val="btLr"/>
        <w:textAlignment w:val="top"/>
        <w:outlineLvl w:val="0"/>
        <w:rPr>
          <w:rFonts w:ascii="Arial" w:eastAsia="Arial" w:hAnsi="Arial" w:cs="Arial"/>
          <w:kern w:val="0"/>
          <w:position w:val="-1"/>
          <w14:ligatures w14:val="none"/>
        </w:rPr>
      </w:pPr>
    </w:p>
    <w:p w14:paraId="5DBCA66B" w14:textId="163E7725" w:rsidR="00434B25" w:rsidRPr="00434B25" w:rsidRDefault="00434B25" w:rsidP="00434B25">
      <w:pPr>
        <w:suppressAutoHyphens/>
        <w:spacing w:after="0" w:line="276"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Son todas las preguntas formuladas.</w:t>
      </w:r>
    </w:p>
    <w:p w14:paraId="29493894"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23C3F9C5" w14:textId="77777777" w:rsidR="00D64C38" w:rsidRDefault="00D64C38" w:rsidP="00C644CE">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06A9819A" w14:textId="77777777" w:rsidR="00321AE0" w:rsidRDefault="00321AE0" w:rsidP="00C644CE">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3DF28201" w14:textId="068E7FA8" w:rsidR="00C644CE" w:rsidRDefault="00434B25" w:rsidP="00C644CE">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L</w:t>
      </w:r>
      <w:r w:rsidR="00C644CE">
        <w:rPr>
          <w:rFonts w:ascii="Arial" w:eastAsia="Arial" w:hAnsi="Arial" w:cs="Arial"/>
          <w:kern w:val="0"/>
          <w:position w:val="-1"/>
          <w14:ligatures w14:val="none"/>
        </w:rPr>
        <w:t>ic</w:t>
      </w:r>
      <w:r w:rsidRPr="00434B25">
        <w:rPr>
          <w:rFonts w:ascii="Arial" w:eastAsia="Arial" w:hAnsi="Arial" w:cs="Arial"/>
          <w:kern w:val="0"/>
          <w:position w:val="-1"/>
          <w14:ligatures w14:val="none"/>
        </w:rPr>
        <w:t xml:space="preserve">. </w:t>
      </w:r>
      <w:r w:rsidR="007B4932">
        <w:rPr>
          <w:rFonts w:ascii="Arial" w:eastAsia="Arial" w:hAnsi="Arial" w:cs="Arial"/>
          <w:kern w:val="0"/>
          <w:position w:val="-1"/>
          <w14:ligatures w14:val="none"/>
        </w:rPr>
        <w:t>Raúl Cuevas Landeros</w:t>
      </w:r>
    </w:p>
    <w:p w14:paraId="04361AA6" w14:textId="2EBBF5CA" w:rsidR="00434B25" w:rsidRDefault="007B4932"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r w:rsidRPr="007B4932">
        <w:rPr>
          <w:rFonts w:ascii="Arial" w:eastAsia="Arial" w:hAnsi="Arial" w:cs="Arial"/>
          <w:kern w:val="0"/>
          <w:position w:val="-1"/>
          <w14:ligatures w14:val="none"/>
        </w:rPr>
        <w:t>Director de Recursos Materiales</w:t>
      </w:r>
    </w:p>
    <w:p w14:paraId="1DD71E86" w14:textId="77777777" w:rsidR="007B4932" w:rsidRDefault="007B4932"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301089AF"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Asistieron y recibieron copia de la presente Junta Aclaratoria:</w:t>
      </w:r>
    </w:p>
    <w:p w14:paraId="057ED50C"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4"/>
        <w:gridCol w:w="2435"/>
        <w:gridCol w:w="3672"/>
        <w:gridCol w:w="2785"/>
      </w:tblGrid>
      <w:tr w:rsidR="00434B25" w:rsidRPr="00434B25" w14:paraId="62CD4437" w14:textId="77777777" w:rsidTr="00BC4BF9">
        <w:tc>
          <w:tcPr>
            <w:tcW w:w="464" w:type="dxa"/>
          </w:tcPr>
          <w:p w14:paraId="6DBFD1FF" w14:textId="77777777" w:rsidR="00434B25" w:rsidRPr="00434B25" w:rsidRDefault="00434B25" w:rsidP="00434B25">
            <w:pPr>
              <w:suppressAutoHyphens/>
              <w:spacing w:after="0" w:line="240" w:lineRule="auto"/>
              <w:ind w:leftChars="-1" w:hangingChars="1" w:hanging="2"/>
              <w:jc w:val="center"/>
              <w:textDirection w:val="btLr"/>
              <w:textAlignment w:val="top"/>
              <w:outlineLvl w:val="0"/>
              <w:rPr>
                <w:rFonts w:ascii="Arial" w:eastAsia="Arial" w:hAnsi="Arial" w:cs="Arial"/>
                <w:kern w:val="0"/>
                <w:position w:val="-1"/>
                <w14:ligatures w14:val="none"/>
              </w:rPr>
            </w:pPr>
          </w:p>
        </w:tc>
        <w:tc>
          <w:tcPr>
            <w:tcW w:w="2435" w:type="dxa"/>
          </w:tcPr>
          <w:p w14:paraId="72E81D05"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b/>
                <w:kern w:val="0"/>
                <w:position w:val="-1"/>
                <w14:ligatures w14:val="none"/>
              </w:rPr>
              <w:t>Licitante</w:t>
            </w:r>
          </w:p>
        </w:tc>
        <w:tc>
          <w:tcPr>
            <w:tcW w:w="3672" w:type="dxa"/>
          </w:tcPr>
          <w:p w14:paraId="4DAE2C8C"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b/>
                <w:kern w:val="0"/>
                <w:position w:val="-1"/>
                <w14:ligatures w14:val="none"/>
              </w:rPr>
              <w:t xml:space="preserve">Nombre </w:t>
            </w:r>
          </w:p>
        </w:tc>
        <w:tc>
          <w:tcPr>
            <w:tcW w:w="2785" w:type="dxa"/>
          </w:tcPr>
          <w:p w14:paraId="2DEFC7B5"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b/>
                <w:kern w:val="0"/>
                <w:position w:val="-1"/>
                <w14:ligatures w14:val="none"/>
              </w:rPr>
              <w:t>Firma</w:t>
            </w:r>
          </w:p>
        </w:tc>
      </w:tr>
      <w:tr w:rsidR="00434B25" w:rsidRPr="00434B25" w14:paraId="6370E435" w14:textId="77777777" w:rsidTr="00BC4BF9">
        <w:tc>
          <w:tcPr>
            <w:tcW w:w="464" w:type="dxa"/>
          </w:tcPr>
          <w:p w14:paraId="77BEED89" w14:textId="77777777" w:rsidR="00434B25" w:rsidRPr="00434B25" w:rsidRDefault="00434B25" w:rsidP="00434B25">
            <w:pPr>
              <w:suppressAutoHyphens/>
              <w:spacing w:after="0" w:line="240" w:lineRule="auto"/>
              <w:ind w:leftChars="-1" w:hangingChars="1" w:hanging="2"/>
              <w:jc w:val="center"/>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1</w:t>
            </w:r>
          </w:p>
        </w:tc>
        <w:tc>
          <w:tcPr>
            <w:tcW w:w="2435" w:type="dxa"/>
          </w:tcPr>
          <w:p w14:paraId="72AB8EC3"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3A90C18E"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3672" w:type="dxa"/>
          </w:tcPr>
          <w:p w14:paraId="5E5E4205"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2785" w:type="dxa"/>
          </w:tcPr>
          <w:p w14:paraId="6117A70F"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r>
      <w:tr w:rsidR="00434B25" w:rsidRPr="00434B25" w14:paraId="47986579" w14:textId="77777777" w:rsidTr="00BC4BF9">
        <w:tc>
          <w:tcPr>
            <w:tcW w:w="464" w:type="dxa"/>
          </w:tcPr>
          <w:p w14:paraId="7CEFA575" w14:textId="77777777" w:rsidR="00434B25" w:rsidRPr="00434B25" w:rsidRDefault="00434B25" w:rsidP="00434B25">
            <w:pPr>
              <w:suppressAutoHyphens/>
              <w:spacing w:after="0" w:line="240" w:lineRule="auto"/>
              <w:ind w:leftChars="-1" w:hangingChars="1" w:hanging="2"/>
              <w:jc w:val="center"/>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2</w:t>
            </w:r>
          </w:p>
        </w:tc>
        <w:tc>
          <w:tcPr>
            <w:tcW w:w="2435" w:type="dxa"/>
          </w:tcPr>
          <w:p w14:paraId="10AB8267"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1EB65780"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3672" w:type="dxa"/>
          </w:tcPr>
          <w:p w14:paraId="5447982C"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2785" w:type="dxa"/>
          </w:tcPr>
          <w:p w14:paraId="59A5C58C"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r>
      <w:tr w:rsidR="00434B25" w:rsidRPr="00434B25" w14:paraId="05172644" w14:textId="77777777" w:rsidTr="00BC4BF9">
        <w:tc>
          <w:tcPr>
            <w:tcW w:w="464" w:type="dxa"/>
          </w:tcPr>
          <w:p w14:paraId="3C79B616" w14:textId="77777777" w:rsidR="00434B25" w:rsidRPr="00434B25" w:rsidRDefault="00434B25" w:rsidP="00434B25">
            <w:pPr>
              <w:suppressAutoHyphens/>
              <w:spacing w:after="0" w:line="240" w:lineRule="auto"/>
              <w:ind w:leftChars="-1" w:hangingChars="1" w:hanging="2"/>
              <w:jc w:val="center"/>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3</w:t>
            </w:r>
          </w:p>
        </w:tc>
        <w:tc>
          <w:tcPr>
            <w:tcW w:w="2435" w:type="dxa"/>
          </w:tcPr>
          <w:p w14:paraId="244B4FBF"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783F1F7C"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3672" w:type="dxa"/>
          </w:tcPr>
          <w:p w14:paraId="28A7D4BB"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2785" w:type="dxa"/>
          </w:tcPr>
          <w:p w14:paraId="4998C700"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r>
      <w:tr w:rsidR="00434B25" w:rsidRPr="00434B25" w14:paraId="1341942E" w14:textId="77777777" w:rsidTr="00BC4BF9">
        <w:tc>
          <w:tcPr>
            <w:tcW w:w="464" w:type="dxa"/>
          </w:tcPr>
          <w:p w14:paraId="6423BB51" w14:textId="77777777" w:rsidR="00434B25" w:rsidRPr="00434B25" w:rsidRDefault="00434B25" w:rsidP="00434B25">
            <w:pPr>
              <w:suppressAutoHyphens/>
              <w:spacing w:after="0" w:line="240" w:lineRule="auto"/>
              <w:ind w:leftChars="-1" w:hangingChars="1" w:hanging="2"/>
              <w:jc w:val="center"/>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4</w:t>
            </w:r>
          </w:p>
        </w:tc>
        <w:tc>
          <w:tcPr>
            <w:tcW w:w="2435" w:type="dxa"/>
          </w:tcPr>
          <w:p w14:paraId="49D6109B"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3447DFA7"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3672" w:type="dxa"/>
          </w:tcPr>
          <w:p w14:paraId="445BDF3C"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2785" w:type="dxa"/>
          </w:tcPr>
          <w:p w14:paraId="138FEB46"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r>
    </w:tbl>
    <w:p w14:paraId="55DE6195" w14:textId="77777777" w:rsid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u w:val="single"/>
          <w14:ligatures w14:val="none"/>
        </w:rPr>
      </w:pPr>
    </w:p>
    <w:p w14:paraId="41A857DC" w14:textId="77777777" w:rsidR="00321AE0" w:rsidRPr="00434B25" w:rsidRDefault="00321AE0"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u w:val="single"/>
          <w14:ligatures w14:val="none"/>
        </w:rPr>
      </w:pPr>
    </w:p>
    <w:p w14:paraId="4F5265CC" w14:textId="5400D41B"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u w:val="single"/>
          <w14:ligatures w14:val="none"/>
        </w:rPr>
      </w:pPr>
      <w:r w:rsidRPr="00434B25">
        <w:rPr>
          <w:rFonts w:ascii="Arial" w:eastAsia="Arial" w:hAnsi="Arial" w:cs="Arial"/>
          <w:kern w:val="0"/>
          <w:position w:val="-1"/>
          <w:u w:val="single"/>
          <w14:ligatures w14:val="none"/>
        </w:rPr>
        <w:t xml:space="preserve">Sin más asuntos que tratar se da por terminada la Junta Aclaratoria no habiendo más preguntas, y/o comentarios con respecto a las Bases de la Licitación </w:t>
      </w:r>
      <w:proofErr w:type="spellStart"/>
      <w:r w:rsidRPr="00434B25">
        <w:rPr>
          <w:rFonts w:ascii="Arial" w:eastAsia="Arial" w:hAnsi="Arial" w:cs="Arial"/>
          <w:b/>
          <w:kern w:val="0"/>
          <w:position w:val="-1"/>
          <w:u w:val="single"/>
          <w14:ligatures w14:val="none"/>
        </w:rPr>
        <w:t>OM</w:t>
      </w:r>
      <w:proofErr w:type="spellEnd"/>
      <w:r w:rsidRPr="00434B25">
        <w:rPr>
          <w:rFonts w:ascii="Arial" w:eastAsia="Arial" w:hAnsi="Arial" w:cs="Arial"/>
          <w:b/>
          <w:kern w:val="0"/>
          <w:position w:val="-1"/>
          <w:u w:val="single"/>
          <w14:ligatures w14:val="none"/>
        </w:rPr>
        <w:t>-</w:t>
      </w:r>
      <w:r w:rsidR="009E4D0A">
        <w:rPr>
          <w:rFonts w:ascii="Arial" w:eastAsia="Arial" w:hAnsi="Arial" w:cs="Arial"/>
          <w:b/>
          <w:kern w:val="0"/>
          <w:position w:val="-1"/>
          <w:u w:val="single"/>
          <w14:ligatures w14:val="none"/>
        </w:rPr>
        <w:t>45</w:t>
      </w:r>
      <w:r w:rsidRPr="00434B25">
        <w:rPr>
          <w:rFonts w:ascii="Arial" w:eastAsia="Arial" w:hAnsi="Arial" w:cs="Arial"/>
          <w:b/>
          <w:kern w:val="0"/>
          <w:position w:val="-1"/>
          <w:u w:val="single"/>
          <w14:ligatures w14:val="none"/>
        </w:rPr>
        <w:t>/2023</w:t>
      </w:r>
      <w:r w:rsidRPr="00434B25">
        <w:rPr>
          <w:rFonts w:ascii="Arial" w:eastAsia="Arial" w:hAnsi="Arial" w:cs="Arial"/>
          <w:kern w:val="0"/>
          <w:position w:val="-1"/>
          <w:u w:val="single"/>
          <w14:ligatures w14:val="none"/>
        </w:rPr>
        <w:t xml:space="preserve"> de Adquisición para el Municipio de Tlajomulco de Zúñiga, Jalisco firmando en ella los que intervinieron y quisieron hacerlo.</w:t>
      </w:r>
    </w:p>
    <w:p w14:paraId="242E9257" w14:textId="77777777" w:rsidR="0050371C" w:rsidRDefault="0050371C"/>
    <w:sectPr w:rsidR="0050371C">
      <w:footerReference w:type="default" r:id="rId7"/>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35BD9" w14:textId="77777777" w:rsidR="00B0549C" w:rsidRDefault="00B0549C">
      <w:pPr>
        <w:spacing w:after="0" w:line="240" w:lineRule="auto"/>
      </w:pPr>
      <w:r>
        <w:separator/>
      </w:r>
    </w:p>
  </w:endnote>
  <w:endnote w:type="continuationSeparator" w:id="0">
    <w:p w14:paraId="070F39BC" w14:textId="77777777" w:rsidR="00B0549C" w:rsidRDefault="00B05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826B1" w14:textId="77777777" w:rsidR="00D1770B" w:rsidRDefault="00000000">
    <w:pPr>
      <w:pBdr>
        <w:top w:val="nil"/>
        <w:left w:val="nil"/>
        <w:bottom w:val="nil"/>
        <w:right w:val="nil"/>
        <w:between w:val="nil"/>
      </w:pBdr>
      <w:tabs>
        <w:tab w:val="center" w:pos="4419"/>
        <w:tab w:val="right" w:pos="8838"/>
      </w:tabs>
      <w:ind w:hanging="2"/>
      <w:jc w:val="right"/>
      <w:rPr>
        <w:color w:val="000000"/>
      </w:rPr>
    </w:pPr>
    <w:r>
      <w:rPr>
        <w:color w:val="000000"/>
      </w:rPr>
      <w:fldChar w:fldCharType="begin"/>
    </w:r>
    <w:r>
      <w:rPr>
        <w:rFonts w:ascii="Calibri" w:eastAsia="Calibri" w:hAnsi="Calibri" w:cs="Calibri"/>
        <w:color w:val="000000"/>
      </w:rPr>
      <w:instrText>PAGE</w:instrText>
    </w:r>
    <w:r>
      <w:rPr>
        <w:color w:val="000000"/>
      </w:rPr>
      <w:fldChar w:fldCharType="separate"/>
    </w:r>
    <w:r>
      <w:rPr>
        <w:noProof/>
        <w:color w:val="000000"/>
      </w:rPr>
      <w:t>1</w:t>
    </w:r>
    <w:r>
      <w:rPr>
        <w:color w:val="000000"/>
      </w:rPr>
      <w:fldChar w:fldCharType="end"/>
    </w:r>
  </w:p>
  <w:p w14:paraId="64911723" w14:textId="77777777" w:rsidR="00D1770B" w:rsidRDefault="00D1770B">
    <w:pPr>
      <w:pBdr>
        <w:top w:val="nil"/>
        <w:left w:val="nil"/>
        <w:bottom w:val="nil"/>
        <w:right w:val="nil"/>
        <w:between w:val="nil"/>
      </w:pBdr>
      <w:tabs>
        <w:tab w:val="center" w:pos="4419"/>
        <w:tab w:val="right" w:pos="8838"/>
      </w:tabs>
      <w:ind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0108A" w14:textId="77777777" w:rsidR="00B0549C" w:rsidRDefault="00B0549C">
      <w:pPr>
        <w:spacing w:after="0" w:line="240" w:lineRule="auto"/>
      </w:pPr>
      <w:r>
        <w:separator/>
      </w:r>
    </w:p>
  </w:footnote>
  <w:footnote w:type="continuationSeparator" w:id="0">
    <w:p w14:paraId="2BB96717" w14:textId="77777777" w:rsidR="00B0549C" w:rsidRDefault="00B054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513D6"/>
    <w:multiLevelType w:val="hybridMultilevel"/>
    <w:tmpl w:val="5DAE32F4"/>
    <w:lvl w:ilvl="0" w:tplc="583A2BB0">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16cid:durableId="6159101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1B4"/>
    <w:rsid w:val="000304C4"/>
    <w:rsid w:val="000D239A"/>
    <w:rsid w:val="00214141"/>
    <w:rsid w:val="00291C7A"/>
    <w:rsid w:val="002B3AEF"/>
    <w:rsid w:val="002E66AA"/>
    <w:rsid w:val="00321AE0"/>
    <w:rsid w:val="00336FA2"/>
    <w:rsid w:val="00410FCC"/>
    <w:rsid w:val="0042536A"/>
    <w:rsid w:val="00434B25"/>
    <w:rsid w:val="00446CEE"/>
    <w:rsid w:val="00471BEB"/>
    <w:rsid w:val="0050371C"/>
    <w:rsid w:val="00575B81"/>
    <w:rsid w:val="0061044D"/>
    <w:rsid w:val="007537B3"/>
    <w:rsid w:val="007B4932"/>
    <w:rsid w:val="008670BA"/>
    <w:rsid w:val="00931C98"/>
    <w:rsid w:val="009C5CA4"/>
    <w:rsid w:val="009E4D0A"/>
    <w:rsid w:val="00AA5052"/>
    <w:rsid w:val="00B001B4"/>
    <w:rsid w:val="00B0549C"/>
    <w:rsid w:val="00B223E7"/>
    <w:rsid w:val="00B9518F"/>
    <w:rsid w:val="00BC4BF9"/>
    <w:rsid w:val="00C644CE"/>
    <w:rsid w:val="00D1770B"/>
    <w:rsid w:val="00D64C38"/>
    <w:rsid w:val="00DC6105"/>
    <w:rsid w:val="00EB70D1"/>
    <w:rsid w:val="00FC0048"/>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A6E2E"/>
  <w15:chartTrackingRefBased/>
  <w15:docId w15:val="{EF7E36F7-4ACA-4DF4-9CF1-81306D9E8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4-Accent3">
    <w:name w:val="List Table 4 Accent 3"/>
    <w:basedOn w:val="TableNormal"/>
    <w:uiPriority w:val="49"/>
    <w:rsid w:val="00D64C38"/>
    <w:pPr>
      <w:spacing w:after="0" w:line="240" w:lineRule="auto"/>
    </w:pPr>
    <w:rPr>
      <w:rFonts w:ascii="Tahoma" w:eastAsiaTheme="minorEastAsia" w:hAnsi="Tahoma"/>
      <w:kern w:val="0"/>
      <w:sz w:val="20"/>
      <w:szCs w:val="20"/>
      <w:lang w:val="es-ES_tradnl" w:eastAsia="ja-JP"/>
      <w14:ligatures w14:val="non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3">
    <w:name w:val="Grid Table 4 Accent 3"/>
    <w:basedOn w:val="TableNormal"/>
    <w:uiPriority w:val="49"/>
    <w:rsid w:val="00D64C38"/>
    <w:pPr>
      <w:spacing w:after="0" w:line="240" w:lineRule="auto"/>
    </w:pPr>
    <w:rPr>
      <w:rFonts w:ascii="Tahoma" w:eastAsiaTheme="minorEastAsia" w:hAnsi="Tahoma"/>
      <w:kern w:val="0"/>
      <w:sz w:val="20"/>
      <w:szCs w:val="20"/>
      <w:lang w:val="es-ES_tradnl" w:eastAsia="ja-JP"/>
      <w14:ligatures w14:val="non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85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544</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ENRIQUE BERNAL DORANTES</dc:creator>
  <cp:keywords/>
  <dc:description/>
  <cp:lastModifiedBy>DAVID ENRIQUE BERNAL DORANTES</cp:lastModifiedBy>
  <cp:revision>12</cp:revision>
  <cp:lastPrinted>2023-09-19T15:32:00Z</cp:lastPrinted>
  <dcterms:created xsi:type="dcterms:W3CDTF">2023-09-19T15:07:00Z</dcterms:created>
  <dcterms:modified xsi:type="dcterms:W3CDTF">2023-09-19T16:11:00Z</dcterms:modified>
</cp:coreProperties>
</file>