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BD" w:rsidRPr="000308A1" w:rsidRDefault="000309BD" w:rsidP="004B4073">
      <w:pPr>
        <w:spacing w:after="0"/>
        <w:jc w:val="center"/>
        <w:rPr>
          <w:rFonts w:ascii="Arial" w:hAnsi="Arial" w:cs="Arial"/>
          <w:sz w:val="24"/>
          <w:szCs w:val="24"/>
        </w:rPr>
      </w:pPr>
      <w:r w:rsidRPr="000308A1">
        <w:rPr>
          <w:rFonts w:ascii="Arial" w:hAnsi="Arial" w:cs="Arial"/>
          <w:sz w:val="24"/>
          <w:szCs w:val="24"/>
        </w:rPr>
        <w:t>JUNTA ACLARATORIA</w:t>
      </w:r>
    </w:p>
    <w:p w:rsidR="00E20F2B" w:rsidRDefault="00E20F2B" w:rsidP="004B4073">
      <w:pPr>
        <w:spacing w:after="0" w:line="240" w:lineRule="auto"/>
        <w:jc w:val="center"/>
        <w:rPr>
          <w:rFonts w:ascii="Arial" w:hAnsi="Arial" w:cs="Arial"/>
          <w:sz w:val="24"/>
          <w:szCs w:val="24"/>
        </w:rPr>
      </w:pPr>
      <w:r w:rsidRPr="000308A1">
        <w:rPr>
          <w:rFonts w:ascii="Arial" w:hAnsi="Arial" w:cs="Arial"/>
          <w:sz w:val="24"/>
          <w:szCs w:val="24"/>
        </w:rPr>
        <w:t>MUNICIPIO DE TLAJOMULCO DE ZÚÑIGA JALISCO</w:t>
      </w:r>
    </w:p>
    <w:p w:rsidR="008A4096" w:rsidRDefault="008A4096" w:rsidP="004B4073">
      <w:pPr>
        <w:spacing w:after="0" w:line="240" w:lineRule="auto"/>
        <w:jc w:val="center"/>
        <w:rPr>
          <w:rFonts w:ascii="Arial" w:hAnsi="Arial" w:cs="Arial"/>
          <w:sz w:val="24"/>
          <w:szCs w:val="24"/>
        </w:rPr>
      </w:pPr>
    </w:p>
    <w:p w:rsidR="00324C29" w:rsidRPr="00324C29" w:rsidRDefault="00324C29" w:rsidP="00324C29">
      <w:pPr>
        <w:spacing w:after="0" w:line="240" w:lineRule="auto"/>
        <w:jc w:val="center"/>
        <w:rPr>
          <w:rFonts w:ascii="Arial" w:hAnsi="Arial" w:cs="Arial"/>
          <w:sz w:val="24"/>
          <w:szCs w:val="24"/>
        </w:rPr>
      </w:pPr>
      <w:r w:rsidRPr="00324C29">
        <w:rPr>
          <w:rFonts w:ascii="Arial" w:hAnsi="Arial" w:cs="Arial"/>
          <w:sz w:val="24"/>
          <w:szCs w:val="24"/>
        </w:rPr>
        <w:t>OM-26/2020</w:t>
      </w:r>
    </w:p>
    <w:p w:rsidR="006C2F13" w:rsidRDefault="00324C29" w:rsidP="00324C29">
      <w:pPr>
        <w:spacing w:after="0" w:line="240" w:lineRule="auto"/>
        <w:jc w:val="center"/>
        <w:rPr>
          <w:rFonts w:ascii="Arial" w:hAnsi="Arial" w:cs="Arial"/>
          <w:sz w:val="24"/>
          <w:szCs w:val="24"/>
        </w:rPr>
      </w:pPr>
      <w:r w:rsidRPr="00324C29">
        <w:rPr>
          <w:rFonts w:ascii="Arial" w:hAnsi="Arial" w:cs="Arial"/>
          <w:sz w:val="24"/>
          <w:szCs w:val="24"/>
        </w:rPr>
        <w:t>“ADQUISICIÓN MEZCLA ASFÁLTICA EN FRIO EN COSTAL PARA EL GOBIERNO MUNICIPAL DE TLAJOMULCO DE ZÚÑIGA, JALISCO (RECORTADA)”</w:t>
      </w:r>
    </w:p>
    <w:p w:rsidR="00184E7B" w:rsidRDefault="00184E7B" w:rsidP="00184E7B">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Siendo las </w:t>
      </w:r>
      <w:r w:rsidR="00E23566">
        <w:rPr>
          <w:rFonts w:ascii="Arial" w:hAnsi="Arial" w:cs="Arial"/>
          <w:b/>
          <w:iCs/>
        </w:rPr>
        <w:t>1</w:t>
      </w:r>
      <w:r w:rsidR="00324C29">
        <w:rPr>
          <w:rFonts w:ascii="Arial" w:hAnsi="Arial" w:cs="Arial"/>
          <w:b/>
          <w:iCs/>
        </w:rPr>
        <w:t>6</w:t>
      </w:r>
      <w:r w:rsidR="00FE7308">
        <w:rPr>
          <w:rFonts w:ascii="Arial" w:hAnsi="Arial" w:cs="Arial"/>
          <w:b/>
          <w:iCs/>
        </w:rPr>
        <w:t>:</w:t>
      </w:r>
      <w:r w:rsidR="00184E7B">
        <w:rPr>
          <w:rFonts w:ascii="Arial" w:hAnsi="Arial" w:cs="Arial"/>
          <w:b/>
          <w:iCs/>
        </w:rPr>
        <w:t>00</w:t>
      </w:r>
      <w:r w:rsidR="006C2F13">
        <w:rPr>
          <w:rFonts w:ascii="Arial" w:hAnsi="Arial" w:cs="Arial"/>
          <w:b/>
          <w:iCs/>
        </w:rPr>
        <w:t xml:space="preserve"> </w:t>
      </w:r>
      <w:r w:rsidRPr="00077F27">
        <w:rPr>
          <w:rFonts w:ascii="Arial" w:hAnsi="Arial" w:cs="Arial"/>
          <w:iCs/>
        </w:rPr>
        <w:t xml:space="preserve">horas del día </w:t>
      </w:r>
      <w:r w:rsidR="00324C29">
        <w:rPr>
          <w:rFonts w:ascii="Arial" w:hAnsi="Arial" w:cs="Arial"/>
          <w:b/>
          <w:iCs/>
        </w:rPr>
        <w:t>09</w:t>
      </w:r>
      <w:r w:rsidRPr="00077F27">
        <w:rPr>
          <w:rFonts w:ascii="Arial" w:hAnsi="Arial" w:cs="Arial"/>
          <w:b/>
          <w:iCs/>
        </w:rPr>
        <w:t xml:space="preserve"> de </w:t>
      </w:r>
      <w:r w:rsidR="00324C29">
        <w:rPr>
          <w:rFonts w:ascii="Arial" w:hAnsi="Arial" w:cs="Arial"/>
          <w:b/>
          <w:iCs/>
        </w:rPr>
        <w:t xml:space="preserve">marzo </w:t>
      </w:r>
      <w:r w:rsidRPr="00077F27">
        <w:rPr>
          <w:rFonts w:ascii="Arial" w:hAnsi="Arial" w:cs="Arial"/>
          <w:b/>
          <w:iCs/>
        </w:rPr>
        <w:t>del año 20</w:t>
      </w:r>
      <w:r w:rsidR="002B75DD">
        <w:rPr>
          <w:rFonts w:ascii="Arial" w:hAnsi="Arial" w:cs="Arial"/>
          <w:b/>
          <w:iCs/>
        </w:rPr>
        <w:t>20</w:t>
      </w:r>
      <w:r w:rsidRPr="00077F27">
        <w:rPr>
          <w:rFonts w:ascii="Arial" w:hAnsi="Arial" w:cs="Arial"/>
          <w:iCs/>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rsidR="00077F27" w:rsidRDefault="00077F27" w:rsidP="00077F27">
      <w:pPr>
        <w:spacing w:after="0" w:line="240" w:lineRule="auto"/>
        <w:jc w:val="both"/>
        <w:rPr>
          <w:rFonts w:ascii="Arial" w:hAnsi="Arial" w:cs="Arial"/>
          <w:iCs/>
        </w:rPr>
      </w:pPr>
    </w:p>
    <w:p w:rsidR="008A4096" w:rsidRPr="00077F27" w:rsidRDefault="008A4096" w:rsidP="00077F27">
      <w:pPr>
        <w:spacing w:after="0" w:line="240" w:lineRule="auto"/>
        <w:jc w:val="both"/>
        <w:rPr>
          <w:rFonts w:ascii="Arial" w:hAnsi="Arial" w:cs="Arial"/>
          <w:iCs/>
        </w:rPr>
      </w:pPr>
    </w:p>
    <w:p w:rsidR="00077F27" w:rsidRPr="00077F27" w:rsidRDefault="00077F27" w:rsidP="00077F27">
      <w:pPr>
        <w:spacing w:after="0" w:line="240" w:lineRule="auto"/>
        <w:jc w:val="both"/>
        <w:rPr>
          <w:rFonts w:ascii="Arial" w:hAnsi="Arial" w:cs="Arial"/>
          <w:iCs/>
        </w:rPr>
      </w:pPr>
      <w:r w:rsidRPr="00077F27">
        <w:rPr>
          <w:rFonts w:ascii="Arial" w:hAnsi="Arial" w:cs="Arial"/>
          <w:iCs/>
        </w:rPr>
        <w:t xml:space="preserve">Este acto es presidido por el LCP. Raúl Cuevas Landeros, Secretario Ejecutivo del Comité de Adquisiciones 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 estando presente por el área requirente la persona que también firma en la presente y con lo cual se lleva la </w:t>
      </w:r>
    </w:p>
    <w:p w:rsidR="00077F27" w:rsidRPr="00077F27" w:rsidRDefault="00077F27" w:rsidP="00077F27">
      <w:pPr>
        <w:spacing w:after="0" w:line="240" w:lineRule="auto"/>
        <w:jc w:val="both"/>
        <w:rPr>
          <w:rFonts w:ascii="Arial" w:hAnsi="Arial" w:cs="Arial"/>
        </w:rPr>
      </w:pPr>
    </w:p>
    <w:p w:rsidR="00077F27" w:rsidRPr="00077F27" w:rsidRDefault="00077F27" w:rsidP="00077F27">
      <w:pPr>
        <w:spacing w:after="0" w:line="240" w:lineRule="auto"/>
        <w:jc w:val="center"/>
        <w:rPr>
          <w:rFonts w:ascii="Arial" w:hAnsi="Arial" w:cs="Arial"/>
        </w:rPr>
      </w:pPr>
      <w:r w:rsidRPr="00077F27">
        <w:rPr>
          <w:rFonts w:ascii="Arial" w:hAnsi="Arial" w:cs="Arial"/>
        </w:rPr>
        <w:t>JUNTA ACLARATORIA</w:t>
      </w:r>
    </w:p>
    <w:p w:rsidR="00812599" w:rsidRDefault="00812599" w:rsidP="00077F27">
      <w:pPr>
        <w:spacing w:after="0" w:line="240" w:lineRule="auto"/>
        <w:jc w:val="both"/>
        <w:rPr>
          <w:rFonts w:ascii="Arial" w:hAnsi="Arial" w:cs="Arial"/>
        </w:rPr>
      </w:pPr>
    </w:p>
    <w:p w:rsidR="00820107" w:rsidRPr="00077F27" w:rsidRDefault="00820107" w:rsidP="00820107">
      <w:pPr>
        <w:spacing w:after="0" w:line="240" w:lineRule="auto"/>
        <w:jc w:val="both"/>
        <w:rPr>
          <w:rFonts w:ascii="Arial" w:hAnsi="Arial" w:cs="Arial"/>
        </w:rPr>
      </w:pPr>
      <w:r w:rsidRPr="00077F27">
        <w:rPr>
          <w:rFonts w:ascii="Arial" w:hAnsi="Arial" w:cs="Arial"/>
        </w:rPr>
        <w:t xml:space="preserve">Las Bases de Licitación </w:t>
      </w:r>
      <w:r>
        <w:rPr>
          <w:rFonts w:ascii="Arial" w:hAnsi="Arial" w:cs="Arial"/>
          <w:b/>
        </w:rPr>
        <w:t>OM-</w:t>
      </w:r>
      <w:r w:rsidR="00324C29">
        <w:rPr>
          <w:rFonts w:ascii="Arial" w:hAnsi="Arial" w:cs="Arial"/>
          <w:b/>
        </w:rPr>
        <w:t>26</w:t>
      </w:r>
      <w:r w:rsidRPr="00077F27">
        <w:rPr>
          <w:rFonts w:ascii="Arial" w:hAnsi="Arial" w:cs="Arial"/>
          <w:b/>
        </w:rPr>
        <w:t>/20</w:t>
      </w:r>
      <w:r>
        <w:rPr>
          <w:rFonts w:ascii="Arial" w:hAnsi="Arial" w:cs="Arial"/>
          <w:b/>
        </w:rPr>
        <w:t>20</w:t>
      </w:r>
      <w:r w:rsidRPr="00077F27">
        <w:rPr>
          <w:rFonts w:ascii="Arial" w:hAnsi="Arial" w:cs="Arial"/>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al correo electrónico: </w:t>
      </w:r>
      <w:hyperlink r:id="rId8" w:history="1">
        <w:r w:rsidRPr="00077F27">
          <w:rPr>
            <w:rStyle w:val="Hipervnculo"/>
            <w:rFonts w:ascii="Arial" w:hAnsi="Arial" w:cs="Arial"/>
          </w:rPr>
          <w:t>licitaciones@tlajomulco.gob.mx</w:t>
        </w:r>
      </w:hyperlink>
      <w:r w:rsidRPr="00077F27">
        <w:rPr>
          <w:rFonts w:ascii="Arial" w:hAnsi="Arial" w:cs="Arial"/>
        </w:rPr>
        <w:t xml:space="preserve"> a más tardar </w:t>
      </w:r>
      <w:r w:rsidR="00324C29">
        <w:rPr>
          <w:rFonts w:ascii="Arial" w:hAnsi="Arial" w:cs="Arial"/>
          <w:b/>
        </w:rPr>
        <w:t>el 08</w:t>
      </w:r>
      <w:r w:rsidRPr="00077F27">
        <w:rPr>
          <w:rFonts w:ascii="Arial" w:hAnsi="Arial" w:cs="Arial"/>
          <w:b/>
        </w:rPr>
        <w:t xml:space="preserve"> de </w:t>
      </w:r>
      <w:r w:rsidR="00324C29">
        <w:rPr>
          <w:rFonts w:ascii="Arial" w:hAnsi="Arial" w:cs="Arial"/>
          <w:b/>
        </w:rPr>
        <w:t xml:space="preserve">marzo </w:t>
      </w:r>
      <w:r w:rsidRPr="00077F27">
        <w:rPr>
          <w:rFonts w:ascii="Arial" w:hAnsi="Arial" w:cs="Arial"/>
          <w:b/>
        </w:rPr>
        <w:t>del 20</w:t>
      </w:r>
      <w:r>
        <w:rPr>
          <w:rFonts w:ascii="Arial" w:hAnsi="Arial" w:cs="Arial"/>
          <w:b/>
        </w:rPr>
        <w:t>20</w:t>
      </w:r>
      <w:r w:rsidRPr="00077F27">
        <w:rPr>
          <w:rFonts w:ascii="Arial" w:hAnsi="Arial" w:cs="Arial"/>
        </w:rPr>
        <w:t xml:space="preserve"> (15:00 HORAS).</w:t>
      </w:r>
    </w:p>
    <w:p w:rsidR="00820107" w:rsidRDefault="00820107" w:rsidP="00820107">
      <w:pPr>
        <w:spacing w:after="0" w:line="240" w:lineRule="auto"/>
        <w:jc w:val="both"/>
        <w:rPr>
          <w:rFonts w:ascii="Arial" w:hAnsi="Arial" w:cs="Arial"/>
        </w:rPr>
      </w:pPr>
    </w:p>
    <w:p w:rsidR="00571BB4" w:rsidRDefault="00820107" w:rsidP="00820107">
      <w:pPr>
        <w:spacing w:after="0" w:line="240" w:lineRule="auto"/>
        <w:jc w:val="both"/>
        <w:rPr>
          <w:rFonts w:ascii="Arial" w:hAnsi="Arial" w:cs="Arial"/>
        </w:rPr>
      </w:pPr>
      <w:r w:rsidRPr="00077F27">
        <w:rPr>
          <w:rFonts w:ascii="Arial" w:hAnsi="Arial" w:cs="Arial"/>
        </w:rPr>
        <w:t>SITUACIÓN QUE OCURRIÓ CON EL (LOS) LICITANTE (S</w:t>
      </w:r>
      <w:r w:rsidR="00E23566" w:rsidRPr="00077F27">
        <w:rPr>
          <w:rFonts w:ascii="Arial" w:hAnsi="Arial" w:cs="Arial"/>
        </w:rPr>
        <w:t>):</w:t>
      </w:r>
      <w:r w:rsidR="00E23566">
        <w:rPr>
          <w:rFonts w:ascii="Arial" w:hAnsi="Arial" w:cs="Arial"/>
        </w:rPr>
        <w:t xml:space="preserve"> </w:t>
      </w:r>
      <w:r w:rsidR="00324C29">
        <w:rPr>
          <w:rFonts w:ascii="Arial" w:hAnsi="Arial" w:cs="Arial"/>
        </w:rPr>
        <w:t xml:space="preserve">EEG GABINETE DE VINCULACIÓN S.A. DE C.V. </w:t>
      </w:r>
    </w:p>
    <w:p w:rsidR="00324C29" w:rsidRDefault="00324C29" w:rsidP="00820107">
      <w:pPr>
        <w:spacing w:after="0" w:line="240" w:lineRule="auto"/>
        <w:jc w:val="both"/>
        <w:rPr>
          <w:rFonts w:ascii="Arial" w:hAnsi="Arial" w:cs="Arial"/>
        </w:rPr>
      </w:pPr>
    </w:p>
    <w:p w:rsidR="00324C29" w:rsidRDefault="00324C29" w:rsidP="00820107">
      <w:pPr>
        <w:spacing w:after="0" w:line="240" w:lineRule="auto"/>
        <w:jc w:val="both"/>
        <w:rPr>
          <w:rFonts w:ascii="Arial" w:hAnsi="Arial" w:cs="Arial"/>
        </w:rPr>
      </w:pPr>
    </w:p>
    <w:p w:rsidR="00123A6D" w:rsidRPr="00A67CD1" w:rsidRDefault="00E23566" w:rsidP="00123A6D">
      <w:pPr>
        <w:spacing w:after="0" w:line="240" w:lineRule="auto"/>
        <w:jc w:val="both"/>
        <w:rPr>
          <w:rFonts w:ascii="Arial" w:hAnsi="Arial" w:cs="Arial"/>
          <w:b/>
          <w:u w:val="single"/>
        </w:rPr>
      </w:pPr>
      <w:r w:rsidRPr="00A67CD1">
        <w:rPr>
          <w:rFonts w:ascii="Arial" w:hAnsi="Arial" w:cs="Arial"/>
          <w:b/>
          <w:u w:val="single"/>
        </w:rPr>
        <w:t>PREGUNTAS DE</w:t>
      </w:r>
      <w:r>
        <w:rPr>
          <w:rFonts w:ascii="Arial" w:hAnsi="Arial" w:cs="Arial"/>
          <w:b/>
          <w:u w:val="single"/>
        </w:rPr>
        <w:t xml:space="preserve"> </w:t>
      </w:r>
      <w:r w:rsidR="00324C29" w:rsidRPr="00324C29">
        <w:rPr>
          <w:rFonts w:ascii="Arial" w:hAnsi="Arial" w:cs="Arial"/>
          <w:b/>
          <w:u w:val="single"/>
        </w:rPr>
        <w:t>EEG GABINETE DE VINCULACIÓN S.A. DE C.V.</w:t>
      </w:r>
    </w:p>
    <w:p w:rsidR="00123A6D" w:rsidRDefault="00123A6D" w:rsidP="00123A6D">
      <w:pPr>
        <w:spacing w:after="0" w:line="240" w:lineRule="auto"/>
        <w:jc w:val="both"/>
        <w:rPr>
          <w:rFonts w:ascii="Arial" w:hAnsi="Arial" w:cs="Arial"/>
        </w:rPr>
      </w:pPr>
    </w:p>
    <w:p w:rsidR="00571BB4" w:rsidRDefault="00571BB4" w:rsidP="00571BB4">
      <w:pPr>
        <w:spacing w:after="0" w:line="240" w:lineRule="auto"/>
        <w:jc w:val="both"/>
        <w:rPr>
          <w:rFonts w:ascii="Arial" w:hAnsi="Arial" w:cs="Arial"/>
        </w:rPr>
      </w:pPr>
    </w:p>
    <w:p w:rsidR="00571BB4" w:rsidRDefault="00571BB4" w:rsidP="00571BB4">
      <w:pPr>
        <w:spacing w:after="0" w:line="240" w:lineRule="auto"/>
        <w:jc w:val="both"/>
        <w:rPr>
          <w:rFonts w:ascii="Arial" w:hAnsi="Arial" w:cs="Arial"/>
        </w:rPr>
      </w:pPr>
      <w:r>
        <w:rPr>
          <w:rFonts w:ascii="Arial" w:hAnsi="Arial" w:cs="Arial"/>
        </w:rPr>
        <w:t xml:space="preserve">1.- </w:t>
      </w:r>
      <w:r w:rsidR="00324C29">
        <w:rPr>
          <w:rFonts w:ascii="Arial" w:hAnsi="Arial" w:cs="Arial"/>
        </w:rPr>
        <w:t>Con el fin de ampliar la oferta se pide se considere que la licitación sea Publica Nacional</w:t>
      </w:r>
      <w:r>
        <w:rPr>
          <w:rFonts w:ascii="Arial" w:hAnsi="Arial" w:cs="Arial"/>
        </w:rPr>
        <w:t>?</w:t>
      </w:r>
    </w:p>
    <w:p w:rsidR="00571BB4" w:rsidRDefault="00571BB4" w:rsidP="00571BB4">
      <w:pPr>
        <w:spacing w:after="0" w:line="240" w:lineRule="auto"/>
        <w:jc w:val="both"/>
        <w:rPr>
          <w:rFonts w:ascii="Arial" w:hAnsi="Arial" w:cs="Arial"/>
        </w:rPr>
      </w:pPr>
    </w:p>
    <w:p w:rsidR="00571BB4" w:rsidRDefault="00E37D9B" w:rsidP="00E37D9B">
      <w:pPr>
        <w:spacing w:after="0" w:line="240" w:lineRule="auto"/>
        <w:jc w:val="both"/>
        <w:rPr>
          <w:rFonts w:ascii="Arial" w:hAnsi="Arial" w:cs="Arial"/>
        </w:rPr>
      </w:pPr>
      <w:r w:rsidRPr="00E37D9B">
        <w:rPr>
          <w:rFonts w:ascii="Arial" w:hAnsi="Arial" w:cs="Arial"/>
          <w:b/>
        </w:rPr>
        <w:t>Respuesta:</w:t>
      </w:r>
      <w:r>
        <w:rPr>
          <w:rFonts w:ascii="Arial" w:hAnsi="Arial" w:cs="Arial"/>
        </w:rPr>
        <w:t xml:space="preserve"> </w:t>
      </w:r>
      <w:r w:rsidR="00324C29">
        <w:rPr>
          <w:rFonts w:ascii="Arial" w:hAnsi="Arial" w:cs="Arial"/>
        </w:rPr>
        <w:t>Se Acepta</w:t>
      </w:r>
      <w:r w:rsidR="005614EB">
        <w:rPr>
          <w:rFonts w:ascii="Arial" w:hAnsi="Arial" w:cs="Arial"/>
        </w:rPr>
        <w:t>, en favor de recibir un mayor de propuestas</w:t>
      </w:r>
      <w:r w:rsidR="00EC58F0">
        <w:rPr>
          <w:rFonts w:ascii="Arial" w:hAnsi="Arial" w:cs="Arial"/>
        </w:rPr>
        <w:t>.</w:t>
      </w:r>
    </w:p>
    <w:p w:rsidR="00571BB4" w:rsidRDefault="00571BB4" w:rsidP="00E37D9B">
      <w:pPr>
        <w:spacing w:after="0" w:line="240" w:lineRule="auto"/>
        <w:jc w:val="both"/>
        <w:rPr>
          <w:rFonts w:ascii="Arial" w:hAnsi="Arial" w:cs="Arial"/>
        </w:rPr>
      </w:pPr>
    </w:p>
    <w:p w:rsidR="00324C29" w:rsidRDefault="00324C29" w:rsidP="00324C29">
      <w:pPr>
        <w:spacing w:after="0" w:line="240" w:lineRule="auto"/>
        <w:jc w:val="both"/>
        <w:rPr>
          <w:rFonts w:ascii="Arial" w:hAnsi="Arial" w:cs="Arial"/>
        </w:rPr>
      </w:pPr>
      <w:r>
        <w:rPr>
          <w:rFonts w:ascii="Arial" w:hAnsi="Arial" w:cs="Arial"/>
        </w:rPr>
        <w:lastRenderedPageBreak/>
        <w:t xml:space="preserve">2.- </w:t>
      </w:r>
      <w:r w:rsidRPr="00324C29">
        <w:rPr>
          <w:rFonts w:ascii="Arial" w:hAnsi="Arial" w:cs="Arial"/>
        </w:rPr>
        <w:t>Se pide se considere la omisión de la presentación del documento que acredite un laboratorio ante la Secretaría de Comunicación de y Transportes, se pide se solicite únicamente que el proveedor acredite que cuenta con laboratorio.</w:t>
      </w:r>
    </w:p>
    <w:p w:rsidR="00571BB4" w:rsidRDefault="00571BB4" w:rsidP="00E23566">
      <w:pPr>
        <w:spacing w:after="0" w:line="240" w:lineRule="auto"/>
        <w:jc w:val="both"/>
        <w:rPr>
          <w:rFonts w:ascii="Arial" w:hAnsi="Arial" w:cs="Arial"/>
        </w:rPr>
      </w:pPr>
    </w:p>
    <w:p w:rsidR="00571BB4" w:rsidRDefault="00571BB4" w:rsidP="00E23566">
      <w:pPr>
        <w:spacing w:after="0" w:line="240" w:lineRule="auto"/>
        <w:jc w:val="both"/>
        <w:rPr>
          <w:rFonts w:ascii="Arial" w:hAnsi="Arial" w:cs="Arial"/>
        </w:rPr>
      </w:pPr>
      <w:r w:rsidRPr="00E37D9B">
        <w:rPr>
          <w:rFonts w:ascii="Arial" w:hAnsi="Arial" w:cs="Arial"/>
          <w:b/>
        </w:rPr>
        <w:t>Respuesta:</w:t>
      </w:r>
      <w:r>
        <w:rPr>
          <w:rFonts w:ascii="Arial" w:hAnsi="Arial" w:cs="Arial"/>
          <w:b/>
        </w:rPr>
        <w:t xml:space="preserve"> </w:t>
      </w:r>
      <w:r w:rsidR="00324C29">
        <w:rPr>
          <w:rFonts w:ascii="Arial" w:hAnsi="Arial" w:cs="Arial"/>
        </w:rPr>
        <w:t>Se Acepta</w:t>
      </w:r>
      <w:r w:rsidR="00EC58F0">
        <w:rPr>
          <w:rFonts w:ascii="Arial" w:hAnsi="Arial" w:cs="Arial"/>
          <w:b/>
        </w:rPr>
        <w:t>.</w:t>
      </w:r>
    </w:p>
    <w:p w:rsidR="00571BB4" w:rsidRDefault="00571BB4" w:rsidP="00E23566">
      <w:pPr>
        <w:spacing w:after="0" w:line="240" w:lineRule="auto"/>
        <w:jc w:val="both"/>
        <w:rPr>
          <w:rFonts w:ascii="Arial" w:hAnsi="Arial" w:cs="Arial"/>
        </w:rPr>
      </w:pPr>
    </w:p>
    <w:p w:rsidR="00571BB4" w:rsidRDefault="00571BB4" w:rsidP="00E23566">
      <w:pPr>
        <w:spacing w:after="0" w:line="240" w:lineRule="auto"/>
        <w:jc w:val="both"/>
        <w:rPr>
          <w:rFonts w:ascii="Arial" w:hAnsi="Arial" w:cs="Arial"/>
        </w:rPr>
      </w:pPr>
    </w:p>
    <w:p w:rsidR="00812599" w:rsidRDefault="00812599" w:rsidP="00077F27">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r w:rsidRPr="00077F27">
        <w:rPr>
          <w:rFonts w:ascii="Arial" w:hAnsi="Arial" w:cs="Arial"/>
        </w:rPr>
        <w:t>Asist</w:t>
      </w:r>
      <w:r>
        <w:rPr>
          <w:rFonts w:ascii="Arial" w:hAnsi="Arial" w:cs="Arial"/>
        </w:rPr>
        <w:t>ieron a la presente Junta Aclaratoria</w:t>
      </w:r>
      <w:r w:rsidRPr="00077F27">
        <w:rPr>
          <w:rFonts w:ascii="Arial" w:hAnsi="Arial" w:cs="Arial"/>
        </w:rPr>
        <w:t>:</w:t>
      </w: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p>
    <w:p w:rsidR="00812599" w:rsidRPr="00077F27" w:rsidRDefault="00812599" w:rsidP="00812599">
      <w:pPr>
        <w:spacing w:after="0" w:line="240" w:lineRule="auto"/>
        <w:jc w:val="both"/>
        <w:rPr>
          <w:rFonts w:ascii="Arial" w:hAnsi="Arial" w:cs="Arial"/>
        </w:rPr>
      </w:pPr>
      <w:r w:rsidRPr="00077F27">
        <w:rPr>
          <w:rFonts w:ascii="Arial" w:hAnsi="Arial" w:cs="Arial"/>
          <w:iCs/>
        </w:rPr>
        <w:t>LCP. Raúl Cuevas Landeros</w:t>
      </w:r>
    </w:p>
    <w:p w:rsidR="00812599" w:rsidRPr="00077F27" w:rsidRDefault="00812599" w:rsidP="00812599">
      <w:pPr>
        <w:spacing w:after="0" w:line="240" w:lineRule="auto"/>
        <w:jc w:val="both"/>
        <w:rPr>
          <w:rFonts w:ascii="Arial" w:hAnsi="Arial" w:cs="Arial"/>
        </w:rPr>
      </w:pPr>
      <w:r w:rsidRPr="00077F27">
        <w:rPr>
          <w:rFonts w:ascii="Arial" w:hAnsi="Arial" w:cs="Arial"/>
        </w:rPr>
        <w:t>Secretario Ejecutivo del Comité de</w:t>
      </w:r>
    </w:p>
    <w:p w:rsidR="00812599" w:rsidRPr="00077F27" w:rsidRDefault="00812599" w:rsidP="00812599">
      <w:pPr>
        <w:spacing w:after="0" w:line="240" w:lineRule="auto"/>
        <w:jc w:val="both"/>
        <w:rPr>
          <w:rFonts w:ascii="Arial" w:hAnsi="Arial" w:cs="Arial"/>
        </w:rPr>
      </w:pPr>
      <w:r w:rsidRPr="00077F27">
        <w:rPr>
          <w:rFonts w:ascii="Arial" w:hAnsi="Arial" w:cs="Arial"/>
        </w:rPr>
        <w:t xml:space="preserve">Adquisiciones del Municipio de </w:t>
      </w:r>
    </w:p>
    <w:p w:rsidR="00812599" w:rsidRPr="00077F27" w:rsidRDefault="00812599" w:rsidP="00812599">
      <w:pPr>
        <w:spacing w:after="0" w:line="240" w:lineRule="auto"/>
        <w:jc w:val="both"/>
        <w:rPr>
          <w:rFonts w:ascii="Arial" w:hAnsi="Arial" w:cs="Arial"/>
        </w:rPr>
      </w:pPr>
      <w:r w:rsidRPr="00077F27">
        <w:rPr>
          <w:rFonts w:ascii="Arial" w:hAnsi="Arial" w:cs="Arial"/>
        </w:rPr>
        <w:t>Tlajomulco de Zúñiga, Jalisco</w:t>
      </w:r>
    </w:p>
    <w:p w:rsidR="00135F5A" w:rsidRDefault="00135F5A" w:rsidP="00077F27">
      <w:pPr>
        <w:spacing w:after="0" w:line="240" w:lineRule="auto"/>
        <w:jc w:val="both"/>
        <w:rPr>
          <w:rFonts w:ascii="Arial" w:hAnsi="Arial" w:cs="Arial"/>
        </w:rPr>
      </w:pPr>
    </w:p>
    <w:p w:rsidR="008A4096" w:rsidRDefault="008A4096" w:rsidP="00077F27">
      <w:pPr>
        <w:spacing w:after="0" w:line="240" w:lineRule="auto"/>
        <w:jc w:val="both"/>
        <w:rPr>
          <w:rFonts w:ascii="Arial" w:hAnsi="Arial" w:cs="Arial"/>
        </w:rPr>
      </w:pPr>
    </w:p>
    <w:p w:rsidR="008A4096" w:rsidRPr="00461B50" w:rsidRDefault="008A4096" w:rsidP="00077F27">
      <w:pPr>
        <w:spacing w:after="0" w:line="240" w:lineRule="auto"/>
        <w:jc w:val="both"/>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250"/>
        <w:gridCol w:w="3672"/>
        <w:gridCol w:w="2965"/>
      </w:tblGrid>
      <w:tr w:rsidR="00135F5A" w:rsidRPr="00EA2249" w:rsidTr="009E612D">
        <w:tc>
          <w:tcPr>
            <w:tcW w:w="461" w:type="dxa"/>
          </w:tcPr>
          <w:p w:rsidR="00135F5A" w:rsidRPr="00EA2249" w:rsidRDefault="00135F5A" w:rsidP="003F127E">
            <w:pPr>
              <w:spacing w:after="0" w:line="240" w:lineRule="auto"/>
              <w:jc w:val="both"/>
              <w:rPr>
                <w:rFonts w:ascii="Arial" w:hAnsi="Arial" w:cs="Arial"/>
                <w:b/>
              </w:rPr>
            </w:pPr>
          </w:p>
        </w:tc>
        <w:tc>
          <w:tcPr>
            <w:tcW w:w="3250"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Licitante</w:t>
            </w:r>
          </w:p>
        </w:tc>
        <w:tc>
          <w:tcPr>
            <w:tcW w:w="3672"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 xml:space="preserve">Nombre </w:t>
            </w:r>
          </w:p>
        </w:tc>
        <w:tc>
          <w:tcPr>
            <w:tcW w:w="2965" w:type="dxa"/>
            <w:shd w:val="clear" w:color="auto" w:fill="auto"/>
          </w:tcPr>
          <w:p w:rsidR="00135F5A" w:rsidRPr="00EA2249" w:rsidRDefault="00135F5A" w:rsidP="003F127E">
            <w:pPr>
              <w:spacing w:after="0" w:line="240" w:lineRule="auto"/>
              <w:jc w:val="both"/>
              <w:rPr>
                <w:rFonts w:ascii="Arial" w:hAnsi="Arial" w:cs="Arial"/>
                <w:b/>
              </w:rPr>
            </w:pPr>
            <w:r w:rsidRPr="00EA2249">
              <w:rPr>
                <w:rFonts w:ascii="Arial" w:hAnsi="Arial" w:cs="Arial"/>
                <w:b/>
              </w:rPr>
              <w:t>Firma</w:t>
            </w: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1</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2</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3</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4</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135F5A" w:rsidRPr="00EA2249" w:rsidTr="009E612D">
        <w:tc>
          <w:tcPr>
            <w:tcW w:w="461" w:type="dxa"/>
          </w:tcPr>
          <w:p w:rsidR="00135F5A" w:rsidRPr="002B75DD" w:rsidRDefault="00135F5A" w:rsidP="003F127E">
            <w:pPr>
              <w:spacing w:after="0" w:line="240" w:lineRule="auto"/>
              <w:jc w:val="both"/>
              <w:rPr>
                <w:rFonts w:ascii="Arial" w:hAnsi="Arial" w:cs="Arial"/>
              </w:rPr>
            </w:pPr>
            <w:r w:rsidRPr="002B75DD">
              <w:rPr>
                <w:rFonts w:ascii="Arial" w:hAnsi="Arial" w:cs="Arial"/>
              </w:rPr>
              <w:t>5</w:t>
            </w:r>
          </w:p>
        </w:tc>
        <w:tc>
          <w:tcPr>
            <w:tcW w:w="3250" w:type="dxa"/>
            <w:shd w:val="clear" w:color="auto" w:fill="auto"/>
          </w:tcPr>
          <w:p w:rsidR="00135F5A" w:rsidRPr="002B75DD" w:rsidRDefault="00135F5A" w:rsidP="003F127E">
            <w:pPr>
              <w:spacing w:after="0" w:line="240" w:lineRule="auto"/>
              <w:jc w:val="both"/>
              <w:rPr>
                <w:rFonts w:ascii="Arial" w:hAnsi="Arial" w:cs="Arial"/>
              </w:rPr>
            </w:pPr>
          </w:p>
          <w:p w:rsidR="00135F5A" w:rsidRPr="002B75DD" w:rsidRDefault="00135F5A" w:rsidP="003F127E">
            <w:pPr>
              <w:spacing w:after="0" w:line="240" w:lineRule="auto"/>
              <w:jc w:val="both"/>
              <w:rPr>
                <w:rFonts w:ascii="Arial" w:hAnsi="Arial" w:cs="Arial"/>
              </w:rPr>
            </w:pPr>
          </w:p>
        </w:tc>
        <w:tc>
          <w:tcPr>
            <w:tcW w:w="3672" w:type="dxa"/>
            <w:shd w:val="clear" w:color="auto" w:fill="auto"/>
          </w:tcPr>
          <w:p w:rsidR="00135F5A" w:rsidRPr="00EA2249" w:rsidRDefault="00135F5A" w:rsidP="003F127E">
            <w:pPr>
              <w:spacing w:after="0" w:line="240" w:lineRule="auto"/>
              <w:jc w:val="both"/>
              <w:rPr>
                <w:rFonts w:ascii="Arial" w:hAnsi="Arial" w:cs="Arial"/>
                <w:b/>
              </w:rPr>
            </w:pPr>
          </w:p>
        </w:tc>
        <w:tc>
          <w:tcPr>
            <w:tcW w:w="2965" w:type="dxa"/>
            <w:shd w:val="clear" w:color="auto" w:fill="auto"/>
          </w:tcPr>
          <w:p w:rsidR="00135F5A" w:rsidRPr="00EA2249" w:rsidRDefault="00135F5A" w:rsidP="003F127E">
            <w:pPr>
              <w:spacing w:after="0" w:line="240" w:lineRule="auto"/>
              <w:jc w:val="both"/>
              <w:rPr>
                <w:rFonts w:ascii="Arial" w:hAnsi="Arial" w:cs="Arial"/>
                <w:b/>
              </w:rPr>
            </w:pPr>
          </w:p>
        </w:tc>
      </w:tr>
      <w:tr w:rsidR="009E612D" w:rsidRPr="00EA2249" w:rsidTr="009E612D">
        <w:tc>
          <w:tcPr>
            <w:tcW w:w="461" w:type="dxa"/>
          </w:tcPr>
          <w:p w:rsidR="009E612D" w:rsidRPr="002B75DD" w:rsidRDefault="009E612D" w:rsidP="003F127E">
            <w:pPr>
              <w:spacing w:after="0" w:line="240" w:lineRule="auto"/>
              <w:jc w:val="both"/>
              <w:rPr>
                <w:rFonts w:ascii="Arial" w:hAnsi="Arial" w:cs="Arial"/>
              </w:rPr>
            </w:pPr>
            <w:r>
              <w:rPr>
                <w:rFonts w:ascii="Arial" w:hAnsi="Arial" w:cs="Arial"/>
              </w:rPr>
              <w:t>6</w:t>
            </w:r>
          </w:p>
        </w:tc>
        <w:tc>
          <w:tcPr>
            <w:tcW w:w="3250" w:type="dxa"/>
            <w:shd w:val="clear" w:color="auto" w:fill="auto"/>
          </w:tcPr>
          <w:p w:rsidR="009E612D" w:rsidRDefault="009E612D" w:rsidP="003F127E">
            <w:pPr>
              <w:spacing w:after="0" w:line="240" w:lineRule="auto"/>
              <w:jc w:val="both"/>
              <w:rPr>
                <w:rFonts w:ascii="Arial" w:hAnsi="Arial" w:cs="Arial"/>
              </w:rPr>
            </w:pPr>
          </w:p>
          <w:p w:rsidR="009E612D" w:rsidRPr="002B75DD" w:rsidRDefault="009E612D" w:rsidP="003F127E">
            <w:pPr>
              <w:spacing w:after="0" w:line="240" w:lineRule="auto"/>
              <w:jc w:val="both"/>
              <w:rPr>
                <w:rFonts w:ascii="Arial" w:hAnsi="Arial" w:cs="Arial"/>
              </w:rPr>
            </w:pPr>
          </w:p>
        </w:tc>
        <w:tc>
          <w:tcPr>
            <w:tcW w:w="3672" w:type="dxa"/>
            <w:shd w:val="clear" w:color="auto" w:fill="auto"/>
          </w:tcPr>
          <w:p w:rsidR="009E612D" w:rsidRPr="00EA2249" w:rsidRDefault="009E612D" w:rsidP="003F127E">
            <w:pPr>
              <w:spacing w:after="0" w:line="240" w:lineRule="auto"/>
              <w:jc w:val="both"/>
              <w:rPr>
                <w:rFonts w:ascii="Arial" w:hAnsi="Arial" w:cs="Arial"/>
                <w:b/>
              </w:rPr>
            </w:pPr>
          </w:p>
        </w:tc>
        <w:tc>
          <w:tcPr>
            <w:tcW w:w="2965" w:type="dxa"/>
            <w:shd w:val="clear" w:color="auto" w:fill="auto"/>
          </w:tcPr>
          <w:p w:rsidR="009E612D" w:rsidRPr="00EA2249" w:rsidRDefault="009E612D" w:rsidP="003F127E">
            <w:pPr>
              <w:spacing w:after="0" w:line="240" w:lineRule="auto"/>
              <w:jc w:val="both"/>
              <w:rPr>
                <w:rFonts w:ascii="Arial" w:hAnsi="Arial" w:cs="Arial"/>
                <w:b/>
              </w:rPr>
            </w:pPr>
          </w:p>
        </w:tc>
      </w:tr>
    </w:tbl>
    <w:p w:rsidR="008A4096" w:rsidRDefault="008A4096" w:rsidP="00812599">
      <w:pPr>
        <w:spacing w:after="0" w:line="240" w:lineRule="auto"/>
        <w:jc w:val="both"/>
        <w:rPr>
          <w:rFonts w:ascii="Arial" w:hAnsi="Arial" w:cs="Arial"/>
          <w:b/>
        </w:rPr>
      </w:pPr>
    </w:p>
    <w:p w:rsidR="00812599" w:rsidRPr="00077F27" w:rsidRDefault="00812599" w:rsidP="00812599">
      <w:pPr>
        <w:spacing w:after="0" w:line="240" w:lineRule="auto"/>
        <w:jc w:val="both"/>
        <w:rPr>
          <w:rFonts w:ascii="Arial" w:hAnsi="Arial" w:cs="Arial"/>
          <w:b/>
        </w:rPr>
      </w:pPr>
      <w:r w:rsidRPr="00077F27">
        <w:rPr>
          <w:rFonts w:ascii="Arial" w:hAnsi="Arial" w:cs="Arial"/>
          <w:b/>
        </w:rPr>
        <w:t>Recibí copia del Acta de la Junta Aclaratoria</w:t>
      </w:r>
      <w:r>
        <w:rPr>
          <w:rFonts w:ascii="Arial" w:hAnsi="Arial" w:cs="Arial"/>
          <w:b/>
        </w:rPr>
        <w:t>:</w:t>
      </w:r>
    </w:p>
    <w:p w:rsidR="002118C8" w:rsidRDefault="002118C8" w:rsidP="004B4073">
      <w:pPr>
        <w:spacing w:after="0" w:line="240" w:lineRule="auto"/>
        <w:jc w:val="both"/>
        <w:rPr>
          <w:rFonts w:ascii="Arial" w:hAnsi="Arial" w:cs="Arial"/>
          <w:sz w:val="24"/>
          <w:szCs w:val="24"/>
          <w:u w:val="single"/>
        </w:rPr>
      </w:pPr>
    </w:p>
    <w:p w:rsidR="002118C8" w:rsidRDefault="002118C8" w:rsidP="004B4073">
      <w:pPr>
        <w:spacing w:after="0" w:line="240" w:lineRule="auto"/>
        <w:jc w:val="both"/>
        <w:rPr>
          <w:rFonts w:ascii="Arial" w:hAnsi="Arial" w:cs="Arial"/>
          <w:sz w:val="24"/>
          <w:szCs w:val="24"/>
          <w:u w:val="single"/>
        </w:rPr>
      </w:pPr>
    </w:p>
    <w:p w:rsidR="008A4096" w:rsidRDefault="008A4096" w:rsidP="004B4073">
      <w:pPr>
        <w:spacing w:after="0" w:line="240" w:lineRule="auto"/>
        <w:jc w:val="both"/>
        <w:rPr>
          <w:rFonts w:ascii="Arial" w:hAnsi="Arial" w:cs="Arial"/>
          <w:sz w:val="24"/>
          <w:szCs w:val="24"/>
          <w:u w:val="single"/>
        </w:rPr>
      </w:pPr>
    </w:p>
    <w:p w:rsidR="004D7BA0" w:rsidRPr="00804179" w:rsidRDefault="00FE03F4" w:rsidP="004B4073">
      <w:pPr>
        <w:spacing w:after="0" w:line="240" w:lineRule="auto"/>
        <w:jc w:val="both"/>
        <w:rPr>
          <w:rFonts w:ascii="Arial" w:hAnsi="Arial" w:cs="Arial"/>
          <w:sz w:val="24"/>
          <w:szCs w:val="24"/>
          <w:u w:val="single"/>
        </w:rPr>
      </w:pPr>
      <w:r>
        <w:rPr>
          <w:rFonts w:ascii="Arial" w:hAnsi="Arial" w:cs="Arial"/>
          <w:sz w:val="24"/>
          <w:szCs w:val="24"/>
          <w:u w:val="single"/>
        </w:rPr>
        <w:t xml:space="preserve">Sin </w:t>
      </w:r>
      <w:r w:rsidR="00FB2BC2">
        <w:rPr>
          <w:rFonts w:ascii="Arial" w:hAnsi="Arial" w:cs="Arial"/>
          <w:sz w:val="24"/>
          <w:szCs w:val="24"/>
          <w:u w:val="single"/>
        </w:rPr>
        <w:t>más asuntos que tratar s</w:t>
      </w:r>
      <w:r w:rsidR="00E20F2B" w:rsidRPr="00804179">
        <w:rPr>
          <w:rFonts w:ascii="Arial" w:hAnsi="Arial" w:cs="Arial"/>
          <w:sz w:val="24"/>
          <w:szCs w:val="24"/>
          <w:u w:val="single"/>
        </w:rPr>
        <w:t>e da por terminada la Junta Aclaratoria no habiendo más preguntas, y/o comentarios con respecto a las Bases de la Licitación de Adquisición para el Municipio de Tlajomulco de Zúñiga</w:t>
      </w:r>
      <w:r w:rsidR="00FB2BC2">
        <w:rPr>
          <w:rFonts w:ascii="Arial" w:hAnsi="Arial" w:cs="Arial"/>
          <w:sz w:val="24"/>
          <w:szCs w:val="24"/>
          <w:u w:val="single"/>
        </w:rPr>
        <w:t xml:space="preserve">, </w:t>
      </w:r>
      <w:r w:rsidR="00F13A5F">
        <w:rPr>
          <w:rFonts w:ascii="Arial" w:hAnsi="Arial" w:cs="Arial"/>
          <w:sz w:val="24"/>
          <w:szCs w:val="24"/>
          <w:u w:val="single"/>
        </w:rPr>
        <w:t xml:space="preserve">Jalisco </w:t>
      </w:r>
      <w:r w:rsidR="00FB2BC2">
        <w:rPr>
          <w:rFonts w:ascii="Arial" w:hAnsi="Arial" w:cs="Arial"/>
          <w:sz w:val="24"/>
          <w:szCs w:val="24"/>
          <w:u w:val="single"/>
        </w:rPr>
        <w:t>firmando en ella los que intervinieron y quisieron hacerlo</w:t>
      </w:r>
      <w:r w:rsidR="00E20F2B" w:rsidRPr="00804179">
        <w:rPr>
          <w:rFonts w:ascii="Arial" w:hAnsi="Arial" w:cs="Arial"/>
          <w:sz w:val="24"/>
          <w:szCs w:val="24"/>
          <w:u w:val="single"/>
        </w:rPr>
        <w:t>.</w:t>
      </w:r>
    </w:p>
    <w:sectPr w:rsidR="004D7BA0" w:rsidRPr="00804179" w:rsidSect="00016807">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8E" w:rsidRDefault="0033138E" w:rsidP="002A3C88">
      <w:pPr>
        <w:spacing w:after="0" w:line="240" w:lineRule="auto"/>
      </w:pPr>
      <w:r>
        <w:separator/>
      </w:r>
    </w:p>
  </w:endnote>
  <w:endnote w:type="continuationSeparator" w:id="0">
    <w:p w:rsidR="0033138E" w:rsidRDefault="0033138E" w:rsidP="002A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88" w:rsidRDefault="002A3C88">
    <w:pPr>
      <w:pStyle w:val="Piedepgina"/>
      <w:jc w:val="right"/>
    </w:pPr>
    <w:fldSimple w:instr="PAGE   \* MERGEFORMAT">
      <w:r w:rsidR="00C26F0C" w:rsidRPr="00C26F0C">
        <w:rPr>
          <w:noProof/>
          <w:lang w:val="es-ES"/>
        </w:rPr>
        <w:t>1</w:t>
      </w:r>
    </w:fldSimple>
  </w:p>
  <w:p w:rsidR="002A3C88" w:rsidRDefault="002A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8E" w:rsidRDefault="0033138E" w:rsidP="002A3C88">
      <w:pPr>
        <w:spacing w:after="0" w:line="240" w:lineRule="auto"/>
      </w:pPr>
      <w:r>
        <w:separator/>
      </w:r>
    </w:p>
  </w:footnote>
  <w:footnote w:type="continuationSeparator" w:id="0">
    <w:p w:rsidR="0033138E" w:rsidRDefault="0033138E" w:rsidP="002A3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AD66AD"/>
    <w:multiLevelType w:val="hybridMultilevel"/>
    <w:tmpl w:val="1D40A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74627"/>
    <w:multiLevelType w:val="hybridMultilevel"/>
    <w:tmpl w:val="5FD0471A"/>
    <w:lvl w:ilvl="0" w:tplc="ACD0546E">
      <w:start w:val="1"/>
      <w:numFmt w:val="decimal"/>
      <w:lvlText w:val="%1."/>
      <w:lvlJc w:val="left"/>
      <w:pPr>
        <w:ind w:left="720" w:hanging="360"/>
      </w:pPr>
      <w:rPr>
        <w:rFonts w:cs="Times New Roman" w:hint="default"/>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C8488E"/>
    <w:multiLevelType w:val="hybridMultilevel"/>
    <w:tmpl w:val="7FA44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2B27D9"/>
    <w:multiLevelType w:val="hybridMultilevel"/>
    <w:tmpl w:val="CBAE6664"/>
    <w:lvl w:ilvl="0" w:tplc="F1003B20">
      <w:start w:val="2"/>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FC5C9A"/>
    <w:multiLevelType w:val="hybridMultilevel"/>
    <w:tmpl w:val="0B34401C"/>
    <w:lvl w:ilvl="0" w:tplc="080A000F">
      <w:start w:val="1"/>
      <w:numFmt w:val="decimal"/>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646208"/>
    <w:multiLevelType w:val="hybridMultilevel"/>
    <w:tmpl w:val="29A05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FC5414"/>
    <w:multiLevelType w:val="hybridMultilevel"/>
    <w:tmpl w:val="41B64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3E1A80"/>
    <w:multiLevelType w:val="hybridMultilevel"/>
    <w:tmpl w:val="078A833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6E3148D"/>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2006EE"/>
    <w:multiLevelType w:val="hybridMultilevel"/>
    <w:tmpl w:val="5B02B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8D660A"/>
    <w:multiLevelType w:val="hybridMultilevel"/>
    <w:tmpl w:val="FD821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F760A77"/>
    <w:multiLevelType w:val="hybridMultilevel"/>
    <w:tmpl w:val="6DC8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9D667F"/>
    <w:multiLevelType w:val="hybridMultilevel"/>
    <w:tmpl w:val="80E65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6B4D38"/>
    <w:multiLevelType w:val="hybridMultilevel"/>
    <w:tmpl w:val="321A790A"/>
    <w:lvl w:ilvl="0" w:tplc="2E4EAF5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7C6B82"/>
    <w:multiLevelType w:val="hybridMultilevel"/>
    <w:tmpl w:val="F9A85F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6C1CDE"/>
    <w:multiLevelType w:val="hybridMultilevel"/>
    <w:tmpl w:val="5ACCA2C8"/>
    <w:lvl w:ilvl="0" w:tplc="902C82B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6"/>
  </w:num>
  <w:num w:numId="3">
    <w:abstractNumId w:val="8"/>
  </w:num>
  <w:num w:numId="4">
    <w:abstractNumId w:val="0"/>
  </w:num>
  <w:num w:numId="5">
    <w:abstractNumId w:val="18"/>
  </w:num>
  <w:num w:numId="6">
    <w:abstractNumId w:val="11"/>
  </w:num>
  <w:num w:numId="7">
    <w:abstractNumId w:val="10"/>
  </w:num>
  <w:num w:numId="8">
    <w:abstractNumId w:val="3"/>
  </w:num>
  <w:num w:numId="9">
    <w:abstractNumId w:val="15"/>
  </w:num>
  <w:num w:numId="10">
    <w:abstractNumId w:val="19"/>
  </w:num>
  <w:num w:numId="11">
    <w:abstractNumId w:val="7"/>
  </w:num>
  <w:num w:numId="12">
    <w:abstractNumId w:val="4"/>
  </w:num>
  <w:num w:numId="13">
    <w:abstractNumId w:val="14"/>
  </w:num>
  <w:num w:numId="14">
    <w:abstractNumId w:val="13"/>
  </w:num>
  <w:num w:numId="15">
    <w:abstractNumId w:val="1"/>
  </w:num>
  <w:num w:numId="16">
    <w:abstractNumId w:val="17"/>
  </w:num>
  <w:num w:numId="17">
    <w:abstractNumId w:val="9"/>
  </w:num>
  <w:num w:numId="18">
    <w:abstractNumId w:val="2"/>
  </w:num>
  <w:num w:numId="19">
    <w:abstractNumId w:val="1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rsids>
    <w:rsidRoot w:val="00A74020"/>
    <w:rsid w:val="000061EB"/>
    <w:rsid w:val="00007226"/>
    <w:rsid w:val="00015A06"/>
    <w:rsid w:val="00016807"/>
    <w:rsid w:val="00026DD0"/>
    <w:rsid w:val="000308A1"/>
    <w:rsid w:val="000309BD"/>
    <w:rsid w:val="00034D57"/>
    <w:rsid w:val="00041E0B"/>
    <w:rsid w:val="00053654"/>
    <w:rsid w:val="00057665"/>
    <w:rsid w:val="00063090"/>
    <w:rsid w:val="000721E9"/>
    <w:rsid w:val="00077F27"/>
    <w:rsid w:val="000A111F"/>
    <w:rsid w:val="000A3982"/>
    <w:rsid w:val="000D0F3B"/>
    <w:rsid w:val="000D1C94"/>
    <w:rsid w:val="000D766A"/>
    <w:rsid w:val="000F5F6B"/>
    <w:rsid w:val="000F7891"/>
    <w:rsid w:val="001002B9"/>
    <w:rsid w:val="001056EA"/>
    <w:rsid w:val="00123A6D"/>
    <w:rsid w:val="00135F5A"/>
    <w:rsid w:val="00137E14"/>
    <w:rsid w:val="00152850"/>
    <w:rsid w:val="001637A1"/>
    <w:rsid w:val="00167458"/>
    <w:rsid w:val="00170A25"/>
    <w:rsid w:val="00171B41"/>
    <w:rsid w:val="00183E12"/>
    <w:rsid w:val="00184D26"/>
    <w:rsid w:val="00184E7B"/>
    <w:rsid w:val="001930AE"/>
    <w:rsid w:val="001A23EF"/>
    <w:rsid w:val="001A6003"/>
    <w:rsid w:val="001B5434"/>
    <w:rsid w:val="001C4F02"/>
    <w:rsid w:val="001D17A5"/>
    <w:rsid w:val="001D29AF"/>
    <w:rsid w:val="001D41D7"/>
    <w:rsid w:val="001D71DF"/>
    <w:rsid w:val="001E6D97"/>
    <w:rsid w:val="002118C8"/>
    <w:rsid w:val="00217E57"/>
    <w:rsid w:val="00231AA6"/>
    <w:rsid w:val="00232987"/>
    <w:rsid w:val="00244941"/>
    <w:rsid w:val="00256F3F"/>
    <w:rsid w:val="002653F8"/>
    <w:rsid w:val="00293AFE"/>
    <w:rsid w:val="00296C4A"/>
    <w:rsid w:val="002A3350"/>
    <w:rsid w:val="002A368F"/>
    <w:rsid w:val="002A3C88"/>
    <w:rsid w:val="002B0E9A"/>
    <w:rsid w:val="002B75DD"/>
    <w:rsid w:val="002C52D8"/>
    <w:rsid w:val="002D04B4"/>
    <w:rsid w:val="002D1CA3"/>
    <w:rsid w:val="002D621E"/>
    <w:rsid w:val="002D6906"/>
    <w:rsid w:val="002D7DF7"/>
    <w:rsid w:val="002E0405"/>
    <w:rsid w:val="002E3835"/>
    <w:rsid w:val="002E5541"/>
    <w:rsid w:val="00304E75"/>
    <w:rsid w:val="00305704"/>
    <w:rsid w:val="0031229C"/>
    <w:rsid w:val="003134A5"/>
    <w:rsid w:val="00322C88"/>
    <w:rsid w:val="00324C29"/>
    <w:rsid w:val="0033138E"/>
    <w:rsid w:val="00331EFD"/>
    <w:rsid w:val="00333039"/>
    <w:rsid w:val="00333DD5"/>
    <w:rsid w:val="00346D5C"/>
    <w:rsid w:val="00351E9F"/>
    <w:rsid w:val="00351EAD"/>
    <w:rsid w:val="003644A5"/>
    <w:rsid w:val="00373818"/>
    <w:rsid w:val="00374887"/>
    <w:rsid w:val="0037649A"/>
    <w:rsid w:val="003B13C5"/>
    <w:rsid w:val="003C1860"/>
    <w:rsid w:val="003C6ABF"/>
    <w:rsid w:val="003C7A3D"/>
    <w:rsid w:val="003C7C8C"/>
    <w:rsid w:val="003D7683"/>
    <w:rsid w:val="003E1F82"/>
    <w:rsid w:val="003E2CE5"/>
    <w:rsid w:val="003F127E"/>
    <w:rsid w:val="003F1296"/>
    <w:rsid w:val="004128FF"/>
    <w:rsid w:val="00412BD5"/>
    <w:rsid w:val="004147D2"/>
    <w:rsid w:val="00427453"/>
    <w:rsid w:val="00431CE1"/>
    <w:rsid w:val="004349B2"/>
    <w:rsid w:val="00434D94"/>
    <w:rsid w:val="00446B92"/>
    <w:rsid w:val="00451BF9"/>
    <w:rsid w:val="00461B50"/>
    <w:rsid w:val="0046526A"/>
    <w:rsid w:val="00470DAB"/>
    <w:rsid w:val="00485DA9"/>
    <w:rsid w:val="004924B2"/>
    <w:rsid w:val="004A0781"/>
    <w:rsid w:val="004A2DCA"/>
    <w:rsid w:val="004B4073"/>
    <w:rsid w:val="004B630F"/>
    <w:rsid w:val="004D45F1"/>
    <w:rsid w:val="004D7BA0"/>
    <w:rsid w:val="004D7C81"/>
    <w:rsid w:val="004E3A20"/>
    <w:rsid w:val="004E4183"/>
    <w:rsid w:val="004F5D58"/>
    <w:rsid w:val="00511476"/>
    <w:rsid w:val="00511F1C"/>
    <w:rsid w:val="005139AB"/>
    <w:rsid w:val="00530860"/>
    <w:rsid w:val="00553513"/>
    <w:rsid w:val="005614EB"/>
    <w:rsid w:val="00565032"/>
    <w:rsid w:val="00565A56"/>
    <w:rsid w:val="00565E05"/>
    <w:rsid w:val="00571543"/>
    <w:rsid w:val="00571BB4"/>
    <w:rsid w:val="00583E9A"/>
    <w:rsid w:val="0059221B"/>
    <w:rsid w:val="00596B75"/>
    <w:rsid w:val="005A2973"/>
    <w:rsid w:val="005B34AB"/>
    <w:rsid w:val="005C584D"/>
    <w:rsid w:val="005C6937"/>
    <w:rsid w:val="005D1AA5"/>
    <w:rsid w:val="005D4449"/>
    <w:rsid w:val="005D59FC"/>
    <w:rsid w:val="005D6FEE"/>
    <w:rsid w:val="005E5374"/>
    <w:rsid w:val="005F044C"/>
    <w:rsid w:val="0060488E"/>
    <w:rsid w:val="00607C3F"/>
    <w:rsid w:val="0064445B"/>
    <w:rsid w:val="006469C8"/>
    <w:rsid w:val="00660511"/>
    <w:rsid w:val="00674C58"/>
    <w:rsid w:val="00680BD9"/>
    <w:rsid w:val="0068291F"/>
    <w:rsid w:val="0069291F"/>
    <w:rsid w:val="006943A0"/>
    <w:rsid w:val="0069445B"/>
    <w:rsid w:val="006C2F13"/>
    <w:rsid w:val="006C6EEF"/>
    <w:rsid w:val="006E0269"/>
    <w:rsid w:val="006E4380"/>
    <w:rsid w:val="007018D4"/>
    <w:rsid w:val="00703AFA"/>
    <w:rsid w:val="007176C1"/>
    <w:rsid w:val="00733DB1"/>
    <w:rsid w:val="0073615A"/>
    <w:rsid w:val="00737530"/>
    <w:rsid w:val="00743E43"/>
    <w:rsid w:val="007468E6"/>
    <w:rsid w:val="00746ECD"/>
    <w:rsid w:val="00751473"/>
    <w:rsid w:val="007549E1"/>
    <w:rsid w:val="00762E47"/>
    <w:rsid w:val="007716AE"/>
    <w:rsid w:val="007735B0"/>
    <w:rsid w:val="007766BC"/>
    <w:rsid w:val="0077673B"/>
    <w:rsid w:val="0078339E"/>
    <w:rsid w:val="007B0164"/>
    <w:rsid w:val="007B1F87"/>
    <w:rsid w:val="007B53F6"/>
    <w:rsid w:val="007B6BEE"/>
    <w:rsid w:val="007C19DE"/>
    <w:rsid w:val="007C597B"/>
    <w:rsid w:val="007D13F9"/>
    <w:rsid w:val="007D2DF2"/>
    <w:rsid w:val="007E428C"/>
    <w:rsid w:val="007E5B25"/>
    <w:rsid w:val="00804179"/>
    <w:rsid w:val="00804E15"/>
    <w:rsid w:val="00810063"/>
    <w:rsid w:val="00812599"/>
    <w:rsid w:val="008129B9"/>
    <w:rsid w:val="00813B07"/>
    <w:rsid w:val="00813F0C"/>
    <w:rsid w:val="0081455D"/>
    <w:rsid w:val="0081606D"/>
    <w:rsid w:val="00820107"/>
    <w:rsid w:val="0082223F"/>
    <w:rsid w:val="00826A89"/>
    <w:rsid w:val="00840BB0"/>
    <w:rsid w:val="00842EFE"/>
    <w:rsid w:val="00851CB5"/>
    <w:rsid w:val="00866686"/>
    <w:rsid w:val="008707E5"/>
    <w:rsid w:val="00871EA6"/>
    <w:rsid w:val="008761CC"/>
    <w:rsid w:val="00886A4A"/>
    <w:rsid w:val="008A3345"/>
    <w:rsid w:val="008A4096"/>
    <w:rsid w:val="008B51F4"/>
    <w:rsid w:val="008B738D"/>
    <w:rsid w:val="008D6ED2"/>
    <w:rsid w:val="008E2067"/>
    <w:rsid w:val="0090564B"/>
    <w:rsid w:val="009104D9"/>
    <w:rsid w:val="00911B12"/>
    <w:rsid w:val="0091416D"/>
    <w:rsid w:val="00915091"/>
    <w:rsid w:val="00924CBA"/>
    <w:rsid w:val="009306D6"/>
    <w:rsid w:val="00931A9D"/>
    <w:rsid w:val="00940978"/>
    <w:rsid w:val="00943CB1"/>
    <w:rsid w:val="00954958"/>
    <w:rsid w:val="00964C6C"/>
    <w:rsid w:val="00970CF5"/>
    <w:rsid w:val="0097245E"/>
    <w:rsid w:val="00973576"/>
    <w:rsid w:val="009854E4"/>
    <w:rsid w:val="0099163B"/>
    <w:rsid w:val="00995829"/>
    <w:rsid w:val="009B4588"/>
    <w:rsid w:val="009C2B4B"/>
    <w:rsid w:val="009D15DE"/>
    <w:rsid w:val="009E612D"/>
    <w:rsid w:val="009F2BEC"/>
    <w:rsid w:val="00A02C8F"/>
    <w:rsid w:val="00A03C85"/>
    <w:rsid w:val="00A048E4"/>
    <w:rsid w:val="00A07E63"/>
    <w:rsid w:val="00A12A6D"/>
    <w:rsid w:val="00A1594C"/>
    <w:rsid w:val="00A20CEE"/>
    <w:rsid w:val="00A24E1E"/>
    <w:rsid w:val="00A27772"/>
    <w:rsid w:val="00A353E6"/>
    <w:rsid w:val="00A367DB"/>
    <w:rsid w:val="00A41DC1"/>
    <w:rsid w:val="00A446C7"/>
    <w:rsid w:val="00A524E1"/>
    <w:rsid w:val="00A53EF9"/>
    <w:rsid w:val="00A54B25"/>
    <w:rsid w:val="00A62A18"/>
    <w:rsid w:val="00A67CD1"/>
    <w:rsid w:val="00A74020"/>
    <w:rsid w:val="00A776AF"/>
    <w:rsid w:val="00A82F60"/>
    <w:rsid w:val="00A9479E"/>
    <w:rsid w:val="00AA04B5"/>
    <w:rsid w:val="00AA2E11"/>
    <w:rsid w:val="00AC353A"/>
    <w:rsid w:val="00AC6504"/>
    <w:rsid w:val="00AD1781"/>
    <w:rsid w:val="00AD3324"/>
    <w:rsid w:val="00AD3FCB"/>
    <w:rsid w:val="00AD452B"/>
    <w:rsid w:val="00AE3CAD"/>
    <w:rsid w:val="00AF4CC4"/>
    <w:rsid w:val="00AF6C6C"/>
    <w:rsid w:val="00AF7D16"/>
    <w:rsid w:val="00B004C2"/>
    <w:rsid w:val="00B00744"/>
    <w:rsid w:val="00B159F1"/>
    <w:rsid w:val="00B23433"/>
    <w:rsid w:val="00B2464A"/>
    <w:rsid w:val="00B351A4"/>
    <w:rsid w:val="00B3654A"/>
    <w:rsid w:val="00B42862"/>
    <w:rsid w:val="00B44612"/>
    <w:rsid w:val="00B54AE1"/>
    <w:rsid w:val="00B66458"/>
    <w:rsid w:val="00B67AF1"/>
    <w:rsid w:val="00B70B46"/>
    <w:rsid w:val="00B74CC6"/>
    <w:rsid w:val="00B765B5"/>
    <w:rsid w:val="00B767FA"/>
    <w:rsid w:val="00B803F9"/>
    <w:rsid w:val="00B87799"/>
    <w:rsid w:val="00B905A3"/>
    <w:rsid w:val="00B9644D"/>
    <w:rsid w:val="00BB09F0"/>
    <w:rsid w:val="00BB17B5"/>
    <w:rsid w:val="00BB47CC"/>
    <w:rsid w:val="00BC2F62"/>
    <w:rsid w:val="00BD3E05"/>
    <w:rsid w:val="00BE43B2"/>
    <w:rsid w:val="00C001C4"/>
    <w:rsid w:val="00C02C42"/>
    <w:rsid w:val="00C12D75"/>
    <w:rsid w:val="00C16CA8"/>
    <w:rsid w:val="00C2054F"/>
    <w:rsid w:val="00C26F0C"/>
    <w:rsid w:val="00C30EA6"/>
    <w:rsid w:val="00C32626"/>
    <w:rsid w:val="00C426FA"/>
    <w:rsid w:val="00C456AE"/>
    <w:rsid w:val="00C62ABA"/>
    <w:rsid w:val="00C90DA3"/>
    <w:rsid w:val="00CB63A9"/>
    <w:rsid w:val="00CF0CF6"/>
    <w:rsid w:val="00CF7CA2"/>
    <w:rsid w:val="00D06107"/>
    <w:rsid w:val="00D262EA"/>
    <w:rsid w:val="00D32302"/>
    <w:rsid w:val="00D428E7"/>
    <w:rsid w:val="00D444FA"/>
    <w:rsid w:val="00D46635"/>
    <w:rsid w:val="00D700E4"/>
    <w:rsid w:val="00D71789"/>
    <w:rsid w:val="00D84A2B"/>
    <w:rsid w:val="00D855C3"/>
    <w:rsid w:val="00D92ED1"/>
    <w:rsid w:val="00D970CB"/>
    <w:rsid w:val="00DC1B07"/>
    <w:rsid w:val="00DC4609"/>
    <w:rsid w:val="00DD5808"/>
    <w:rsid w:val="00DD6CA2"/>
    <w:rsid w:val="00DD6E5E"/>
    <w:rsid w:val="00DE17A6"/>
    <w:rsid w:val="00DE1CE7"/>
    <w:rsid w:val="00E11E12"/>
    <w:rsid w:val="00E15F04"/>
    <w:rsid w:val="00E20F2B"/>
    <w:rsid w:val="00E23566"/>
    <w:rsid w:val="00E24527"/>
    <w:rsid w:val="00E25CE5"/>
    <w:rsid w:val="00E26525"/>
    <w:rsid w:val="00E35C65"/>
    <w:rsid w:val="00E37D9B"/>
    <w:rsid w:val="00E542A2"/>
    <w:rsid w:val="00E60E48"/>
    <w:rsid w:val="00E63BAE"/>
    <w:rsid w:val="00E65573"/>
    <w:rsid w:val="00E671FF"/>
    <w:rsid w:val="00E93B63"/>
    <w:rsid w:val="00EA2249"/>
    <w:rsid w:val="00EA2A40"/>
    <w:rsid w:val="00EB0374"/>
    <w:rsid w:val="00EB1E7D"/>
    <w:rsid w:val="00EB43A1"/>
    <w:rsid w:val="00EB6196"/>
    <w:rsid w:val="00EB6446"/>
    <w:rsid w:val="00EC1062"/>
    <w:rsid w:val="00EC4667"/>
    <w:rsid w:val="00EC58F0"/>
    <w:rsid w:val="00EE6A47"/>
    <w:rsid w:val="00EF12FC"/>
    <w:rsid w:val="00EF524F"/>
    <w:rsid w:val="00EF63C5"/>
    <w:rsid w:val="00F05E48"/>
    <w:rsid w:val="00F060B1"/>
    <w:rsid w:val="00F13A5F"/>
    <w:rsid w:val="00F14265"/>
    <w:rsid w:val="00F143B7"/>
    <w:rsid w:val="00F30CDE"/>
    <w:rsid w:val="00F31274"/>
    <w:rsid w:val="00F32FA7"/>
    <w:rsid w:val="00F33D9E"/>
    <w:rsid w:val="00F35D40"/>
    <w:rsid w:val="00F4035D"/>
    <w:rsid w:val="00F430E2"/>
    <w:rsid w:val="00F4754D"/>
    <w:rsid w:val="00F51044"/>
    <w:rsid w:val="00F6156F"/>
    <w:rsid w:val="00F8353B"/>
    <w:rsid w:val="00F8497D"/>
    <w:rsid w:val="00FA4B90"/>
    <w:rsid w:val="00FB2BC2"/>
    <w:rsid w:val="00FC6027"/>
    <w:rsid w:val="00FE03F4"/>
    <w:rsid w:val="00FE1967"/>
    <w:rsid w:val="00FE7308"/>
    <w:rsid w:val="00FE74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73"/>
    <w:pPr>
      <w:spacing w:after="200" w:line="276" w:lineRule="auto"/>
    </w:pPr>
    <w:rPr>
      <w:sz w:val="22"/>
      <w:szCs w:val="22"/>
      <w:lang w:eastAsia="en-US"/>
    </w:rPr>
  </w:style>
  <w:style w:type="paragraph" w:styleId="Ttulo2">
    <w:name w:val="heading 2"/>
    <w:basedOn w:val="Normal"/>
    <w:next w:val="Normal"/>
    <w:link w:val="Ttulo2Car"/>
    <w:qFormat/>
    <w:rsid w:val="00D46635"/>
    <w:pPr>
      <w:keepNext/>
      <w:keepLines/>
      <w:widowControl w:val="0"/>
      <w:numPr>
        <w:ilvl w:val="1"/>
        <w:numId w:val="4"/>
      </w:numPr>
      <w:suppressAutoHyphens/>
      <w:autoSpaceDE w:val="0"/>
      <w:spacing w:before="200" w:after="0" w:line="240" w:lineRule="auto"/>
      <w:outlineLvl w:val="1"/>
    </w:pPr>
    <w:rPr>
      <w:rFonts w:ascii="Cambria" w:eastAsia="Times New Roman" w:hAnsi="Cambria"/>
      <w:b/>
      <w:bCs/>
      <w:color w:val="4F81BD"/>
      <w:sz w:val="26"/>
      <w:szCs w:val="26"/>
      <w:lang w:eastAsia="zh-CN"/>
    </w:rPr>
  </w:style>
  <w:style w:type="paragraph" w:styleId="Ttulo6">
    <w:name w:val="heading 6"/>
    <w:basedOn w:val="Normal"/>
    <w:next w:val="Normal"/>
    <w:link w:val="Ttulo6Car"/>
    <w:qFormat/>
    <w:rsid w:val="00D46635"/>
    <w:pPr>
      <w:keepNext/>
      <w:keepLines/>
      <w:widowControl w:val="0"/>
      <w:numPr>
        <w:ilvl w:val="5"/>
        <w:numId w:val="4"/>
      </w:numPr>
      <w:suppressAutoHyphens/>
      <w:autoSpaceDE w:val="0"/>
      <w:spacing w:before="200" w:after="0" w:line="240" w:lineRule="auto"/>
      <w:outlineLvl w:val="5"/>
    </w:pPr>
    <w:rPr>
      <w:rFonts w:ascii="Cambria" w:eastAsia="Times New Roman" w:hAnsi="Cambria"/>
      <w:i/>
      <w:iCs/>
      <w:color w:val="243F60"/>
      <w:sz w:val="20"/>
      <w:szCs w:val="20"/>
      <w:lang w:eastAsia="zh-CN"/>
    </w:rPr>
  </w:style>
  <w:style w:type="paragraph" w:styleId="Ttulo7">
    <w:name w:val="heading 7"/>
    <w:basedOn w:val="Normal"/>
    <w:next w:val="Normal"/>
    <w:link w:val="Ttulo7Car"/>
    <w:qFormat/>
    <w:rsid w:val="00D46635"/>
    <w:pPr>
      <w:keepNext/>
      <w:keepLines/>
      <w:widowControl w:val="0"/>
      <w:numPr>
        <w:ilvl w:val="6"/>
        <w:numId w:val="4"/>
      </w:numPr>
      <w:suppressAutoHyphens/>
      <w:autoSpaceDE w:val="0"/>
      <w:spacing w:before="200" w:after="0" w:line="240" w:lineRule="auto"/>
      <w:outlineLvl w:val="6"/>
    </w:pPr>
    <w:rPr>
      <w:rFonts w:ascii="Cambria" w:eastAsia="Times New Roman" w:hAnsi="Cambria"/>
      <w:i/>
      <w:iCs/>
      <w:color w:val="404040"/>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426FA"/>
    <w:rPr>
      <w:color w:val="0563C1"/>
      <w:u w:val="single"/>
    </w:rPr>
  </w:style>
  <w:style w:type="paragraph" w:styleId="Prrafodelista">
    <w:name w:val="List Paragraph"/>
    <w:aliases w:val="lp1,List Paragraph1,Lista vistosa - Énfasis 11"/>
    <w:basedOn w:val="Normal"/>
    <w:link w:val="PrrafodelistaCar"/>
    <w:uiPriority w:val="34"/>
    <w:qFormat/>
    <w:rsid w:val="00333039"/>
    <w:pPr>
      <w:ind w:left="720"/>
      <w:contextualSpacing/>
    </w:pPr>
  </w:style>
  <w:style w:type="paragraph" w:styleId="Textodeglobo">
    <w:name w:val="Balloon Text"/>
    <w:basedOn w:val="Normal"/>
    <w:link w:val="TextodegloboCar"/>
    <w:uiPriority w:val="99"/>
    <w:semiHidden/>
    <w:unhideWhenUsed/>
    <w:rsid w:val="000D766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766A"/>
    <w:rPr>
      <w:rFonts w:ascii="Segoe UI" w:hAnsi="Segoe UI" w:cs="Segoe UI"/>
      <w:sz w:val="18"/>
      <w:szCs w:val="18"/>
    </w:rPr>
  </w:style>
  <w:style w:type="character" w:customStyle="1" w:styleId="Ttulo2Car">
    <w:name w:val="Título 2 Car"/>
    <w:link w:val="Ttulo2"/>
    <w:rsid w:val="00D46635"/>
    <w:rPr>
      <w:rFonts w:ascii="Cambria" w:eastAsia="Times New Roman" w:hAnsi="Cambria" w:cs="Times New Roman"/>
      <w:b/>
      <w:bCs/>
      <w:color w:val="4F81BD"/>
      <w:sz w:val="26"/>
      <w:szCs w:val="26"/>
      <w:lang w:eastAsia="zh-CN"/>
    </w:rPr>
  </w:style>
  <w:style w:type="character" w:customStyle="1" w:styleId="Ttulo6Car">
    <w:name w:val="Título 6 Car"/>
    <w:link w:val="Ttulo6"/>
    <w:rsid w:val="00D46635"/>
    <w:rPr>
      <w:rFonts w:ascii="Cambria" w:eastAsia="Times New Roman" w:hAnsi="Cambria" w:cs="Times New Roman"/>
      <w:i/>
      <w:iCs/>
      <w:color w:val="243F60"/>
      <w:sz w:val="20"/>
      <w:szCs w:val="20"/>
      <w:lang w:eastAsia="zh-CN"/>
    </w:rPr>
  </w:style>
  <w:style w:type="character" w:customStyle="1" w:styleId="Ttulo7Car">
    <w:name w:val="Título 7 Car"/>
    <w:link w:val="Ttulo7"/>
    <w:rsid w:val="00D46635"/>
    <w:rPr>
      <w:rFonts w:ascii="Cambria" w:eastAsia="Times New Roman" w:hAnsi="Cambria" w:cs="Times New Roman"/>
      <w:i/>
      <w:iCs/>
      <w:color w:val="404040"/>
      <w:sz w:val="20"/>
      <w:szCs w:val="20"/>
      <w:lang w:eastAsia="zh-CN"/>
    </w:rPr>
  </w:style>
  <w:style w:type="paragraph" w:customStyle="1" w:styleId="Default">
    <w:name w:val="Default"/>
    <w:rsid w:val="00D4663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F06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AC6504"/>
    <w:pPr>
      <w:spacing w:after="0" w:line="240" w:lineRule="auto"/>
      <w:jc w:val="both"/>
    </w:pPr>
    <w:rPr>
      <w:rFonts w:ascii="Times New Roman" w:eastAsia="Times New Roman" w:hAnsi="Times New Roman"/>
      <w:szCs w:val="20"/>
      <w:lang w:eastAsia="es-ES"/>
    </w:rPr>
  </w:style>
  <w:style w:type="character" w:customStyle="1" w:styleId="TextoindependienteCar">
    <w:name w:val="Texto independiente Car"/>
    <w:link w:val="Textoindependiente"/>
    <w:uiPriority w:val="99"/>
    <w:rsid w:val="00AC6504"/>
    <w:rPr>
      <w:rFonts w:ascii="Times New Roman" w:eastAsia="Times New Roman" w:hAnsi="Times New Roman"/>
      <w:sz w:val="22"/>
      <w:lang w:eastAsia="es-ES"/>
    </w:rPr>
  </w:style>
  <w:style w:type="character" w:customStyle="1" w:styleId="PrrafodelistaCar">
    <w:name w:val="Párrafo de lista Car"/>
    <w:aliases w:val="lp1 Car,List Paragraph1 Car,Lista vistosa - Énfasis 11 Car"/>
    <w:link w:val="Prrafodelista"/>
    <w:uiPriority w:val="34"/>
    <w:rsid w:val="00AC6504"/>
    <w:rPr>
      <w:sz w:val="22"/>
      <w:szCs w:val="22"/>
      <w:lang w:eastAsia="en-US"/>
    </w:rPr>
  </w:style>
  <w:style w:type="paragraph" w:styleId="Sinespaciado">
    <w:name w:val="No Spacing"/>
    <w:uiPriority w:val="1"/>
    <w:qFormat/>
    <w:rsid w:val="00AC6504"/>
    <w:rPr>
      <w:sz w:val="22"/>
      <w:szCs w:val="22"/>
      <w:lang w:eastAsia="en-US"/>
    </w:rPr>
  </w:style>
  <w:style w:type="paragraph" w:styleId="Encabezado">
    <w:name w:val="header"/>
    <w:basedOn w:val="Normal"/>
    <w:link w:val="EncabezadoCar"/>
    <w:uiPriority w:val="99"/>
    <w:unhideWhenUsed/>
    <w:rsid w:val="002A3C88"/>
    <w:pPr>
      <w:tabs>
        <w:tab w:val="center" w:pos="4419"/>
        <w:tab w:val="right" w:pos="8838"/>
      </w:tabs>
    </w:pPr>
  </w:style>
  <w:style w:type="character" w:customStyle="1" w:styleId="EncabezadoCar">
    <w:name w:val="Encabezado Car"/>
    <w:link w:val="Encabezado"/>
    <w:uiPriority w:val="99"/>
    <w:rsid w:val="002A3C88"/>
    <w:rPr>
      <w:sz w:val="22"/>
      <w:szCs w:val="22"/>
      <w:lang w:eastAsia="en-US"/>
    </w:rPr>
  </w:style>
  <w:style w:type="paragraph" w:styleId="Piedepgina">
    <w:name w:val="footer"/>
    <w:basedOn w:val="Normal"/>
    <w:link w:val="PiedepginaCar"/>
    <w:uiPriority w:val="99"/>
    <w:unhideWhenUsed/>
    <w:rsid w:val="002A3C88"/>
    <w:pPr>
      <w:tabs>
        <w:tab w:val="center" w:pos="4419"/>
        <w:tab w:val="right" w:pos="8838"/>
      </w:tabs>
    </w:pPr>
  </w:style>
  <w:style w:type="character" w:customStyle="1" w:styleId="PiedepginaCar">
    <w:name w:val="Pie de página Car"/>
    <w:link w:val="Piedepgina"/>
    <w:uiPriority w:val="99"/>
    <w:rsid w:val="002A3C88"/>
    <w:rPr>
      <w:sz w:val="22"/>
      <w:szCs w:val="22"/>
      <w:lang w:eastAsia="en-US"/>
    </w:rPr>
  </w:style>
  <w:style w:type="paragraph" w:customStyle="1" w:styleId="TableParagraph">
    <w:name w:val="Table Paragraph"/>
    <w:basedOn w:val="Normal"/>
    <w:uiPriority w:val="1"/>
    <w:qFormat/>
    <w:rsid w:val="00A41DC1"/>
    <w:pPr>
      <w:widowControl w:val="0"/>
      <w:autoSpaceDE w:val="0"/>
      <w:autoSpaceDN w:val="0"/>
      <w:spacing w:after="0" w:line="272" w:lineRule="exact"/>
      <w:ind w:left="66"/>
    </w:pPr>
    <w:rPr>
      <w:rFonts w:cs="Calibri"/>
      <w:lang w:eastAsia="es-MX" w:bidi="es-MX"/>
    </w:rPr>
  </w:style>
</w:styles>
</file>

<file path=word/webSettings.xml><?xml version="1.0" encoding="utf-8"?>
<w:webSettings xmlns:r="http://schemas.openxmlformats.org/officeDocument/2006/relationships" xmlns:w="http://schemas.openxmlformats.org/wordprocessingml/2006/main">
  <w:divs>
    <w:div w:id="15540988">
      <w:bodyDiv w:val="1"/>
      <w:marLeft w:val="0"/>
      <w:marRight w:val="0"/>
      <w:marTop w:val="0"/>
      <w:marBottom w:val="0"/>
      <w:divBdr>
        <w:top w:val="none" w:sz="0" w:space="0" w:color="auto"/>
        <w:left w:val="none" w:sz="0" w:space="0" w:color="auto"/>
        <w:bottom w:val="none" w:sz="0" w:space="0" w:color="auto"/>
        <w:right w:val="none" w:sz="0" w:space="0" w:color="auto"/>
      </w:divBdr>
    </w:div>
    <w:div w:id="275983353">
      <w:bodyDiv w:val="1"/>
      <w:marLeft w:val="0"/>
      <w:marRight w:val="0"/>
      <w:marTop w:val="0"/>
      <w:marBottom w:val="0"/>
      <w:divBdr>
        <w:top w:val="none" w:sz="0" w:space="0" w:color="auto"/>
        <w:left w:val="none" w:sz="0" w:space="0" w:color="auto"/>
        <w:bottom w:val="none" w:sz="0" w:space="0" w:color="auto"/>
        <w:right w:val="none" w:sz="0" w:space="0" w:color="auto"/>
      </w:divBdr>
    </w:div>
    <w:div w:id="300577555">
      <w:bodyDiv w:val="1"/>
      <w:marLeft w:val="0"/>
      <w:marRight w:val="0"/>
      <w:marTop w:val="0"/>
      <w:marBottom w:val="0"/>
      <w:divBdr>
        <w:top w:val="none" w:sz="0" w:space="0" w:color="auto"/>
        <w:left w:val="none" w:sz="0" w:space="0" w:color="auto"/>
        <w:bottom w:val="none" w:sz="0" w:space="0" w:color="auto"/>
        <w:right w:val="none" w:sz="0" w:space="0" w:color="auto"/>
      </w:divBdr>
    </w:div>
    <w:div w:id="355351494">
      <w:bodyDiv w:val="1"/>
      <w:marLeft w:val="0"/>
      <w:marRight w:val="0"/>
      <w:marTop w:val="0"/>
      <w:marBottom w:val="0"/>
      <w:divBdr>
        <w:top w:val="none" w:sz="0" w:space="0" w:color="auto"/>
        <w:left w:val="none" w:sz="0" w:space="0" w:color="auto"/>
        <w:bottom w:val="none" w:sz="0" w:space="0" w:color="auto"/>
        <w:right w:val="none" w:sz="0" w:space="0" w:color="auto"/>
      </w:divBdr>
    </w:div>
    <w:div w:id="405764144">
      <w:bodyDiv w:val="1"/>
      <w:marLeft w:val="0"/>
      <w:marRight w:val="0"/>
      <w:marTop w:val="0"/>
      <w:marBottom w:val="0"/>
      <w:divBdr>
        <w:top w:val="none" w:sz="0" w:space="0" w:color="auto"/>
        <w:left w:val="none" w:sz="0" w:space="0" w:color="auto"/>
        <w:bottom w:val="none" w:sz="0" w:space="0" w:color="auto"/>
        <w:right w:val="none" w:sz="0" w:space="0" w:color="auto"/>
      </w:divBdr>
    </w:div>
    <w:div w:id="582183590">
      <w:bodyDiv w:val="1"/>
      <w:marLeft w:val="0"/>
      <w:marRight w:val="0"/>
      <w:marTop w:val="0"/>
      <w:marBottom w:val="0"/>
      <w:divBdr>
        <w:top w:val="none" w:sz="0" w:space="0" w:color="auto"/>
        <w:left w:val="none" w:sz="0" w:space="0" w:color="auto"/>
        <w:bottom w:val="none" w:sz="0" w:space="0" w:color="auto"/>
        <w:right w:val="none" w:sz="0" w:space="0" w:color="auto"/>
      </w:divBdr>
    </w:div>
    <w:div w:id="897859845">
      <w:bodyDiv w:val="1"/>
      <w:marLeft w:val="0"/>
      <w:marRight w:val="0"/>
      <w:marTop w:val="0"/>
      <w:marBottom w:val="0"/>
      <w:divBdr>
        <w:top w:val="none" w:sz="0" w:space="0" w:color="auto"/>
        <w:left w:val="none" w:sz="0" w:space="0" w:color="auto"/>
        <w:bottom w:val="none" w:sz="0" w:space="0" w:color="auto"/>
        <w:right w:val="none" w:sz="0" w:space="0" w:color="auto"/>
      </w:divBdr>
    </w:div>
    <w:div w:id="1379474914">
      <w:bodyDiv w:val="1"/>
      <w:marLeft w:val="0"/>
      <w:marRight w:val="0"/>
      <w:marTop w:val="0"/>
      <w:marBottom w:val="0"/>
      <w:divBdr>
        <w:top w:val="none" w:sz="0" w:space="0" w:color="auto"/>
        <w:left w:val="none" w:sz="0" w:space="0" w:color="auto"/>
        <w:bottom w:val="none" w:sz="0" w:space="0" w:color="auto"/>
        <w:right w:val="none" w:sz="0" w:space="0" w:color="auto"/>
      </w:divBdr>
    </w:div>
    <w:div w:id="1386684620">
      <w:bodyDiv w:val="1"/>
      <w:marLeft w:val="0"/>
      <w:marRight w:val="0"/>
      <w:marTop w:val="0"/>
      <w:marBottom w:val="0"/>
      <w:divBdr>
        <w:top w:val="none" w:sz="0" w:space="0" w:color="auto"/>
        <w:left w:val="none" w:sz="0" w:space="0" w:color="auto"/>
        <w:bottom w:val="none" w:sz="0" w:space="0" w:color="auto"/>
        <w:right w:val="none" w:sz="0" w:space="0" w:color="auto"/>
      </w:divBdr>
    </w:div>
    <w:div w:id="1686252238">
      <w:bodyDiv w:val="1"/>
      <w:marLeft w:val="0"/>
      <w:marRight w:val="0"/>
      <w:marTop w:val="0"/>
      <w:marBottom w:val="0"/>
      <w:divBdr>
        <w:top w:val="none" w:sz="0" w:space="0" w:color="auto"/>
        <w:left w:val="none" w:sz="0" w:space="0" w:color="auto"/>
        <w:bottom w:val="none" w:sz="0" w:space="0" w:color="auto"/>
        <w:right w:val="none" w:sz="0" w:space="0" w:color="auto"/>
      </w:divBdr>
    </w:div>
    <w:div w:id="1765955007">
      <w:bodyDiv w:val="1"/>
      <w:marLeft w:val="0"/>
      <w:marRight w:val="0"/>
      <w:marTop w:val="0"/>
      <w:marBottom w:val="0"/>
      <w:divBdr>
        <w:top w:val="none" w:sz="0" w:space="0" w:color="auto"/>
        <w:left w:val="none" w:sz="0" w:space="0" w:color="auto"/>
        <w:bottom w:val="none" w:sz="0" w:space="0" w:color="auto"/>
        <w:right w:val="none" w:sz="0" w:space="0" w:color="auto"/>
      </w:divBdr>
    </w:div>
    <w:div w:id="19116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33111-E5FE-4C2F-9CC6-600992B0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3279</CharactersWithSpaces>
  <SharedDoc>false</SharedDoc>
  <HLinks>
    <vt:vector size="6" baseType="variant">
      <vt:variant>
        <vt:i4>3145820</vt:i4>
      </vt:variant>
      <vt:variant>
        <vt:i4>0</vt:i4>
      </vt:variant>
      <vt:variant>
        <vt:i4>0</vt:i4>
      </vt:variant>
      <vt:variant>
        <vt:i4>5</vt:i4>
      </vt:variant>
      <vt:variant>
        <vt:lpwstr>mailto:licitaciones@tlajomulco.gob.mx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COMPRAS3</dc:creator>
  <cp:lastModifiedBy>Hector D. Cárdenas Landino</cp:lastModifiedBy>
  <cp:revision>2</cp:revision>
  <cp:lastPrinted>2020-03-10T14:51:00Z</cp:lastPrinted>
  <dcterms:created xsi:type="dcterms:W3CDTF">2020-03-10T15:56:00Z</dcterms:created>
  <dcterms:modified xsi:type="dcterms:W3CDTF">2020-03-10T15:56:00Z</dcterms:modified>
</cp:coreProperties>
</file>