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Pr="00490EB8" w:rsidRDefault="00F42D40">
      <w:pPr>
        <w:spacing w:after="0" w:line="240" w:lineRule="auto"/>
        <w:jc w:val="center"/>
        <w:rPr>
          <w:rFonts w:ascii="Arial" w:hAnsi="Arial" w:cs="Arial"/>
          <w:sz w:val="24"/>
          <w:szCs w:val="32"/>
        </w:rPr>
      </w:pPr>
      <w:bookmarkStart w:id="0" w:name="_GoBack"/>
      <w:r w:rsidRPr="00490EB8">
        <w:rPr>
          <w:rFonts w:ascii="Arial" w:hAnsi="Arial" w:cs="Arial"/>
          <w:sz w:val="24"/>
          <w:szCs w:val="32"/>
        </w:rPr>
        <w:t>Convocatoria OPD/</w:t>
      </w:r>
      <w:r w:rsidR="00556F13" w:rsidRPr="00490EB8">
        <w:rPr>
          <w:rFonts w:ascii="Arial" w:hAnsi="Arial" w:cs="Arial"/>
          <w:sz w:val="24"/>
          <w:szCs w:val="32"/>
        </w:rPr>
        <w:t>IAJ/015</w:t>
      </w:r>
    </w:p>
    <w:p w:rsidR="00A061CE" w:rsidRPr="00490EB8" w:rsidRDefault="003B781D">
      <w:pPr>
        <w:spacing w:after="0" w:line="240" w:lineRule="auto"/>
        <w:jc w:val="center"/>
        <w:rPr>
          <w:rFonts w:ascii="Arial" w:hAnsi="Arial" w:cs="Arial"/>
          <w:b/>
          <w:sz w:val="24"/>
          <w:szCs w:val="32"/>
        </w:rPr>
      </w:pPr>
      <w:r w:rsidRPr="00490EB8">
        <w:rPr>
          <w:rFonts w:ascii="Arial" w:hAnsi="Arial" w:cs="Arial"/>
          <w:b/>
          <w:sz w:val="24"/>
          <w:szCs w:val="32"/>
        </w:rPr>
        <w:t xml:space="preserve">Adquisición </w:t>
      </w:r>
      <w:r w:rsidR="001D5F1A" w:rsidRPr="00490EB8">
        <w:rPr>
          <w:rFonts w:ascii="Arial" w:hAnsi="Arial" w:cs="Arial"/>
          <w:b/>
          <w:sz w:val="24"/>
          <w:szCs w:val="32"/>
        </w:rPr>
        <w:t>de Servicio de Mantenimiento</w:t>
      </w:r>
      <w:r w:rsidR="004115CE" w:rsidRPr="00490EB8">
        <w:rPr>
          <w:rFonts w:ascii="Arial" w:hAnsi="Arial" w:cs="Arial"/>
          <w:b/>
          <w:sz w:val="24"/>
          <w:szCs w:val="32"/>
        </w:rPr>
        <w:t xml:space="preserve"> de </w:t>
      </w:r>
      <w:r w:rsidR="00974CC7" w:rsidRPr="00490EB8">
        <w:rPr>
          <w:rFonts w:ascii="Arial" w:hAnsi="Arial" w:cs="Arial"/>
          <w:b/>
          <w:sz w:val="24"/>
          <w:szCs w:val="32"/>
        </w:rPr>
        <w:t>Maquinas Eléctricas</w:t>
      </w:r>
      <w:r w:rsidR="001D5F1A" w:rsidRPr="00490EB8">
        <w:rPr>
          <w:rFonts w:ascii="Arial" w:hAnsi="Arial" w:cs="Arial"/>
          <w:b/>
          <w:sz w:val="24"/>
          <w:szCs w:val="32"/>
        </w:rPr>
        <w:t xml:space="preserve"> </w:t>
      </w:r>
      <w:r w:rsidRPr="00490EB8">
        <w:rPr>
          <w:rFonts w:ascii="Arial" w:hAnsi="Arial" w:cs="Arial"/>
          <w:b/>
          <w:sz w:val="24"/>
          <w:szCs w:val="32"/>
        </w:rPr>
        <w:t>para el Instituto de Alternativas para los Jóvenes del Municipio de Tlajomulco de Zúñiga, Jalisco</w:t>
      </w:r>
      <w:bookmarkEnd w:id="0"/>
      <w:r w:rsidRPr="00490EB8">
        <w:rPr>
          <w:rFonts w:ascii="Arial" w:hAnsi="Arial" w:cs="Arial"/>
          <w:b/>
          <w:sz w:val="24"/>
          <w:szCs w:val="32"/>
        </w:rPr>
        <w:t>.</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0D747B">
              <w:rPr>
                <w:rFonts w:ascii="Arial" w:hAnsi="Arial" w:cs="Arial"/>
                <w:color w:val="000000"/>
                <w:sz w:val="20"/>
                <w:szCs w:val="20"/>
              </w:rPr>
              <w:t>11</w:t>
            </w:r>
            <w:r w:rsidR="00974CC7">
              <w:rPr>
                <w:rFonts w:ascii="Arial" w:hAnsi="Arial" w:cs="Arial"/>
                <w:color w:val="000000"/>
                <w:sz w:val="20"/>
                <w:szCs w:val="20"/>
              </w:rPr>
              <w:t xml:space="preserve"> </w:t>
            </w:r>
            <w:r w:rsidR="00D17676">
              <w:rPr>
                <w:rFonts w:ascii="Arial" w:hAnsi="Arial" w:cs="Arial"/>
                <w:color w:val="000000"/>
                <w:sz w:val="20"/>
                <w:szCs w:val="20"/>
              </w:rPr>
              <w:t>de  mayo</w:t>
            </w:r>
            <w:r>
              <w:rPr>
                <w:rFonts w:ascii="Arial" w:hAnsi="Arial" w:cs="Arial"/>
                <w:color w:val="000000"/>
                <w:sz w:val="20"/>
                <w:szCs w:val="20"/>
              </w:rPr>
              <w:t xml:space="preserve">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0D747B" w:rsidP="006B52B9">
            <w:pPr>
              <w:snapToGrid w:val="0"/>
              <w:spacing w:after="0" w:line="240" w:lineRule="auto"/>
              <w:jc w:val="both"/>
              <w:rPr>
                <w:rFonts w:ascii="Arial" w:hAnsi="Arial" w:cs="Arial"/>
                <w:color w:val="000000"/>
                <w:sz w:val="20"/>
                <w:szCs w:val="20"/>
              </w:rPr>
            </w:pPr>
            <w:r>
              <w:rPr>
                <w:rFonts w:ascii="Arial" w:hAnsi="Arial" w:cs="Arial"/>
                <w:color w:val="000000"/>
                <w:sz w:val="20"/>
                <w:szCs w:val="20"/>
              </w:rPr>
              <w:t>20</w:t>
            </w:r>
            <w:r w:rsidR="004D1137">
              <w:rPr>
                <w:rFonts w:ascii="Arial" w:hAnsi="Arial" w:cs="Arial"/>
                <w:color w:val="000000"/>
                <w:sz w:val="20"/>
                <w:szCs w:val="20"/>
              </w:rPr>
              <w:t xml:space="preserve"> </w:t>
            </w:r>
            <w:r w:rsidR="00D17676">
              <w:rPr>
                <w:rFonts w:ascii="Arial" w:hAnsi="Arial" w:cs="Arial"/>
                <w:color w:val="000000"/>
                <w:sz w:val="20"/>
                <w:szCs w:val="20"/>
              </w:rPr>
              <w:t>de mayo del</w:t>
            </w:r>
            <w:r w:rsidR="00747405">
              <w:rPr>
                <w:rFonts w:ascii="Arial" w:hAnsi="Arial" w:cs="Arial"/>
                <w:color w:val="000000"/>
                <w:sz w:val="20"/>
                <w:szCs w:val="20"/>
              </w:rPr>
              <w:t xml:space="preserve">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0D747B" w:rsidP="006B52B9">
            <w:pPr>
              <w:spacing w:after="0" w:line="240" w:lineRule="auto"/>
              <w:rPr>
                <w:rFonts w:ascii="Arial" w:hAnsi="Arial" w:cs="Arial"/>
                <w:sz w:val="20"/>
                <w:szCs w:val="20"/>
              </w:rPr>
            </w:pPr>
            <w:r>
              <w:rPr>
                <w:rFonts w:ascii="Arial" w:hAnsi="Arial" w:cs="Arial"/>
                <w:color w:val="000000"/>
                <w:sz w:val="20"/>
                <w:szCs w:val="20"/>
              </w:rPr>
              <w:t>20</w:t>
            </w:r>
            <w:r w:rsidR="00D17676">
              <w:rPr>
                <w:rFonts w:ascii="Arial" w:hAnsi="Arial" w:cs="Arial"/>
                <w:color w:val="000000"/>
                <w:sz w:val="20"/>
                <w:szCs w:val="20"/>
              </w:rPr>
              <w:t xml:space="preserve"> de mayo </w:t>
            </w:r>
            <w:r w:rsidR="00747405">
              <w:rPr>
                <w:rFonts w:ascii="Arial" w:hAnsi="Arial" w:cs="Arial"/>
                <w:color w:val="000000"/>
                <w:sz w:val="20"/>
                <w:szCs w:val="20"/>
              </w:rPr>
              <w:t xml:space="preserve">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371D19" w:rsidRDefault="00371D19"/>
    <w:p w:rsidR="00A061CE" w:rsidRDefault="00F42D40">
      <w:pPr>
        <w:spacing w:after="0"/>
        <w:jc w:val="center"/>
        <w:rPr>
          <w:b/>
          <w:sz w:val="36"/>
          <w:szCs w:val="36"/>
        </w:rPr>
      </w:pPr>
      <w:r>
        <w:rPr>
          <w:b/>
          <w:sz w:val="36"/>
          <w:szCs w:val="36"/>
        </w:rPr>
        <w:t>Contenido</w:t>
      </w: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EFC" w:rsidRPr="00312256" w:rsidRDefault="00921747"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6B52B9" w:rsidRDefault="000321D2" w:rsidP="000321D2">
            <w:pPr>
              <w:spacing w:after="0" w:line="240" w:lineRule="auto"/>
              <w:jc w:val="center"/>
              <w:rPr>
                <w:rFonts w:ascii="Calibri" w:eastAsia="Times New Roman" w:hAnsi="Calibri" w:cs="Calibri"/>
                <w:b/>
                <w:color w:val="000000"/>
              </w:rPr>
            </w:pPr>
            <w:r>
              <w:rPr>
                <w:rFonts w:ascii="Calibri" w:eastAsia="Times New Roman" w:hAnsi="Calibri" w:cs="Calibri"/>
                <w:b/>
                <w:color w:val="000000"/>
              </w:rPr>
              <w:t>GENERADOR MONOFAS</w:t>
            </w:r>
            <w:r w:rsidR="00167BA0">
              <w:rPr>
                <w:rFonts w:ascii="Calibri" w:eastAsia="Times New Roman" w:hAnsi="Calibri" w:cs="Calibri"/>
                <w:b/>
                <w:color w:val="000000"/>
              </w:rPr>
              <w:t>ICO  EVANS G 25MG 0400 TH 2500 W 4HP</w:t>
            </w:r>
          </w:p>
          <w:p w:rsidR="00167BA0" w:rsidRPr="00990FA0" w:rsidRDefault="00167BA0" w:rsidP="00990FA0">
            <w:pPr>
              <w:spacing w:after="0" w:line="240" w:lineRule="auto"/>
              <w:jc w:val="center"/>
              <w:rPr>
                <w:rFonts w:ascii="Calibri" w:eastAsia="Times New Roman" w:hAnsi="Calibri" w:cs="Calibri"/>
                <w:color w:val="000000"/>
              </w:rPr>
            </w:pPr>
            <w:r>
              <w:rPr>
                <w:rFonts w:ascii="Calibri" w:eastAsia="Times New Roman" w:hAnsi="Calibri" w:cs="Calibri"/>
                <w:b/>
                <w:color w:val="000000"/>
              </w:rPr>
              <w:t>-</w:t>
            </w:r>
            <w:r w:rsidRPr="00990FA0">
              <w:rPr>
                <w:rFonts w:ascii="Calibri" w:eastAsia="Times New Roman" w:hAnsi="Calibri" w:cs="Calibri"/>
                <w:color w:val="000000"/>
              </w:rPr>
              <w:t>Servicio de mantenimiento</w:t>
            </w:r>
          </w:p>
          <w:p w:rsidR="00167BA0" w:rsidRDefault="00167BA0" w:rsidP="00990FA0">
            <w:pPr>
              <w:spacing w:after="0" w:line="240" w:lineRule="auto"/>
              <w:jc w:val="center"/>
              <w:rPr>
                <w:rFonts w:ascii="Calibri" w:eastAsia="Times New Roman" w:hAnsi="Calibri" w:cs="Calibri"/>
                <w:b/>
                <w:color w:val="000000"/>
              </w:rPr>
            </w:pPr>
            <w:r w:rsidRPr="00990FA0">
              <w:rPr>
                <w:rFonts w:ascii="Calibri" w:eastAsia="Times New Roman" w:hAnsi="Calibri" w:cs="Calibri"/>
                <w:color w:val="000000"/>
              </w:rPr>
              <w:t>-Servicio correctivo (encendido)</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0321D2" w:rsidP="00D17676">
            <w:pPr>
              <w:spacing w:after="0" w:line="720" w:lineRule="auto"/>
              <w:rPr>
                <w:rFonts w:ascii="Calibri" w:eastAsia="Times New Roman" w:hAnsi="Calibri" w:cs="Calibri"/>
                <w:b/>
                <w:color w:val="000000"/>
              </w:rPr>
            </w:pPr>
            <w:r>
              <w:rPr>
                <w:rFonts w:ascii="Calibri" w:eastAsia="Times New Roman" w:hAnsi="Calibri" w:cs="Calibri"/>
                <w:b/>
                <w:color w:val="000000"/>
              </w:rPr>
              <w:t xml:space="preserve">          1</w:t>
            </w:r>
          </w:p>
        </w:tc>
        <w:tc>
          <w:tcPr>
            <w:tcW w:w="1065" w:type="dxa"/>
            <w:tcBorders>
              <w:top w:val="single" w:sz="4" w:space="0" w:color="auto"/>
              <w:left w:val="nil"/>
              <w:bottom w:val="single" w:sz="4" w:space="0" w:color="auto"/>
              <w:right w:val="single" w:sz="4" w:space="0" w:color="auto"/>
            </w:tcBorders>
            <w:vAlign w:val="bottom"/>
          </w:tcPr>
          <w:p w:rsidR="003B781D"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r w:rsidR="00D17676"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676" w:rsidRDefault="00D17676"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D17676" w:rsidRDefault="00167BA0" w:rsidP="006B52B9">
            <w:pPr>
              <w:spacing w:after="0" w:line="240" w:lineRule="auto"/>
              <w:jc w:val="center"/>
              <w:rPr>
                <w:rFonts w:ascii="Calibri" w:eastAsia="Times New Roman" w:hAnsi="Calibri" w:cs="Calibri"/>
                <w:b/>
                <w:color w:val="000000"/>
              </w:rPr>
            </w:pPr>
            <w:r>
              <w:rPr>
                <w:rFonts w:ascii="Calibri" w:eastAsia="Times New Roman" w:hAnsi="Calibri" w:cs="Calibri"/>
                <w:b/>
                <w:color w:val="000000"/>
              </w:rPr>
              <w:t>GENERADOR A GASOLINA 6.0 KG MAX Gg560 SURTEK</w:t>
            </w:r>
          </w:p>
          <w:p w:rsidR="00167BA0" w:rsidRPr="00990FA0" w:rsidRDefault="00167BA0" w:rsidP="006B52B9">
            <w:pPr>
              <w:spacing w:after="0" w:line="240" w:lineRule="auto"/>
              <w:jc w:val="center"/>
              <w:rPr>
                <w:rFonts w:ascii="Calibri" w:eastAsia="Times New Roman" w:hAnsi="Calibri" w:cs="Calibri"/>
                <w:color w:val="000000"/>
              </w:rPr>
            </w:pPr>
            <w:r w:rsidRPr="00990FA0">
              <w:rPr>
                <w:rFonts w:ascii="Calibri" w:eastAsia="Times New Roman" w:hAnsi="Calibri" w:cs="Calibri"/>
                <w:color w:val="000000"/>
              </w:rPr>
              <w:t>-Servicio correctivo (encendido)</w:t>
            </w:r>
          </w:p>
          <w:p w:rsidR="00167BA0" w:rsidRPr="00990FA0" w:rsidRDefault="00167BA0" w:rsidP="006B52B9">
            <w:pPr>
              <w:spacing w:after="0" w:line="240" w:lineRule="auto"/>
              <w:jc w:val="center"/>
              <w:rPr>
                <w:rFonts w:ascii="Calibri" w:eastAsia="Times New Roman" w:hAnsi="Calibri" w:cs="Calibri"/>
                <w:color w:val="000000"/>
              </w:rPr>
            </w:pPr>
            <w:r w:rsidRPr="00990FA0">
              <w:rPr>
                <w:rFonts w:ascii="Calibri" w:eastAsia="Times New Roman" w:hAnsi="Calibri" w:cs="Calibri"/>
                <w:color w:val="000000"/>
              </w:rPr>
              <w:t xml:space="preserve">-Mantenimiento preventivo </w:t>
            </w:r>
          </w:p>
          <w:p w:rsidR="00990FA0" w:rsidRDefault="00990FA0" w:rsidP="006B52B9">
            <w:pPr>
              <w:spacing w:after="0" w:line="240" w:lineRule="auto"/>
              <w:jc w:val="center"/>
              <w:rPr>
                <w:rFonts w:ascii="Calibri" w:eastAsia="Times New Roman" w:hAnsi="Calibri" w:cs="Calibri"/>
                <w:b/>
                <w:color w:val="000000"/>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1</w:t>
            </w:r>
          </w:p>
        </w:tc>
        <w:tc>
          <w:tcPr>
            <w:tcW w:w="1065" w:type="dxa"/>
            <w:tcBorders>
              <w:top w:val="single" w:sz="4" w:space="0" w:color="auto"/>
              <w:left w:val="nil"/>
              <w:bottom w:val="single" w:sz="4" w:space="0" w:color="auto"/>
              <w:right w:val="single" w:sz="4" w:space="0" w:color="auto"/>
            </w:tcBorders>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r w:rsidR="00D17676"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7676" w:rsidRDefault="00D17676"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D17676" w:rsidRDefault="00990FA0" w:rsidP="000321D2">
            <w:pPr>
              <w:spacing w:after="0" w:line="240" w:lineRule="auto"/>
              <w:jc w:val="center"/>
              <w:rPr>
                <w:rFonts w:ascii="Calibri" w:eastAsia="Times New Roman" w:hAnsi="Calibri" w:cs="Calibri"/>
                <w:b/>
                <w:color w:val="000000"/>
              </w:rPr>
            </w:pPr>
            <w:r>
              <w:rPr>
                <w:rFonts w:ascii="Calibri" w:eastAsia="Times New Roman" w:hAnsi="Calibri" w:cs="Calibri"/>
                <w:b/>
                <w:color w:val="000000"/>
              </w:rPr>
              <w:t>HIDRO L</w:t>
            </w:r>
            <w:r w:rsidR="000321D2">
              <w:rPr>
                <w:rFonts w:ascii="Calibri" w:eastAsia="Times New Roman" w:hAnsi="Calibri" w:cs="Calibri"/>
                <w:b/>
                <w:color w:val="000000"/>
              </w:rPr>
              <w:t>AVADORA DE GASOLINA POWER WASH/</w:t>
            </w:r>
            <w:r>
              <w:rPr>
                <w:rFonts w:ascii="Calibri" w:eastAsia="Times New Roman" w:hAnsi="Calibri" w:cs="Calibri"/>
                <w:b/>
                <w:color w:val="000000"/>
              </w:rPr>
              <w:t>MASISA/13HP</w:t>
            </w:r>
          </w:p>
          <w:p w:rsidR="00990FA0" w:rsidRPr="00990FA0" w:rsidRDefault="00990FA0" w:rsidP="00990FA0">
            <w:pPr>
              <w:spacing w:after="0" w:line="240" w:lineRule="auto"/>
              <w:jc w:val="center"/>
              <w:rPr>
                <w:rFonts w:ascii="Calibri" w:eastAsia="Times New Roman" w:hAnsi="Calibri" w:cs="Calibri"/>
                <w:color w:val="000000"/>
              </w:rPr>
            </w:pPr>
            <w:r w:rsidRPr="00990FA0">
              <w:rPr>
                <w:rFonts w:ascii="Calibri" w:eastAsia="Times New Roman" w:hAnsi="Calibri" w:cs="Calibri"/>
                <w:color w:val="000000"/>
              </w:rPr>
              <w:t>-Mantenimiento preventivo (servicio)</w:t>
            </w:r>
          </w:p>
          <w:p w:rsidR="00990FA0" w:rsidRPr="00990FA0" w:rsidRDefault="00990FA0" w:rsidP="00990FA0">
            <w:pPr>
              <w:spacing w:after="0" w:line="240" w:lineRule="auto"/>
              <w:jc w:val="center"/>
              <w:rPr>
                <w:rFonts w:ascii="Calibri" w:eastAsia="Times New Roman" w:hAnsi="Calibri" w:cs="Calibri"/>
                <w:b/>
                <w:color w:val="000000"/>
              </w:rPr>
            </w:pPr>
            <w:r w:rsidRPr="00990FA0">
              <w:rPr>
                <w:rFonts w:ascii="Calibri" w:eastAsia="Times New Roman" w:hAnsi="Calibri" w:cs="Calibri"/>
                <w:color w:val="000000"/>
              </w:rPr>
              <w:t>-Cambio de Mantenimiento de presión</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1</w:t>
            </w:r>
          </w:p>
        </w:tc>
        <w:tc>
          <w:tcPr>
            <w:tcW w:w="1065" w:type="dxa"/>
            <w:tcBorders>
              <w:top w:val="single" w:sz="4" w:space="0" w:color="auto"/>
              <w:left w:val="nil"/>
              <w:bottom w:val="single" w:sz="4" w:space="0" w:color="auto"/>
              <w:right w:val="single" w:sz="4" w:space="0" w:color="auto"/>
            </w:tcBorders>
            <w:vAlign w:val="bottom"/>
          </w:tcPr>
          <w:p w:rsidR="00D17676" w:rsidRDefault="000321D2"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bl>
    <w:p w:rsidR="00016A09" w:rsidRDefault="00016A09">
      <w:pPr>
        <w:spacing w:after="0" w:line="240" w:lineRule="auto"/>
        <w:rPr>
          <w:b/>
        </w:rPr>
      </w:pPr>
    </w:p>
    <w:p w:rsidR="00A061CE"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0D747B"/>
    <w:rsid w:val="001035DF"/>
    <w:rsid w:val="001514EC"/>
    <w:rsid w:val="00167BA0"/>
    <w:rsid w:val="001B70D5"/>
    <w:rsid w:val="001D5F1A"/>
    <w:rsid w:val="001E183A"/>
    <w:rsid w:val="00312256"/>
    <w:rsid w:val="00327EF1"/>
    <w:rsid w:val="00356515"/>
    <w:rsid w:val="00371D19"/>
    <w:rsid w:val="003B781D"/>
    <w:rsid w:val="004115CE"/>
    <w:rsid w:val="00490EB8"/>
    <w:rsid w:val="004C05F0"/>
    <w:rsid w:val="004D1137"/>
    <w:rsid w:val="004D270E"/>
    <w:rsid w:val="00556F13"/>
    <w:rsid w:val="00652559"/>
    <w:rsid w:val="006B1D6E"/>
    <w:rsid w:val="006B52B9"/>
    <w:rsid w:val="006F4EFC"/>
    <w:rsid w:val="00747405"/>
    <w:rsid w:val="0075412F"/>
    <w:rsid w:val="007910F2"/>
    <w:rsid w:val="007C0BA9"/>
    <w:rsid w:val="00880CCF"/>
    <w:rsid w:val="008B4421"/>
    <w:rsid w:val="008F4623"/>
    <w:rsid w:val="008F7C17"/>
    <w:rsid w:val="00921747"/>
    <w:rsid w:val="00974CC7"/>
    <w:rsid w:val="00990FA0"/>
    <w:rsid w:val="009D49CD"/>
    <w:rsid w:val="00A061CE"/>
    <w:rsid w:val="00A520E6"/>
    <w:rsid w:val="00AE4F9A"/>
    <w:rsid w:val="00C61E60"/>
    <w:rsid w:val="00CF7227"/>
    <w:rsid w:val="00D17676"/>
    <w:rsid w:val="00DB17A9"/>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9E97-72EC-4A76-8D17-FDFAD3EF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5</cp:revision>
  <cp:lastPrinted>2021-05-11T14:44:00Z</cp:lastPrinted>
  <dcterms:created xsi:type="dcterms:W3CDTF">2021-05-03T19:03:00Z</dcterms:created>
  <dcterms:modified xsi:type="dcterms:W3CDTF">2021-05-11T15:29:00Z</dcterms:modified>
</cp:coreProperties>
</file>