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Default="00F42D40">
      <w:pPr>
        <w:spacing w:after="0" w:line="240" w:lineRule="auto"/>
        <w:jc w:val="center"/>
        <w:rPr>
          <w:rFonts w:ascii="Arial" w:hAnsi="Arial" w:cs="Arial"/>
          <w:sz w:val="28"/>
          <w:szCs w:val="32"/>
        </w:rPr>
      </w:pPr>
      <w:r w:rsidRPr="00747405">
        <w:rPr>
          <w:rFonts w:ascii="Arial" w:hAnsi="Arial" w:cs="Arial"/>
          <w:sz w:val="28"/>
          <w:szCs w:val="32"/>
        </w:rPr>
        <w:t>Convocatoria OPD/</w:t>
      </w:r>
      <w:r w:rsidR="00DA1C92">
        <w:rPr>
          <w:rFonts w:ascii="Arial" w:hAnsi="Arial" w:cs="Arial"/>
          <w:sz w:val="28"/>
          <w:szCs w:val="32"/>
        </w:rPr>
        <w:t>IAJ/014</w:t>
      </w:r>
      <w:bookmarkStart w:id="0" w:name="_GoBack"/>
      <w:bookmarkEnd w:id="0"/>
    </w:p>
    <w:p w:rsidR="00A061CE" w:rsidRPr="003B781D" w:rsidRDefault="003B781D">
      <w:pPr>
        <w:spacing w:after="0" w:line="240" w:lineRule="auto"/>
        <w:jc w:val="center"/>
        <w:rPr>
          <w:rFonts w:ascii="Arial" w:hAnsi="Arial" w:cs="Arial"/>
          <w:b/>
          <w:sz w:val="28"/>
          <w:szCs w:val="32"/>
        </w:rPr>
      </w:pPr>
      <w:r w:rsidRPr="003B781D">
        <w:rPr>
          <w:rFonts w:ascii="Arial" w:hAnsi="Arial" w:cs="Arial"/>
          <w:b/>
          <w:sz w:val="28"/>
          <w:szCs w:val="32"/>
        </w:rPr>
        <w:t>Adquisición de</w:t>
      </w:r>
      <w:r w:rsidR="00921747">
        <w:rPr>
          <w:rFonts w:ascii="Arial" w:hAnsi="Arial" w:cs="Arial"/>
          <w:b/>
          <w:sz w:val="28"/>
          <w:szCs w:val="32"/>
        </w:rPr>
        <w:t xml:space="preserve"> Servicio de fumigación </w:t>
      </w:r>
      <w:r w:rsidRPr="003B781D">
        <w:rPr>
          <w:rFonts w:ascii="Arial" w:hAnsi="Arial" w:cs="Arial"/>
          <w:b/>
          <w:sz w:val="28"/>
          <w:szCs w:val="32"/>
        </w:rPr>
        <w:t>para el Instituto de Alternativas para los Jóvenes del Municipio d</w:t>
      </w:r>
      <w:r>
        <w:rPr>
          <w:rFonts w:ascii="Arial" w:hAnsi="Arial" w:cs="Arial"/>
          <w:b/>
          <w:sz w:val="28"/>
          <w:szCs w:val="32"/>
        </w:rPr>
        <w:t>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23614D">
            <w:pPr>
              <w:spacing w:after="0" w:line="240" w:lineRule="auto"/>
              <w:jc w:val="both"/>
              <w:rPr>
                <w:rFonts w:ascii="Arial" w:hAnsi="Arial" w:cs="Arial"/>
                <w:color w:val="000000"/>
                <w:sz w:val="20"/>
                <w:szCs w:val="20"/>
              </w:rPr>
            </w:pPr>
            <w:r>
              <w:rPr>
                <w:rFonts w:ascii="Arial" w:hAnsi="Arial" w:cs="Arial"/>
                <w:color w:val="000000"/>
                <w:sz w:val="20"/>
                <w:szCs w:val="20"/>
              </w:rPr>
              <w:t>30</w:t>
            </w:r>
            <w:r w:rsidR="00747405">
              <w:rPr>
                <w:rFonts w:ascii="Arial" w:hAnsi="Arial" w:cs="Arial"/>
                <w:color w:val="000000"/>
                <w:sz w:val="20"/>
                <w:szCs w:val="20"/>
              </w:rPr>
              <w:t xml:space="preserve"> de marzo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23614D">
            <w:pPr>
              <w:snapToGrid w:val="0"/>
              <w:spacing w:after="0" w:line="240" w:lineRule="auto"/>
              <w:jc w:val="both"/>
              <w:rPr>
                <w:rFonts w:ascii="Arial" w:hAnsi="Arial" w:cs="Arial"/>
                <w:color w:val="000000"/>
                <w:sz w:val="20"/>
                <w:szCs w:val="20"/>
              </w:rPr>
            </w:pPr>
            <w:r>
              <w:rPr>
                <w:rFonts w:ascii="Arial" w:hAnsi="Arial" w:cs="Arial"/>
                <w:color w:val="000000"/>
                <w:sz w:val="20"/>
                <w:szCs w:val="20"/>
              </w:rPr>
              <w:t>12</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23614D">
            <w:pPr>
              <w:spacing w:after="0" w:line="240" w:lineRule="auto"/>
              <w:rPr>
                <w:rFonts w:ascii="Arial" w:hAnsi="Arial" w:cs="Arial"/>
                <w:sz w:val="20"/>
                <w:szCs w:val="20"/>
              </w:rPr>
            </w:pPr>
            <w:r>
              <w:rPr>
                <w:rFonts w:ascii="Arial" w:hAnsi="Arial" w:cs="Arial"/>
                <w:color w:val="000000"/>
                <w:sz w:val="20"/>
                <w:szCs w:val="20"/>
              </w:rPr>
              <w:t>12</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F42D40" w:rsidP="0023614D">
      <w:pPr>
        <w:spacing w:after="0"/>
        <w:jc w:val="center"/>
        <w:rPr>
          <w:b/>
          <w:sz w:val="36"/>
          <w:szCs w:val="36"/>
        </w:rPr>
      </w:pPr>
      <w:r>
        <w:rPr>
          <w:b/>
          <w:sz w:val="36"/>
          <w:szCs w:val="36"/>
        </w:rPr>
        <w:t>Contenido</w:t>
      </w: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EFC" w:rsidRPr="00312256" w:rsidRDefault="00921747"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7910F2"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SERVICIO DE FUMIGACIÓN PARA LA BODEGA DEL INSTITUTO DE APROX. 100 METROS CUADRADOS </w:t>
            </w:r>
          </w:p>
          <w:p w:rsidR="003B781D"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QUE CONTENGA LAS SIGUIENTES CARACTERÍSTICAS:</w:t>
            </w:r>
          </w:p>
          <w:p w:rsidR="00921747"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ASPERSIÓN GENERAL EN PERÍMETRO, INTERNOS Y EXTERNOS, ASÍ COMO REGISTRO Y COLADERAS PARA EL CONTROL INSECTOS RASTREROS EN GENERA</w:t>
            </w:r>
            <w:r w:rsidR="009D49CD">
              <w:rPr>
                <w:rFonts w:ascii="Calibri" w:eastAsia="Times New Roman" w:hAnsi="Calibri" w:cs="Calibri"/>
                <w:b/>
                <w:color w:val="000000"/>
              </w:rPr>
              <w:t>L</w:t>
            </w:r>
          </w:p>
          <w:p w:rsidR="00921747"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 CON SERVICIO DE APLICACIÓN DE INSECTICIDA EN GEL ESPECÍFICAMENTE PARA EL CONTROL DE CUCARACHA ALEMANA </w:t>
            </w:r>
          </w:p>
          <w:p w:rsidR="000C6019"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 - Y CON SERVICIO DE APLICACIÓN DE CEBOS SUELTOS PARA EL CONTROL DE ROEDORES</w:t>
            </w:r>
            <w:r w:rsidR="009D49CD">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921747"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1</w:t>
            </w:r>
          </w:p>
        </w:tc>
        <w:tc>
          <w:tcPr>
            <w:tcW w:w="1065" w:type="dxa"/>
            <w:tcBorders>
              <w:top w:val="single" w:sz="4" w:space="0" w:color="auto"/>
              <w:left w:val="nil"/>
              <w:bottom w:val="single" w:sz="4" w:space="0" w:color="auto"/>
              <w:right w:val="single" w:sz="4" w:space="0" w:color="auto"/>
            </w:tcBorders>
            <w:vAlign w:val="bottom"/>
          </w:tcPr>
          <w:p w:rsidR="003B781D" w:rsidRDefault="00921747"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bl>
    <w:p w:rsidR="00016A09" w:rsidRDefault="00016A09">
      <w:pPr>
        <w:spacing w:after="0" w:line="240" w:lineRule="auto"/>
        <w:rPr>
          <w:b/>
        </w:rPr>
      </w:pPr>
    </w:p>
    <w:p w:rsidR="0023614D" w:rsidRDefault="0023614D">
      <w:pPr>
        <w:spacing w:after="0" w:line="240" w:lineRule="auto"/>
        <w:rPr>
          <w:b/>
        </w:rPr>
      </w:pPr>
      <w:r w:rsidRPr="0023614D">
        <w:rPr>
          <w:b/>
        </w:rPr>
        <w:t xml:space="preserve">Primera licitación publicada el día </w:t>
      </w:r>
      <w:r>
        <w:rPr>
          <w:b/>
        </w:rPr>
        <w:t>18</w:t>
      </w:r>
      <w:r w:rsidRPr="0023614D">
        <w:rPr>
          <w:b/>
        </w:rPr>
        <w:t xml:space="preserve"> de marzo del 2021 y </w:t>
      </w:r>
      <w:r>
        <w:rPr>
          <w:b/>
        </w:rPr>
        <w:t>vencida el día 29</w:t>
      </w:r>
      <w:r w:rsidRPr="0023614D">
        <w:rPr>
          <w:b/>
        </w:rPr>
        <w:t xml:space="preserve"> de marzo del 2021 la cual no hubo propuestas, esta es la segunda licitación publicada</w:t>
      </w:r>
    </w:p>
    <w:p w:rsidR="00A061CE"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C6019"/>
    <w:rsid w:val="001035DF"/>
    <w:rsid w:val="0023614D"/>
    <w:rsid w:val="00312256"/>
    <w:rsid w:val="00327EF1"/>
    <w:rsid w:val="003B781D"/>
    <w:rsid w:val="00652559"/>
    <w:rsid w:val="006F4EFC"/>
    <w:rsid w:val="00747405"/>
    <w:rsid w:val="0075412F"/>
    <w:rsid w:val="007910F2"/>
    <w:rsid w:val="00880CCF"/>
    <w:rsid w:val="008B4421"/>
    <w:rsid w:val="008F7C17"/>
    <w:rsid w:val="00921747"/>
    <w:rsid w:val="009D49CD"/>
    <w:rsid w:val="00A061CE"/>
    <w:rsid w:val="00A520E6"/>
    <w:rsid w:val="00DA1C92"/>
    <w:rsid w:val="00DB17A9"/>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371C-269C-42F6-A0AA-1AE338DE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3</cp:revision>
  <cp:lastPrinted>2021-03-11T16:26:00Z</cp:lastPrinted>
  <dcterms:created xsi:type="dcterms:W3CDTF">2021-03-30T14:26:00Z</dcterms:created>
  <dcterms:modified xsi:type="dcterms:W3CDTF">2021-03-30T14:27:00Z</dcterms:modified>
</cp:coreProperties>
</file>