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1C" w:rsidRPr="00C6057F" w:rsidRDefault="005E571C" w:rsidP="005E571C">
      <w:pPr>
        <w:tabs>
          <w:tab w:val="left" w:pos="3722"/>
        </w:tabs>
        <w:spacing w:after="0"/>
        <w:jc w:val="center"/>
        <w:rPr>
          <w:rFonts w:ascii="Arial" w:hAnsi="Arial" w:cs="Arial"/>
          <w:b/>
          <w:sz w:val="24"/>
          <w:szCs w:val="24"/>
        </w:rPr>
      </w:pPr>
      <w:r w:rsidRPr="00C6057F">
        <w:rPr>
          <w:rFonts w:ascii="Arial" w:hAnsi="Arial" w:cs="Arial"/>
          <w:b/>
          <w:sz w:val="24"/>
          <w:szCs w:val="24"/>
        </w:rPr>
        <w:t xml:space="preserve">Acta de Declaratoria de </w:t>
      </w:r>
      <w:r w:rsidR="00282A6E">
        <w:rPr>
          <w:rFonts w:ascii="Arial" w:hAnsi="Arial" w:cs="Arial"/>
          <w:b/>
          <w:sz w:val="24"/>
          <w:szCs w:val="24"/>
        </w:rPr>
        <w:t>Inc</w:t>
      </w:r>
      <w:r w:rsidR="00B520E9">
        <w:rPr>
          <w:rFonts w:ascii="Arial" w:hAnsi="Arial" w:cs="Arial"/>
          <w:b/>
          <w:sz w:val="24"/>
          <w:szCs w:val="24"/>
        </w:rPr>
        <w:t xml:space="preserve">ompetencia </w:t>
      </w:r>
      <w:r w:rsidR="003A7DD8">
        <w:rPr>
          <w:rFonts w:ascii="Arial" w:hAnsi="Arial" w:cs="Arial"/>
          <w:b/>
          <w:sz w:val="24"/>
          <w:szCs w:val="24"/>
        </w:rPr>
        <w:t>01</w:t>
      </w:r>
      <w:r w:rsidR="00321BF6">
        <w:rPr>
          <w:rFonts w:ascii="Arial" w:hAnsi="Arial" w:cs="Arial"/>
          <w:b/>
          <w:sz w:val="24"/>
          <w:szCs w:val="24"/>
        </w:rPr>
        <w:t>3</w:t>
      </w:r>
    </w:p>
    <w:p w:rsidR="005E571C" w:rsidRPr="00C6057F" w:rsidRDefault="005E571C" w:rsidP="005E571C">
      <w:pPr>
        <w:tabs>
          <w:tab w:val="left" w:pos="3722"/>
        </w:tabs>
        <w:spacing w:after="0"/>
        <w:jc w:val="center"/>
        <w:rPr>
          <w:rFonts w:ascii="Arial" w:hAnsi="Arial" w:cs="Arial"/>
          <w:b/>
          <w:sz w:val="24"/>
          <w:szCs w:val="24"/>
        </w:rPr>
      </w:pPr>
      <w:r w:rsidRPr="00C6057F">
        <w:rPr>
          <w:rFonts w:ascii="Arial" w:hAnsi="Arial" w:cs="Arial"/>
          <w:b/>
          <w:sz w:val="24"/>
          <w:szCs w:val="24"/>
        </w:rPr>
        <w:t>Del Comité de Transparencia del Gobierno de Tlajomulco de Zúñiga, Jalisco</w:t>
      </w:r>
    </w:p>
    <w:p w:rsidR="005E571C" w:rsidRPr="00C6057F" w:rsidRDefault="005E571C" w:rsidP="005E571C">
      <w:pPr>
        <w:tabs>
          <w:tab w:val="left" w:pos="3722"/>
        </w:tabs>
        <w:spacing w:after="0"/>
        <w:rPr>
          <w:rFonts w:ascii="Arial" w:hAnsi="Arial" w:cs="Arial"/>
          <w:b/>
          <w:sz w:val="24"/>
          <w:szCs w:val="24"/>
        </w:rPr>
      </w:pPr>
    </w:p>
    <w:p w:rsidR="005E571C" w:rsidRPr="00C6057F" w:rsidRDefault="005E571C" w:rsidP="005E571C">
      <w:pPr>
        <w:spacing w:after="0"/>
        <w:jc w:val="both"/>
        <w:rPr>
          <w:rFonts w:ascii="Arial" w:hAnsi="Arial" w:cs="Arial"/>
          <w:sz w:val="24"/>
          <w:szCs w:val="24"/>
        </w:rPr>
      </w:pPr>
      <w:r w:rsidRPr="00C6057F">
        <w:rPr>
          <w:rFonts w:ascii="Arial" w:hAnsi="Arial" w:cs="Arial"/>
          <w:sz w:val="24"/>
          <w:szCs w:val="24"/>
        </w:rPr>
        <w:t>En la ciudad de Tlajomulco de Zúñiga, Jalisco, siendo</w:t>
      </w:r>
      <w:r w:rsidR="00321BF6">
        <w:rPr>
          <w:rFonts w:ascii="Arial" w:hAnsi="Arial" w:cs="Arial"/>
          <w:sz w:val="24"/>
          <w:szCs w:val="24"/>
        </w:rPr>
        <w:t xml:space="preserve"> las 1</w:t>
      </w:r>
      <w:r w:rsidR="00B01B96">
        <w:rPr>
          <w:rFonts w:ascii="Arial" w:hAnsi="Arial" w:cs="Arial"/>
          <w:sz w:val="24"/>
          <w:szCs w:val="24"/>
        </w:rPr>
        <w:t>1</w:t>
      </w:r>
      <w:r w:rsidR="00C90BA1">
        <w:rPr>
          <w:rFonts w:ascii="Arial" w:hAnsi="Arial" w:cs="Arial"/>
          <w:sz w:val="24"/>
          <w:szCs w:val="24"/>
        </w:rPr>
        <w:t>:</w:t>
      </w:r>
      <w:r w:rsidR="00B01B96">
        <w:rPr>
          <w:rFonts w:ascii="Arial" w:hAnsi="Arial" w:cs="Arial"/>
          <w:sz w:val="24"/>
          <w:szCs w:val="24"/>
        </w:rPr>
        <w:t>40</w:t>
      </w:r>
      <w:r w:rsidR="00C90BA1">
        <w:rPr>
          <w:rFonts w:ascii="Arial" w:hAnsi="Arial" w:cs="Arial"/>
          <w:sz w:val="24"/>
          <w:szCs w:val="24"/>
        </w:rPr>
        <w:t xml:space="preserve"> </w:t>
      </w:r>
      <w:r w:rsidR="00B01B96">
        <w:rPr>
          <w:rFonts w:ascii="Arial" w:hAnsi="Arial" w:cs="Arial"/>
          <w:sz w:val="24"/>
          <w:szCs w:val="24"/>
        </w:rPr>
        <w:t>once</w:t>
      </w:r>
      <w:r w:rsidR="00F52A47">
        <w:rPr>
          <w:rFonts w:ascii="Arial" w:hAnsi="Arial" w:cs="Arial"/>
          <w:sz w:val="24"/>
          <w:szCs w:val="24"/>
        </w:rPr>
        <w:t xml:space="preserve"> hora</w:t>
      </w:r>
      <w:r w:rsidR="00282A6E">
        <w:rPr>
          <w:rFonts w:ascii="Arial" w:hAnsi="Arial" w:cs="Arial"/>
          <w:sz w:val="24"/>
          <w:szCs w:val="24"/>
        </w:rPr>
        <w:t>s</w:t>
      </w:r>
      <w:r w:rsidR="00F52A47">
        <w:rPr>
          <w:rFonts w:ascii="Arial" w:hAnsi="Arial" w:cs="Arial"/>
          <w:sz w:val="24"/>
          <w:szCs w:val="24"/>
        </w:rPr>
        <w:t xml:space="preserve"> con</w:t>
      </w:r>
      <w:r w:rsidR="00B01B96">
        <w:rPr>
          <w:rFonts w:ascii="Arial" w:hAnsi="Arial" w:cs="Arial"/>
          <w:sz w:val="24"/>
          <w:szCs w:val="24"/>
        </w:rPr>
        <w:t xml:space="preserve"> </w:t>
      </w:r>
      <w:r w:rsidR="00F52A47">
        <w:rPr>
          <w:rFonts w:ascii="Arial" w:hAnsi="Arial" w:cs="Arial"/>
          <w:sz w:val="24"/>
          <w:szCs w:val="24"/>
        </w:rPr>
        <w:t>cuarenta minutos</w:t>
      </w:r>
      <w:r w:rsidR="00321BF6">
        <w:rPr>
          <w:rFonts w:ascii="Arial" w:hAnsi="Arial" w:cs="Arial"/>
          <w:sz w:val="24"/>
          <w:szCs w:val="24"/>
        </w:rPr>
        <w:t xml:space="preserve"> del día 23</w:t>
      </w:r>
      <w:r w:rsidR="003A7DD8">
        <w:rPr>
          <w:rFonts w:ascii="Arial" w:hAnsi="Arial" w:cs="Arial"/>
          <w:sz w:val="24"/>
          <w:szCs w:val="24"/>
        </w:rPr>
        <w:t xml:space="preserve"> veinti</w:t>
      </w:r>
      <w:r w:rsidR="00321BF6">
        <w:rPr>
          <w:rFonts w:ascii="Arial" w:hAnsi="Arial" w:cs="Arial"/>
          <w:sz w:val="24"/>
          <w:szCs w:val="24"/>
        </w:rPr>
        <w:t>trés de septiembre</w:t>
      </w:r>
      <w:r w:rsidRPr="00C6057F">
        <w:rPr>
          <w:rFonts w:ascii="Arial" w:hAnsi="Arial" w:cs="Arial"/>
          <w:sz w:val="24"/>
          <w:szCs w:val="24"/>
        </w:rPr>
        <w:t xml:space="preserve"> de 2019 dos mil diecinueve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presente sesión e</w:t>
      </w:r>
      <w:r w:rsidR="003A7DD8">
        <w:rPr>
          <w:rFonts w:ascii="Arial" w:hAnsi="Arial" w:cs="Arial"/>
          <w:sz w:val="24"/>
          <w:szCs w:val="24"/>
        </w:rPr>
        <w:t xml:space="preserve">n donde se solicita  declarar </w:t>
      </w:r>
      <w:r w:rsidR="00321BF6">
        <w:rPr>
          <w:rFonts w:ascii="Arial" w:hAnsi="Arial" w:cs="Arial"/>
          <w:sz w:val="24"/>
          <w:szCs w:val="24"/>
        </w:rPr>
        <w:t xml:space="preserve">incompetente </w:t>
      </w:r>
      <w:r w:rsidR="003A7DD8">
        <w:rPr>
          <w:rFonts w:ascii="Arial" w:hAnsi="Arial" w:cs="Arial"/>
          <w:sz w:val="24"/>
          <w:szCs w:val="24"/>
        </w:rPr>
        <w:t xml:space="preserve">a </w:t>
      </w:r>
      <w:r w:rsidRPr="00C6057F">
        <w:rPr>
          <w:rFonts w:ascii="Arial" w:hAnsi="Arial" w:cs="Arial"/>
          <w:sz w:val="24"/>
          <w:szCs w:val="24"/>
        </w:rPr>
        <w:t xml:space="preserve"> este sujeto obligado, respecto de la</w:t>
      </w:r>
      <w:r w:rsidR="00E92E1F">
        <w:rPr>
          <w:rFonts w:ascii="Arial" w:hAnsi="Arial" w:cs="Arial"/>
          <w:sz w:val="24"/>
          <w:szCs w:val="24"/>
        </w:rPr>
        <w:t>s</w:t>
      </w:r>
      <w:r w:rsidRPr="00C6057F">
        <w:rPr>
          <w:rFonts w:ascii="Arial" w:hAnsi="Arial" w:cs="Arial"/>
          <w:sz w:val="24"/>
          <w:szCs w:val="24"/>
        </w:rPr>
        <w:t xml:space="preserve"> solicitud</w:t>
      </w:r>
      <w:r w:rsidR="00E92E1F">
        <w:rPr>
          <w:rFonts w:ascii="Arial" w:hAnsi="Arial" w:cs="Arial"/>
          <w:sz w:val="24"/>
          <w:szCs w:val="24"/>
        </w:rPr>
        <w:t>es</w:t>
      </w:r>
      <w:r w:rsidRPr="00C6057F">
        <w:rPr>
          <w:rFonts w:ascii="Arial" w:hAnsi="Arial" w:cs="Arial"/>
          <w:sz w:val="24"/>
          <w:szCs w:val="24"/>
        </w:rPr>
        <w:t xml:space="preserve"> con número</w:t>
      </w:r>
      <w:r w:rsidR="008016E1">
        <w:rPr>
          <w:rFonts w:ascii="Arial" w:hAnsi="Arial" w:cs="Arial"/>
          <w:sz w:val="24"/>
          <w:szCs w:val="24"/>
        </w:rPr>
        <w:t>s</w:t>
      </w:r>
      <w:r w:rsidRPr="00C6057F">
        <w:rPr>
          <w:rFonts w:ascii="Arial" w:hAnsi="Arial" w:cs="Arial"/>
          <w:sz w:val="24"/>
          <w:szCs w:val="24"/>
        </w:rPr>
        <w:t xml:space="preserve"> de expediente</w:t>
      </w:r>
      <w:r w:rsidR="00E92E1F">
        <w:rPr>
          <w:rFonts w:ascii="Arial" w:hAnsi="Arial" w:cs="Arial"/>
          <w:sz w:val="24"/>
          <w:szCs w:val="24"/>
        </w:rPr>
        <w:t>s</w:t>
      </w:r>
      <w:r w:rsidRPr="00C6057F">
        <w:rPr>
          <w:rFonts w:ascii="Arial" w:hAnsi="Arial" w:cs="Arial"/>
          <w:sz w:val="24"/>
          <w:szCs w:val="24"/>
        </w:rPr>
        <w:t xml:space="preserve"> </w:t>
      </w:r>
      <w:r w:rsidR="003A7DD8">
        <w:rPr>
          <w:rFonts w:ascii="Arial" w:hAnsi="Arial" w:cs="Arial"/>
          <w:b/>
          <w:sz w:val="24"/>
          <w:szCs w:val="24"/>
        </w:rPr>
        <w:t>DT/1</w:t>
      </w:r>
      <w:r w:rsidR="00321BF6">
        <w:rPr>
          <w:rFonts w:ascii="Arial" w:hAnsi="Arial" w:cs="Arial"/>
          <w:b/>
          <w:sz w:val="24"/>
          <w:szCs w:val="24"/>
        </w:rPr>
        <w:t>997</w:t>
      </w:r>
      <w:r w:rsidRPr="00C6057F">
        <w:rPr>
          <w:rFonts w:ascii="Arial" w:hAnsi="Arial" w:cs="Arial"/>
          <w:b/>
          <w:sz w:val="24"/>
          <w:szCs w:val="24"/>
        </w:rPr>
        <w:t>/2019</w:t>
      </w:r>
      <w:r w:rsidR="00E92E1F">
        <w:rPr>
          <w:rFonts w:ascii="Arial" w:hAnsi="Arial" w:cs="Arial"/>
          <w:b/>
          <w:sz w:val="24"/>
          <w:szCs w:val="24"/>
        </w:rPr>
        <w:t xml:space="preserve">, </w:t>
      </w:r>
      <w:r w:rsidR="00F52A47">
        <w:rPr>
          <w:rFonts w:ascii="Arial" w:hAnsi="Arial" w:cs="Arial"/>
          <w:b/>
          <w:sz w:val="24"/>
          <w:szCs w:val="24"/>
        </w:rPr>
        <w:t>DT/2018/</w:t>
      </w:r>
      <w:r w:rsidR="00F52A47" w:rsidRPr="00C6057F">
        <w:rPr>
          <w:rFonts w:ascii="Arial" w:hAnsi="Arial" w:cs="Arial"/>
          <w:b/>
          <w:sz w:val="24"/>
          <w:szCs w:val="24"/>
        </w:rPr>
        <w:t>2019</w:t>
      </w:r>
      <w:r w:rsidR="00F52A47">
        <w:rPr>
          <w:rFonts w:ascii="Arial" w:hAnsi="Arial" w:cs="Arial"/>
          <w:sz w:val="24"/>
          <w:szCs w:val="24"/>
        </w:rPr>
        <w:t xml:space="preserve">, </w:t>
      </w:r>
      <w:r w:rsidR="00E92E1F">
        <w:rPr>
          <w:rFonts w:ascii="Arial" w:hAnsi="Arial" w:cs="Arial"/>
          <w:b/>
          <w:sz w:val="24"/>
          <w:szCs w:val="24"/>
        </w:rPr>
        <w:t>DT/2019</w:t>
      </w:r>
      <w:r w:rsidR="00E92E1F" w:rsidRPr="00C6057F">
        <w:rPr>
          <w:rFonts w:ascii="Arial" w:hAnsi="Arial" w:cs="Arial"/>
          <w:b/>
          <w:sz w:val="24"/>
          <w:szCs w:val="24"/>
        </w:rPr>
        <w:t>/2019</w:t>
      </w:r>
      <w:r w:rsidR="00F52A47">
        <w:rPr>
          <w:rFonts w:ascii="Arial" w:hAnsi="Arial" w:cs="Arial"/>
          <w:b/>
          <w:sz w:val="24"/>
          <w:szCs w:val="24"/>
        </w:rPr>
        <w:t xml:space="preserve"> y</w:t>
      </w:r>
      <w:r w:rsidR="00E92E1F">
        <w:rPr>
          <w:rFonts w:ascii="Arial" w:hAnsi="Arial" w:cs="Arial"/>
          <w:b/>
          <w:sz w:val="24"/>
          <w:szCs w:val="24"/>
        </w:rPr>
        <w:t xml:space="preserve"> DT/2020</w:t>
      </w:r>
      <w:r w:rsidR="00E92E1F" w:rsidRPr="00C6057F">
        <w:rPr>
          <w:rFonts w:ascii="Arial" w:hAnsi="Arial" w:cs="Arial"/>
          <w:b/>
          <w:sz w:val="24"/>
          <w:szCs w:val="24"/>
        </w:rPr>
        <w:t>/2019</w:t>
      </w:r>
      <w:r w:rsidR="00643B5A">
        <w:rPr>
          <w:rFonts w:ascii="Arial" w:hAnsi="Arial" w:cs="Arial"/>
          <w:b/>
          <w:sz w:val="24"/>
          <w:szCs w:val="24"/>
        </w:rPr>
        <w:t xml:space="preserve"> </w:t>
      </w:r>
      <w:r w:rsidRPr="00C6057F">
        <w:rPr>
          <w:rFonts w:ascii="Arial" w:hAnsi="Arial" w:cs="Arial"/>
          <w:sz w:val="24"/>
          <w:szCs w:val="24"/>
        </w:rPr>
        <w:t>conforme al siguiente:</w:t>
      </w:r>
    </w:p>
    <w:p w:rsidR="005E571C" w:rsidRPr="00C6057F" w:rsidRDefault="005E571C" w:rsidP="005E571C">
      <w:pPr>
        <w:spacing w:after="0"/>
        <w:jc w:val="both"/>
        <w:rPr>
          <w:rFonts w:ascii="Arial" w:hAnsi="Arial" w:cs="Arial"/>
          <w:sz w:val="24"/>
          <w:szCs w:val="24"/>
        </w:rPr>
      </w:pPr>
    </w:p>
    <w:p w:rsidR="005E571C" w:rsidRPr="00C6057F" w:rsidRDefault="005E571C" w:rsidP="005E571C">
      <w:pPr>
        <w:spacing w:after="0"/>
        <w:jc w:val="center"/>
        <w:rPr>
          <w:rFonts w:ascii="Arial" w:hAnsi="Arial" w:cs="Arial"/>
          <w:b/>
          <w:sz w:val="24"/>
          <w:szCs w:val="24"/>
        </w:rPr>
      </w:pPr>
      <w:r w:rsidRPr="00C6057F">
        <w:rPr>
          <w:rFonts w:ascii="Arial" w:hAnsi="Arial" w:cs="Arial"/>
          <w:b/>
          <w:sz w:val="24"/>
          <w:szCs w:val="24"/>
        </w:rPr>
        <w:t>ORDEN DEL DÍA</w:t>
      </w:r>
    </w:p>
    <w:p w:rsidR="005E571C" w:rsidRPr="00C6057F" w:rsidRDefault="005E571C" w:rsidP="005E571C">
      <w:pPr>
        <w:spacing w:after="0"/>
        <w:rPr>
          <w:rFonts w:ascii="Arial" w:hAnsi="Arial" w:cs="Arial"/>
          <w:b/>
          <w:sz w:val="24"/>
          <w:szCs w:val="24"/>
        </w:rPr>
      </w:pPr>
    </w:p>
    <w:p w:rsidR="005E571C" w:rsidRDefault="005E571C" w:rsidP="005E571C">
      <w:pPr>
        <w:spacing w:after="0"/>
        <w:jc w:val="both"/>
        <w:rPr>
          <w:rFonts w:ascii="Arial" w:hAnsi="Arial" w:cs="Arial"/>
          <w:sz w:val="24"/>
          <w:szCs w:val="24"/>
        </w:rPr>
      </w:pPr>
      <w:r w:rsidRPr="00C6057F">
        <w:rPr>
          <w:rFonts w:ascii="Arial" w:hAnsi="Arial" w:cs="Arial"/>
          <w:sz w:val="24"/>
          <w:szCs w:val="24"/>
        </w:rPr>
        <w:t>I.- Lista de asistencia, verificación de quórum del Comité de Transparencia;</w:t>
      </w:r>
    </w:p>
    <w:p w:rsidR="00C6057F" w:rsidRPr="00C6057F" w:rsidRDefault="00C6057F" w:rsidP="005E571C">
      <w:pPr>
        <w:spacing w:after="0"/>
        <w:jc w:val="both"/>
        <w:rPr>
          <w:rFonts w:ascii="Arial" w:hAnsi="Arial" w:cs="Arial"/>
          <w:sz w:val="24"/>
          <w:szCs w:val="24"/>
        </w:rPr>
      </w:pPr>
    </w:p>
    <w:p w:rsidR="00E92E1F" w:rsidRDefault="005E571C" w:rsidP="00321BF6">
      <w:pPr>
        <w:jc w:val="both"/>
        <w:rPr>
          <w:rFonts w:ascii="Arial" w:hAnsi="Arial" w:cs="Arial"/>
          <w:sz w:val="24"/>
          <w:szCs w:val="24"/>
        </w:rPr>
      </w:pPr>
      <w:r w:rsidRPr="00C6057F">
        <w:rPr>
          <w:rFonts w:ascii="Arial" w:hAnsi="Arial" w:cs="Arial"/>
          <w:sz w:val="24"/>
          <w:szCs w:val="24"/>
        </w:rPr>
        <w:t xml:space="preserve">II.- Revisión, discusión y, en su caso, confirmación de la </w:t>
      </w:r>
      <w:r w:rsidR="008016E1">
        <w:rPr>
          <w:rFonts w:ascii="Arial" w:hAnsi="Arial" w:cs="Arial"/>
          <w:sz w:val="24"/>
          <w:szCs w:val="24"/>
        </w:rPr>
        <w:t>in</w:t>
      </w:r>
      <w:r w:rsidR="00B520E9">
        <w:rPr>
          <w:rFonts w:ascii="Arial" w:hAnsi="Arial" w:cs="Arial"/>
          <w:sz w:val="24"/>
          <w:szCs w:val="24"/>
        </w:rPr>
        <w:t xml:space="preserve">competencia </w:t>
      </w:r>
      <w:r w:rsidRPr="00C6057F">
        <w:rPr>
          <w:rFonts w:ascii="Arial" w:hAnsi="Arial" w:cs="Arial"/>
          <w:sz w:val="24"/>
          <w:szCs w:val="24"/>
        </w:rPr>
        <w:t>de la</w:t>
      </w:r>
      <w:r w:rsidR="008016E1">
        <w:rPr>
          <w:rFonts w:ascii="Arial" w:hAnsi="Arial" w:cs="Arial"/>
          <w:sz w:val="24"/>
          <w:szCs w:val="24"/>
        </w:rPr>
        <w:t>s</w:t>
      </w:r>
      <w:r w:rsidRPr="00C6057F">
        <w:rPr>
          <w:rFonts w:ascii="Arial" w:hAnsi="Arial" w:cs="Arial"/>
          <w:sz w:val="24"/>
          <w:szCs w:val="24"/>
        </w:rPr>
        <w:t xml:space="preserve"> solicitud</w:t>
      </w:r>
      <w:r w:rsidR="008016E1">
        <w:rPr>
          <w:rFonts w:ascii="Arial" w:hAnsi="Arial" w:cs="Arial"/>
          <w:sz w:val="24"/>
          <w:szCs w:val="24"/>
        </w:rPr>
        <w:t>es</w:t>
      </w:r>
      <w:r w:rsidRPr="00C6057F">
        <w:rPr>
          <w:rFonts w:ascii="Arial" w:hAnsi="Arial" w:cs="Arial"/>
          <w:sz w:val="24"/>
          <w:szCs w:val="24"/>
        </w:rPr>
        <w:t xml:space="preserve"> con número de expediente</w:t>
      </w:r>
      <w:r w:rsidR="008016E1">
        <w:rPr>
          <w:rFonts w:ascii="Arial" w:hAnsi="Arial" w:cs="Arial"/>
          <w:sz w:val="24"/>
          <w:szCs w:val="24"/>
        </w:rPr>
        <w:t>s</w:t>
      </w:r>
      <w:r w:rsidRPr="00C6057F">
        <w:rPr>
          <w:rFonts w:ascii="Arial" w:hAnsi="Arial" w:cs="Arial"/>
          <w:sz w:val="24"/>
          <w:szCs w:val="24"/>
        </w:rPr>
        <w:t xml:space="preserve"> </w:t>
      </w:r>
      <w:r w:rsidR="00E92E1F">
        <w:rPr>
          <w:rFonts w:ascii="Arial" w:hAnsi="Arial" w:cs="Arial"/>
          <w:b/>
          <w:sz w:val="24"/>
          <w:szCs w:val="24"/>
        </w:rPr>
        <w:t>DT/1997</w:t>
      </w:r>
      <w:r w:rsidR="00E92E1F" w:rsidRPr="00C6057F">
        <w:rPr>
          <w:rFonts w:ascii="Arial" w:hAnsi="Arial" w:cs="Arial"/>
          <w:b/>
          <w:sz w:val="24"/>
          <w:szCs w:val="24"/>
        </w:rPr>
        <w:t>/2019</w:t>
      </w:r>
      <w:r w:rsidR="00E92E1F">
        <w:rPr>
          <w:rFonts w:ascii="Arial" w:hAnsi="Arial" w:cs="Arial"/>
          <w:b/>
          <w:sz w:val="24"/>
          <w:szCs w:val="24"/>
        </w:rPr>
        <w:t>, DT/2019</w:t>
      </w:r>
      <w:r w:rsidR="00E92E1F" w:rsidRPr="00C6057F">
        <w:rPr>
          <w:rFonts w:ascii="Arial" w:hAnsi="Arial" w:cs="Arial"/>
          <w:b/>
          <w:sz w:val="24"/>
          <w:szCs w:val="24"/>
        </w:rPr>
        <w:t>/2019</w:t>
      </w:r>
      <w:r w:rsidR="00E92E1F">
        <w:rPr>
          <w:rFonts w:ascii="Arial" w:hAnsi="Arial" w:cs="Arial"/>
          <w:b/>
          <w:sz w:val="24"/>
          <w:szCs w:val="24"/>
        </w:rPr>
        <w:t>, DT/2020</w:t>
      </w:r>
      <w:r w:rsidR="00E92E1F" w:rsidRPr="00C6057F">
        <w:rPr>
          <w:rFonts w:ascii="Arial" w:hAnsi="Arial" w:cs="Arial"/>
          <w:b/>
          <w:sz w:val="24"/>
          <w:szCs w:val="24"/>
        </w:rPr>
        <w:t>/2019</w:t>
      </w:r>
      <w:r w:rsidR="00E92E1F">
        <w:rPr>
          <w:rFonts w:ascii="Arial" w:hAnsi="Arial" w:cs="Arial"/>
          <w:b/>
          <w:sz w:val="24"/>
          <w:szCs w:val="24"/>
        </w:rPr>
        <w:t xml:space="preserve"> y DT/2018/</w:t>
      </w:r>
      <w:r w:rsidR="00E92E1F" w:rsidRPr="00C6057F">
        <w:rPr>
          <w:rFonts w:ascii="Arial" w:hAnsi="Arial" w:cs="Arial"/>
          <w:b/>
          <w:sz w:val="24"/>
          <w:szCs w:val="24"/>
        </w:rPr>
        <w:t>2019</w:t>
      </w:r>
      <w:r w:rsidR="00E92E1F" w:rsidRPr="00C6057F">
        <w:rPr>
          <w:rFonts w:ascii="Arial" w:hAnsi="Arial" w:cs="Arial"/>
          <w:sz w:val="24"/>
          <w:szCs w:val="24"/>
        </w:rPr>
        <w:t xml:space="preserve">  </w:t>
      </w:r>
      <w:r w:rsidR="008016E1">
        <w:rPr>
          <w:rFonts w:ascii="Arial" w:hAnsi="Arial" w:cs="Arial"/>
          <w:sz w:val="24"/>
          <w:szCs w:val="24"/>
        </w:rPr>
        <w:t>que a la letra dicen:</w:t>
      </w:r>
    </w:p>
    <w:p w:rsidR="00F52A47" w:rsidRDefault="00F52A47" w:rsidP="00F52A47">
      <w:pPr>
        <w:spacing w:after="0" w:line="240" w:lineRule="auto"/>
        <w:jc w:val="both"/>
        <w:rPr>
          <w:rFonts w:ascii="Arial" w:hAnsi="Arial" w:cs="Arial"/>
          <w:sz w:val="24"/>
          <w:szCs w:val="24"/>
        </w:rPr>
      </w:pPr>
    </w:p>
    <w:p w:rsidR="00E92E1F" w:rsidRDefault="00E92E1F" w:rsidP="00E92E1F">
      <w:pPr>
        <w:spacing w:after="0"/>
        <w:jc w:val="both"/>
        <w:rPr>
          <w:rFonts w:ascii="Arial" w:hAnsi="Arial" w:cs="Arial"/>
          <w:sz w:val="24"/>
          <w:szCs w:val="24"/>
        </w:rPr>
      </w:pPr>
      <w:r>
        <w:rPr>
          <w:rFonts w:ascii="Arial" w:hAnsi="Arial" w:cs="Arial"/>
          <w:b/>
          <w:sz w:val="24"/>
          <w:szCs w:val="24"/>
        </w:rPr>
        <w:t>DT/1997</w:t>
      </w:r>
      <w:r w:rsidRPr="00C6057F">
        <w:rPr>
          <w:rFonts w:ascii="Arial" w:hAnsi="Arial" w:cs="Arial"/>
          <w:b/>
          <w:sz w:val="24"/>
          <w:szCs w:val="24"/>
        </w:rPr>
        <w:t>/2019</w:t>
      </w:r>
    </w:p>
    <w:p w:rsidR="00E92E1F" w:rsidRDefault="003A7DD8" w:rsidP="00321BF6">
      <w:pPr>
        <w:jc w:val="both"/>
        <w:rPr>
          <w:rFonts w:ascii="Arial" w:eastAsia="Times New Roman" w:hAnsi="Arial" w:cs="Arial"/>
          <w:color w:val="000000"/>
          <w:lang w:eastAsia="es-MX"/>
        </w:rPr>
      </w:pPr>
      <w:r>
        <w:rPr>
          <w:rFonts w:ascii="Arial" w:hAnsi="Arial" w:cs="Arial"/>
          <w:sz w:val="24"/>
          <w:szCs w:val="24"/>
        </w:rPr>
        <w:t>“</w:t>
      </w:r>
      <w:r w:rsidR="00321BF6" w:rsidRPr="00321BF6">
        <w:rPr>
          <w:rFonts w:ascii="Arial" w:eastAsia="Times New Roman" w:hAnsi="Arial" w:cs="Arial"/>
          <w:color w:val="000000"/>
          <w:lang w:eastAsia="es-MX"/>
        </w:rPr>
        <w:t>Solicito la información referente a si existía un arroyo o cauce donde hoy se encuentra el Instituto Tepeyac en Boulevard Bosques de Santa Anita. En caso afirmativo, qué funcionarios autorizaron su desvío y los riesgos que corre el colegio y los terrenos h</w:t>
      </w:r>
      <w:r w:rsidR="00321BF6">
        <w:rPr>
          <w:rFonts w:ascii="Arial" w:eastAsia="Times New Roman" w:hAnsi="Arial" w:cs="Arial"/>
          <w:color w:val="000000"/>
          <w:lang w:eastAsia="es-MX"/>
        </w:rPr>
        <w:t xml:space="preserve">acia donde se hubiera desviado” </w:t>
      </w:r>
    </w:p>
    <w:p w:rsidR="00F52A47" w:rsidRDefault="00F52A47" w:rsidP="00F52A47">
      <w:pPr>
        <w:spacing w:after="0"/>
        <w:jc w:val="both"/>
        <w:rPr>
          <w:rFonts w:ascii="Arial" w:eastAsia="Times New Roman" w:hAnsi="Arial" w:cs="Arial"/>
          <w:color w:val="000000"/>
          <w:lang w:eastAsia="es-MX"/>
        </w:rPr>
      </w:pPr>
    </w:p>
    <w:p w:rsidR="00F52A47" w:rsidRDefault="00F52A47" w:rsidP="00F52A47">
      <w:pPr>
        <w:spacing w:after="0"/>
        <w:jc w:val="both"/>
        <w:rPr>
          <w:rFonts w:ascii="Arial" w:eastAsia="Times New Roman" w:hAnsi="Arial" w:cs="Arial"/>
          <w:color w:val="000000"/>
          <w:lang w:eastAsia="es-MX"/>
        </w:rPr>
      </w:pPr>
      <w:r>
        <w:rPr>
          <w:rFonts w:ascii="Arial" w:hAnsi="Arial" w:cs="Arial"/>
          <w:b/>
          <w:sz w:val="24"/>
          <w:szCs w:val="24"/>
        </w:rPr>
        <w:t>DT/2018/</w:t>
      </w:r>
      <w:r w:rsidRPr="00C6057F">
        <w:rPr>
          <w:rFonts w:ascii="Arial" w:hAnsi="Arial" w:cs="Arial"/>
          <w:b/>
          <w:sz w:val="24"/>
          <w:szCs w:val="24"/>
        </w:rPr>
        <w:t>2019</w:t>
      </w:r>
      <w:r w:rsidRPr="00C6057F">
        <w:rPr>
          <w:rFonts w:ascii="Arial" w:hAnsi="Arial" w:cs="Arial"/>
          <w:sz w:val="24"/>
          <w:szCs w:val="24"/>
        </w:rPr>
        <w:t xml:space="preserve">  </w:t>
      </w:r>
    </w:p>
    <w:p w:rsidR="00F52A47" w:rsidRDefault="00F52A47" w:rsidP="00F52A47">
      <w:pPr>
        <w:spacing w:after="0"/>
        <w:jc w:val="both"/>
        <w:rPr>
          <w:rFonts w:ascii="Arial" w:eastAsia="Times New Roman" w:hAnsi="Arial" w:cs="Arial"/>
          <w:color w:val="000000"/>
          <w:lang w:eastAsia="es-MX"/>
        </w:rPr>
      </w:pPr>
      <w:r>
        <w:rPr>
          <w:rFonts w:ascii="Arial" w:eastAsia="Times New Roman" w:hAnsi="Arial" w:cs="Arial"/>
          <w:color w:val="000000"/>
          <w:lang w:eastAsia="es-MX"/>
        </w:rPr>
        <w:t>“</w:t>
      </w:r>
      <w:r w:rsidRPr="00E92E1F">
        <w:rPr>
          <w:rFonts w:ascii="Arial" w:eastAsia="Times New Roman" w:hAnsi="Arial" w:cs="Arial"/>
          <w:color w:val="000000"/>
          <w:lang w:eastAsia="es-MX"/>
        </w:rPr>
        <w:t>Cauces desviados en el terreno que corresponde al "CIELO 2", taludes y laderas modificadas con ese desarrollo y</w:t>
      </w:r>
      <w:r>
        <w:rPr>
          <w:rFonts w:ascii="Arial" w:eastAsia="Times New Roman" w:hAnsi="Arial" w:cs="Arial"/>
          <w:color w:val="000000"/>
          <w:lang w:eastAsia="es-MX"/>
        </w:rPr>
        <w:t xml:space="preserve"> ……….</w:t>
      </w:r>
      <w:r w:rsidRPr="00E92E1F">
        <w:rPr>
          <w:rFonts w:ascii="Arial" w:eastAsia="Times New Roman" w:hAnsi="Arial" w:cs="Arial"/>
          <w:color w:val="000000"/>
          <w:lang w:eastAsia="es-MX"/>
        </w:rPr>
        <w:t>. Todo lo anterior desde 2009 a la fecha.</w:t>
      </w:r>
      <w:r>
        <w:rPr>
          <w:rFonts w:ascii="Arial" w:eastAsia="Times New Roman" w:hAnsi="Arial" w:cs="Arial"/>
          <w:color w:val="000000"/>
          <w:lang w:eastAsia="es-MX"/>
        </w:rPr>
        <w:t>” (sic)</w:t>
      </w:r>
    </w:p>
    <w:p w:rsidR="00F52A47" w:rsidRDefault="00F52A47" w:rsidP="00E92E1F">
      <w:pPr>
        <w:spacing w:after="0"/>
        <w:jc w:val="both"/>
        <w:rPr>
          <w:rFonts w:ascii="Arial" w:hAnsi="Arial" w:cs="Arial"/>
          <w:b/>
          <w:sz w:val="24"/>
          <w:szCs w:val="24"/>
        </w:rPr>
      </w:pPr>
    </w:p>
    <w:p w:rsidR="00E92E1F" w:rsidRDefault="00E92E1F" w:rsidP="00E92E1F">
      <w:pPr>
        <w:spacing w:after="0"/>
        <w:jc w:val="both"/>
        <w:rPr>
          <w:rFonts w:ascii="Arial" w:eastAsia="Times New Roman" w:hAnsi="Arial" w:cs="Arial"/>
          <w:color w:val="000000"/>
          <w:lang w:eastAsia="es-MX"/>
        </w:rPr>
      </w:pPr>
      <w:r>
        <w:rPr>
          <w:rFonts w:ascii="Arial" w:hAnsi="Arial" w:cs="Arial"/>
          <w:b/>
          <w:sz w:val="24"/>
          <w:szCs w:val="24"/>
        </w:rPr>
        <w:t>DT/2019</w:t>
      </w:r>
      <w:r w:rsidRPr="00C6057F">
        <w:rPr>
          <w:rFonts w:ascii="Arial" w:hAnsi="Arial" w:cs="Arial"/>
          <w:b/>
          <w:sz w:val="24"/>
          <w:szCs w:val="24"/>
        </w:rPr>
        <w:t>/2019</w:t>
      </w:r>
    </w:p>
    <w:p w:rsidR="00E92E1F" w:rsidRDefault="00E92E1F" w:rsidP="00E92E1F">
      <w:pPr>
        <w:spacing w:after="0"/>
        <w:jc w:val="both"/>
        <w:rPr>
          <w:rFonts w:ascii="Arial" w:eastAsia="Times New Roman" w:hAnsi="Arial" w:cs="Arial"/>
          <w:color w:val="000000"/>
          <w:lang w:eastAsia="es-MX"/>
        </w:rPr>
      </w:pPr>
      <w:r>
        <w:rPr>
          <w:rFonts w:ascii="Arial" w:eastAsia="Times New Roman" w:hAnsi="Arial" w:cs="Arial"/>
          <w:color w:val="000000"/>
          <w:lang w:eastAsia="es-MX"/>
        </w:rPr>
        <w:t>“</w:t>
      </w:r>
      <w:r w:rsidRPr="00E92E1F">
        <w:rPr>
          <w:rFonts w:ascii="Arial" w:eastAsia="Times New Roman" w:hAnsi="Arial" w:cs="Arial"/>
          <w:color w:val="000000"/>
          <w:lang w:eastAsia="es-MX"/>
        </w:rPr>
        <w:t>Arroyos desviados o modificados por el desarrollo de fraccionamientos</w:t>
      </w:r>
      <w:r>
        <w:rPr>
          <w:rFonts w:ascii="Arial" w:eastAsia="Times New Roman" w:hAnsi="Arial" w:cs="Arial"/>
          <w:color w:val="000000"/>
          <w:lang w:eastAsia="es-MX"/>
        </w:rPr>
        <w:t>”</w:t>
      </w:r>
    </w:p>
    <w:p w:rsidR="00E92E1F" w:rsidRDefault="00E92E1F" w:rsidP="00E92E1F">
      <w:pPr>
        <w:spacing w:after="0"/>
        <w:jc w:val="both"/>
        <w:rPr>
          <w:rFonts w:ascii="Arial" w:eastAsia="Times New Roman" w:hAnsi="Arial" w:cs="Arial"/>
          <w:color w:val="000000"/>
          <w:lang w:eastAsia="es-MX"/>
        </w:rPr>
      </w:pPr>
      <w:r>
        <w:rPr>
          <w:rFonts w:ascii="Arial" w:hAnsi="Arial" w:cs="Arial"/>
          <w:b/>
          <w:sz w:val="24"/>
          <w:szCs w:val="24"/>
        </w:rPr>
        <w:t>DT/2020</w:t>
      </w:r>
      <w:r w:rsidRPr="00C6057F">
        <w:rPr>
          <w:rFonts w:ascii="Arial" w:hAnsi="Arial" w:cs="Arial"/>
          <w:b/>
          <w:sz w:val="24"/>
          <w:szCs w:val="24"/>
        </w:rPr>
        <w:t>/2019</w:t>
      </w:r>
    </w:p>
    <w:p w:rsidR="00E92E1F" w:rsidRDefault="00E92E1F" w:rsidP="00E92E1F">
      <w:pPr>
        <w:spacing w:after="0"/>
        <w:jc w:val="both"/>
        <w:rPr>
          <w:rFonts w:ascii="Arial" w:eastAsia="Times New Roman" w:hAnsi="Arial" w:cs="Arial"/>
          <w:color w:val="000000"/>
          <w:lang w:eastAsia="es-MX"/>
        </w:rPr>
      </w:pPr>
      <w:r>
        <w:rPr>
          <w:rFonts w:ascii="Arial" w:eastAsia="Times New Roman" w:hAnsi="Arial" w:cs="Arial"/>
          <w:color w:val="000000"/>
          <w:lang w:eastAsia="es-MX"/>
        </w:rPr>
        <w:lastRenderedPageBreak/>
        <w:t>“</w:t>
      </w:r>
      <w:r w:rsidRPr="00E92E1F">
        <w:rPr>
          <w:rFonts w:ascii="Arial" w:eastAsia="Times New Roman" w:hAnsi="Arial" w:cs="Arial"/>
          <w:color w:val="000000"/>
          <w:lang w:eastAsia="es-MX"/>
        </w:rPr>
        <w:t>Cualquier elemento que demuestre que en el Arroyo La Culebra o Coloradado(a) hay señales que adviertan del peligro de circular por ahí: fotos, facturas, cheques, videos, etc.</w:t>
      </w:r>
      <w:r>
        <w:rPr>
          <w:rFonts w:ascii="Arial" w:eastAsia="Times New Roman" w:hAnsi="Arial" w:cs="Arial"/>
          <w:color w:val="000000"/>
          <w:lang w:eastAsia="es-MX"/>
        </w:rPr>
        <w:t>”</w:t>
      </w:r>
    </w:p>
    <w:p w:rsidR="00E92E1F" w:rsidRDefault="00E92E1F" w:rsidP="00E92E1F">
      <w:pPr>
        <w:spacing w:after="0"/>
        <w:jc w:val="both"/>
        <w:rPr>
          <w:rFonts w:ascii="Arial" w:eastAsia="Times New Roman" w:hAnsi="Arial" w:cs="Arial"/>
          <w:color w:val="000000"/>
          <w:lang w:eastAsia="es-MX"/>
        </w:rPr>
      </w:pPr>
    </w:p>
    <w:p w:rsidR="005E571C" w:rsidRPr="00C6057F" w:rsidRDefault="005E571C" w:rsidP="005E571C">
      <w:pPr>
        <w:spacing w:after="0"/>
        <w:jc w:val="both"/>
        <w:rPr>
          <w:rFonts w:ascii="Arial" w:hAnsi="Arial" w:cs="Arial"/>
          <w:sz w:val="24"/>
          <w:szCs w:val="24"/>
        </w:rPr>
      </w:pPr>
      <w:r w:rsidRPr="00C6057F">
        <w:rPr>
          <w:rFonts w:ascii="Arial" w:hAnsi="Arial" w:cs="Arial"/>
          <w:sz w:val="24"/>
          <w:szCs w:val="24"/>
        </w:rPr>
        <w:t>III.- Asuntos Generales.</w:t>
      </w:r>
    </w:p>
    <w:p w:rsidR="005E571C" w:rsidRPr="00C6057F" w:rsidRDefault="005E571C" w:rsidP="005E571C">
      <w:pPr>
        <w:spacing w:after="0"/>
        <w:jc w:val="both"/>
        <w:rPr>
          <w:rFonts w:ascii="Arial" w:hAnsi="Arial" w:cs="Arial"/>
          <w:sz w:val="24"/>
          <w:szCs w:val="24"/>
        </w:rPr>
      </w:pPr>
    </w:p>
    <w:p w:rsidR="005E571C" w:rsidRDefault="005E571C" w:rsidP="005E571C">
      <w:pPr>
        <w:spacing w:after="0"/>
        <w:ind w:firstLine="851"/>
        <w:jc w:val="both"/>
        <w:rPr>
          <w:rFonts w:ascii="Arial" w:hAnsi="Arial" w:cs="Arial"/>
          <w:sz w:val="24"/>
          <w:szCs w:val="24"/>
        </w:rPr>
      </w:pPr>
      <w:r w:rsidRPr="00C6057F">
        <w:rPr>
          <w:rFonts w:ascii="Arial" w:hAnsi="Arial" w:cs="Arial"/>
          <w:sz w:val="24"/>
          <w:szCs w:val="24"/>
        </w:rPr>
        <w:t>Posterior a la lectura del Orden del Día, el Presidente, Miguel Osbaldo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282A6E" w:rsidRPr="00C6057F" w:rsidRDefault="00282A6E" w:rsidP="005E571C">
      <w:pPr>
        <w:spacing w:after="0"/>
        <w:ind w:firstLine="851"/>
        <w:jc w:val="both"/>
        <w:rPr>
          <w:rFonts w:ascii="Arial" w:hAnsi="Arial" w:cs="Arial"/>
          <w:sz w:val="24"/>
          <w:szCs w:val="24"/>
        </w:rPr>
      </w:pPr>
    </w:p>
    <w:p w:rsidR="005E571C" w:rsidRPr="00C6057F" w:rsidRDefault="005E571C" w:rsidP="005E571C">
      <w:pPr>
        <w:spacing w:after="0"/>
        <w:ind w:firstLine="851"/>
        <w:jc w:val="both"/>
        <w:rPr>
          <w:rFonts w:ascii="Arial" w:hAnsi="Arial" w:cs="Arial"/>
          <w:sz w:val="24"/>
          <w:szCs w:val="24"/>
        </w:rPr>
      </w:pPr>
    </w:p>
    <w:p w:rsidR="005E571C" w:rsidRDefault="005E571C" w:rsidP="005E571C">
      <w:pPr>
        <w:spacing w:after="0"/>
        <w:jc w:val="center"/>
        <w:rPr>
          <w:rFonts w:ascii="Arial" w:hAnsi="Arial" w:cs="Arial"/>
          <w:b/>
          <w:sz w:val="24"/>
          <w:szCs w:val="24"/>
        </w:rPr>
      </w:pPr>
      <w:r w:rsidRPr="00C6057F">
        <w:rPr>
          <w:rFonts w:ascii="Arial" w:hAnsi="Arial" w:cs="Arial"/>
          <w:b/>
          <w:sz w:val="24"/>
          <w:szCs w:val="24"/>
        </w:rPr>
        <w:t>DESARROLLO DEL ORDEN DEL DÍA</w:t>
      </w:r>
    </w:p>
    <w:p w:rsidR="00282A6E" w:rsidRPr="00C6057F" w:rsidRDefault="00282A6E" w:rsidP="005E571C">
      <w:pPr>
        <w:spacing w:after="0"/>
        <w:jc w:val="center"/>
        <w:rPr>
          <w:rFonts w:ascii="Arial" w:hAnsi="Arial" w:cs="Arial"/>
          <w:b/>
          <w:sz w:val="24"/>
          <w:szCs w:val="24"/>
        </w:rPr>
      </w:pPr>
    </w:p>
    <w:p w:rsidR="005E571C" w:rsidRPr="00C6057F" w:rsidRDefault="005E571C" w:rsidP="005E571C">
      <w:pPr>
        <w:spacing w:after="0"/>
        <w:jc w:val="center"/>
        <w:rPr>
          <w:rFonts w:ascii="Arial" w:hAnsi="Arial" w:cs="Arial"/>
          <w:b/>
          <w:sz w:val="24"/>
          <w:szCs w:val="24"/>
        </w:rPr>
      </w:pPr>
    </w:p>
    <w:p w:rsidR="005E571C" w:rsidRPr="00C6057F" w:rsidRDefault="005E571C" w:rsidP="005E571C">
      <w:pPr>
        <w:spacing w:after="0"/>
        <w:jc w:val="both"/>
        <w:rPr>
          <w:rFonts w:ascii="Arial" w:hAnsi="Arial" w:cs="Arial"/>
          <w:b/>
          <w:sz w:val="24"/>
          <w:szCs w:val="24"/>
        </w:rPr>
      </w:pPr>
      <w:r w:rsidRPr="00C6057F">
        <w:rPr>
          <w:rFonts w:ascii="Arial" w:hAnsi="Arial" w:cs="Arial"/>
          <w:b/>
          <w:sz w:val="24"/>
          <w:szCs w:val="24"/>
        </w:rPr>
        <w:t>I. LISTA DE ASISTENCIA, VERIFICACIÓN DE QUÓRUM E INTEGRACIÓN DEL COMITÉ DE TRANSPARENCIA</w:t>
      </w:r>
    </w:p>
    <w:p w:rsidR="005E571C" w:rsidRPr="00C6057F" w:rsidRDefault="005E571C" w:rsidP="005E571C">
      <w:pPr>
        <w:spacing w:after="0"/>
        <w:jc w:val="both"/>
        <w:rPr>
          <w:rFonts w:ascii="Arial" w:hAnsi="Arial" w:cs="Arial"/>
          <w:b/>
          <w:sz w:val="24"/>
          <w:szCs w:val="24"/>
        </w:rPr>
      </w:pPr>
    </w:p>
    <w:p w:rsidR="005E571C" w:rsidRDefault="005E571C" w:rsidP="005E571C">
      <w:pPr>
        <w:spacing w:after="0"/>
        <w:ind w:firstLine="708"/>
        <w:jc w:val="both"/>
        <w:rPr>
          <w:rFonts w:ascii="Arial" w:hAnsi="Arial" w:cs="Arial"/>
          <w:sz w:val="24"/>
          <w:szCs w:val="24"/>
        </w:rPr>
      </w:pPr>
      <w:r w:rsidRPr="00C6057F">
        <w:rPr>
          <w:rFonts w:ascii="Arial" w:hAnsi="Arial" w:cs="Arial"/>
          <w:sz w:val="24"/>
          <w:szCs w:val="24"/>
        </w:rPr>
        <w:t>Para dar inicio con el desarrollo del Orden del Día aprobado, se pasó lista de asistencia para verificar la integración del quórum necesario para la presente sesión, determinándose la presencia de:</w:t>
      </w:r>
    </w:p>
    <w:p w:rsidR="00282A6E" w:rsidRPr="00C6057F" w:rsidRDefault="00282A6E" w:rsidP="005E571C">
      <w:pPr>
        <w:spacing w:after="0"/>
        <w:ind w:firstLine="708"/>
        <w:jc w:val="both"/>
        <w:rPr>
          <w:rFonts w:ascii="Arial" w:hAnsi="Arial" w:cs="Arial"/>
          <w:sz w:val="24"/>
          <w:szCs w:val="24"/>
        </w:rPr>
      </w:pPr>
    </w:p>
    <w:p w:rsidR="005E571C" w:rsidRPr="00C6057F" w:rsidRDefault="005E571C" w:rsidP="005E571C">
      <w:pPr>
        <w:spacing w:after="0"/>
        <w:ind w:left="708"/>
        <w:jc w:val="both"/>
        <w:rPr>
          <w:rFonts w:ascii="Arial" w:hAnsi="Arial" w:cs="Arial"/>
          <w:sz w:val="24"/>
          <w:szCs w:val="24"/>
        </w:rPr>
      </w:pPr>
      <w:r w:rsidRPr="00C6057F">
        <w:rPr>
          <w:rFonts w:ascii="Arial" w:hAnsi="Arial" w:cs="Arial"/>
          <w:sz w:val="24"/>
          <w:szCs w:val="24"/>
        </w:rPr>
        <w:t>a) Miguel Osbaldo Carreón Pérez, Síndico Municipal y Presidente del Comité de Transparencia;</w:t>
      </w:r>
    </w:p>
    <w:p w:rsidR="005E571C" w:rsidRPr="00C6057F" w:rsidRDefault="005E571C" w:rsidP="005E571C">
      <w:pPr>
        <w:spacing w:after="0"/>
        <w:ind w:left="708"/>
        <w:jc w:val="both"/>
        <w:rPr>
          <w:rFonts w:ascii="Arial" w:hAnsi="Arial" w:cs="Arial"/>
          <w:sz w:val="24"/>
          <w:szCs w:val="24"/>
        </w:rPr>
      </w:pPr>
      <w:r w:rsidRPr="00C6057F">
        <w:rPr>
          <w:rFonts w:ascii="Arial" w:hAnsi="Arial" w:cs="Arial"/>
          <w:sz w:val="24"/>
          <w:szCs w:val="24"/>
        </w:rPr>
        <w:t xml:space="preserve">b) José Luís Ochoa González, Contralor Municipal; Integrante del Comité de Transparencia </w:t>
      </w:r>
    </w:p>
    <w:p w:rsidR="005E571C" w:rsidRPr="00C6057F" w:rsidRDefault="005E571C" w:rsidP="005E571C">
      <w:pPr>
        <w:spacing w:after="0"/>
        <w:ind w:left="708"/>
        <w:jc w:val="both"/>
        <w:rPr>
          <w:rFonts w:ascii="Arial" w:hAnsi="Arial" w:cs="Arial"/>
          <w:sz w:val="24"/>
          <w:szCs w:val="24"/>
        </w:rPr>
      </w:pPr>
      <w:r w:rsidRPr="00C6057F">
        <w:rPr>
          <w:rFonts w:ascii="Arial" w:hAnsi="Arial" w:cs="Arial"/>
          <w:sz w:val="24"/>
          <w:szCs w:val="24"/>
        </w:rPr>
        <w:t>c) Melina Ramos Muñoz, Directora de Transparencia, y Secretario Técnico del Comité de Transparencia.</w:t>
      </w:r>
    </w:p>
    <w:p w:rsidR="005E571C" w:rsidRDefault="005E571C" w:rsidP="005E571C">
      <w:pPr>
        <w:spacing w:after="0"/>
        <w:jc w:val="both"/>
        <w:rPr>
          <w:rFonts w:ascii="Arial" w:hAnsi="Arial" w:cs="Arial"/>
          <w:b/>
          <w:i/>
          <w:sz w:val="24"/>
          <w:szCs w:val="24"/>
          <w:u w:val="single"/>
        </w:rPr>
      </w:pPr>
    </w:p>
    <w:p w:rsidR="005E571C" w:rsidRPr="00C6057F" w:rsidRDefault="005E571C" w:rsidP="005E571C">
      <w:pPr>
        <w:spacing w:after="0"/>
        <w:jc w:val="both"/>
        <w:rPr>
          <w:rFonts w:ascii="Arial" w:hAnsi="Arial" w:cs="Arial"/>
          <w:i/>
          <w:sz w:val="24"/>
          <w:szCs w:val="24"/>
        </w:rPr>
      </w:pPr>
      <w:r w:rsidRPr="00C6057F">
        <w:rPr>
          <w:rFonts w:ascii="Arial" w:hAnsi="Arial" w:cs="Arial"/>
          <w:b/>
          <w:i/>
          <w:sz w:val="24"/>
          <w:szCs w:val="24"/>
          <w:u w:val="single"/>
        </w:rPr>
        <w:t>ACUERDO PRIMERO</w:t>
      </w:r>
      <w:r w:rsidRPr="00C6057F">
        <w:rPr>
          <w:rFonts w:ascii="Arial" w:hAnsi="Arial" w:cs="Arial"/>
          <w:b/>
          <w:i/>
          <w:sz w:val="24"/>
          <w:szCs w:val="24"/>
        </w:rPr>
        <w:t xml:space="preserve">.- APROBACIÓN UNÁNIME DEL PRIMER PUNTO DEL ORDEN DEL DÍA: </w:t>
      </w:r>
      <w:r w:rsidRPr="00C6057F">
        <w:rPr>
          <w:rFonts w:ascii="Arial" w:hAnsi="Arial" w:cs="Arial"/>
          <w:i/>
          <w:sz w:val="24"/>
          <w:szCs w:val="24"/>
        </w:rPr>
        <w:t xml:space="preserve">Considerando lo anterior, </w:t>
      </w:r>
      <w:r w:rsidRPr="00C6057F">
        <w:rPr>
          <w:rFonts w:ascii="Arial" w:hAnsi="Arial" w:cs="Arial"/>
          <w:i/>
          <w:sz w:val="24"/>
          <w:szCs w:val="24"/>
          <w:u w:val="single"/>
        </w:rPr>
        <w:t>se acordó de forma unánime</w:t>
      </w:r>
      <w:r w:rsidRPr="00C6057F">
        <w:rPr>
          <w:rFonts w:ascii="Arial" w:hAnsi="Arial" w:cs="Arial"/>
          <w:i/>
          <w:sz w:val="24"/>
          <w:szCs w:val="24"/>
        </w:rPr>
        <w:t>, debido a que se encuentran presentes la totalidad de los miembros del Comité, dar por iniciada la presente sesión en donde se</w:t>
      </w:r>
      <w:r w:rsidRPr="00C6057F">
        <w:rPr>
          <w:rFonts w:ascii="Arial" w:hAnsi="Arial" w:cs="Arial"/>
          <w:sz w:val="24"/>
          <w:szCs w:val="24"/>
        </w:rPr>
        <w:t xml:space="preserve"> </w:t>
      </w:r>
      <w:r w:rsidR="00C90BA1">
        <w:rPr>
          <w:rFonts w:ascii="Arial" w:hAnsi="Arial" w:cs="Arial"/>
          <w:i/>
          <w:sz w:val="24"/>
          <w:szCs w:val="24"/>
        </w:rPr>
        <w:t xml:space="preserve">solicita  “declarar </w:t>
      </w:r>
      <w:r w:rsidR="002441A5">
        <w:rPr>
          <w:rFonts w:ascii="Arial" w:hAnsi="Arial" w:cs="Arial"/>
          <w:i/>
          <w:sz w:val="24"/>
          <w:szCs w:val="24"/>
        </w:rPr>
        <w:t>in</w:t>
      </w:r>
      <w:r w:rsidR="00C90BA1">
        <w:rPr>
          <w:rFonts w:ascii="Arial" w:hAnsi="Arial" w:cs="Arial"/>
          <w:i/>
          <w:sz w:val="24"/>
          <w:szCs w:val="24"/>
        </w:rPr>
        <w:t>co</w:t>
      </w:r>
      <w:r w:rsidRPr="00C6057F">
        <w:rPr>
          <w:rFonts w:ascii="Arial" w:hAnsi="Arial" w:cs="Arial"/>
          <w:i/>
          <w:sz w:val="24"/>
          <w:szCs w:val="24"/>
        </w:rPr>
        <w:t>mpetente</w:t>
      </w:r>
      <w:r w:rsidR="00E92E1F">
        <w:rPr>
          <w:rFonts w:ascii="Arial" w:hAnsi="Arial" w:cs="Arial"/>
          <w:i/>
          <w:sz w:val="24"/>
          <w:szCs w:val="24"/>
        </w:rPr>
        <w:t xml:space="preserve"> </w:t>
      </w:r>
      <w:r w:rsidRPr="00C6057F">
        <w:rPr>
          <w:rFonts w:ascii="Arial" w:hAnsi="Arial" w:cs="Arial"/>
          <w:i/>
          <w:sz w:val="24"/>
          <w:szCs w:val="24"/>
        </w:rPr>
        <w:t>este sujeto obligado”, respecto de la</w:t>
      </w:r>
      <w:r w:rsidR="008016E1">
        <w:rPr>
          <w:rFonts w:ascii="Arial" w:hAnsi="Arial" w:cs="Arial"/>
          <w:i/>
          <w:sz w:val="24"/>
          <w:szCs w:val="24"/>
        </w:rPr>
        <w:t>s</w:t>
      </w:r>
      <w:r w:rsidRPr="00C6057F">
        <w:rPr>
          <w:rFonts w:ascii="Arial" w:hAnsi="Arial" w:cs="Arial"/>
          <w:i/>
          <w:sz w:val="24"/>
          <w:szCs w:val="24"/>
        </w:rPr>
        <w:t xml:space="preserve"> solicitud</w:t>
      </w:r>
      <w:r w:rsidR="008016E1">
        <w:rPr>
          <w:rFonts w:ascii="Arial" w:hAnsi="Arial" w:cs="Arial"/>
          <w:i/>
          <w:sz w:val="24"/>
          <w:szCs w:val="24"/>
        </w:rPr>
        <w:t>es</w:t>
      </w:r>
      <w:r w:rsidRPr="00C6057F">
        <w:rPr>
          <w:rFonts w:ascii="Arial" w:hAnsi="Arial" w:cs="Arial"/>
          <w:i/>
          <w:sz w:val="24"/>
          <w:szCs w:val="24"/>
        </w:rPr>
        <w:t xml:space="preserve"> con número</w:t>
      </w:r>
      <w:r w:rsidR="008016E1">
        <w:rPr>
          <w:rFonts w:ascii="Arial" w:hAnsi="Arial" w:cs="Arial"/>
          <w:i/>
          <w:sz w:val="24"/>
          <w:szCs w:val="24"/>
        </w:rPr>
        <w:t>s</w:t>
      </w:r>
      <w:r w:rsidRPr="00C6057F">
        <w:rPr>
          <w:rFonts w:ascii="Arial" w:hAnsi="Arial" w:cs="Arial"/>
          <w:i/>
          <w:sz w:val="24"/>
          <w:szCs w:val="24"/>
        </w:rPr>
        <w:t xml:space="preserve"> de expediente</w:t>
      </w:r>
      <w:r w:rsidR="00E92E1F">
        <w:rPr>
          <w:rFonts w:ascii="Arial" w:hAnsi="Arial" w:cs="Arial"/>
          <w:i/>
          <w:sz w:val="24"/>
          <w:szCs w:val="24"/>
        </w:rPr>
        <w:t>s</w:t>
      </w:r>
      <w:r w:rsidRPr="00C6057F">
        <w:rPr>
          <w:rFonts w:ascii="Arial" w:hAnsi="Arial" w:cs="Arial"/>
          <w:i/>
          <w:sz w:val="24"/>
          <w:szCs w:val="24"/>
        </w:rPr>
        <w:t xml:space="preserve"> </w:t>
      </w:r>
      <w:r w:rsidR="003A7DD8">
        <w:rPr>
          <w:rFonts w:ascii="Arial" w:hAnsi="Arial" w:cs="Arial"/>
          <w:b/>
          <w:sz w:val="24"/>
          <w:szCs w:val="24"/>
        </w:rPr>
        <w:t>DT/1</w:t>
      </w:r>
      <w:r w:rsidR="002441A5">
        <w:rPr>
          <w:rFonts w:ascii="Arial" w:hAnsi="Arial" w:cs="Arial"/>
          <w:b/>
          <w:sz w:val="24"/>
          <w:szCs w:val="24"/>
        </w:rPr>
        <w:t>997</w:t>
      </w:r>
      <w:r w:rsidRPr="00C6057F">
        <w:rPr>
          <w:rFonts w:ascii="Arial" w:hAnsi="Arial" w:cs="Arial"/>
          <w:b/>
          <w:sz w:val="24"/>
          <w:szCs w:val="24"/>
        </w:rPr>
        <w:t>/2019</w:t>
      </w:r>
      <w:r w:rsidR="00E92E1F">
        <w:rPr>
          <w:rFonts w:ascii="Arial" w:hAnsi="Arial" w:cs="Arial"/>
          <w:b/>
          <w:sz w:val="24"/>
          <w:szCs w:val="24"/>
        </w:rPr>
        <w:t>, DT/2019</w:t>
      </w:r>
      <w:r w:rsidR="00E92E1F" w:rsidRPr="00C6057F">
        <w:rPr>
          <w:rFonts w:ascii="Arial" w:hAnsi="Arial" w:cs="Arial"/>
          <w:b/>
          <w:sz w:val="24"/>
          <w:szCs w:val="24"/>
        </w:rPr>
        <w:t>/2019</w:t>
      </w:r>
      <w:r w:rsidR="00E92E1F">
        <w:rPr>
          <w:rFonts w:ascii="Arial" w:hAnsi="Arial" w:cs="Arial"/>
          <w:b/>
          <w:sz w:val="24"/>
          <w:szCs w:val="24"/>
        </w:rPr>
        <w:t>, DT/2020</w:t>
      </w:r>
      <w:r w:rsidR="00E92E1F" w:rsidRPr="00C6057F">
        <w:rPr>
          <w:rFonts w:ascii="Arial" w:hAnsi="Arial" w:cs="Arial"/>
          <w:b/>
          <w:sz w:val="24"/>
          <w:szCs w:val="24"/>
        </w:rPr>
        <w:t>/2019</w:t>
      </w:r>
      <w:r w:rsidR="00643B5A">
        <w:rPr>
          <w:rFonts w:ascii="Arial" w:hAnsi="Arial" w:cs="Arial"/>
          <w:b/>
          <w:sz w:val="24"/>
          <w:szCs w:val="24"/>
        </w:rPr>
        <w:t xml:space="preserve"> y </w:t>
      </w:r>
      <w:r w:rsidR="00E92E1F">
        <w:rPr>
          <w:rFonts w:ascii="Arial" w:hAnsi="Arial" w:cs="Arial"/>
          <w:b/>
          <w:sz w:val="24"/>
          <w:szCs w:val="24"/>
        </w:rPr>
        <w:t>DT/2018/</w:t>
      </w:r>
      <w:r w:rsidR="00E92E1F" w:rsidRPr="00C6057F">
        <w:rPr>
          <w:rFonts w:ascii="Arial" w:hAnsi="Arial" w:cs="Arial"/>
          <w:b/>
          <w:sz w:val="24"/>
          <w:szCs w:val="24"/>
        </w:rPr>
        <w:t>2019</w:t>
      </w:r>
      <w:r w:rsidRPr="00C6057F">
        <w:rPr>
          <w:rFonts w:ascii="Arial" w:hAnsi="Arial" w:cs="Arial"/>
          <w:i/>
          <w:sz w:val="24"/>
          <w:szCs w:val="24"/>
        </w:rPr>
        <w:t xml:space="preserve"> conforme al siguiente.</w:t>
      </w:r>
    </w:p>
    <w:p w:rsidR="005E571C" w:rsidRPr="00C6057F" w:rsidRDefault="005E571C" w:rsidP="005E571C">
      <w:pPr>
        <w:spacing w:after="0"/>
        <w:jc w:val="both"/>
        <w:rPr>
          <w:rFonts w:ascii="Arial" w:hAnsi="Arial" w:cs="Arial"/>
          <w:i/>
          <w:sz w:val="24"/>
          <w:szCs w:val="24"/>
        </w:rPr>
      </w:pPr>
    </w:p>
    <w:p w:rsidR="00282A6E" w:rsidRDefault="005E571C" w:rsidP="003A7DD8">
      <w:pPr>
        <w:jc w:val="both"/>
        <w:rPr>
          <w:rFonts w:ascii="Arial" w:hAnsi="Arial" w:cs="Arial"/>
          <w:b/>
          <w:sz w:val="24"/>
          <w:szCs w:val="24"/>
        </w:rPr>
      </w:pPr>
      <w:r w:rsidRPr="00C6057F">
        <w:rPr>
          <w:rFonts w:ascii="Arial" w:hAnsi="Arial" w:cs="Arial"/>
          <w:b/>
          <w:sz w:val="24"/>
          <w:szCs w:val="24"/>
        </w:rPr>
        <w:t xml:space="preserve">II.- REVISIÓN, DISCUSIÓN Y, EN SU CASO, CONFIRMACIÓN DE LA </w:t>
      </w:r>
      <w:r w:rsidR="00E92E1F">
        <w:rPr>
          <w:rFonts w:ascii="Arial" w:hAnsi="Arial" w:cs="Arial"/>
          <w:b/>
          <w:sz w:val="24"/>
          <w:szCs w:val="24"/>
        </w:rPr>
        <w:t>IN</w:t>
      </w:r>
      <w:r w:rsidR="00B520E9">
        <w:rPr>
          <w:rFonts w:ascii="Arial" w:hAnsi="Arial" w:cs="Arial"/>
          <w:b/>
          <w:sz w:val="24"/>
          <w:szCs w:val="24"/>
        </w:rPr>
        <w:t>COMPETENCIA</w:t>
      </w:r>
      <w:r w:rsidR="00E92E1F">
        <w:rPr>
          <w:rFonts w:ascii="Arial" w:hAnsi="Arial" w:cs="Arial"/>
          <w:b/>
          <w:sz w:val="24"/>
          <w:szCs w:val="24"/>
        </w:rPr>
        <w:t xml:space="preserve"> </w:t>
      </w:r>
      <w:r w:rsidRPr="00C6057F">
        <w:rPr>
          <w:rFonts w:ascii="Arial" w:hAnsi="Arial" w:cs="Arial"/>
          <w:b/>
          <w:sz w:val="24"/>
          <w:szCs w:val="24"/>
        </w:rPr>
        <w:t>DE LA</w:t>
      </w:r>
      <w:r w:rsidR="00287796">
        <w:rPr>
          <w:rFonts w:ascii="Arial" w:hAnsi="Arial" w:cs="Arial"/>
          <w:b/>
          <w:sz w:val="24"/>
          <w:szCs w:val="24"/>
        </w:rPr>
        <w:t>S</w:t>
      </w:r>
      <w:r w:rsidRPr="00C6057F">
        <w:rPr>
          <w:rFonts w:ascii="Arial" w:hAnsi="Arial" w:cs="Arial"/>
          <w:b/>
          <w:sz w:val="24"/>
          <w:szCs w:val="24"/>
        </w:rPr>
        <w:t xml:space="preserve"> SOLI</w:t>
      </w:r>
      <w:r w:rsidR="002441A5">
        <w:rPr>
          <w:rFonts w:ascii="Arial" w:hAnsi="Arial" w:cs="Arial"/>
          <w:b/>
          <w:sz w:val="24"/>
          <w:szCs w:val="24"/>
        </w:rPr>
        <w:t>CITUD</w:t>
      </w:r>
      <w:r w:rsidR="00287796">
        <w:rPr>
          <w:rFonts w:ascii="Arial" w:hAnsi="Arial" w:cs="Arial"/>
          <w:b/>
          <w:sz w:val="24"/>
          <w:szCs w:val="24"/>
        </w:rPr>
        <w:t>ES</w:t>
      </w:r>
      <w:r w:rsidR="002441A5">
        <w:rPr>
          <w:rFonts w:ascii="Arial" w:hAnsi="Arial" w:cs="Arial"/>
          <w:b/>
          <w:sz w:val="24"/>
          <w:szCs w:val="24"/>
        </w:rPr>
        <w:t xml:space="preserve"> CON NÚMERO</w:t>
      </w:r>
      <w:r w:rsidR="00287796">
        <w:rPr>
          <w:rFonts w:ascii="Arial" w:hAnsi="Arial" w:cs="Arial"/>
          <w:b/>
          <w:sz w:val="24"/>
          <w:szCs w:val="24"/>
        </w:rPr>
        <w:t>S</w:t>
      </w:r>
      <w:r w:rsidR="002441A5">
        <w:rPr>
          <w:rFonts w:ascii="Arial" w:hAnsi="Arial" w:cs="Arial"/>
          <w:b/>
          <w:sz w:val="24"/>
          <w:szCs w:val="24"/>
        </w:rPr>
        <w:t xml:space="preserve"> DE EXP. </w:t>
      </w:r>
      <w:r w:rsidR="002441A5">
        <w:rPr>
          <w:rFonts w:ascii="Arial" w:hAnsi="Arial" w:cs="Arial"/>
          <w:b/>
          <w:sz w:val="24"/>
          <w:szCs w:val="24"/>
        </w:rPr>
        <w:lastRenderedPageBreak/>
        <w:t>DT/1997</w:t>
      </w:r>
      <w:r w:rsidRPr="00C6057F">
        <w:rPr>
          <w:rFonts w:ascii="Arial" w:hAnsi="Arial" w:cs="Arial"/>
          <w:b/>
          <w:sz w:val="24"/>
          <w:szCs w:val="24"/>
        </w:rPr>
        <w:t xml:space="preserve">/2019, </w:t>
      </w:r>
      <w:r w:rsidR="00E92E1F">
        <w:rPr>
          <w:rFonts w:ascii="Arial" w:hAnsi="Arial" w:cs="Arial"/>
          <w:b/>
          <w:sz w:val="24"/>
          <w:szCs w:val="24"/>
        </w:rPr>
        <w:t>DT/2019</w:t>
      </w:r>
      <w:r w:rsidR="00E92E1F" w:rsidRPr="00C6057F">
        <w:rPr>
          <w:rFonts w:ascii="Arial" w:hAnsi="Arial" w:cs="Arial"/>
          <w:b/>
          <w:sz w:val="24"/>
          <w:szCs w:val="24"/>
        </w:rPr>
        <w:t>/2019</w:t>
      </w:r>
      <w:r w:rsidR="00E92E1F">
        <w:rPr>
          <w:rFonts w:ascii="Arial" w:hAnsi="Arial" w:cs="Arial"/>
          <w:b/>
          <w:sz w:val="24"/>
          <w:szCs w:val="24"/>
        </w:rPr>
        <w:t>, DT/2020</w:t>
      </w:r>
      <w:r w:rsidR="00E92E1F" w:rsidRPr="00C6057F">
        <w:rPr>
          <w:rFonts w:ascii="Arial" w:hAnsi="Arial" w:cs="Arial"/>
          <w:b/>
          <w:sz w:val="24"/>
          <w:szCs w:val="24"/>
        </w:rPr>
        <w:t>/2019</w:t>
      </w:r>
      <w:r w:rsidR="00E92E1F">
        <w:rPr>
          <w:rFonts w:ascii="Arial" w:hAnsi="Arial" w:cs="Arial"/>
          <w:b/>
          <w:sz w:val="24"/>
          <w:szCs w:val="24"/>
        </w:rPr>
        <w:t xml:space="preserve"> </w:t>
      </w:r>
      <w:r w:rsidR="00287796">
        <w:rPr>
          <w:rFonts w:ascii="Arial" w:hAnsi="Arial" w:cs="Arial"/>
          <w:b/>
          <w:sz w:val="24"/>
          <w:szCs w:val="24"/>
        </w:rPr>
        <w:t xml:space="preserve">y </w:t>
      </w:r>
      <w:r w:rsidR="00E92E1F">
        <w:rPr>
          <w:rFonts w:ascii="Arial" w:hAnsi="Arial" w:cs="Arial"/>
          <w:b/>
          <w:sz w:val="24"/>
          <w:szCs w:val="24"/>
        </w:rPr>
        <w:t>DT/2018/</w:t>
      </w:r>
      <w:r w:rsidR="00E92E1F" w:rsidRPr="00C6057F">
        <w:rPr>
          <w:rFonts w:ascii="Arial" w:hAnsi="Arial" w:cs="Arial"/>
          <w:b/>
          <w:sz w:val="24"/>
          <w:szCs w:val="24"/>
        </w:rPr>
        <w:t>2019</w:t>
      </w:r>
      <w:r w:rsidR="00E92E1F" w:rsidRPr="00C6057F">
        <w:rPr>
          <w:rFonts w:ascii="Arial" w:hAnsi="Arial" w:cs="Arial"/>
          <w:sz w:val="24"/>
          <w:szCs w:val="24"/>
        </w:rPr>
        <w:t xml:space="preserve">  </w:t>
      </w:r>
      <w:r w:rsidR="008016E1">
        <w:rPr>
          <w:rFonts w:ascii="Arial" w:hAnsi="Arial" w:cs="Arial"/>
          <w:b/>
          <w:sz w:val="24"/>
          <w:szCs w:val="24"/>
        </w:rPr>
        <w:t>QUE A LA LETRA DICEN</w:t>
      </w:r>
      <w:r w:rsidR="00282A6E">
        <w:rPr>
          <w:rFonts w:ascii="Arial" w:hAnsi="Arial" w:cs="Arial"/>
          <w:b/>
          <w:sz w:val="24"/>
          <w:szCs w:val="24"/>
        </w:rPr>
        <w:t>:</w:t>
      </w:r>
    </w:p>
    <w:p w:rsidR="00282A6E" w:rsidRDefault="00282A6E" w:rsidP="00282A6E">
      <w:pPr>
        <w:spacing w:line="240" w:lineRule="auto"/>
        <w:jc w:val="both"/>
        <w:rPr>
          <w:rFonts w:ascii="Arial" w:hAnsi="Arial" w:cs="Arial"/>
          <w:b/>
          <w:sz w:val="24"/>
          <w:szCs w:val="24"/>
        </w:rPr>
      </w:pPr>
    </w:p>
    <w:p w:rsidR="00287796" w:rsidRDefault="00B520E9" w:rsidP="00282A6E">
      <w:pPr>
        <w:spacing w:after="0"/>
        <w:jc w:val="both"/>
        <w:rPr>
          <w:rFonts w:ascii="Arial" w:eastAsia="Times New Roman" w:hAnsi="Arial" w:cs="Arial"/>
          <w:b/>
          <w:color w:val="000000"/>
          <w:sz w:val="24"/>
          <w:lang w:eastAsia="es-MX"/>
        </w:rPr>
      </w:pPr>
      <w:r w:rsidRPr="003A7DD8">
        <w:rPr>
          <w:rFonts w:ascii="Arial" w:hAnsi="Arial" w:cs="Arial"/>
          <w:b/>
          <w:sz w:val="24"/>
          <w:szCs w:val="24"/>
        </w:rPr>
        <w:t>“</w:t>
      </w:r>
      <w:r w:rsidR="002441A5" w:rsidRPr="002441A5">
        <w:rPr>
          <w:rFonts w:ascii="Arial" w:hAnsi="Arial" w:cs="Arial"/>
          <w:b/>
          <w:sz w:val="24"/>
          <w:szCs w:val="24"/>
        </w:rPr>
        <w:t>SOLICITO LA INFORMACIÓN REFERENTE A SI EXISTÍA UN ARROYO O CAUCE DONDE HOY SE ENCUENTRA EL INSTITUTO TEPEYAC EN BOULEVARD BOSQUES DE SANTA ANITA. EN CASO AFIRMATIVO, QUÉ FUNCIONARIOS AUTORIZARON SU DESVÍO Y LOS RIESGOS QUE CORRE EL COLEGIO Y LOS TERRENOS HACIA DONDE SE HUBIERA DESVIADO.</w:t>
      </w:r>
      <w:r w:rsidR="003A7DD8" w:rsidRPr="003A7DD8">
        <w:rPr>
          <w:rFonts w:ascii="Arial" w:eastAsia="Times New Roman" w:hAnsi="Arial" w:cs="Arial"/>
          <w:b/>
          <w:color w:val="000000"/>
          <w:sz w:val="24"/>
          <w:lang w:eastAsia="es-MX"/>
        </w:rPr>
        <w:t xml:space="preserve">” </w:t>
      </w:r>
    </w:p>
    <w:p w:rsidR="00287796" w:rsidRDefault="00287796" w:rsidP="00287796">
      <w:pPr>
        <w:spacing w:after="0"/>
        <w:jc w:val="both"/>
        <w:rPr>
          <w:rFonts w:ascii="Arial" w:eastAsia="Times New Roman" w:hAnsi="Arial" w:cs="Arial"/>
          <w:b/>
          <w:color w:val="000000"/>
          <w:sz w:val="24"/>
          <w:szCs w:val="24"/>
          <w:lang w:eastAsia="es-MX"/>
        </w:rPr>
      </w:pPr>
      <w:r w:rsidRPr="00287796">
        <w:rPr>
          <w:rFonts w:ascii="Arial" w:eastAsia="Times New Roman" w:hAnsi="Arial" w:cs="Arial"/>
          <w:b/>
          <w:color w:val="000000"/>
          <w:sz w:val="24"/>
          <w:szCs w:val="24"/>
          <w:lang w:eastAsia="es-MX"/>
        </w:rPr>
        <w:t>“ARROYOS DESVIADOS O MODIFICADOS POR EL DESARROLLO DE FRACCIONAMIENTOS”</w:t>
      </w:r>
    </w:p>
    <w:p w:rsidR="00282A6E" w:rsidRPr="00287796" w:rsidRDefault="00282A6E" w:rsidP="00287796">
      <w:pPr>
        <w:spacing w:after="0"/>
        <w:jc w:val="both"/>
        <w:rPr>
          <w:rFonts w:ascii="Arial" w:eastAsia="Times New Roman" w:hAnsi="Arial" w:cs="Arial"/>
          <w:b/>
          <w:color w:val="000000"/>
          <w:sz w:val="24"/>
          <w:szCs w:val="24"/>
          <w:lang w:eastAsia="es-MX"/>
        </w:rPr>
      </w:pPr>
    </w:p>
    <w:p w:rsidR="00287796" w:rsidRDefault="00287796" w:rsidP="00287796">
      <w:pPr>
        <w:spacing w:after="0"/>
        <w:jc w:val="both"/>
        <w:rPr>
          <w:rFonts w:ascii="Arial" w:eastAsia="Times New Roman" w:hAnsi="Arial" w:cs="Arial"/>
          <w:b/>
          <w:color w:val="000000"/>
          <w:sz w:val="24"/>
          <w:szCs w:val="24"/>
          <w:lang w:eastAsia="es-MX"/>
        </w:rPr>
      </w:pPr>
      <w:r w:rsidRPr="00287796">
        <w:rPr>
          <w:rFonts w:ascii="Arial" w:eastAsia="Times New Roman" w:hAnsi="Arial" w:cs="Arial"/>
          <w:b/>
          <w:color w:val="000000"/>
          <w:sz w:val="24"/>
          <w:szCs w:val="24"/>
          <w:lang w:eastAsia="es-MX"/>
        </w:rPr>
        <w:t>“CUALQUIER ELEMENTO QUE DEMUESTRE QUE EN EL ARROYO LA CULEBRA O COLORADADO(A) HAY SEÑALES QUE ADVIERTAN DEL PELIGRO DE CIRCULAR POR AHÍ: FOTOS, FACTURAS, CHEQUES, VIDEOS, ETC.”</w:t>
      </w:r>
    </w:p>
    <w:p w:rsidR="00282A6E" w:rsidRPr="00287796" w:rsidRDefault="00282A6E" w:rsidP="00287796">
      <w:pPr>
        <w:spacing w:after="0"/>
        <w:jc w:val="both"/>
        <w:rPr>
          <w:rFonts w:ascii="Arial" w:eastAsia="Times New Roman" w:hAnsi="Arial" w:cs="Arial"/>
          <w:b/>
          <w:color w:val="000000"/>
          <w:sz w:val="24"/>
          <w:szCs w:val="24"/>
          <w:lang w:eastAsia="es-MX"/>
        </w:rPr>
      </w:pPr>
    </w:p>
    <w:p w:rsidR="003A7DD8" w:rsidRPr="003A7DD8" w:rsidRDefault="00287796" w:rsidP="003A7DD8">
      <w:pPr>
        <w:jc w:val="both"/>
        <w:rPr>
          <w:rFonts w:ascii="Arial" w:eastAsia="Times New Roman" w:hAnsi="Arial" w:cs="Arial"/>
          <w:b/>
          <w:color w:val="000000"/>
          <w:sz w:val="24"/>
          <w:lang w:eastAsia="es-MX"/>
        </w:rPr>
      </w:pPr>
      <w:r w:rsidRPr="00287796">
        <w:rPr>
          <w:rFonts w:ascii="Arial" w:eastAsia="Times New Roman" w:hAnsi="Arial" w:cs="Arial"/>
          <w:b/>
          <w:color w:val="000000"/>
          <w:sz w:val="24"/>
          <w:szCs w:val="24"/>
          <w:lang w:eastAsia="es-MX"/>
        </w:rPr>
        <w:t>“CAUCES DESVIADOS EN EL TERRENO QUE CORRESPONDE AL "CIELO 2", TALUDES Y LADERAS MODIFICADAS CON ESE DESARROLLO Y ……….. TODO LO ANTERIOR DESDE 2009 A LA FECHA.”</w:t>
      </w:r>
      <w:r w:rsidR="003A7DD8" w:rsidRPr="003A7DD8">
        <w:rPr>
          <w:rFonts w:ascii="Arial" w:eastAsia="Times New Roman" w:hAnsi="Arial" w:cs="Arial"/>
          <w:b/>
          <w:color w:val="000000"/>
          <w:sz w:val="24"/>
          <w:lang w:eastAsia="es-MX"/>
        </w:rPr>
        <w:t>(SIC)</w:t>
      </w:r>
    </w:p>
    <w:p w:rsidR="003A7DD8" w:rsidRDefault="003A7DD8" w:rsidP="003A7DD8">
      <w:pPr>
        <w:spacing w:after="0"/>
        <w:jc w:val="both"/>
        <w:rPr>
          <w:rFonts w:ascii="Arial" w:hAnsi="Arial" w:cs="Arial"/>
          <w:b/>
          <w:sz w:val="24"/>
          <w:szCs w:val="24"/>
        </w:rPr>
      </w:pPr>
    </w:p>
    <w:p w:rsidR="005E571C" w:rsidRPr="00C6057F" w:rsidRDefault="005E571C" w:rsidP="003A7DD8">
      <w:pPr>
        <w:spacing w:after="0"/>
        <w:ind w:firstLine="708"/>
        <w:jc w:val="both"/>
        <w:rPr>
          <w:rFonts w:ascii="Arial" w:hAnsi="Arial" w:cs="Arial"/>
          <w:sz w:val="24"/>
          <w:szCs w:val="24"/>
        </w:rPr>
      </w:pPr>
      <w:r w:rsidRPr="00C6057F">
        <w:rPr>
          <w:rFonts w:ascii="Arial" w:hAnsi="Arial" w:cs="Arial"/>
          <w:sz w:val="24"/>
          <w:szCs w:val="24"/>
        </w:rPr>
        <w:t>El Secretario Técnico comentó que derivado de las atribuciones conferidas en el artículo 30.1.II de Ley de Transparencia y Acceso a la Información Pública del Estado de Jalisco y sus Municipios, es necesario que el presente comité sesione toda vez que lo</w:t>
      </w:r>
      <w:r w:rsidR="003A7DD8">
        <w:rPr>
          <w:rFonts w:ascii="Arial" w:hAnsi="Arial" w:cs="Arial"/>
          <w:sz w:val="24"/>
          <w:szCs w:val="24"/>
        </w:rPr>
        <w:t xml:space="preserve"> requerido por el solicitante </w:t>
      </w:r>
      <w:r w:rsidRPr="00C6057F">
        <w:rPr>
          <w:rFonts w:ascii="Arial" w:hAnsi="Arial" w:cs="Arial"/>
          <w:sz w:val="24"/>
          <w:szCs w:val="24"/>
        </w:rPr>
        <w:t xml:space="preserve"> es </w:t>
      </w:r>
      <w:r w:rsidR="008016E1">
        <w:rPr>
          <w:rFonts w:ascii="Arial" w:hAnsi="Arial" w:cs="Arial"/>
          <w:sz w:val="24"/>
          <w:szCs w:val="24"/>
        </w:rPr>
        <w:t>incompeten</w:t>
      </w:r>
      <w:r w:rsidR="00A777A4">
        <w:rPr>
          <w:rFonts w:ascii="Arial" w:hAnsi="Arial" w:cs="Arial"/>
          <w:sz w:val="24"/>
          <w:szCs w:val="24"/>
        </w:rPr>
        <w:t>cia</w:t>
      </w:r>
      <w:r w:rsidRPr="00C6057F">
        <w:rPr>
          <w:rFonts w:ascii="Arial" w:hAnsi="Arial" w:cs="Arial"/>
          <w:sz w:val="24"/>
          <w:szCs w:val="24"/>
        </w:rPr>
        <w:t xml:space="preserve"> </w:t>
      </w:r>
      <w:r w:rsidR="004846F8">
        <w:rPr>
          <w:rFonts w:ascii="Arial" w:hAnsi="Arial" w:cs="Arial"/>
          <w:sz w:val="24"/>
          <w:szCs w:val="24"/>
        </w:rPr>
        <w:t xml:space="preserve">de </w:t>
      </w:r>
      <w:bookmarkStart w:id="0" w:name="_GoBack"/>
      <w:bookmarkEnd w:id="0"/>
      <w:r w:rsidR="00A777A4">
        <w:rPr>
          <w:rFonts w:ascii="Arial" w:hAnsi="Arial" w:cs="Arial"/>
          <w:sz w:val="24"/>
          <w:szCs w:val="24"/>
        </w:rPr>
        <w:t>este sujeto obligado.</w:t>
      </w:r>
    </w:p>
    <w:p w:rsidR="005E571C" w:rsidRPr="00C6057F" w:rsidRDefault="005E571C" w:rsidP="005E571C">
      <w:pPr>
        <w:spacing w:after="0"/>
        <w:ind w:firstLine="708"/>
        <w:jc w:val="both"/>
        <w:rPr>
          <w:rFonts w:ascii="Arial" w:hAnsi="Arial" w:cs="Arial"/>
          <w:sz w:val="24"/>
          <w:szCs w:val="24"/>
        </w:rPr>
      </w:pPr>
    </w:p>
    <w:p w:rsidR="005E571C" w:rsidRPr="00C6057F" w:rsidRDefault="005E571C" w:rsidP="005E571C">
      <w:pPr>
        <w:spacing w:after="0"/>
        <w:ind w:firstLine="708"/>
        <w:jc w:val="both"/>
        <w:rPr>
          <w:rFonts w:ascii="Arial" w:hAnsi="Arial" w:cs="Arial"/>
          <w:sz w:val="24"/>
          <w:szCs w:val="24"/>
        </w:rPr>
      </w:pPr>
      <w:r w:rsidRPr="00C6057F">
        <w:rPr>
          <w:rFonts w:ascii="Arial" w:hAnsi="Arial" w:cs="Arial"/>
          <w:sz w:val="24"/>
          <w:szCs w:val="24"/>
        </w:rPr>
        <w:t xml:space="preserve">Dicho artículo señala a la letra: confirmar, modificar o revocar las determinaciones que en materia de ampliación del plazo de respuesta, clasificación de la información </w:t>
      </w:r>
      <w:r w:rsidR="00B01B96">
        <w:rPr>
          <w:rFonts w:ascii="Arial" w:hAnsi="Arial" w:cs="Arial"/>
          <w:sz w:val="24"/>
          <w:szCs w:val="24"/>
        </w:rPr>
        <w:t xml:space="preserve">y declaración de inexistencia, </w:t>
      </w:r>
      <w:r w:rsidRPr="00C6057F">
        <w:rPr>
          <w:rFonts w:ascii="Arial" w:hAnsi="Arial" w:cs="Arial"/>
          <w:sz w:val="24"/>
          <w:szCs w:val="24"/>
        </w:rPr>
        <w:t xml:space="preserve">de </w:t>
      </w:r>
      <w:r w:rsidR="002441A5" w:rsidRPr="002441A5">
        <w:rPr>
          <w:rFonts w:ascii="Arial" w:hAnsi="Arial" w:cs="Arial"/>
          <w:b/>
          <w:sz w:val="24"/>
          <w:szCs w:val="24"/>
        </w:rPr>
        <w:t>i</w:t>
      </w:r>
      <w:r w:rsidR="002441A5" w:rsidRPr="002441A5">
        <w:rPr>
          <w:rFonts w:ascii="Arial" w:hAnsi="Arial" w:cs="Arial"/>
          <w:b/>
          <w:sz w:val="24"/>
          <w:szCs w:val="24"/>
          <w:u w:val="single"/>
        </w:rPr>
        <w:t>nc</w:t>
      </w:r>
      <w:r w:rsidR="00B520E9" w:rsidRPr="002441A5">
        <w:rPr>
          <w:rFonts w:ascii="Arial" w:hAnsi="Arial" w:cs="Arial"/>
          <w:b/>
          <w:sz w:val="24"/>
          <w:szCs w:val="24"/>
          <w:u w:val="single"/>
        </w:rPr>
        <w:t>o</w:t>
      </w:r>
      <w:r w:rsidR="00B520E9">
        <w:rPr>
          <w:rFonts w:ascii="Arial" w:hAnsi="Arial" w:cs="Arial"/>
          <w:b/>
          <w:sz w:val="24"/>
          <w:szCs w:val="24"/>
          <w:u w:val="single"/>
        </w:rPr>
        <w:t xml:space="preserve">mpetencia </w:t>
      </w:r>
      <w:r w:rsidR="00B01B96">
        <w:rPr>
          <w:rFonts w:ascii="Arial" w:hAnsi="Arial" w:cs="Arial"/>
          <w:b/>
          <w:sz w:val="24"/>
          <w:szCs w:val="24"/>
        </w:rPr>
        <w:t>o</w:t>
      </w:r>
      <w:r w:rsidR="00B01B96" w:rsidRPr="00B01B96">
        <w:rPr>
          <w:rFonts w:ascii="Arial" w:hAnsi="Arial" w:cs="Arial"/>
          <w:sz w:val="24"/>
          <w:szCs w:val="24"/>
        </w:rPr>
        <w:t xml:space="preserve"> competencia parcial </w:t>
      </w:r>
      <w:r w:rsidRPr="00C6057F">
        <w:rPr>
          <w:rFonts w:ascii="Arial" w:hAnsi="Arial" w:cs="Arial"/>
          <w:sz w:val="24"/>
          <w:szCs w:val="24"/>
        </w:rPr>
        <w:t>realicen los titulares de las áreas del sujeto obligado;</w:t>
      </w:r>
    </w:p>
    <w:p w:rsidR="005E571C" w:rsidRPr="00C6057F" w:rsidRDefault="005E571C" w:rsidP="005E571C">
      <w:pPr>
        <w:spacing w:after="0"/>
        <w:ind w:firstLine="708"/>
        <w:jc w:val="both"/>
        <w:rPr>
          <w:rFonts w:ascii="Arial" w:hAnsi="Arial" w:cs="Arial"/>
          <w:sz w:val="24"/>
          <w:szCs w:val="24"/>
        </w:rPr>
      </w:pPr>
    </w:p>
    <w:p w:rsidR="00697133" w:rsidRDefault="005E571C" w:rsidP="002441A5">
      <w:pPr>
        <w:spacing w:after="0"/>
        <w:jc w:val="both"/>
        <w:rPr>
          <w:rFonts w:ascii="Arial" w:hAnsi="Arial" w:cs="Arial"/>
          <w:sz w:val="24"/>
          <w:szCs w:val="24"/>
        </w:rPr>
      </w:pPr>
      <w:r w:rsidRPr="00C6057F">
        <w:rPr>
          <w:rFonts w:ascii="Arial" w:hAnsi="Arial" w:cs="Arial"/>
          <w:sz w:val="24"/>
          <w:szCs w:val="24"/>
        </w:rPr>
        <w:t>Así las cosa</w:t>
      </w:r>
      <w:r w:rsidR="00575BBA">
        <w:rPr>
          <w:rFonts w:ascii="Arial" w:hAnsi="Arial" w:cs="Arial"/>
          <w:sz w:val="24"/>
          <w:szCs w:val="24"/>
        </w:rPr>
        <w:t>s</w:t>
      </w:r>
      <w:r w:rsidR="003A7DD8">
        <w:rPr>
          <w:rFonts w:ascii="Arial" w:hAnsi="Arial" w:cs="Arial"/>
          <w:sz w:val="24"/>
          <w:szCs w:val="24"/>
        </w:rPr>
        <w:t>, en la</w:t>
      </w:r>
      <w:r w:rsidR="00643B5A">
        <w:rPr>
          <w:rFonts w:ascii="Arial" w:hAnsi="Arial" w:cs="Arial"/>
          <w:sz w:val="24"/>
          <w:szCs w:val="24"/>
        </w:rPr>
        <w:t>s</w:t>
      </w:r>
      <w:r w:rsidR="003A7DD8">
        <w:rPr>
          <w:rFonts w:ascii="Arial" w:hAnsi="Arial" w:cs="Arial"/>
          <w:sz w:val="24"/>
          <w:szCs w:val="24"/>
        </w:rPr>
        <w:t xml:space="preserve"> solicitud</w:t>
      </w:r>
      <w:r w:rsidR="00643B5A">
        <w:rPr>
          <w:rFonts w:ascii="Arial" w:hAnsi="Arial" w:cs="Arial"/>
          <w:sz w:val="24"/>
          <w:szCs w:val="24"/>
        </w:rPr>
        <w:t xml:space="preserve">es con </w:t>
      </w:r>
      <w:r w:rsidR="003A7DD8">
        <w:rPr>
          <w:rFonts w:ascii="Arial" w:hAnsi="Arial" w:cs="Arial"/>
          <w:sz w:val="24"/>
          <w:szCs w:val="24"/>
        </w:rPr>
        <w:t>número</w:t>
      </w:r>
      <w:r w:rsidR="00643B5A">
        <w:rPr>
          <w:rFonts w:ascii="Arial" w:hAnsi="Arial" w:cs="Arial"/>
          <w:sz w:val="24"/>
          <w:szCs w:val="24"/>
        </w:rPr>
        <w:t>s</w:t>
      </w:r>
      <w:r w:rsidR="003A7DD8">
        <w:rPr>
          <w:rFonts w:ascii="Arial" w:hAnsi="Arial" w:cs="Arial"/>
          <w:sz w:val="24"/>
          <w:szCs w:val="24"/>
        </w:rPr>
        <w:t xml:space="preserve"> DT/1</w:t>
      </w:r>
      <w:r w:rsidR="002441A5">
        <w:rPr>
          <w:rFonts w:ascii="Arial" w:hAnsi="Arial" w:cs="Arial"/>
          <w:sz w:val="24"/>
          <w:szCs w:val="24"/>
        </w:rPr>
        <w:t>997</w:t>
      </w:r>
      <w:r w:rsidR="00643B5A">
        <w:rPr>
          <w:rFonts w:ascii="Arial" w:hAnsi="Arial" w:cs="Arial"/>
          <w:sz w:val="24"/>
          <w:szCs w:val="24"/>
        </w:rPr>
        <w:t xml:space="preserve">/2019, </w:t>
      </w:r>
      <w:r w:rsidR="00643B5A" w:rsidRPr="00643B5A">
        <w:rPr>
          <w:rFonts w:ascii="Arial" w:hAnsi="Arial" w:cs="Arial"/>
          <w:sz w:val="24"/>
          <w:szCs w:val="24"/>
        </w:rPr>
        <w:t>DT/2019/2019, DT/2020/2019</w:t>
      </w:r>
      <w:r w:rsidR="00643B5A">
        <w:rPr>
          <w:rFonts w:ascii="Arial" w:hAnsi="Arial" w:cs="Arial"/>
          <w:b/>
          <w:sz w:val="24"/>
          <w:szCs w:val="24"/>
        </w:rPr>
        <w:t xml:space="preserve"> y </w:t>
      </w:r>
      <w:r w:rsidR="00643B5A" w:rsidRPr="00643B5A">
        <w:rPr>
          <w:rFonts w:ascii="Arial" w:hAnsi="Arial" w:cs="Arial"/>
          <w:sz w:val="24"/>
          <w:szCs w:val="24"/>
        </w:rPr>
        <w:t>DT/20182019</w:t>
      </w:r>
      <w:r w:rsidR="00643B5A" w:rsidRPr="00C6057F">
        <w:rPr>
          <w:rFonts w:ascii="Arial" w:hAnsi="Arial" w:cs="Arial"/>
          <w:sz w:val="24"/>
          <w:szCs w:val="24"/>
        </w:rPr>
        <w:t xml:space="preserve">    </w:t>
      </w:r>
      <w:r w:rsidRPr="00C6057F">
        <w:rPr>
          <w:rFonts w:ascii="Arial" w:hAnsi="Arial" w:cs="Arial"/>
          <w:sz w:val="24"/>
          <w:szCs w:val="24"/>
        </w:rPr>
        <w:t>se decidió</w:t>
      </w:r>
      <w:r w:rsidR="003A7DD8">
        <w:rPr>
          <w:rFonts w:ascii="Arial" w:hAnsi="Arial" w:cs="Arial"/>
          <w:sz w:val="24"/>
          <w:szCs w:val="24"/>
        </w:rPr>
        <w:t xml:space="preserve">, </w:t>
      </w:r>
      <w:r w:rsidRPr="00C6057F">
        <w:rPr>
          <w:rFonts w:ascii="Arial" w:hAnsi="Arial" w:cs="Arial"/>
          <w:sz w:val="24"/>
          <w:szCs w:val="24"/>
        </w:rPr>
        <w:t xml:space="preserve"> </w:t>
      </w:r>
      <w:r w:rsidR="002441A5" w:rsidRPr="00C6057F">
        <w:rPr>
          <w:rFonts w:ascii="Arial" w:hAnsi="Arial" w:cs="Arial"/>
          <w:sz w:val="24"/>
          <w:szCs w:val="24"/>
        </w:rPr>
        <w:t>conservar para realizar una búsqueda exhaustiva con la finalidad de verificar la existencia de información</w:t>
      </w:r>
      <w:r w:rsidR="00A777A4">
        <w:rPr>
          <w:rFonts w:ascii="Arial" w:hAnsi="Arial" w:cs="Arial"/>
          <w:sz w:val="24"/>
          <w:szCs w:val="24"/>
        </w:rPr>
        <w:t xml:space="preserve"> solicitada, informando</w:t>
      </w:r>
      <w:r w:rsidR="002441A5" w:rsidRPr="00C6057F">
        <w:rPr>
          <w:rFonts w:ascii="Arial" w:hAnsi="Arial" w:cs="Arial"/>
          <w:sz w:val="24"/>
          <w:szCs w:val="24"/>
        </w:rPr>
        <w:t xml:space="preserve"> </w:t>
      </w:r>
      <w:r w:rsidR="002441A5" w:rsidRPr="00C6057F">
        <w:rPr>
          <w:rFonts w:ascii="Arial" w:eastAsia="SimSun" w:hAnsi="Arial" w:cs="Arial"/>
          <w:sz w:val="24"/>
          <w:szCs w:val="24"/>
        </w:rPr>
        <w:t xml:space="preserve">la </w:t>
      </w:r>
      <w:r w:rsidR="00643B5A">
        <w:rPr>
          <w:rFonts w:ascii="Arial" w:eastAsia="SimSun" w:hAnsi="Arial" w:cs="Arial"/>
          <w:sz w:val="24"/>
          <w:szCs w:val="24"/>
        </w:rPr>
        <w:t>Coordinación General de Gestión Integral de la Ciudad que no es posible dar respuesta a lo requerido,</w:t>
      </w:r>
      <w:r w:rsidR="002441A5" w:rsidRPr="00C6057F">
        <w:rPr>
          <w:rFonts w:ascii="Arial" w:eastAsia="Times New Roman" w:hAnsi="Arial" w:cs="Arial"/>
          <w:bCs/>
          <w:iCs/>
          <w:sz w:val="24"/>
          <w:szCs w:val="24"/>
          <w:lang w:eastAsia="es-MX"/>
        </w:rPr>
        <w:t xml:space="preserve"> toda vez que </w:t>
      </w:r>
      <w:r w:rsidR="00282A6E" w:rsidRPr="00282A6E">
        <w:rPr>
          <w:rFonts w:ascii="Arial" w:hAnsi="Arial" w:cs="Arial"/>
          <w:i/>
          <w:sz w:val="24"/>
          <w:szCs w:val="24"/>
        </w:rPr>
        <w:t xml:space="preserve">de conformidad al marco </w:t>
      </w:r>
      <w:r w:rsidR="00282A6E" w:rsidRPr="00282A6E">
        <w:rPr>
          <w:rFonts w:ascii="Arial" w:hAnsi="Arial" w:cs="Arial"/>
          <w:i/>
          <w:sz w:val="24"/>
          <w:szCs w:val="24"/>
        </w:rPr>
        <w:lastRenderedPageBreak/>
        <w:t>normativo, el desvío de causes y obras sobre arroyos y ríos, deben ser autorizados por la Comisión Nacional del Agua (CONAGUA)</w:t>
      </w:r>
      <w:r w:rsidR="002441A5" w:rsidRPr="00C6057F">
        <w:rPr>
          <w:rFonts w:ascii="Arial" w:eastAsia="Times New Roman" w:hAnsi="Arial" w:cs="Arial"/>
          <w:bCs/>
          <w:iCs/>
          <w:sz w:val="24"/>
          <w:szCs w:val="24"/>
          <w:lang w:eastAsia="es-MX"/>
        </w:rPr>
        <w:t xml:space="preserve">, </w:t>
      </w:r>
      <w:r w:rsidR="002441A5" w:rsidRPr="00C6057F">
        <w:rPr>
          <w:rFonts w:ascii="Arial" w:hAnsi="Arial" w:cs="Arial"/>
          <w:sz w:val="24"/>
          <w:szCs w:val="24"/>
        </w:rPr>
        <w:t xml:space="preserve">por lo que el Ayuntamiento de Tlajomulco de Zúñiga, Jalisco es </w:t>
      </w:r>
      <w:r w:rsidR="00643B5A">
        <w:rPr>
          <w:rFonts w:ascii="Arial" w:hAnsi="Arial" w:cs="Arial"/>
          <w:sz w:val="24"/>
          <w:szCs w:val="24"/>
        </w:rPr>
        <w:t>in</w:t>
      </w:r>
      <w:r w:rsidR="002441A5" w:rsidRPr="00C6057F">
        <w:rPr>
          <w:rFonts w:ascii="Arial" w:hAnsi="Arial" w:cs="Arial"/>
          <w:sz w:val="24"/>
          <w:szCs w:val="24"/>
        </w:rPr>
        <w:t xml:space="preserve">competente </w:t>
      </w:r>
      <w:r w:rsidR="00643B5A">
        <w:rPr>
          <w:rFonts w:ascii="Arial" w:hAnsi="Arial" w:cs="Arial"/>
          <w:sz w:val="24"/>
          <w:szCs w:val="24"/>
        </w:rPr>
        <w:t>para dar respuesta a las</w:t>
      </w:r>
      <w:r w:rsidR="002441A5" w:rsidRPr="00C6057F">
        <w:rPr>
          <w:rFonts w:ascii="Arial" w:hAnsi="Arial" w:cs="Arial"/>
          <w:sz w:val="24"/>
          <w:szCs w:val="24"/>
        </w:rPr>
        <w:t xml:space="preserve"> solicitud</w:t>
      </w:r>
      <w:r w:rsidR="00643B5A">
        <w:rPr>
          <w:rFonts w:ascii="Arial" w:hAnsi="Arial" w:cs="Arial"/>
          <w:sz w:val="24"/>
          <w:szCs w:val="24"/>
        </w:rPr>
        <w:t>es</w:t>
      </w:r>
      <w:r w:rsidR="002441A5" w:rsidRPr="00C6057F">
        <w:rPr>
          <w:rFonts w:ascii="Arial" w:hAnsi="Arial" w:cs="Arial"/>
          <w:sz w:val="24"/>
          <w:szCs w:val="24"/>
        </w:rPr>
        <w:t>, según corresponde a las atribuciones de este sujeto obligado, la información que se solicita no es de su competencia</w:t>
      </w:r>
      <w:r w:rsidR="002441A5">
        <w:rPr>
          <w:rFonts w:ascii="Arial" w:hAnsi="Arial" w:cs="Arial"/>
          <w:sz w:val="24"/>
          <w:szCs w:val="24"/>
        </w:rPr>
        <w:t xml:space="preserve"> ello debido a que resulta ser </w:t>
      </w:r>
      <w:r w:rsidR="002441A5" w:rsidRPr="00C6057F">
        <w:rPr>
          <w:rFonts w:ascii="Arial" w:hAnsi="Arial" w:cs="Arial"/>
          <w:sz w:val="24"/>
          <w:szCs w:val="24"/>
        </w:rPr>
        <w:t xml:space="preserve">atribuciones </w:t>
      </w:r>
      <w:r w:rsidR="002441A5">
        <w:rPr>
          <w:rFonts w:ascii="Arial" w:eastAsia="Times New Roman" w:hAnsi="Arial" w:cs="Arial"/>
          <w:bCs/>
          <w:iCs/>
          <w:sz w:val="24"/>
          <w:szCs w:val="24"/>
          <w:lang w:eastAsia="es-MX"/>
        </w:rPr>
        <w:t>de la Comisión Nacional del Agua  (CONAGUA)</w:t>
      </w:r>
      <w:r w:rsidR="002441A5" w:rsidRPr="00C6057F">
        <w:rPr>
          <w:rFonts w:ascii="Arial" w:hAnsi="Arial" w:cs="Arial"/>
          <w:sz w:val="24"/>
          <w:szCs w:val="24"/>
        </w:rPr>
        <w:t>,</w:t>
      </w:r>
      <w:r w:rsidR="00697133">
        <w:rPr>
          <w:rFonts w:ascii="Arial" w:hAnsi="Arial" w:cs="Arial"/>
          <w:sz w:val="24"/>
          <w:szCs w:val="24"/>
        </w:rPr>
        <w:t>conforme a la Ley de Aguas Nacionales, de las atribuciones de la Comisión Nacional del agua, en su artículo 9 y fracciones XVII, XVIII, XLI y XLIII, que a la letra dice:</w:t>
      </w:r>
    </w:p>
    <w:p w:rsidR="00697133" w:rsidRDefault="00697133" w:rsidP="002441A5">
      <w:pPr>
        <w:spacing w:after="0"/>
        <w:jc w:val="both"/>
        <w:rPr>
          <w:rFonts w:ascii="Arial" w:hAnsi="Arial" w:cs="Arial"/>
          <w:sz w:val="24"/>
          <w:szCs w:val="24"/>
        </w:rPr>
      </w:pPr>
    </w:p>
    <w:p w:rsidR="00697133" w:rsidRDefault="00697133" w:rsidP="00697133">
      <w:pPr>
        <w:spacing w:after="0"/>
        <w:ind w:left="708"/>
        <w:jc w:val="both"/>
        <w:rPr>
          <w:rFonts w:ascii="Arial" w:hAnsi="Arial" w:cs="Arial"/>
          <w:i/>
        </w:rPr>
      </w:pPr>
      <w:r w:rsidRPr="00697133">
        <w:rPr>
          <w:rFonts w:ascii="Arial" w:hAnsi="Arial" w:cs="Arial"/>
          <w:i/>
        </w:rPr>
        <w:t xml:space="preserve">XVII. Administrar y custodiar las aguas nacionales y los bienes nacionales a que se refiere el Artículo 113 de esta Ley, y preservar y controlar la calidad de las mismas, en el ámbito nacional; </w:t>
      </w:r>
    </w:p>
    <w:p w:rsidR="00697133" w:rsidRDefault="00697133" w:rsidP="00697133">
      <w:pPr>
        <w:spacing w:after="0"/>
        <w:ind w:left="708"/>
        <w:jc w:val="both"/>
        <w:rPr>
          <w:rFonts w:ascii="Arial" w:hAnsi="Arial" w:cs="Arial"/>
          <w:i/>
        </w:rPr>
      </w:pPr>
    </w:p>
    <w:p w:rsidR="00697133" w:rsidRDefault="00697133" w:rsidP="00697133">
      <w:pPr>
        <w:spacing w:after="0"/>
        <w:ind w:left="708"/>
        <w:jc w:val="both"/>
        <w:rPr>
          <w:rFonts w:ascii="Arial" w:hAnsi="Arial" w:cs="Arial"/>
          <w:i/>
        </w:rPr>
      </w:pPr>
      <w:r w:rsidRPr="00697133">
        <w:rPr>
          <w:rFonts w:ascii="Arial" w:hAnsi="Arial" w:cs="Arial"/>
          <w:i/>
        </w:rPr>
        <w:t>XVIII. Establecer las prioridades nacionales en lo concerniente a la administración y gestión de las aguas nacionales y de los bienes nacionales inherentes a que se refiere la presente Ley;</w:t>
      </w:r>
    </w:p>
    <w:p w:rsidR="00697133" w:rsidRPr="00697133" w:rsidRDefault="00697133" w:rsidP="00697133">
      <w:pPr>
        <w:spacing w:after="0"/>
        <w:ind w:left="708"/>
        <w:jc w:val="both"/>
        <w:rPr>
          <w:rFonts w:ascii="Arial" w:hAnsi="Arial" w:cs="Arial"/>
          <w:i/>
          <w:sz w:val="24"/>
          <w:szCs w:val="24"/>
        </w:rPr>
      </w:pPr>
    </w:p>
    <w:p w:rsidR="00697133" w:rsidRDefault="00697133" w:rsidP="00697133">
      <w:pPr>
        <w:spacing w:after="0"/>
        <w:ind w:left="708"/>
        <w:jc w:val="both"/>
        <w:rPr>
          <w:rFonts w:ascii="Arial" w:hAnsi="Arial" w:cs="Arial"/>
          <w:i/>
        </w:rPr>
      </w:pPr>
      <w:r w:rsidRPr="00697133">
        <w:rPr>
          <w:rFonts w:ascii="Arial" w:hAnsi="Arial" w:cs="Arial"/>
          <w:i/>
        </w:rPr>
        <w:t>XLI. Definir los lineamientos técnicos en materia de gestión de aguas nacionales, cuencas, obras y servicios, para considerarlos en la elaboración de programas, reglamentaciones y decretos de vedas y reserva;</w:t>
      </w:r>
    </w:p>
    <w:p w:rsidR="00697133" w:rsidRPr="00697133" w:rsidRDefault="00697133" w:rsidP="00697133">
      <w:pPr>
        <w:spacing w:after="0"/>
        <w:ind w:left="708"/>
        <w:jc w:val="both"/>
        <w:rPr>
          <w:rFonts w:ascii="Arial" w:hAnsi="Arial" w:cs="Arial"/>
        </w:rPr>
      </w:pPr>
    </w:p>
    <w:p w:rsidR="00697133" w:rsidRDefault="00697133" w:rsidP="00697133">
      <w:pPr>
        <w:spacing w:after="0"/>
        <w:ind w:left="708"/>
        <w:jc w:val="both"/>
        <w:rPr>
          <w:rFonts w:ascii="Arial" w:hAnsi="Arial" w:cs="Arial"/>
          <w:i/>
        </w:rPr>
      </w:pPr>
      <w:r w:rsidRPr="00697133">
        <w:rPr>
          <w:rFonts w:ascii="Arial" w:hAnsi="Arial" w:cs="Arial"/>
          <w:i/>
        </w:rPr>
        <w:t>XLIII. Realizar las declaratorias de clasificación de zonas de alto riesgo por inundación y elaborar los atlas de riesgos conducentes;</w:t>
      </w:r>
    </w:p>
    <w:p w:rsidR="00A777A4" w:rsidRDefault="00A777A4" w:rsidP="00697133">
      <w:pPr>
        <w:spacing w:after="0"/>
        <w:ind w:left="708"/>
        <w:jc w:val="both"/>
        <w:rPr>
          <w:rFonts w:ascii="Arial" w:hAnsi="Arial" w:cs="Arial"/>
          <w:i/>
        </w:rPr>
      </w:pPr>
    </w:p>
    <w:p w:rsidR="00A777A4" w:rsidRPr="00A777A4" w:rsidRDefault="00A777A4" w:rsidP="00A777A4">
      <w:pPr>
        <w:spacing w:after="0"/>
        <w:jc w:val="both"/>
        <w:rPr>
          <w:rFonts w:ascii="Arial" w:hAnsi="Arial" w:cs="Arial"/>
        </w:rPr>
      </w:pPr>
      <w:r>
        <w:rPr>
          <w:rFonts w:ascii="Arial" w:hAnsi="Arial" w:cs="Arial"/>
        </w:rPr>
        <w:t>Y de más artículos aplicables.</w:t>
      </w:r>
    </w:p>
    <w:p w:rsidR="00697133" w:rsidRDefault="00697133" w:rsidP="002441A5">
      <w:pPr>
        <w:spacing w:after="0"/>
        <w:jc w:val="both"/>
        <w:rPr>
          <w:rFonts w:ascii="Arial" w:hAnsi="Arial" w:cs="Arial"/>
          <w:sz w:val="24"/>
          <w:szCs w:val="24"/>
        </w:rPr>
      </w:pPr>
    </w:p>
    <w:p w:rsidR="002441A5" w:rsidRDefault="00697133" w:rsidP="002441A5">
      <w:pPr>
        <w:spacing w:after="0"/>
        <w:jc w:val="both"/>
        <w:rPr>
          <w:rFonts w:ascii="Arial" w:hAnsi="Arial" w:cs="Arial"/>
          <w:sz w:val="24"/>
          <w:szCs w:val="24"/>
        </w:rPr>
      </w:pPr>
      <w:r>
        <w:rPr>
          <w:rFonts w:ascii="Arial" w:hAnsi="Arial" w:cs="Arial"/>
          <w:sz w:val="24"/>
          <w:szCs w:val="24"/>
        </w:rPr>
        <w:t>P</w:t>
      </w:r>
      <w:r w:rsidR="002441A5" w:rsidRPr="00C6057F">
        <w:rPr>
          <w:rFonts w:ascii="Arial" w:hAnsi="Arial" w:cs="Arial"/>
          <w:sz w:val="24"/>
          <w:szCs w:val="24"/>
        </w:rPr>
        <w:t xml:space="preserve">or lo que se concluyó que este Gobierno Municipal de Tlajomulco es </w:t>
      </w:r>
      <w:r w:rsidR="00643B5A">
        <w:rPr>
          <w:rFonts w:ascii="Arial" w:hAnsi="Arial" w:cs="Arial"/>
          <w:sz w:val="24"/>
          <w:szCs w:val="24"/>
        </w:rPr>
        <w:t>in</w:t>
      </w:r>
      <w:r w:rsidR="002441A5" w:rsidRPr="00C6057F">
        <w:rPr>
          <w:rFonts w:ascii="Arial" w:hAnsi="Arial" w:cs="Arial"/>
          <w:sz w:val="24"/>
          <w:szCs w:val="24"/>
        </w:rPr>
        <w:t>competente</w:t>
      </w:r>
      <w:r w:rsidR="002441A5">
        <w:rPr>
          <w:rFonts w:ascii="Arial" w:hAnsi="Arial" w:cs="Arial"/>
          <w:sz w:val="24"/>
          <w:szCs w:val="24"/>
        </w:rPr>
        <w:t xml:space="preserve"> </w:t>
      </w:r>
      <w:r w:rsidR="002441A5" w:rsidRPr="00C6057F">
        <w:rPr>
          <w:rFonts w:ascii="Arial" w:hAnsi="Arial" w:cs="Arial"/>
          <w:sz w:val="24"/>
          <w:szCs w:val="24"/>
        </w:rPr>
        <w:t>para conocer y dar respuesta en cuanto a lo solicitado.</w:t>
      </w:r>
    </w:p>
    <w:p w:rsidR="005E571C" w:rsidRPr="00C6057F" w:rsidRDefault="005E571C" w:rsidP="005E571C">
      <w:pPr>
        <w:spacing w:after="0"/>
        <w:jc w:val="center"/>
        <w:rPr>
          <w:rFonts w:ascii="Arial" w:hAnsi="Arial" w:cs="Arial"/>
          <w:sz w:val="24"/>
          <w:szCs w:val="24"/>
        </w:rPr>
      </w:pPr>
    </w:p>
    <w:p w:rsidR="005E571C" w:rsidRPr="00C6057F" w:rsidRDefault="005E571C" w:rsidP="005E571C">
      <w:pPr>
        <w:spacing w:after="0"/>
        <w:ind w:firstLine="708"/>
        <w:jc w:val="both"/>
        <w:rPr>
          <w:rFonts w:ascii="Arial" w:hAnsi="Arial" w:cs="Arial"/>
          <w:sz w:val="24"/>
          <w:szCs w:val="24"/>
        </w:rPr>
      </w:pPr>
      <w:r w:rsidRPr="00C6057F">
        <w:rPr>
          <w:rFonts w:ascii="Arial" w:hAnsi="Arial" w:cs="Arial"/>
          <w:sz w:val="24"/>
          <w:szCs w:val="24"/>
        </w:rPr>
        <w:t xml:space="preserve">Debido a lo anterior, se propone informar al solicitante sobre la </w:t>
      </w:r>
      <w:r w:rsidR="00643B5A">
        <w:rPr>
          <w:rFonts w:ascii="Arial" w:hAnsi="Arial" w:cs="Arial"/>
          <w:sz w:val="24"/>
          <w:szCs w:val="24"/>
        </w:rPr>
        <w:t>incompetencia</w:t>
      </w:r>
      <w:r w:rsidRPr="00C6057F">
        <w:rPr>
          <w:rFonts w:ascii="Arial" w:hAnsi="Arial" w:cs="Arial"/>
          <w:sz w:val="24"/>
          <w:szCs w:val="24"/>
        </w:rPr>
        <w:t>, lo cual se puso a votación, resultando en lo siguiente:</w:t>
      </w:r>
    </w:p>
    <w:p w:rsidR="005E571C" w:rsidRPr="00C6057F" w:rsidRDefault="005E571C" w:rsidP="005E571C">
      <w:pPr>
        <w:spacing w:after="0"/>
        <w:jc w:val="both"/>
        <w:rPr>
          <w:rFonts w:ascii="Arial" w:hAnsi="Arial" w:cs="Arial"/>
          <w:b/>
          <w:i/>
          <w:sz w:val="24"/>
          <w:szCs w:val="24"/>
        </w:rPr>
      </w:pPr>
    </w:p>
    <w:p w:rsidR="005E571C" w:rsidRDefault="005E571C" w:rsidP="005E571C">
      <w:pPr>
        <w:spacing w:after="0"/>
        <w:jc w:val="both"/>
        <w:rPr>
          <w:rFonts w:ascii="Arial" w:hAnsi="Arial" w:cs="Arial"/>
          <w:i/>
          <w:sz w:val="24"/>
          <w:szCs w:val="24"/>
        </w:rPr>
      </w:pPr>
      <w:r w:rsidRPr="00C6057F">
        <w:rPr>
          <w:rFonts w:ascii="Arial" w:hAnsi="Arial" w:cs="Arial"/>
          <w:b/>
          <w:i/>
          <w:sz w:val="24"/>
          <w:szCs w:val="24"/>
          <w:u w:val="single"/>
        </w:rPr>
        <w:t>ACUERDO SEGUNDO.-</w:t>
      </w:r>
      <w:r w:rsidRPr="00C6057F">
        <w:rPr>
          <w:rFonts w:ascii="Arial" w:hAnsi="Arial" w:cs="Arial"/>
          <w:b/>
          <w:i/>
          <w:sz w:val="24"/>
          <w:szCs w:val="24"/>
        </w:rPr>
        <w:t xml:space="preserve"> </w:t>
      </w:r>
      <w:r w:rsidRPr="00C6057F">
        <w:rPr>
          <w:rFonts w:ascii="Arial" w:hAnsi="Arial" w:cs="Arial"/>
          <w:i/>
          <w:sz w:val="24"/>
          <w:szCs w:val="24"/>
        </w:rPr>
        <w:t>Se aprueba por unanimidad noti</w:t>
      </w:r>
      <w:r w:rsidR="00B520E9">
        <w:rPr>
          <w:rFonts w:ascii="Arial" w:hAnsi="Arial" w:cs="Arial"/>
          <w:i/>
          <w:sz w:val="24"/>
          <w:szCs w:val="24"/>
        </w:rPr>
        <w:t xml:space="preserve">ficar al solicitante sobre la </w:t>
      </w:r>
      <w:r w:rsidR="00287796">
        <w:rPr>
          <w:rFonts w:ascii="Arial" w:hAnsi="Arial" w:cs="Arial"/>
          <w:i/>
          <w:sz w:val="24"/>
          <w:szCs w:val="24"/>
        </w:rPr>
        <w:t>in</w:t>
      </w:r>
      <w:r w:rsidRPr="00C6057F">
        <w:rPr>
          <w:rFonts w:ascii="Arial" w:hAnsi="Arial" w:cs="Arial"/>
          <w:i/>
          <w:sz w:val="24"/>
          <w:szCs w:val="24"/>
        </w:rPr>
        <w:t>competencia de este sujeto obligado por lo que se le ordena al Secretario Técnico notifique al solicit</w:t>
      </w:r>
      <w:r w:rsidR="003A7DD8">
        <w:rPr>
          <w:rFonts w:ascii="Arial" w:hAnsi="Arial" w:cs="Arial"/>
          <w:i/>
          <w:sz w:val="24"/>
          <w:szCs w:val="24"/>
        </w:rPr>
        <w:t xml:space="preserve">ante y derive dicha solicitud a los </w:t>
      </w:r>
      <w:r w:rsidRPr="00C6057F">
        <w:rPr>
          <w:rFonts w:ascii="Arial" w:hAnsi="Arial" w:cs="Arial"/>
          <w:i/>
          <w:sz w:val="24"/>
          <w:szCs w:val="24"/>
        </w:rPr>
        <w:t xml:space="preserve"> sujeto</w:t>
      </w:r>
      <w:r w:rsidR="003A7DD8">
        <w:rPr>
          <w:rFonts w:ascii="Arial" w:hAnsi="Arial" w:cs="Arial"/>
          <w:i/>
          <w:sz w:val="24"/>
          <w:szCs w:val="24"/>
        </w:rPr>
        <w:t>s</w:t>
      </w:r>
      <w:r w:rsidRPr="00C6057F">
        <w:rPr>
          <w:rFonts w:ascii="Arial" w:hAnsi="Arial" w:cs="Arial"/>
          <w:i/>
          <w:sz w:val="24"/>
          <w:szCs w:val="24"/>
        </w:rPr>
        <w:t xml:space="preserve"> obligado</w:t>
      </w:r>
      <w:r w:rsidR="003A7DD8">
        <w:rPr>
          <w:rFonts w:ascii="Arial" w:hAnsi="Arial" w:cs="Arial"/>
          <w:i/>
          <w:sz w:val="24"/>
          <w:szCs w:val="24"/>
        </w:rPr>
        <w:t>s</w:t>
      </w:r>
      <w:r w:rsidRPr="00C6057F">
        <w:rPr>
          <w:rFonts w:ascii="Arial" w:hAnsi="Arial" w:cs="Arial"/>
          <w:i/>
          <w:sz w:val="24"/>
          <w:szCs w:val="24"/>
        </w:rPr>
        <w:t xml:space="preserve">  correspondiente</w:t>
      </w:r>
      <w:r w:rsidR="003A7DD8">
        <w:rPr>
          <w:rFonts w:ascii="Arial" w:hAnsi="Arial" w:cs="Arial"/>
          <w:i/>
          <w:sz w:val="24"/>
          <w:szCs w:val="24"/>
        </w:rPr>
        <w:t>s</w:t>
      </w:r>
      <w:r w:rsidRPr="00C6057F">
        <w:rPr>
          <w:rFonts w:ascii="Arial" w:hAnsi="Arial" w:cs="Arial"/>
          <w:i/>
          <w:sz w:val="24"/>
          <w:szCs w:val="24"/>
        </w:rPr>
        <w:t>.</w:t>
      </w:r>
    </w:p>
    <w:p w:rsidR="00A777A4" w:rsidRPr="00C6057F" w:rsidRDefault="00A777A4" w:rsidP="005E571C">
      <w:pPr>
        <w:spacing w:after="0"/>
        <w:jc w:val="both"/>
        <w:rPr>
          <w:rFonts w:ascii="Arial" w:hAnsi="Arial" w:cs="Arial"/>
          <w:i/>
          <w:sz w:val="24"/>
          <w:szCs w:val="24"/>
        </w:rPr>
      </w:pPr>
    </w:p>
    <w:p w:rsidR="005E571C" w:rsidRPr="00C6057F" w:rsidRDefault="005E571C" w:rsidP="005E571C">
      <w:pPr>
        <w:spacing w:after="0"/>
        <w:jc w:val="both"/>
        <w:rPr>
          <w:rFonts w:ascii="Arial" w:hAnsi="Arial" w:cs="Arial"/>
          <w:b/>
          <w:sz w:val="24"/>
          <w:szCs w:val="24"/>
        </w:rPr>
      </w:pPr>
      <w:r w:rsidRPr="00C6057F">
        <w:rPr>
          <w:rFonts w:ascii="Arial" w:hAnsi="Arial" w:cs="Arial"/>
          <w:b/>
          <w:sz w:val="24"/>
          <w:szCs w:val="24"/>
        </w:rPr>
        <w:t>III.- ASUNTOS GENERALES</w:t>
      </w:r>
    </w:p>
    <w:p w:rsidR="005E571C" w:rsidRPr="00C6057F" w:rsidRDefault="005E571C" w:rsidP="005E571C">
      <w:pPr>
        <w:spacing w:after="0"/>
        <w:jc w:val="both"/>
        <w:rPr>
          <w:rFonts w:ascii="Arial" w:hAnsi="Arial" w:cs="Arial"/>
          <w:b/>
          <w:sz w:val="24"/>
          <w:szCs w:val="24"/>
        </w:rPr>
      </w:pPr>
    </w:p>
    <w:p w:rsidR="005E571C" w:rsidRPr="00C6057F" w:rsidRDefault="005E571C" w:rsidP="005E571C">
      <w:pPr>
        <w:spacing w:after="0"/>
        <w:ind w:firstLine="708"/>
        <w:jc w:val="both"/>
        <w:rPr>
          <w:rFonts w:ascii="Arial" w:hAnsi="Arial" w:cs="Arial"/>
          <w:sz w:val="24"/>
          <w:szCs w:val="24"/>
        </w:rPr>
      </w:pPr>
      <w:r w:rsidRPr="00C6057F">
        <w:rPr>
          <w:rFonts w:ascii="Arial" w:hAnsi="Arial" w:cs="Arial"/>
          <w:sz w:val="24"/>
          <w:szCs w:val="24"/>
        </w:rPr>
        <w:lastRenderedPageBreak/>
        <w:t>Acto continuo, el Presidente del Comité, preguntó a los presentes si existía algún tema adicional a tratar en esta sesión, por lo que los integrantes del Comité acordaron que no existía tema adicional a tratar en la presente sesión.</w:t>
      </w:r>
    </w:p>
    <w:p w:rsidR="005E571C" w:rsidRPr="00C6057F" w:rsidRDefault="005E571C" w:rsidP="005E571C">
      <w:pPr>
        <w:spacing w:after="0"/>
        <w:jc w:val="both"/>
        <w:rPr>
          <w:rFonts w:ascii="Arial" w:hAnsi="Arial" w:cs="Arial"/>
          <w:b/>
          <w:i/>
          <w:sz w:val="24"/>
          <w:szCs w:val="24"/>
        </w:rPr>
      </w:pPr>
    </w:p>
    <w:p w:rsidR="005E571C" w:rsidRPr="00C6057F" w:rsidRDefault="005E571C" w:rsidP="005E571C">
      <w:pPr>
        <w:spacing w:after="0"/>
        <w:jc w:val="both"/>
        <w:rPr>
          <w:rFonts w:ascii="Arial" w:hAnsi="Arial" w:cs="Arial"/>
          <w:b/>
          <w:i/>
          <w:sz w:val="24"/>
          <w:szCs w:val="24"/>
        </w:rPr>
      </w:pPr>
    </w:p>
    <w:p w:rsidR="005E571C" w:rsidRDefault="005E571C" w:rsidP="005E571C">
      <w:pPr>
        <w:spacing w:after="0"/>
        <w:jc w:val="both"/>
        <w:rPr>
          <w:rFonts w:ascii="Arial" w:hAnsi="Arial" w:cs="Arial"/>
          <w:b/>
          <w:i/>
          <w:sz w:val="24"/>
          <w:szCs w:val="24"/>
        </w:rPr>
      </w:pPr>
      <w:r w:rsidRPr="00C6057F">
        <w:rPr>
          <w:rFonts w:ascii="Arial" w:hAnsi="Arial" w:cs="Arial"/>
          <w:b/>
          <w:i/>
          <w:sz w:val="24"/>
          <w:szCs w:val="24"/>
        </w:rPr>
        <w:t>ACUERDO TERCERO.- APROBACIÓN UNÁNIME DEL PUNTO TERCERO DEL ORDEN DEL DÍA.</w:t>
      </w:r>
    </w:p>
    <w:p w:rsidR="00575BBA" w:rsidRPr="00C6057F" w:rsidRDefault="00575BBA" w:rsidP="005E571C">
      <w:pPr>
        <w:spacing w:after="0"/>
        <w:jc w:val="both"/>
        <w:rPr>
          <w:rFonts w:ascii="Arial" w:hAnsi="Arial" w:cs="Arial"/>
          <w:b/>
          <w:i/>
          <w:sz w:val="24"/>
          <w:szCs w:val="24"/>
        </w:rPr>
      </w:pPr>
    </w:p>
    <w:p w:rsidR="005E571C" w:rsidRPr="00C6057F" w:rsidRDefault="005E571C" w:rsidP="005E571C">
      <w:pPr>
        <w:spacing w:after="0"/>
        <w:jc w:val="both"/>
        <w:rPr>
          <w:rFonts w:ascii="Arial" w:hAnsi="Arial" w:cs="Arial"/>
          <w:i/>
          <w:sz w:val="24"/>
          <w:szCs w:val="24"/>
        </w:rPr>
      </w:pPr>
      <w:r w:rsidRPr="00C6057F">
        <w:rPr>
          <w:rFonts w:ascii="Arial" w:hAnsi="Arial" w:cs="Arial"/>
          <w:i/>
          <w:sz w:val="24"/>
          <w:szCs w:val="24"/>
        </w:rPr>
        <w:t xml:space="preserve">Considerando que no existe tema adicional a tratar en la presente sesión del Comité de Transparencia, los miembros del Comité aprueban la clausura de la presente sesión las </w:t>
      </w:r>
      <w:r w:rsidRPr="00B01B96">
        <w:rPr>
          <w:rFonts w:ascii="Arial" w:hAnsi="Arial" w:cs="Arial"/>
          <w:i/>
          <w:sz w:val="24"/>
          <w:szCs w:val="24"/>
        </w:rPr>
        <w:t>1</w:t>
      </w:r>
      <w:r w:rsidR="00B01B96" w:rsidRPr="00B01B96">
        <w:rPr>
          <w:rFonts w:ascii="Arial" w:hAnsi="Arial" w:cs="Arial"/>
          <w:i/>
          <w:sz w:val="24"/>
          <w:szCs w:val="24"/>
        </w:rPr>
        <w:t>2:10</w:t>
      </w:r>
      <w:r w:rsidRPr="00287796">
        <w:rPr>
          <w:rFonts w:ascii="Arial" w:hAnsi="Arial" w:cs="Arial"/>
          <w:i/>
          <w:color w:val="FF0000"/>
          <w:sz w:val="24"/>
          <w:szCs w:val="24"/>
        </w:rPr>
        <w:t xml:space="preserve"> </w:t>
      </w:r>
      <w:r w:rsidR="00B01B96">
        <w:rPr>
          <w:rFonts w:ascii="Arial" w:hAnsi="Arial" w:cs="Arial"/>
          <w:i/>
          <w:sz w:val="24"/>
          <w:szCs w:val="24"/>
        </w:rPr>
        <w:t>doce horas con diez</w:t>
      </w:r>
      <w:r w:rsidRPr="00C6057F">
        <w:rPr>
          <w:rFonts w:ascii="Arial" w:hAnsi="Arial" w:cs="Arial"/>
          <w:i/>
          <w:sz w:val="24"/>
          <w:szCs w:val="24"/>
        </w:rPr>
        <w:t xml:space="preserve"> minutos del día </w:t>
      </w:r>
      <w:r w:rsidR="00287796">
        <w:rPr>
          <w:rFonts w:ascii="Arial" w:hAnsi="Arial" w:cs="Arial"/>
          <w:i/>
          <w:sz w:val="24"/>
          <w:szCs w:val="24"/>
        </w:rPr>
        <w:t>23</w:t>
      </w:r>
      <w:r w:rsidR="003A7DD8">
        <w:rPr>
          <w:rFonts w:ascii="Arial" w:hAnsi="Arial" w:cs="Arial"/>
          <w:i/>
          <w:sz w:val="24"/>
          <w:szCs w:val="24"/>
        </w:rPr>
        <w:t xml:space="preserve"> veinti</w:t>
      </w:r>
      <w:r w:rsidR="00287796">
        <w:rPr>
          <w:rFonts w:ascii="Arial" w:hAnsi="Arial" w:cs="Arial"/>
          <w:i/>
          <w:sz w:val="24"/>
          <w:szCs w:val="24"/>
        </w:rPr>
        <w:t>trés</w:t>
      </w:r>
      <w:r w:rsidRPr="00C6057F">
        <w:rPr>
          <w:rFonts w:ascii="Arial" w:hAnsi="Arial" w:cs="Arial"/>
          <w:i/>
          <w:sz w:val="24"/>
          <w:szCs w:val="24"/>
        </w:rPr>
        <w:t xml:space="preserve"> de </w:t>
      </w:r>
      <w:r w:rsidR="00287796">
        <w:rPr>
          <w:rFonts w:ascii="Arial" w:hAnsi="Arial" w:cs="Arial"/>
          <w:i/>
          <w:sz w:val="24"/>
          <w:szCs w:val="24"/>
        </w:rPr>
        <w:t>septiembre</w:t>
      </w:r>
      <w:r w:rsidR="00575BBA">
        <w:rPr>
          <w:rFonts w:ascii="Arial" w:hAnsi="Arial" w:cs="Arial"/>
          <w:i/>
          <w:sz w:val="24"/>
          <w:szCs w:val="24"/>
        </w:rPr>
        <w:t xml:space="preserve"> </w:t>
      </w:r>
      <w:r w:rsidRPr="00C6057F">
        <w:rPr>
          <w:rFonts w:ascii="Arial" w:hAnsi="Arial" w:cs="Arial"/>
          <w:i/>
          <w:sz w:val="24"/>
          <w:szCs w:val="24"/>
        </w:rPr>
        <w:t>de 2019 dos mil diecinueve.</w:t>
      </w:r>
    </w:p>
    <w:p w:rsidR="005E571C" w:rsidRPr="00C6057F" w:rsidRDefault="005E571C" w:rsidP="005E571C">
      <w:pPr>
        <w:spacing w:after="0"/>
        <w:jc w:val="both"/>
        <w:rPr>
          <w:rFonts w:ascii="Arial" w:hAnsi="Arial" w:cs="Arial"/>
          <w:sz w:val="24"/>
          <w:szCs w:val="24"/>
        </w:rPr>
      </w:pPr>
    </w:p>
    <w:p w:rsidR="005E571C" w:rsidRPr="00C6057F" w:rsidRDefault="005E571C" w:rsidP="005E571C">
      <w:pPr>
        <w:spacing w:after="0"/>
        <w:jc w:val="center"/>
        <w:rPr>
          <w:rFonts w:ascii="Arial" w:hAnsi="Arial" w:cs="Arial"/>
          <w:caps/>
          <w:sz w:val="24"/>
          <w:szCs w:val="24"/>
        </w:rPr>
      </w:pPr>
    </w:p>
    <w:p w:rsidR="00A1509A" w:rsidRPr="00C6057F" w:rsidRDefault="00A1509A" w:rsidP="005E571C">
      <w:pPr>
        <w:spacing w:after="0"/>
        <w:jc w:val="center"/>
        <w:rPr>
          <w:rFonts w:ascii="Arial" w:hAnsi="Arial" w:cs="Arial"/>
          <w:caps/>
          <w:sz w:val="24"/>
          <w:szCs w:val="24"/>
        </w:rPr>
      </w:pPr>
    </w:p>
    <w:p w:rsidR="005E571C" w:rsidRDefault="005E571C" w:rsidP="005E571C">
      <w:pPr>
        <w:spacing w:after="0"/>
        <w:jc w:val="center"/>
        <w:rPr>
          <w:rFonts w:ascii="Arial" w:hAnsi="Arial" w:cs="Arial"/>
          <w:caps/>
          <w:sz w:val="24"/>
          <w:szCs w:val="24"/>
        </w:rPr>
      </w:pPr>
    </w:p>
    <w:p w:rsidR="005E571C" w:rsidRPr="00C6057F" w:rsidRDefault="005E571C" w:rsidP="005E571C">
      <w:pPr>
        <w:spacing w:after="0"/>
        <w:jc w:val="center"/>
        <w:rPr>
          <w:rFonts w:ascii="Arial" w:hAnsi="Arial" w:cs="Arial"/>
          <w:caps/>
          <w:sz w:val="24"/>
          <w:szCs w:val="24"/>
        </w:rPr>
      </w:pPr>
    </w:p>
    <w:p w:rsidR="005E571C" w:rsidRPr="00C6057F" w:rsidRDefault="005E571C" w:rsidP="003A7DD8">
      <w:pPr>
        <w:spacing w:after="0"/>
        <w:jc w:val="center"/>
        <w:rPr>
          <w:rFonts w:ascii="Arial" w:hAnsi="Arial" w:cs="Arial"/>
          <w:caps/>
          <w:sz w:val="24"/>
          <w:szCs w:val="24"/>
        </w:rPr>
      </w:pPr>
      <w:r w:rsidRPr="00C6057F">
        <w:rPr>
          <w:rFonts w:ascii="Arial" w:hAnsi="Arial" w:cs="Arial"/>
          <w:caps/>
          <w:sz w:val="24"/>
          <w:szCs w:val="24"/>
        </w:rPr>
        <w:t>Miguel osbaldo carreón pérez,</w:t>
      </w:r>
    </w:p>
    <w:p w:rsidR="005E571C" w:rsidRPr="00C6057F" w:rsidRDefault="005E571C" w:rsidP="005E571C">
      <w:pPr>
        <w:spacing w:after="0"/>
        <w:jc w:val="center"/>
        <w:rPr>
          <w:rFonts w:ascii="Arial" w:hAnsi="Arial" w:cs="Arial"/>
          <w:sz w:val="24"/>
          <w:szCs w:val="24"/>
        </w:rPr>
      </w:pPr>
      <w:r w:rsidRPr="00C6057F">
        <w:rPr>
          <w:rFonts w:ascii="Arial" w:hAnsi="Arial" w:cs="Arial"/>
          <w:caps/>
          <w:sz w:val="24"/>
          <w:szCs w:val="24"/>
        </w:rPr>
        <w:t xml:space="preserve">Síndico Municipal </w:t>
      </w:r>
      <w:r w:rsidRPr="00C6057F">
        <w:rPr>
          <w:rFonts w:ascii="Arial" w:hAnsi="Arial" w:cs="Arial"/>
          <w:sz w:val="24"/>
          <w:szCs w:val="24"/>
        </w:rPr>
        <w:t xml:space="preserve">Y PRESIDENTE DEL COMITÉ DE TRANSPARENCIA </w:t>
      </w:r>
    </w:p>
    <w:p w:rsidR="005E571C" w:rsidRPr="00C6057F" w:rsidRDefault="005E571C" w:rsidP="005E571C">
      <w:pPr>
        <w:spacing w:after="0"/>
        <w:jc w:val="center"/>
        <w:rPr>
          <w:rFonts w:ascii="Arial" w:hAnsi="Arial" w:cs="Arial"/>
          <w:sz w:val="24"/>
          <w:szCs w:val="24"/>
        </w:rPr>
      </w:pPr>
      <w:r w:rsidRPr="00C6057F">
        <w:rPr>
          <w:rFonts w:ascii="Arial" w:hAnsi="Arial" w:cs="Arial"/>
          <w:sz w:val="24"/>
          <w:szCs w:val="24"/>
        </w:rPr>
        <w:t>DEL GOBIERNO MUNICIPAL DE TLAJOMULCO DE ZÚÑIGA, JALISCO</w:t>
      </w:r>
    </w:p>
    <w:p w:rsidR="005E571C" w:rsidRPr="00C6057F" w:rsidRDefault="005E571C" w:rsidP="005E571C">
      <w:pPr>
        <w:spacing w:after="0"/>
        <w:jc w:val="center"/>
        <w:rPr>
          <w:rFonts w:ascii="Arial" w:hAnsi="Arial" w:cs="Arial"/>
          <w:caps/>
          <w:sz w:val="24"/>
          <w:szCs w:val="24"/>
        </w:rPr>
      </w:pPr>
    </w:p>
    <w:p w:rsidR="0059088F" w:rsidRDefault="0059088F" w:rsidP="005E571C">
      <w:pPr>
        <w:spacing w:after="0"/>
        <w:jc w:val="center"/>
        <w:rPr>
          <w:rFonts w:ascii="Arial" w:hAnsi="Arial" w:cs="Arial"/>
          <w:caps/>
          <w:sz w:val="24"/>
          <w:szCs w:val="24"/>
        </w:rPr>
      </w:pPr>
    </w:p>
    <w:p w:rsidR="00282A6E" w:rsidRDefault="00282A6E" w:rsidP="005E571C">
      <w:pPr>
        <w:spacing w:after="0"/>
        <w:jc w:val="center"/>
        <w:rPr>
          <w:rFonts w:ascii="Arial" w:hAnsi="Arial" w:cs="Arial"/>
          <w:caps/>
          <w:sz w:val="24"/>
          <w:szCs w:val="24"/>
        </w:rPr>
      </w:pPr>
    </w:p>
    <w:p w:rsidR="00282A6E" w:rsidRDefault="00282A6E" w:rsidP="005E571C">
      <w:pPr>
        <w:spacing w:after="0"/>
        <w:jc w:val="center"/>
        <w:rPr>
          <w:rFonts w:ascii="Arial" w:hAnsi="Arial" w:cs="Arial"/>
          <w:caps/>
          <w:sz w:val="24"/>
          <w:szCs w:val="24"/>
        </w:rPr>
      </w:pPr>
    </w:p>
    <w:p w:rsidR="0059088F" w:rsidRDefault="0059088F" w:rsidP="005E571C">
      <w:pPr>
        <w:spacing w:after="0"/>
        <w:jc w:val="center"/>
        <w:rPr>
          <w:rFonts w:ascii="Arial" w:hAnsi="Arial" w:cs="Arial"/>
          <w:caps/>
          <w:sz w:val="24"/>
          <w:szCs w:val="24"/>
        </w:rPr>
      </w:pPr>
    </w:p>
    <w:p w:rsidR="005E571C" w:rsidRPr="00C6057F" w:rsidRDefault="005E571C" w:rsidP="003A7DD8">
      <w:pPr>
        <w:spacing w:after="0"/>
        <w:jc w:val="center"/>
        <w:rPr>
          <w:rFonts w:ascii="Arial" w:hAnsi="Arial" w:cs="Arial"/>
          <w:sz w:val="24"/>
          <w:szCs w:val="24"/>
        </w:rPr>
      </w:pPr>
      <w:r w:rsidRPr="00C6057F">
        <w:rPr>
          <w:rFonts w:ascii="Arial" w:hAnsi="Arial" w:cs="Arial"/>
          <w:caps/>
          <w:sz w:val="24"/>
          <w:szCs w:val="24"/>
        </w:rPr>
        <w:t xml:space="preserve">JOSÉ LUÍS OCHOA GONZÁLEZ, CONTRALOR MUNICIPAL </w:t>
      </w:r>
      <w:r w:rsidRPr="00C6057F">
        <w:rPr>
          <w:rFonts w:ascii="Arial" w:hAnsi="Arial" w:cs="Arial"/>
          <w:sz w:val="24"/>
          <w:szCs w:val="24"/>
        </w:rPr>
        <w:t>E INTEGRANTE DEL COMITÉ DE TRANSPARENCIA DEL GOBIERNO MUNICIPAL DE TLAJOMULCO DE ZÚÑIGA, JALISCO</w:t>
      </w:r>
    </w:p>
    <w:p w:rsidR="005E571C" w:rsidRPr="00C6057F" w:rsidRDefault="005E571C" w:rsidP="005E571C">
      <w:pPr>
        <w:spacing w:after="0"/>
        <w:rPr>
          <w:rFonts w:ascii="Arial" w:hAnsi="Arial" w:cs="Arial"/>
          <w:sz w:val="24"/>
          <w:szCs w:val="24"/>
        </w:rPr>
      </w:pPr>
    </w:p>
    <w:p w:rsidR="00A1509A" w:rsidRPr="00C6057F" w:rsidRDefault="00A1509A" w:rsidP="005E571C">
      <w:pPr>
        <w:spacing w:after="0"/>
        <w:rPr>
          <w:rFonts w:ascii="Arial" w:hAnsi="Arial" w:cs="Arial"/>
          <w:sz w:val="24"/>
          <w:szCs w:val="24"/>
        </w:rPr>
      </w:pPr>
    </w:p>
    <w:p w:rsidR="005E571C" w:rsidRDefault="005E571C" w:rsidP="005E571C">
      <w:pPr>
        <w:spacing w:after="0"/>
        <w:jc w:val="center"/>
        <w:rPr>
          <w:rFonts w:ascii="Arial" w:hAnsi="Arial" w:cs="Arial"/>
          <w:sz w:val="24"/>
          <w:szCs w:val="24"/>
        </w:rPr>
      </w:pPr>
    </w:p>
    <w:p w:rsidR="0059088F" w:rsidRDefault="0059088F" w:rsidP="005E571C">
      <w:pPr>
        <w:spacing w:after="0"/>
        <w:jc w:val="center"/>
        <w:rPr>
          <w:rFonts w:ascii="Arial" w:hAnsi="Arial" w:cs="Arial"/>
          <w:sz w:val="24"/>
          <w:szCs w:val="24"/>
        </w:rPr>
      </w:pPr>
    </w:p>
    <w:p w:rsidR="0059088F" w:rsidRDefault="0059088F" w:rsidP="005E571C">
      <w:pPr>
        <w:spacing w:after="0"/>
        <w:jc w:val="center"/>
        <w:rPr>
          <w:rFonts w:ascii="Arial" w:hAnsi="Arial" w:cs="Arial"/>
          <w:sz w:val="24"/>
          <w:szCs w:val="24"/>
        </w:rPr>
      </w:pPr>
    </w:p>
    <w:p w:rsidR="00697133" w:rsidRPr="00C6057F" w:rsidRDefault="00697133" w:rsidP="005E571C">
      <w:pPr>
        <w:spacing w:after="0"/>
        <w:jc w:val="center"/>
        <w:rPr>
          <w:rFonts w:ascii="Arial" w:hAnsi="Arial" w:cs="Arial"/>
          <w:sz w:val="24"/>
          <w:szCs w:val="24"/>
        </w:rPr>
      </w:pPr>
    </w:p>
    <w:p w:rsidR="005E571C" w:rsidRPr="00C6057F" w:rsidRDefault="005E571C" w:rsidP="005E571C">
      <w:pPr>
        <w:spacing w:after="0"/>
        <w:jc w:val="center"/>
        <w:rPr>
          <w:rFonts w:ascii="Arial" w:hAnsi="Arial" w:cs="Arial"/>
          <w:sz w:val="24"/>
          <w:szCs w:val="24"/>
        </w:rPr>
      </w:pPr>
      <w:r w:rsidRPr="00C6057F">
        <w:rPr>
          <w:rFonts w:ascii="Arial" w:hAnsi="Arial" w:cs="Arial"/>
          <w:sz w:val="24"/>
          <w:szCs w:val="24"/>
        </w:rPr>
        <w:t>MELINA RAMOS MUÑOZ</w:t>
      </w:r>
    </w:p>
    <w:p w:rsidR="005E571C" w:rsidRPr="00C6057F" w:rsidRDefault="005E571C" w:rsidP="005E571C">
      <w:pPr>
        <w:spacing w:after="0"/>
        <w:jc w:val="center"/>
        <w:rPr>
          <w:rFonts w:ascii="Arial" w:hAnsi="Arial" w:cs="Arial"/>
          <w:b/>
          <w:sz w:val="24"/>
          <w:szCs w:val="24"/>
        </w:rPr>
      </w:pPr>
      <w:r w:rsidRPr="00C6057F">
        <w:rPr>
          <w:rFonts w:ascii="Arial" w:hAnsi="Arial" w:cs="Arial"/>
          <w:sz w:val="24"/>
          <w:szCs w:val="24"/>
        </w:rPr>
        <w:t>DIRECTORA  DE TRANSPARENCIA Y SECRETARIO DEL COMITÉ DE TRANSPARENCIA DEL GOBIERNO MUNICIPAL DE TLAJOMULCO DE ZÚÑIGA</w:t>
      </w:r>
    </w:p>
    <w:p w:rsidR="00C90BA1" w:rsidRPr="00C6057F" w:rsidRDefault="00C90BA1">
      <w:pPr>
        <w:rPr>
          <w:rFonts w:ascii="Arial" w:hAnsi="Arial" w:cs="Arial"/>
          <w:sz w:val="24"/>
          <w:szCs w:val="24"/>
        </w:rPr>
      </w:pPr>
    </w:p>
    <w:sectPr w:rsidR="00C90BA1" w:rsidRPr="00C6057F" w:rsidSect="00282A6E">
      <w:headerReference w:type="default" r:id="rId7"/>
      <w:footerReference w:type="default" r:id="rId8"/>
      <w:pgSz w:w="12240" w:h="15840" w:code="1"/>
      <w:pgMar w:top="1519" w:right="1701" w:bottom="1985" w:left="1701" w:header="708" w:footer="1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0A" w:rsidRDefault="00450C0A">
      <w:pPr>
        <w:spacing w:after="0" w:line="240" w:lineRule="auto"/>
      </w:pPr>
      <w:r>
        <w:separator/>
      </w:r>
    </w:p>
  </w:endnote>
  <w:endnote w:type="continuationSeparator" w:id="0">
    <w:p w:rsidR="00450C0A" w:rsidRDefault="00450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0A" w:rsidRDefault="00450C0A" w:rsidP="00C90BA1">
    <w:pPr>
      <w:pStyle w:val="Encabezado"/>
      <w:jc w:val="both"/>
      <w:rPr>
        <w:rFonts w:cs="Arial"/>
        <w:sz w:val="18"/>
        <w:szCs w:val="18"/>
      </w:rPr>
    </w:pPr>
  </w:p>
  <w:p w:rsidR="00450C0A" w:rsidRDefault="00450C0A" w:rsidP="00C90BA1">
    <w:pPr>
      <w:pStyle w:val="Encabezado"/>
      <w:jc w:val="both"/>
      <w:rPr>
        <w:rFonts w:cs="Arial"/>
        <w:sz w:val="18"/>
        <w:szCs w:val="18"/>
      </w:rPr>
    </w:pPr>
  </w:p>
  <w:p w:rsidR="00450C0A" w:rsidRDefault="00450C0A" w:rsidP="00C90BA1">
    <w:pPr>
      <w:pStyle w:val="Encabezado"/>
      <w:jc w:val="both"/>
      <w:rPr>
        <w:rFonts w:cs="Arial"/>
        <w:sz w:val="18"/>
        <w:szCs w:val="18"/>
      </w:rPr>
    </w:pPr>
    <w:r>
      <w:rPr>
        <w:rFonts w:cs="Arial"/>
        <w:sz w:val="18"/>
        <w:szCs w:val="18"/>
      </w:rPr>
      <w:t xml:space="preserve">Esta página forma parte integral de acta de declaratoria de incompetencia 013 del Comité de Transparencia de fecha 23 veintitrés de septiembre del año 2019 dos mil diecinueve.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0A" w:rsidRDefault="00450C0A">
      <w:pPr>
        <w:spacing w:after="0" w:line="240" w:lineRule="auto"/>
      </w:pPr>
      <w:r>
        <w:separator/>
      </w:r>
    </w:p>
  </w:footnote>
  <w:footnote w:type="continuationSeparator" w:id="0">
    <w:p w:rsidR="00450C0A" w:rsidRDefault="00450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0A" w:rsidRDefault="00450C0A">
    <w:pPr>
      <w:pStyle w:val="Encabezado"/>
      <w:rPr>
        <w:noProof/>
        <w:lang w:eastAsia="es-MX"/>
      </w:rPr>
    </w:pPr>
  </w:p>
  <w:p w:rsidR="00450C0A" w:rsidRDefault="00450C0A">
    <w:pPr>
      <w:pStyle w:val="Encabezado"/>
      <w:rPr>
        <w:noProof/>
        <w:lang w:eastAsia="es-MX"/>
      </w:rPr>
    </w:pPr>
  </w:p>
  <w:p w:rsidR="00450C0A" w:rsidRDefault="00450C0A">
    <w:pPr>
      <w:pStyle w:val="Encabezado"/>
      <w:rPr>
        <w:noProof/>
        <w:lang w:eastAsia="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1C"/>
    <w:rsid w:val="000A6479"/>
    <w:rsid w:val="000C6858"/>
    <w:rsid w:val="001331B9"/>
    <w:rsid w:val="002441A5"/>
    <w:rsid w:val="00282A6E"/>
    <w:rsid w:val="00287796"/>
    <w:rsid w:val="00321BF6"/>
    <w:rsid w:val="003A7DD8"/>
    <w:rsid w:val="004041B4"/>
    <w:rsid w:val="00444128"/>
    <w:rsid w:val="00450C0A"/>
    <w:rsid w:val="004846F8"/>
    <w:rsid w:val="00575BBA"/>
    <w:rsid w:val="0059088F"/>
    <w:rsid w:val="005E571C"/>
    <w:rsid w:val="00607591"/>
    <w:rsid w:val="00636467"/>
    <w:rsid w:val="00642A93"/>
    <w:rsid w:val="00643B5A"/>
    <w:rsid w:val="00697133"/>
    <w:rsid w:val="008016E1"/>
    <w:rsid w:val="009447FD"/>
    <w:rsid w:val="00A1509A"/>
    <w:rsid w:val="00A777A4"/>
    <w:rsid w:val="00A822B1"/>
    <w:rsid w:val="00AC2BDA"/>
    <w:rsid w:val="00B01B96"/>
    <w:rsid w:val="00B520E9"/>
    <w:rsid w:val="00BE20D6"/>
    <w:rsid w:val="00C6057F"/>
    <w:rsid w:val="00C90BA1"/>
    <w:rsid w:val="00D04573"/>
    <w:rsid w:val="00D76A7B"/>
    <w:rsid w:val="00E92E1F"/>
    <w:rsid w:val="00F52A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1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7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71C"/>
    <w:rPr>
      <w:rFonts w:ascii="Calibri" w:eastAsia="Calibri" w:hAnsi="Calibri" w:cs="Times New Roman"/>
    </w:rPr>
  </w:style>
  <w:style w:type="paragraph" w:styleId="Textodeglobo">
    <w:name w:val="Balloon Text"/>
    <w:basedOn w:val="Normal"/>
    <w:link w:val="TextodegloboCar"/>
    <w:uiPriority w:val="99"/>
    <w:semiHidden/>
    <w:unhideWhenUsed/>
    <w:rsid w:val="005E57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71C"/>
    <w:rPr>
      <w:rFonts w:ascii="Tahoma" w:eastAsia="Calibri" w:hAnsi="Tahoma" w:cs="Tahoma"/>
      <w:sz w:val="16"/>
      <w:szCs w:val="16"/>
    </w:rPr>
  </w:style>
  <w:style w:type="paragraph" w:styleId="Piedepgina">
    <w:name w:val="footer"/>
    <w:basedOn w:val="Normal"/>
    <w:link w:val="PiedepginaCar"/>
    <w:uiPriority w:val="99"/>
    <w:unhideWhenUsed/>
    <w:rsid w:val="00B520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0E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1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7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71C"/>
    <w:rPr>
      <w:rFonts w:ascii="Calibri" w:eastAsia="Calibri" w:hAnsi="Calibri" w:cs="Times New Roman"/>
    </w:rPr>
  </w:style>
  <w:style w:type="paragraph" w:styleId="Textodeglobo">
    <w:name w:val="Balloon Text"/>
    <w:basedOn w:val="Normal"/>
    <w:link w:val="TextodegloboCar"/>
    <w:uiPriority w:val="99"/>
    <w:semiHidden/>
    <w:unhideWhenUsed/>
    <w:rsid w:val="005E57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71C"/>
    <w:rPr>
      <w:rFonts w:ascii="Tahoma" w:eastAsia="Calibri" w:hAnsi="Tahoma" w:cs="Tahoma"/>
      <w:sz w:val="16"/>
      <w:szCs w:val="16"/>
    </w:rPr>
  </w:style>
  <w:style w:type="paragraph" w:styleId="Piedepgina">
    <w:name w:val="footer"/>
    <w:basedOn w:val="Normal"/>
    <w:link w:val="PiedepginaCar"/>
    <w:uiPriority w:val="99"/>
    <w:unhideWhenUsed/>
    <w:rsid w:val="00B520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0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51133">
      <w:bodyDiv w:val="1"/>
      <w:marLeft w:val="0"/>
      <w:marRight w:val="0"/>
      <w:marTop w:val="0"/>
      <w:marBottom w:val="0"/>
      <w:divBdr>
        <w:top w:val="none" w:sz="0" w:space="0" w:color="auto"/>
        <w:left w:val="none" w:sz="0" w:space="0" w:color="auto"/>
        <w:bottom w:val="none" w:sz="0" w:space="0" w:color="auto"/>
        <w:right w:val="none" w:sz="0" w:space="0" w:color="auto"/>
      </w:divBdr>
    </w:div>
    <w:div w:id="10200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1290</Words>
  <Characters>7097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ALVAREZ GUEVARA</dc:creator>
  <cp:lastModifiedBy>CARMEN MAYO MENDOZA</cp:lastModifiedBy>
  <cp:revision>12</cp:revision>
  <cp:lastPrinted>2019-09-23T21:26:00Z</cp:lastPrinted>
  <dcterms:created xsi:type="dcterms:W3CDTF">2019-09-23T14:57:00Z</dcterms:created>
  <dcterms:modified xsi:type="dcterms:W3CDTF">2019-09-23T21:33:00Z</dcterms:modified>
</cp:coreProperties>
</file>